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61" w:rsidRPr="00B43582" w:rsidRDefault="00AF6361" w:rsidP="00AF636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</w:pPr>
      <w:r w:rsidRPr="00B43582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Реквизиты для зачисления экологического сбора для </w:t>
      </w:r>
      <w:proofErr w:type="spellStart"/>
      <w:r w:rsidRPr="00B43582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природопользователей</w:t>
      </w:r>
      <w:proofErr w:type="spellEnd"/>
      <w:r w:rsidRPr="00B43582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 </w:t>
      </w:r>
      <w:proofErr w:type="spellStart"/>
      <w:r w:rsidR="00671F71" w:rsidRPr="00B43582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г.Томска</w:t>
      </w:r>
      <w:proofErr w:type="spellEnd"/>
      <w:r w:rsidR="00671F71" w:rsidRPr="00B43582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 и То</w:t>
      </w:r>
      <w:r w:rsidRPr="00B43582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мской области</w:t>
      </w:r>
    </w:p>
    <w:p w:rsidR="00BC53F8" w:rsidRDefault="00BC53F8" w:rsidP="00BC53F8">
      <w:pPr>
        <w:shd w:val="clear" w:color="auto" w:fill="FFFFFF"/>
        <w:spacing w:after="150" w:line="31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 w:rsidR="00537883">
        <w:rPr>
          <w:rFonts w:ascii="Tahoma" w:eastAsia="Times New Roman" w:hAnsi="Tahoma" w:cs="Tahoma"/>
          <w:sz w:val="21"/>
          <w:szCs w:val="21"/>
          <w:lang w:eastAsia="ru-RU"/>
        </w:rPr>
        <w:t>: УФК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по Томской области (</w:t>
      </w:r>
      <w:r>
        <w:rPr>
          <w:rFonts w:ascii="Tahoma" w:eastAsia="Times New Roman" w:hAnsi="Tahoma" w:cs="Tahoma"/>
          <w:bCs/>
          <w:sz w:val="21"/>
          <w:lang w:eastAsia="ru-RU"/>
        </w:rPr>
        <w:t>Сибир</w:t>
      </w:r>
      <w:r w:rsidR="00537883">
        <w:rPr>
          <w:rFonts w:ascii="Tahoma" w:eastAsia="Times New Roman" w:hAnsi="Tahoma" w:cs="Tahoma"/>
          <w:bCs/>
          <w:sz w:val="21"/>
          <w:lang w:eastAsia="ru-RU"/>
        </w:rPr>
        <w:t xml:space="preserve">ское межрегиональное управление 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Росприроднадзора л/с </w:t>
      </w:r>
      <w:r>
        <w:rPr>
          <w:rFonts w:ascii="Tahoma" w:eastAsia="Times New Roman" w:hAnsi="Tahoma" w:cs="Tahoma"/>
          <w:sz w:val="21"/>
          <w:szCs w:val="21"/>
          <w:lang w:eastAsia="ru-RU"/>
        </w:rPr>
        <w:t>04651780790)</w:t>
      </w:r>
    </w:p>
    <w:p w:rsidR="00BC53F8" w:rsidRDefault="00BC53F8" w:rsidP="00BC53F8">
      <w:pPr>
        <w:shd w:val="clear" w:color="auto" w:fill="FFFFFF"/>
        <w:spacing w:after="150" w:line="310" w:lineRule="atLeast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BC53F8" w:rsidRDefault="00BC53F8" w:rsidP="00BC53F8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BC53F8" w:rsidRDefault="00BC53F8" w:rsidP="00BC53F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(казначейский счет):</w:t>
      </w:r>
      <w:r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03100643000000016500</w:t>
      </w:r>
    </w:p>
    <w:p w:rsidR="00BC53F8" w:rsidRDefault="00BC53F8" w:rsidP="00BC53F8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i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>
        <w:rPr>
          <w:rFonts w:ascii="Tahoma" w:eastAsia="Times New Roman" w:hAnsi="Tahoma" w:cs="Tahoma"/>
          <w:sz w:val="21"/>
          <w:szCs w:val="21"/>
          <w:lang w:eastAsia="ru-RU"/>
        </w:rPr>
        <w:t>Отделение Томск Банка России//УФК по Томской области, г.Томск</w:t>
      </w:r>
    </w:p>
    <w:p w:rsidR="00BC53F8" w:rsidRDefault="00BC53F8" w:rsidP="00BC53F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(единый казначейский счет):</w:t>
      </w:r>
      <w:r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40102810245370000058</w:t>
      </w:r>
    </w:p>
    <w:p w:rsidR="00BC53F8" w:rsidRDefault="00BC53F8" w:rsidP="00BC53F8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016902004</w:t>
      </w:r>
    </w:p>
    <w:p w:rsidR="00AF6361" w:rsidRPr="00B43582" w:rsidRDefault="00BC53F8" w:rsidP="00AF6361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ОКТМО: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B43582">
        <w:rPr>
          <w:rFonts w:ascii="Tahoma" w:eastAsia="Times New Roman" w:hAnsi="Tahoma" w:cs="Tahoma"/>
          <w:b/>
          <w:sz w:val="21"/>
          <w:szCs w:val="21"/>
          <w:lang w:eastAsia="ru-RU"/>
        </w:rPr>
        <w:t>69701000</w:t>
      </w:r>
    </w:p>
    <w:p w:rsidR="00AF6361" w:rsidRPr="003E305F" w:rsidRDefault="00AF6361" w:rsidP="00537883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sz w:val="21"/>
          <w:szCs w:val="21"/>
          <w:lang w:eastAsia="ru-RU"/>
        </w:rPr>
      </w:pPr>
      <w:r w:rsidRPr="003F4408">
        <w:rPr>
          <w:rFonts w:ascii="Tahoma" w:hAnsi="Tahoma" w:cs="Tahoma"/>
          <w:sz w:val="21"/>
          <w:szCs w:val="21"/>
        </w:rPr>
        <w:t xml:space="preserve">В поле «104» указывается значение кода </w:t>
      </w:r>
      <w:r w:rsidRPr="003F4408">
        <w:rPr>
          <w:rFonts w:ascii="Tahoma" w:eastAsia="Times New Roman" w:hAnsi="Tahoma" w:cs="Tahoma"/>
          <w:iCs/>
          <w:sz w:val="21"/>
          <w:szCs w:val="21"/>
          <w:lang w:eastAsia="ru-RU"/>
        </w:rPr>
        <w:t>КБК</w:t>
      </w:r>
      <w:r w:rsidRPr="003F4408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Pr="003F4408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048 1 12 08010 01 6000 120</w:t>
      </w:r>
    </w:p>
    <w:p w:rsidR="00AF6361" w:rsidRPr="00B43582" w:rsidRDefault="00AF6361" w:rsidP="00537883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sz w:val="21"/>
          <w:szCs w:val="21"/>
          <w:lang w:eastAsia="ru-RU"/>
        </w:rPr>
      </w:pPr>
      <w:r w:rsidRPr="003F4408">
        <w:rPr>
          <w:rFonts w:ascii="Tahoma" w:hAnsi="Tahoma" w:cs="Tahoma"/>
          <w:sz w:val="21"/>
          <w:szCs w:val="21"/>
        </w:rPr>
        <w:t>В поле «107» проставляется значение показателя платежного периода</w:t>
      </w:r>
    </w:p>
    <w:p w:rsidR="00B43582" w:rsidRPr="00F311F6" w:rsidRDefault="00B43582" w:rsidP="00B43582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hAnsi="Tahoma" w:cs="Tahoma"/>
          <w:sz w:val="21"/>
          <w:szCs w:val="21"/>
        </w:rPr>
        <w:t xml:space="preserve">В поле «22» проставляется </w:t>
      </w:r>
      <w:r w:rsidRPr="00822BA0">
        <w:rPr>
          <w:rFonts w:ascii="Tahoma" w:hAnsi="Tahoma" w:cs="Tahoma"/>
          <w:b/>
          <w:sz w:val="21"/>
          <w:szCs w:val="21"/>
        </w:rPr>
        <w:t>УИН</w:t>
      </w:r>
      <w:r>
        <w:rPr>
          <w:rFonts w:ascii="Tahoma" w:hAnsi="Tahoma" w:cs="Tahoma"/>
          <w:sz w:val="21"/>
          <w:szCs w:val="21"/>
        </w:rPr>
        <w:t xml:space="preserve"> начисления   </w:t>
      </w:r>
      <w:r w:rsidR="0054339C">
        <w:rPr>
          <w:rFonts w:ascii="Tahoma" w:hAnsi="Tahoma" w:cs="Tahoma"/>
          <w:sz w:val="21"/>
          <w:szCs w:val="21"/>
        </w:rPr>
        <w:t>(формируется в ЛК)</w:t>
      </w:r>
    </w:p>
    <w:p w:rsidR="00AF6361" w:rsidRPr="00423F25" w:rsidRDefault="00AF6361" w:rsidP="00537883">
      <w:pPr>
        <w:pStyle w:val="a3"/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F4408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Назначение платежа</w:t>
      </w:r>
      <w:r w:rsidRPr="003F4408">
        <w:rPr>
          <w:rFonts w:ascii="Tahoma" w:eastAsia="Times New Roman" w:hAnsi="Tahoma" w:cs="Tahoma"/>
          <w:sz w:val="21"/>
          <w:szCs w:val="21"/>
          <w:lang w:eastAsia="ru-RU"/>
        </w:rPr>
        <w:t xml:space="preserve">: Экологический сбор </w:t>
      </w:r>
      <w:bookmarkStart w:id="0" w:name="_GoBack"/>
      <w:r w:rsidRPr="00423F25">
        <w:rPr>
          <w:rFonts w:ascii="Tahoma" w:eastAsia="Times New Roman" w:hAnsi="Tahoma" w:cs="Tahoma"/>
          <w:b/>
          <w:sz w:val="21"/>
          <w:szCs w:val="21"/>
          <w:lang w:eastAsia="ru-RU"/>
        </w:rPr>
        <w:t>за 20__год</w:t>
      </w:r>
    </w:p>
    <w:bookmarkEnd w:id="0"/>
    <w:p w:rsidR="00AF6361" w:rsidRDefault="00AF6361" w:rsidP="00AF6361"/>
    <w:p w:rsidR="007A5296" w:rsidRDefault="007A5296"/>
    <w:sectPr w:rsidR="007A5296" w:rsidSect="009E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61"/>
    <w:rsid w:val="0011712F"/>
    <w:rsid w:val="00423F25"/>
    <w:rsid w:val="00433DD6"/>
    <w:rsid w:val="00537883"/>
    <w:rsid w:val="0054339C"/>
    <w:rsid w:val="00671F71"/>
    <w:rsid w:val="0069489D"/>
    <w:rsid w:val="007A5296"/>
    <w:rsid w:val="008F18A7"/>
    <w:rsid w:val="009E47A1"/>
    <w:rsid w:val="00AF6361"/>
    <w:rsid w:val="00B43582"/>
    <w:rsid w:val="00BC53F8"/>
    <w:rsid w:val="00E5268E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E1781-1C99-41CF-96A5-3CB07077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6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Дарья В. Гавриленко</cp:lastModifiedBy>
  <cp:revision>10</cp:revision>
  <dcterms:created xsi:type="dcterms:W3CDTF">2018-06-28T03:47:00Z</dcterms:created>
  <dcterms:modified xsi:type="dcterms:W3CDTF">2023-01-23T04:29:00Z</dcterms:modified>
</cp:coreProperties>
</file>