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567"/>
        <w:jc w:val="both"/>
        <w:spacing w:line="240" w:lineRule="auto"/>
        <w:shd w:val="nil" w:color="auto"/>
        <w:rPr>
          <w:rFonts w:ascii="Times New Roman" w:hAnsi="Times New Roman" w:cs="Times New Roman"/>
          <w:sz w:val="24"/>
          <w:szCs w:val="24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Северо-Восточное межрегиональное управление Росприроднадзора сообщает о приеме документов от кандидатов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на бесконкурсной основе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 вакантную должность федеральной государственной гражданской службы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Российской Федерации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ведущего специалиста-эксперта отдела по надзору на море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отнесенную к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старшей группе должностей гражданской службы категории «специалисты» (расположение рабочего места г. Магадан)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none"/>
          <w14:ligatures w14:val="none"/>
        </w:rPr>
      </w:r>
    </w:p>
    <w:p>
      <w:pPr>
        <w:pStyle w:val="945"/>
        <w:ind w:left="0" w:right="0"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3"/>
        <w:ind w:left="0" w:right="0" w:firstLine="567"/>
        <w:jc w:val="left"/>
        <w:spacing w:line="24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</w:rPr>
        <w:t xml:space="preserve">Квалификационные требования для замещения должности: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</w:r>
      <w:r>
        <w:rPr>
          <w:rFonts w:ascii="Times New Roman" w:hAnsi="Times New Roman" w:cs="Times New Roman"/>
          <w:i w:val="0"/>
          <w:iCs w:val="0"/>
          <w:sz w:val="24"/>
          <w:szCs w:val="24"/>
        </w:rPr>
      </w:r>
    </w:p>
    <w:p>
      <w:pPr>
        <w:pStyle w:val="1203"/>
        <w:ind w:left="0" w:right="0" w:firstLine="567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Наличие  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высшего образования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по следующим специальностям, направлениям подготовки (к укрупненным группам специальносте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й и направлени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й подготовки): </w:t>
      </w:r>
      <w:r>
        <w:rPr>
          <w:color w:val="000000" w:themeColor="text1"/>
          <w:sz w:val="24"/>
          <w:szCs w:val="24"/>
        </w:rPr>
        <w:t xml:space="preserve">«Юриспруденция», </w:t>
      </w:r>
      <w:bookmarkStart w:id="0" w:name="undefined"/>
      <w:r>
        <w:rPr>
          <w:color w:val="000000" w:themeColor="text1"/>
          <w:sz w:val="24"/>
          <w:szCs w:val="24"/>
        </w:rPr>
        <w:t xml:space="preserve">«Биология», «Государственное и муниципальное управление</w:t>
      </w:r>
      <w:bookmarkEnd w:id="0"/>
      <w:r>
        <w:rPr>
          <w:color w:val="000000" w:themeColor="text1"/>
          <w:sz w:val="24"/>
          <w:szCs w:val="24"/>
        </w:rPr>
        <w:t xml:space="preserve">», «Охрана окружающей среды и рациональное использован</w:t>
      </w:r>
      <w:r>
        <w:rPr>
          <w:color w:val="000000" w:themeColor="text1"/>
          <w:sz w:val="24"/>
          <w:szCs w:val="24"/>
        </w:rPr>
        <w:t xml:space="preserve">ие природных ресурсов», «Экология и природопользование», «Водные биоресурсы и аквакультура», «Защита окружающей среды», «Водные ресурсы и водопользование», «Комплексное использование и охрана водных ресурсов», «География», «Водоснабжение и водоотведение», </w:t>
      </w:r>
      <w:bookmarkStart w:id="0" w:name="undefined"/>
      <w:r>
        <w:rPr>
          <w:color w:val="000000" w:themeColor="text1"/>
          <w:sz w:val="24"/>
          <w:szCs w:val="24"/>
        </w:rPr>
        <w:t xml:space="preserve">«Комплексное использование и охрана водных ресурсов», «Экология»</w:t>
      </w:r>
      <w:bookmarkEnd w:id="0"/>
      <w:r>
        <w:rPr>
          <w:color w:val="000000" w:themeColor="text1"/>
          <w:sz w:val="24"/>
          <w:szCs w:val="24"/>
        </w:rPr>
        <w:t xml:space="preserve">, «Природопользование»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или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иные специальност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и и направления подготовки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203"/>
        <w:ind w:left="0" w:right="0" w:firstLine="567"/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Наличие стажа гражданской службы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или стажа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работы по специальности, направлению подготовки – без предъявления требования к стажу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  <w:u w:val="single"/>
        </w:rPr>
        <w:t xml:space="preserve">Наличие базовых знаний: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244"/>
        <w:ind w:left="0" w:right="0" w:firstLine="567"/>
        <w:jc w:val="both"/>
        <w:spacing w:after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1) государственного языка Российской Федерации (русского языка);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44"/>
        <w:ind w:left="0" w:right="0" w:firstLine="567"/>
        <w:jc w:val="both"/>
        <w:spacing w:after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2) основ Конституции Российской Федерации, законодательства о гражданской службе, труде и законодательства о противодействии коррупции;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44"/>
        <w:ind w:left="0" w:right="0" w:firstLine="567"/>
        <w:jc w:val="both"/>
        <w:spacing w:after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3) основ делопроизводства;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44"/>
        <w:ind w:left="0" w:right="0" w:firstLine="567"/>
        <w:jc w:val="both"/>
        <w:spacing w:after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4) </w:t>
      </w:r>
      <w:bookmarkStart w:id="0" w:name="undefined"/>
      <w:r>
        <w:rPr>
          <w:color w:val="000000" w:themeColor="text1"/>
          <w:sz w:val="24"/>
          <w:szCs w:val="24"/>
          <w:highlight w:val="none"/>
        </w:rPr>
        <w:t xml:space="preserve">в области информационно-коммуникационных технологий</w:t>
      </w:r>
      <w:bookmarkEnd w:id="0"/>
      <w:r>
        <w:rPr>
          <w:color w:val="000000" w:themeColor="text1"/>
          <w:sz w:val="24"/>
          <w:szCs w:val="24"/>
          <w:highlight w:val="none"/>
        </w:rPr>
        <w:t xml:space="preserve">, включающие в себя: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44"/>
        <w:ind w:left="0" w:right="0" w:firstLine="567"/>
        <w:jc w:val="both"/>
        <w:spacing w:after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4.1) знание основ информационной безопасности и защиты информации, включая: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порядок работы со служебной информацией, служебной информацией ограниченного распространения, информацией с ограничительной пометкой «для служебного пользования» и сведениями, составляющими государственную тайну;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меры по обеспечению безопасности информации при использовании общесистемного и прикладного программного обеспечения, требования к надежности паролей; 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порядок работы со служебной электронной почтой, а также правила исполь</w:t>
      </w:r>
      <w:r>
        <w:rPr>
          <w:color w:val="000000" w:themeColor="text1"/>
          <w:sz w:val="24"/>
          <w:szCs w:val="24"/>
          <w:highlight w:val="none"/>
        </w:rPr>
        <w:t xml:space="preserve">зования личной электронной почты, служб «мгновенных» сообщений и социальных сетей, в том числе в части наличия дополнительных рисков и угроз, возникающих при использовании личных учетных записей на служебных средствах вычислительной техники (компьютерах); 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основные признаки электронных сооб</w:t>
      </w:r>
      <w:r>
        <w:rPr>
          <w:color w:val="000000" w:themeColor="text1"/>
          <w:sz w:val="24"/>
          <w:szCs w:val="24"/>
          <w:highlight w:val="none"/>
        </w:rPr>
        <w:t xml:space="preserve">щений, содержащих вредоносные вложения или ссылки на вредоносные сайты в информационно-телекоммуникационной сети «Интернет», включая «фишинговые» письма и спам-рассылки, умение корректно и своевременно реагировать на получение таких электронных сообщений; 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требования по обеспечению бе</w:t>
      </w:r>
      <w:r>
        <w:rPr>
          <w:color w:val="000000" w:themeColor="text1"/>
          <w:sz w:val="24"/>
          <w:szCs w:val="24"/>
          <w:highlight w:val="none"/>
        </w:rPr>
        <w:t xml:space="preserve">зопасности информации при использовании удаленного доступа к информационным ресурсам государственного органа с помощью информационно-телекоммуникационных сетей общего пользования (включая сеть «Интернет»), в том числе с использованием мобильных устройств; 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правила и ограничения подключения внешних устройств (флеш-накопители, внешние жесткие диски), в особенности оборудованных приемо-передающей аппаратурой (мобильные телефоны, планшеты, модемы) к служебным средствам вычислительной техники (компьютерам);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27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70c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4.2) знание основных положений законодательства о персональных данных, включая:</w:t>
      </w:r>
      <w:r>
        <w:rPr>
          <w:rFonts w:ascii="Times New Roman" w:hAnsi="Times New Roman" w:cs="Times New Roman"/>
          <w:color w:val="0070c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70c0" w:themeColor="text1"/>
          <w:sz w:val="28"/>
          <w:szCs w:val="28"/>
          <w:highlight w:val="none"/>
        </w:rPr>
      </w:r>
    </w:p>
    <w:p>
      <w:pPr>
        <w:pStyle w:val="1227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70c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понятие персональных данных, принципы и условия их обработки;</w:t>
      </w:r>
      <w:r>
        <w:rPr>
          <w:rFonts w:ascii="Times New Roman" w:hAnsi="Times New Roman" w:cs="Times New Roman"/>
          <w:color w:val="0070c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70c0" w:themeColor="text1"/>
          <w:sz w:val="28"/>
          <w:szCs w:val="28"/>
          <w:highlight w:val="none"/>
        </w:rPr>
      </w:r>
    </w:p>
    <w:p>
      <w:pPr>
        <w:pStyle w:val="1227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70c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меры по обеспечению безопасности персональных данных при их обработке в информационных системах;</w:t>
      </w:r>
      <w:r>
        <w:rPr>
          <w:rFonts w:ascii="Times New Roman" w:hAnsi="Times New Roman" w:cs="Times New Roman"/>
          <w:color w:val="0070c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70c0" w:themeColor="text1"/>
          <w:sz w:val="28"/>
          <w:szCs w:val="28"/>
          <w:highlight w:val="none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4.3) знание общих принципов функционирования системы электронного документооборота, включая перечень обязательных сведений о документах, используемых в целях учета и поиска документов в системах электронного документооборота;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4.4) знание основных положений законодательства об электронной подписи, включая: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понятие и виды электронных подписей;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условия признания электронных документов, подписанных электронной подписью, равнозначными документам на бумажном носителе, подписанным собственноручной подписью;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4.5) знания по применению персонального компьютера.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  <w:u w:val="single"/>
        </w:rPr>
        <w:t xml:space="preserve">Наличие профессиональных знаний:</w:t>
      </w:r>
      <w:r>
        <w:rPr>
          <w:color w:val="000000" w:themeColor="text1"/>
          <w:sz w:val="24"/>
          <w:szCs w:val="24"/>
          <w:highlight w:val="none"/>
          <w:u w:val="single"/>
        </w:rPr>
        <w:t xml:space="preserve"> в</w:t>
      </w:r>
      <w:r>
        <w:rPr>
          <w:color w:val="000000" w:themeColor="text1"/>
          <w:sz w:val="24"/>
          <w:szCs w:val="24"/>
          <w:highlight w:val="none"/>
          <w:u w:val="single"/>
        </w:rPr>
        <w:t xml:space="preserve"> сфере законодательства Российской Федерации: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left="0" w:right="-1" w:firstLine="567"/>
        <w:jc w:val="both"/>
        <w:rPr>
          <w:color w:val="00b05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1) Кодекса Российской Федерации об административных правонарушениях от 30.12.2001 № 195-ФЗ (в части компетенции Федеральной службы по надзору в сфере природопользования);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-1" w:firstLine="567"/>
        <w:jc w:val="both"/>
        <w:rPr>
          <w:color w:val="00b050" w:themeColor="text1"/>
          <w:sz w:val="28"/>
          <w:szCs w:val="28"/>
        </w:rPr>
      </w:pPr>
      <w:r>
        <w:rPr>
          <w:rFonts w:eastAsia="Calibri"/>
          <w:color w:val="000000" w:themeColor="text1"/>
          <w:sz w:val="24"/>
          <w:szCs w:val="24"/>
        </w:rPr>
        <w:t xml:space="preserve">2) Водного кодекса Российской Федерации от 03.06.2006 № 74-ФЗ</w:t>
      </w:r>
      <w:r>
        <w:rPr>
          <w:color w:val="000000" w:themeColor="text1"/>
          <w:sz w:val="24"/>
          <w:szCs w:val="24"/>
        </w:rPr>
        <w:t xml:space="preserve">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-1" w:firstLine="567"/>
        <w:jc w:val="both"/>
        <w:rPr>
          <w:color w:val="00b05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3) Земельного кодекса Российской Федерации от 25.10.2001 № 136-ФЗ;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-1" w:firstLine="567"/>
        <w:jc w:val="both"/>
        <w:rPr>
          <w:color w:val="00b05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4) Градостроительного кодекса Российской Федерации от 29.12.2004 № 190-ФЗ;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-1" w:firstLine="567"/>
        <w:jc w:val="both"/>
        <w:rPr>
          <w:color w:val="00b05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5</w:t>
      </w:r>
      <w:r>
        <w:rPr>
          <w:color w:val="000000" w:themeColor="text1"/>
          <w:sz w:val="24"/>
          <w:szCs w:val="24"/>
        </w:rPr>
        <w:t xml:space="preserve">) Федерального закона от 10.01.2002 № 7-ФЗ «Об охране окружающей среды»;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-1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6</w:t>
      </w:r>
      <w:r>
        <w:rPr>
          <w:color w:val="000000" w:themeColor="text1"/>
          <w:sz w:val="24"/>
          <w:szCs w:val="24"/>
        </w:rPr>
        <w:t xml:space="preserve">) Федерального закона от 14.03.1995 № 33-ФЗ «Об особо охраняемых природных территориях»;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-1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7</w:t>
      </w:r>
      <w:r>
        <w:rPr>
          <w:color w:val="000000" w:themeColor="text1"/>
          <w:sz w:val="24"/>
          <w:szCs w:val="24"/>
        </w:rPr>
        <w:t xml:space="preserve">) Федерального закона от 24.04.1995 № 52-ФЗ «О животном мире»;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-1" w:firstLine="567"/>
        <w:jc w:val="both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8</w:t>
      </w:r>
      <w:r>
        <w:rPr>
          <w:color w:val="000000" w:themeColor="text1"/>
          <w:sz w:val="24"/>
          <w:szCs w:val="24"/>
        </w:rPr>
        <w:t xml:space="preserve">) Федерального закона от 02.05.2006 № 59-ФЗ «О порядке рассмотрения обращений граждан Российской Федерации»;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-1" w:firstLine="567"/>
        <w:jc w:val="both"/>
        <w:rPr>
          <w:color w:val="0070c0" w:themeColor="text1"/>
          <w:spacing w:val="4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9</w:t>
      </w:r>
      <w:r>
        <w:rPr>
          <w:color w:val="000000" w:themeColor="text1"/>
          <w:sz w:val="24"/>
          <w:szCs w:val="24"/>
        </w:rPr>
        <w:t xml:space="preserve">) </w:t>
      </w:r>
      <w:r>
        <w:rPr>
          <w:color w:val="000000" w:themeColor="text1"/>
          <w:spacing w:val="4"/>
          <w:sz w:val="24"/>
          <w:szCs w:val="24"/>
        </w:rPr>
        <w:t xml:space="preserve">Федерального закона от 27.07.2004 № 79-ФЗ «О государственной гражданской службе Российской Федерации»;</w:t>
      </w:r>
      <w:r>
        <w:rPr>
          <w:color w:val="000000" w:themeColor="text1"/>
          <w:spacing w:val="4"/>
          <w:sz w:val="24"/>
          <w:szCs w:val="24"/>
        </w:rPr>
      </w:r>
      <w:r>
        <w:rPr>
          <w:color w:val="000000" w:themeColor="text1"/>
          <w:spacing w:val="4"/>
          <w:sz w:val="24"/>
          <w:szCs w:val="24"/>
        </w:rPr>
      </w:r>
    </w:p>
    <w:p>
      <w:pPr>
        <w:ind w:left="0" w:right="-1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</w:t>
      </w:r>
      <w:r>
        <w:rPr>
          <w:color w:val="000000" w:themeColor="text1"/>
          <w:sz w:val="24"/>
          <w:szCs w:val="24"/>
        </w:rPr>
        <w:t xml:space="preserve">0</w:t>
      </w:r>
      <w:r>
        <w:rPr>
          <w:color w:val="000000" w:themeColor="text1"/>
          <w:sz w:val="24"/>
          <w:szCs w:val="24"/>
        </w:rPr>
        <w:t xml:space="preserve">) Федерального закона от 24.06.1998 № 89-ФЗ «Об отходах производства и потребления»;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-1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</w:t>
      </w:r>
      <w:r>
        <w:rPr>
          <w:color w:val="000000" w:themeColor="text1"/>
          <w:sz w:val="24"/>
          <w:szCs w:val="24"/>
        </w:rPr>
        <w:t xml:space="preserve">1</w:t>
      </w:r>
      <w:r>
        <w:rPr>
          <w:color w:val="000000" w:themeColor="text1"/>
          <w:sz w:val="24"/>
          <w:szCs w:val="24"/>
        </w:rPr>
        <w:t xml:space="preserve">) Федерального закона от 04.05.1999 № 96-ФЗ «Об охране атмосферного воздуха»;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44"/>
        <w:ind w:left="0" w:right="-1" w:firstLine="567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</w:t>
      </w:r>
      <w:r>
        <w:rPr>
          <w:color w:val="000000" w:themeColor="text1"/>
          <w:sz w:val="24"/>
          <w:szCs w:val="24"/>
        </w:rPr>
        <w:t xml:space="preserve">2</w:t>
      </w:r>
      <w:r>
        <w:rPr>
          <w:color w:val="000000" w:themeColor="text1"/>
          <w:sz w:val="24"/>
          <w:szCs w:val="24"/>
        </w:rPr>
        <w:t xml:space="preserve">) Федерального </w:t>
      </w:r>
      <w:hyperlink r:id="rId15" w:tooltip="https://login.consultant.ru/link/?req=doc&amp;base=LAW&amp;n=451852" w:history="1">
        <w:r>
          <w:rPr>
            <w:color w:val="000000" w:themeColor="text1"/>
            <w:sz w:val="24"/>
            <w:szCs w:val="24"/>
          </w:rPr>
          <w:t xml:space="preserve">закона</w:t>
        </w:r>
      </w:hyperlink>
      <w:r>
        <w:rPr>
          <w:color w:val="000000" w:themeColor="text1"/>
          <w:sz w:val="24"/>
          <w:szCs w:val="24"/>
        </w:rPr>
        <w:t xml:space="preserve"> от 04.05.2011 г. № 99-ФЗ «О лицензировании отдельных видов деятельности»;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44"/>
        <w:ind w:left="0" w:right="-1" w:firstLine="567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</w:t>
      </w:r>
      <w:r>
        <w:rPr>
          <w:color w:val="000000" w:themeColor="text1"/>
          <w:sz w:val="24"/>
          <w:szCs w:val="24"/>
        </w:rPr>
        <w:t xml:space="preserve">3</w:t>
      </w:r>
      <w:r>
        <w:rPr>
          <w:color w:val="000000" w:themeColor="text1"/>
          <w:sz w:val="24"/>
          <w:szCs w:val="24"/>
        </w:rPr>
        <w:t xml:space="preserve">) Федерального закона Российской Федерации от 24.07.2002 № 101-ФЗ «Об обороте земель сельскохозяйственного назначения»;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44"/>
        <w:ind w:left="0" w:right="-1" w:firstLine="567"/>
        <w:jc w:val="both"/>
        <w:spacing w:after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</w:t>
      </w:r>
      <w:r>
        <w:rPr>
          <w:color w:val="000000" w:themeColor="text1"/>
          <w:sz w:val="24"/>
          <w:szCs w:val="24"/>
        </w:rPr>
        <w:t xml:space="preserve">4</w:t>
      </w:r>
      <w:r>
        <w:rPr>
          <w:color w:val="000000" w:themeColor="text1"/>
          <w:sz w:val="24"/>
          <w:szCs w:val="24"/>
        </w:rPr>
        <w:t xml:space="preserve">) Федерального закона от 27.07.2006 № 152-ФЗ «О персональных данных»;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-1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</w:t>
      </w:r>
      <w:r>
        <w:rPr>
          <w:color w:val="000000" w:themeColor="text1"/>
          <w:sz w:val="24"/>
          <w:szCs w:val="24"/>
        </w:rPr>
        <w:t xml:space="preserve">5</w:t>
      </w:r>
      <w:r>
        <w:rPr>
          <w:color w:val="000000" w:themeColor="text1"/>
          <w:sz w:val="24"/>
          <w:szCs w:val="24"/>
        </w:rPr>
        <w:t xml:space="preserve">) Федерального закона от 31.07.1998 № 155-ФЗ «О внутренних морских водах, территориальном море и прилежащей зоне Российской Федерации»;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16"/>
        <w:ind w:left="0"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Федерального </w:t>
      </w:r>
      <w:hyperlink r:id="rId16" w:tooltip="Федеральный закон от 20.12.2004 N 166-ФЗ (ред. от 29.05.2024) &quot;О рыболовстве и сохранении водных биологических ресурсов&quot; (с изм. и доп., вступ. в силу с 01.12.2024) {КонсультантПлюс}" w:history="1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закона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20.12.2004 № 166-ФЗ «О рыболовстве и сохранении водных биологических ресурсов»;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0" w:right="-1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</w:t>
      </w:r>
      <w:r>
        <w:rPr>
          <w:color w:val="000000" w:themeColor="text1"/>
          <w:sz w:val="24"/>
          <w:szCs w:val="24"/>
        </w:rPr>
        <w:t xml:space="preserve">7</w:t>
      </w:r>
      <w:r>
        <w:rPr>
          <w:color w:val="000000" w:themeColor="text1"/>
          <w:sz w:val="24"/>
          <w:szCs w:val="24"/>
        </w:rPr>
        <w:t xml:space="preserve">) Федерального закона Российской Федерации от 21.12.2004 № 172-ФЗ «О переводе земель или земельных участков из одной категории в другую»;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-1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</w:t>
      </w:r>
      <w:r>
        <w:rPr>
          <w:color w:val="000000" w:themeColor="text1"/>
          <w:sz w:val="24"/>
          <w:szCs w:val="24"/>
        </w:rPr>
        <w:t xml:space="preserve">8</w:t>
      </w:r>
      <w:r>
        <w:rPr>
          <w:color w:val="000000" w:themeColor="text1"/>
          <w:sz w:val="24"/>
          <w:szCs w:val="24"/>
        </w:rPr>
        <w:t xml:space="preserve">) Федерального </w:t>
      </w:r>
      <w:hyperlink r:id="rId17" w:tooltip="https://login.consultant.ru/link/?req=doc&amp;base=LAW&amp;n=464881" w:history="1">
        <w:r>
          <w:rPr>
            <w:color w:val="000000" w:themeColor="text1"/>
            <w:sz w:val="24"/>
            <w:szCs w:val="24"/>
          </w:rPr>
          <w:t xml:space="preserve">закона</w:t>
        </w:r>
      </w:hyperlink>
      <w:r>
        <w:rPr>
          <w:color w:val="000000" w:themeColor="text1"/>
          <w:sz w:val="24"/>
          <w:szCs w:val="24"/>
        </w:rPr>
        <w:t xml:space="preserve"> от 23.11.1995 № 174-ФЗ «Об экологической экспертизе»;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-1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19</w:t>
      </w:r>
      <w:r>
        <w:rPr>
          <w:color w:val="000000" w:themeColor="text1"/>
          <w:sz w:val="24"/>
          <w:szCs w:val="24"/>
        </w:rPr>
        <w:t xml:space="preserve">) Федерального закона Российской Федерации от 27.12.2002 № 184-ФЗ «О техническом регулировании»;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-1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</w:t>
      </w:r>
      <w:r>
        <w:rPr>
          <w:color w:val="000000" w:themeColor="text1"/>
          <w:sz w:val="24"/>
          <w:szCs w:val="24"/>
        </w:rPr>
        <w:t xml:space="preserve">0</w:t>
      </w:r>
      <w:r>
        <w:rPr>
          <w:color w:val="000000" w:themeColor="text1"/>
          <w:sz w:val="24"/>
          <w:szCs w:val="24"/>
        </w:rPr>
        <w:t xml:space="preserve">) Федерального закона от 30.11.1995 № 187-ФЗ «О континентальном шельфе Российской Федерации»;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-1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</w:t>
      </w:r>
      <w:r>
        <w:rPr>
          <w:color w:val="000000" w:themeColor="text1"/>
          <w:sz w:val="24"/>
          <w:szCs w:val="24"/>
        </w:rPr>
        <w:t xml:space="preserve">1</w:t>
      </w:r>
      <w:r>
        <w:rPr>
          <w:color w:val="000000" w:themeColor="text1"/>
          <w:sz w:val="24"/>
          <w:szCs w:val="24"/>
        </w:rPr>
        <w:t xml:space="preserve">) Федерального закона от 17.12.1998 № 191-ФЗ «Об исключительной экономической зоне Российской Федерации»;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-1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</w:t>
      </w:r>
      <w:r>
        <w:rPr>
          <w:color w:val="000000" w:themeColor="text1"/>
          <w:sz w:val="24"/>
          <w:szCs w:val="24"/>
        </w:rPr>
        <w:t xml:space="preserve">2</w:t>
      </w:r>
      <w:r>
        <w:rPr>
          <w:color w:val="000000" w:themeColor="text1"/>
          <w:sz w:val="24"/>
          <w:szCs w:val="24"/>
        </w:rPr>
        <w:t xml:space="preserve">) Федерального закона Российской Федерации от 19.07.2011 № 246-ФЗ «Об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44"/>
        <w:ind w:left="0" w:right="-1" w:firstLine="567"/>
        <w:jc w:val="both"/>
        <w:spacing w:after="0"/>
        <w:rPr>
          <w:color w:val="00b05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</w:t>
      </w:r>
      <w:r>
        <w:rPr>
          <w:color w:val="000000" w:themeColor="text1"/>
          <w:sz w:val="24"/>
          <w:szCs w:val="24"/>
        </w:rPr>
        <w:t xml:space="preserve">3</w:t>
      </w:r>
      <w:r>
        <w:rPr>
          <w:color w:val="000000" w:themeColor="text1"/>
          <w:sz w:val="24"/>
          <w:szCs w:val="24"/>
        </w:rPr>
        <w:t xml:space="preserve">) Федерального закона от 31.07.2020 № 248-ФЗ «О государственном контроле (надзоре) и муниципальном контроле в Российской Федерации»;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-1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</w:t>
      </w:r>
      <w:r>
        <w:rPr>
          <w:color w:val="000000" w:themeColor="text1"/>
          <w:sz w:val="24"/>
          <w:szCs w:val="24"/>
        </w:rPr>
        <w:t xml:space="preserve">4</w:t>
      </w:r>
      <w:r>
        <w:rPr>
          <w:color w:val="000000" w:themeColor="text1"/>
          <w:sz w:val="24"/>
          <w:szCs w:val="24"/>
        </w:rPr>
        <w:t xml:space="preserve">) Федерального </w:t>
      </w:r>
      <w:hyperlink r:id="rId18" w:tooltip="https://login.consultant.ru/link/?req=doc&amp;base=LAW&amp;n=431876" w:history="1">
        <w:r>
          <w:rPr>
            <w:color w:val="000000" w:themeColor="text1"/>
            <w:sz w:val="24"/>
            <w:szCs w:val="24"/>
          </w:rPr>
          <w:t xml:space="preserve">закона</w:t>
        </w:r>
      </w:hyperlink>
      <w:r>
        <w:rPr>
          <w:color w:val="000000" w:themeColor="text1"/>
          <w:sz w:val="24"/>
          <w:szCs w:val="24"/>
        </w:rPr>
        <w:t xml:space="preserve"> Российской Федерации от 08.11.2007 № 261-ФЗ «О морских портах в Российской Федерации и о внесении в отдельные законодательные акты Российской Федерации»;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-1" w:firstLine="567"/>
        <w:jc w:val="both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</w:t>
      </w:r>
      <w:r>
        <w:rPr>
          <w:color w:val="000000" w:themeColor="text1"/>
          <w:sz w:val="24"/>
          <w:szCs w:val="24"/>
        </w:rPr>
        <w:t xml:space="preserve">5</w:t>
      </w:r>
      <w:r>
        <w:rPr>
          <w:color w:val="000000" w:themeColor="text1"/>
          <w:sz w:val="24"/>
          <w:szCs w:val="24"/>
        </w:rPr>
        <w:t xml:space="preserve">) Федерального закона от 25.12.2008 № 273-ФЗ «О противодействии коррупции»;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44"/>
        <w:ind w:left="0" w:right="-1" w:firstLine="567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</w:t>
      </w:r>
      <w:r>
        <w:rPr>
          <w:color w:val="000000" w:themeColor="text1"/>
          <w:sz w:val="24"/>
          <w:szCs w:val="24"/>
        </w:rPr>
        <w:t xml:space="preserve">6</w:t>
      </w:r>
      <w:r>
        <w:rPr>
          <w:color w:val="000000" w:themeColor="text1"/>
          <w:sz w:val="24"/>
          <w:szCs w:val="24"/>
        </w:rPr>
        <w:t xml:space="preserve">) Федерального </w:t>
      </w:r>
      <w:hyperlink r:id="rId19" w:tooltip="https://login.consultant.ru/link/?req=doc&amp;base=LAW&amp;n=449646" w:history="1">
        <w:r>
          <w:rPr>
            <w:color w:val="000000" w:themeColor="text1"/>
            <w:sz w:val="24"/>
            <w:szCs w:val="24"/>
          </w:rPr>
          <w:t xml:space="preserve">закона</w:t>
        </w:r>
      </w:hyperlink>
      <w:r>
        <w:rPr>
          <w:color w:val="000000" w:themeColor="text1"/>
          <w:sz w:val="24"/>
          <w:szCs w:val="24"/>
        </w:rPr>
        <w:t xml:space="preserve"> Российской Федерации от 07.12.2011 г. № 416-ФЗ «О водоснабжении и водоотведении»;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16"/>
        <w:ind w:left="0"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Постановления Правительства Российской Федерации от 24.03.2000 № 251 «Об утверждении Перечня вредных веществ, сброс которых 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исключительной экономической зоне Российской Федерации с судов, других плавучих средств, летательных аппаратов, искусственных островов, установок и сооружений запрещен»;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0" w:right="-1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</w:t>
      </w:r>
      <w:r>
        <w:rPr>
          <w:color w:val="000000" w:themeColor="text1"/>
          <w:sz w:val="24"/>
          <w:szCs w:val="24"/>
        </w:rPr>
        <w:t xml:space="preserve">8</w:t>
      </w:r>
      <w:r>
        <w:rPr>
          <w:color w:val="000000" w:themeColor="text1"/>
          <w:sz w:val="24"/>
          <w:szCs w:val="24"/>
        </w:rPr>
        <w:t xml:space="preserve">) Постановления Пра</w:t>
      </w:r>
      <w:r>
        <w:rPr>
          <w:color w:val="000000" w:themeColor="text1"/>
          <w:sz w:val="24"/>
          <w:szCs w:val="24"/>
        </w:rPr>
        <w:t xml:space="preserve">вительства Российской Федерации от 16.04.2021 № 604 «Об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№ 415»;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16"/>
        <w:ind w:left="0"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Постановления Правительства Российской Федерации от 12.08.2010 № 620 «Об утверждении технического регламента о безопасности объектов морского транспорта»;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216"/>
        <w:ind w:left="0"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Постановления Правительства Российской Федерации от 22.05.2020 № 728 «Об утверждении Правил осуществления контроля состава и свойств сточных вод и о внесении изменений и признании утратившими силу некоторых актов Правительства Российской Федерации»;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243"/>
        <w:ind w:left="0" w:right="-1" w:firstLine="567"/>
        <w:jc w:val="both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</w:t>
      </w:r>
      <w:r>
        <w:rPr>
          <w:color w:val="000000" w:themeColor="text1"/>
          <w:sz w:val="24"/>
          <w:szCs w:val="24"/>
        </w:rPr>
        <w:t xml:space="preserve">1</w:t>
      </w:r>
      <w:r>
        <w:rPr>
          <w:color w:val="000000" w:themeColor="text1"/>
          <w:sz w:val="24"/>
          <w:szCs w:val="24"/>
        </w:rPr>
        <w:t xml:space="preserve">) Постановления Правительства Российской Федерации от 03.08.2024 № 1045 «О прокладке подводных кабел</w:t>
      </w:r>
      <w:r>
        <w:rPr>
          <w:color w:val="000000" w:themeColor="text1"/>
          <w:sz w:val="24"/>
          <w:szCs w:val="24"/>
        </w:rPr>
        <w:t xml:space="preserve">ей и трубопроводов, проведении буровых работ, создании, эксплуатации и использовании искусственных островов, сооружений и установок во внутренних морских водах, в территориальном море Российской Федерации и на континентальном шельфе Российской Федерации»;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-1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</w:t>
      </w:r>
      <w:r>
        <w:rPr>
          <w:color w:val="000000" w:themeColor="text1"/>
          <w:sz w:val="24"/>
          <w:szCs w:val="24"/>
        </w:rPr>
        <w:t xml:space="preserve">2</w:t>
      </w:r>
      <w:r>
        <w:rPr>
          <w:color w:val="000000" w:themeColor="text1"/>
          <w:sz w:val="24"/>
          <w:szCs w:val="24"/>
        </w:rPr>
        <w:t xml:space="preserve">) Постановления Правительства Российской Федерации от 30.06.2021 № 1081 «О федеральном государственном земельном контроле (надзоре)»;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-1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</w:t>
      </w:r>
      <w:r>
        <w:rPr>
          <w:color w:val="000000" w:themeColor="text1"/>
          <w:sz w:val="24"/>
          <w:szCs w:val="24"/>
        </w:rPr>
        <w:t xml:space="preserve">3</w:t>
      </w:r>
      <w:r>
        <w:rPr>
          <w:color w:val="000000" w:themeColor="text1"/>
          <w:sz w:val="24"/>
          <w:szCs w:val="24"/>
        </w:rPr>
        <w:t xml:space="preserve">) Постановления Правительства Российской Федерации от 30.06.2021 № 1089 «О федеральном государственном контроле (надзоре) в области обращения с животными»;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-1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</w:t>
      </w:r>
      <w:r>
        <w:rPr>
          <w:color w:val="000000" w:themeColor="text1"/>
          <w:sz w:val="24"/>
          <w:szCs w:val="24"/>
        </w:rPr>
        <w:t xml:space="preserve">4</w:t>
      </w:r>
      <w:r>
        <w:rPr>
          <w:color w:val="000000" w:themeColor="text1"/>
          <w:sz w:val="24"/>
          <w:szCs w:val="24"/>
        </w:rPr>
        <w:t xml:space="preserve">) Постановления Правительства Российской Федерации от 30.06.2021 № 1090 «О федеральном государственном контроле (надзоре) в области охраны и использования особо охраняемых природных территорий»;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-1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</w:t>
      </w:r>
      <w:r>
        <w:rPr>
          <w:color w:val="000000" w:themeColor="text1"/>
          <w:sz w:val="24"/>
          <w:szCs w:val="24"/>
        </w:rPr>
        <w:t xml:space="preserve">5</w:t>
      </w:r>
      <w:r>
        <w:rPr>
          <w:color w:val="000000" w:themeColor="text1"/>
          <w:sz w:val="24"/>
          <w:szCs w:val="24"/>
        </w:rPr>
        <w:t xml:space="preserve">) Постановления Правительства Российской Федерации от 30.06.2021 № 1094 «О федеральном государственном контроле (надзоре) в области охраны, воспроизводства и использования объектов животного мира и среды их обитания»;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-1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</w:t>
      </w:r>
      <w:r>
        <w:rPr>
          <w:color w:val="000000" w:themeColor="text1"/>
          <w:sz w:val="24"/>
          <w:szCs w:val="24"/>
        </w:rPr>
        <w:t xml:space="preserve">6</w:t>
      </w:r>
      <w:r>
        <w:rPr>
          <w:color w:val="000000" w:themeColor="text1"/>
          <w:sz w:val="24"/>
          <w:szCs w:val="24"/>
        </w:rPr>
        <w:t xml:space="preserve">) Постановления Правительства Российской Федерации от 30.06.2021 № 1096 «О федеральном государственном экологическом контроле (надзоре)»;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16"/>
        <w:ind w:left="0"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Постановления Правительства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 от 19.12.2015 № 1393 «Об утверждении Правил распоряжения грунтом, извлеченным при проведении дноуглубительных работ во внутренних морских водах и в территориальном море Российской Федерации, при создании в них отдельных объектов»;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243"/>
        <w:ind w:left="0" w:right="-1" w:firstLine="567"/>
        <w:jc w:val="both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</w:t>
      </w:r>
      <w:r>
        <w:rPr>
          <w:color w:val="000000" w:themeColor="text1"/>
          <w:sz w:val="24"/>
          <w:szCs w:val="24"/>
        </w:rPr>
        <w:t xml:space="preserve">8</w:t>
      </w:r>
      <w:r>
        <w:rPr>
          <w:color w:val="000000" w:themeColor="text1"/>
          <w:sz w:val="24"/>
          <w:szCs w:val="24"/>
        </w:rPr>
        <w:t xml:space="preserve">) Постановления Правительства Российской Федерации от 31.10.2024 № 1459 «Об утверждении Правил установления границ водоохранных зон и границ прибрежных защитных полос водных объектов»;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16"/>
        <w:ind w:left="0"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Постановления Правительства Российской Федерации от 30.12.2020 № 2366 «Об организации предупреждения и ликвидации разливов нефти 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нефтепродуктов на континентальном шельфе Российской Федерации, во внутренних морских водах, в территориальном море и прилежащей зоне Российской Федерации»;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216"/>
        <w:ind w:left="0"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Постановления Правительства Российской Федерации от 31.12.2020 № 2398 «Об утверждении критериев отнесения объектов, оказывающих негативное воздействие на окружающую среду, к объектам I, II, III и IV категорий»;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244"/>
        <w:ind w:left="0" w:right="-1" w:firstLine="567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</w:t>
      </w:r>
      <w:r>
        <w:rPr>
          <w:color w:val="000000" w:themeColor="text1"/>
          <w:sz w:val="24"/>
          <w:szCs w:val="24"/>
        </w:rPr>
        <w:t xml:space="preserve">1</w:t>
      </w:r>
      <w:r>
        <w:rPr>
          <w:color w:val="000000" w:themeColor="text1"/>
          <w:sz w:val="24"/>
          <w:szCs w:val="24"/>
        </w:rPr>
        <w:t xml:space="preserve">) иные акты законодательства Российской Федерации, акты Президента Российской Федерации и </w:t>
      </w:r>
      <w:r>
        <w:rPr>
          <w:color w:val="000000" w:themeColor="text1"/>
          <w:sz w:val="24"/>
          <w:szCs w:val="24"/>
        </w:rPr>
        <w:t xml:space="preserve">Правительства Российской Федерации, нормативные правовые акты Минприроды России, нормативные и иные правовые акты Росприроднадзора и других государственных органов, регулирующие вопросы, связанные с областью и видом профессиональной служебной деятельности.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44"/>
        <w:ind w:left="0" w:right="0" w:firstLine="567"/>
        <w:jc w:val="both"/>
        <w:spacing w:after="0"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  <w:u w:val="single"/>
        </w:rPr>
        <w:t xml:space="preserve">Иные профессиональные знания: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1) методы использования программно-целевых методов управления в области охраны окружающей среды;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2) основные направления совершенствования нормативно-правовой базы, обеспечивающей эффективное развитие охраны окружающей среды;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3) процесс экологического сопровождения реализации государственных инфраструктурных проектов;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4) современное развитие системы особо охраняемых природных территорий;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5) технология обеспечения основной деятельности заповедников и национальных парков;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6) виды, формы, порядок представления разрешительной и иной документации в области охраны атмосферного воздуха;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7) понятие, цели и порядок организации земельного надзора;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8) понятие, цели и порядок организации государственного экологического надзора в области охраны атмосферного воздуха;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9) виды, особенности создания и применения карт, планов, пространственных данных и геоинформационных сервисов в сфере охраны окружающей среды;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10) научно-техническая документация и технико-экономические основы работ в сфере охраны окружающей среды;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11) научно-техническая документация в области стратегического и территориального планирования (развития) в сфере охраны окружающей среды;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12) основные закономерности функционирования и развития природных, природно-хозяйственных и социально-экономических территориальных систем района исследований в сфере охраны окружающей среды;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13) отечественный и международный опыт реализации проектов социально-экономической и экологической направленности в сфере охраны окружающей среды на разных территориальных уровнях;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14) основы проектного менеджмента в сфере охраны окружающей среды;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15) методы проведения комплексной диагностики в сфере охраны </w:t>
      </w:r>
      <w:r>
        <w:rPr>
          <w:rFonts w:ascii="Times New Roman" w:hAnsi="Times New Roman" w:cs="Times New Roman"/>
          <w:sz w:val="24"/>
          <w:szCs w:val="24"/>
        </w:rPr>
        <w:t xml:space="preserve">окружающей среды;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rPr>
          <w:color w:val="000000"/>
          <w:sz w:val="28"/>
          <w:szCs w:val="28"/>
        </w:rPr>
      </w:pPr>
      <w:r>
        <w:rPr>
          <w:sz w:val="24"/>
          <w:szCs w:val="24"/>
        </w:rPr>
        <w:t xml:space="preserve">16) стандартное программное обеспечение, используемое для подготовки документов по результатам комплексной географической оценки содержания работ и проектов в сфере охраны окружающей среды.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4"/>
          <w:szCs w:val="24"/>
          <w:highlight w:val="none"/>
        </w:rPr>
      </w:pPr>
      <w:r>
        <w:rPr>
          <w:color w:val="000000" w:themeColor="text1"/>
          <w:sz w:val="24"/>
          <w:szCs w:val="24"/>
          <w:highlight w:val="none"/>
          <w:u w:val="single"/>
        </w:rPr>
        <w:t xml:space="preserve">Наличие функциональных знаний: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pStyle w:val="1243"/>
        <w:ind w:left="0" w:righ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1)</w:t>
      </w:r>
      <w:r>
        <w:rPr>
          <w:sz w:val="24"/>
          <w:szCs w:val="24"/>
        </w:rPr>
        <w:t xml:space="preserve"> принципы, методы, технологии и механизмы осуществления контроля (надзора);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43"/>
        <w:ind w:left="0" w:righ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2)</w:t>
      </w:r>
      <w:r>
        <w:rPr>
          <w:sz w:val="24"/>
          <w:szCs w:val="24"/>
        </w:rPr>
        <w:t xml:space="preserve"> принципы защиты прав подконтрольных лиц;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43"/>
        <w:ind w:left="0" w:righ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3)</w:t>
      </w:r>
      <w:r>
        <w:rPr>
          <w:sz w:val="24"/>
          <w:szCs w:val="24"/>
        </w:rPr>
        <w:t xml:space="preserve"> виды, порядок организации и осуществления мероприятий по профилактике нарушения обязательных требований;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43"/>
        <w:ind w:left="0" w:righ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4)</w:t>
      </w:r>
      <w:r>
        <w:rPr>
          <w:sz w:val="24"/>
          <w:szCs w:val="24"/>
        </w:rPr>
        <w:t xml:space="preserve"> обязанности и ограничения при проведении мероприятий по контролю;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43"/>
        <w:ind w:left="0" w:righ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5)</w:t>
      </w:r>
      <w:r>
        <w:rPr>
          <w:sz w:val="24"/>
          <w:szCs w:val="24"/>
        </w:rPr>
        <w:t xml:space="preserve"> виды и основные характеристики мероприятий по контролю;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43"/>
        <w:ind w:left="0" w:righ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6)</w:t>
      </w:r>
      <w:r>
        <w:rPr>
          <w:sz w:val="24"/>
          <w:szCs w:val="24"/>
        </w:rPr>
        <w:t xml:space="preserve"> порядок организации и осуществления мероприятий по контролю без взаимодействия;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43"/>
        <w:ind w:left="0" w:righ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7)</w:t>
      </w:r>
      <w:r>
        <w:rPr>
          <w:sz w:val="24"/>
          <w:szCs w:val="24"/>
        </w:rPr>
        <w:t xml:space="preserve"> порядок организации и осуществления плановых проверок, формирования ежегодного плана проведения плановых проверок;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43"/>
        <w:ind w:left="0" w:righ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8)</w:t>
      </w:r>
      <w:r>
        <w:rPr>
          <w:sz w:val="24"/>
          <w:szCs w:val="24"/>
        </w:rPr>
        <w:t xml:space="preserve"> институт предварительной проверки жалобы и иной информации, поступившей в контрольно-надзорный орган;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43"/>
        <w:ind w:left="0" w:righ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9)</w:t>
      </w:r>
      <w:r>
        <w:rPr>
          <w:sz w:val="24"/>
          <w:szCs w:val="24"/>
        </w:rPr>
        <w:t xml:space="preserve"> основания проведения и особенности внеплановых проверок, согласование их проведения с органами прокуратуры;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43"/>
        <w:ind w:left="0" w:righ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10)</w:t>
      </w:r>
      <w:r>
        <w:rPr>
          <w:sz w:val="24"/>
          <w:szCs w:val="24"/>
        </w:rPr>
        <w:t xml:space="preserve"> порядок, этапы, инструменты организации и проведения проверки;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43"/>
        <w:ind w:left="0" w:righ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11)</w:t>
      </w:r>
      <w:r>
        <w:rPr>
          <w:sz w:val="24"/>
          <w:szCs w:val="24"/>
        </w:rPr>
        <w:t xml:space="preserve"> понятие единого реестра контрольных (надзорных) мероприятий, процедура его формирования;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43"/>
        <w:ind w:left="0" w:righ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12)</w:t>
      </w:r>
      <w:r>
        <w:rPr>
          <w:sz w:val="24"/>
          <w:szCs w:val="24"/>
        </w:rPr>
        <w:t xml:space="preserve"> меры, принимаемые по результатам проверки.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  <w:u w:val="single"/>
        </w:rPr>
        <w:t xml:space="preserve">Наличие базовых умений: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244"/>
        <w:ind w:left="0" w:right="0" w:firstLine="567"/>
        <w:jc w:val="both"/>
        <w:spacing w:after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1) общие умения: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44"/>
        <w:numPr>
          <w:ilvl w:val="1"/>
          <w:numId w:val="14"/>
        </w:numPr>
        <w:ind w:left="0" w:right="0" w:firstLine="567"/>
        <w:jc w:val="both"/>
        <w:spacing w:after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мыслить системно (стратегически);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44"/>
        <w:ind w:left="0" w:right="0" w:firstLine="567"/>
        <w:jc w:val="both"/>
        <w:spacing w:after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1.2) планировать, рационально использовать служебное время и достигать результата;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44"/>
        <w:ind w:left="0" w:right="0" w:firstLine="567"/>
        <w:jc w:val="both"/>
        <w:spacing w:after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1.3) коммуникативные умения;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44"/>
        <w:ind w:left="0" w:right="0" w:firstLine="567"/>
        <w:jc w:val="both"/>
        <w:spacing w:after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1.4) управлять изменениями;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44"/>
        <w:ind w:left="0" w:right="0" w:firstLine="567"/>
        <w:jc w:val="both"/>
        <w:spacing w:after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2) в области информационно-коммуникационных технологий, включая умения по применению персонального компьютера: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оперативно осуществлять поиск необходимой информации, в том числе с использованием информационно-телекоммуникационной сети «Интернет»;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работать со справочными нормативно-правовыми базами, а также государственной системой правовой информации «Официальный интернет-портал правовой информации» (</w:t>
      </w:r>
      <w:hyperlink r:id="rId20" w:tooltip="&lt;div class=&quot;doc www&quot;&gt;&lt;span class=&quot;aligner&quot;&gt;&lt;div class=&quot;icon listDocWWW-16&quot;&gt;&lt;/div&gt;&lt;/span&gt;pravo.gov.ru&lt;/div&gt;" w:history="1">
        <w:r>
          <w:rPr>
            <w:rStyle w:val="927"/>
            <w:color w:val="000000" w:themeColor="text1"/>
            <w:sz w:val="24"/>
            <w:szCs w:val="24"/>
            <w:highlight w:val="none"/>
            <w:u w:val="none"/>
          </w:rPr>
          <w:t xml:space="preserve">pravo.gov.ru</w:t>
        </w:r>
      </w:hyperlink>
      <w:r>
        <w:rPr>
          <w:color w:val="000000" w:themeColor="text1"/>
          <w:sz w:val="24"/>
          <w:szCs w:val="24"/>
          <w:highlight w:val="none"/>
        </w:rPr>
        <w:t xml:space="preserve">); 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создавать, отправлять и получать электронные сообщения с помощью служебной электронной почты или иных ведомственных систем обмена электронными сообщениями, включая работу с вложениями; 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работать с текстовыми документами, электронными таблицами и презентациями, включая их создание, редактирование и форматирование, сохранение и печать; 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работать с общими сетевыми ресурсами (сетевыми дисками, папками). 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  <w:u w:val="single"/>
        </w:rPr>
        <w:t xml:space="preserve">Наличие профессиональных умений: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1) практическое применение нормативно-правовых актов в области охраны окружающей среды;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2) работа с федеральными информационными ресурсами и информационными системами в сфере охраны окружающей среды;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3) работа со статистическими и отчетными данными;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4) проводить сравнительный анализ параметров состояния охраны окружающей среды;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5) проводить комплексный анализ состояния охраны окружающей среды;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6) применять методы комплексной географической оценки состояния охраны окружающей среды;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7) применять общие и специализированные методы географических исследований для оценки состояния охраны окружающей среды;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8) оценивать полноту и корректность географической информации, используемой в работах и проектах в сфере охраны окружающей среды;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9) выявлять факторы географической направленности, значимые для обоснования предложений по совершенствованию проектов и работ в сфере охраны окружающей среды;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10) применять стандартное программное обеспечение для подготовки документов по результатам комплексной географической оценки содержания работ и проектов в сфере охраны окружающей среды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11) применять методы географического районирования для систематизации информации об охраняемых компонентах природы;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12) применять специализированное программное обеспечение для визуализации результатов комплексной диагностики состояния охраняемых природных компонентов и территориальных систем;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13) применять стандартное программное обеспечение для извлечения необходимой географической информации о состоянии охраняемых объектов (территорий, акваторий, ландшафтов) и явлений исследуемого региона по данным дистанционного зондирования Земли.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4"/>
          <w:szCs w:val="24"/>
          <w:highlight w:val="none"/>
        </w:rPr>
      </w:pPr>
      <w:r>
        <w:rPr>
          <w:color w:val="000000" w:themeColor="text1"/>
          <w:sz w:val="24"/>
          <w:szCs w:val="24"/>
          <w:highlight w:val="none"/>
          <w:u w:val="single"/>
        </w:rPr>
        <w:t xml:space="preserve">Наличие функциональных умений: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4"/>
          <w:szCs w:val="24"/>
        </w:rPr>
        <w:t xml:space="preserve">1) организация мероприятий по профилактике нарушения обязательных требований и мероприятий по контролю;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4"/>
          <w:szCs w:val="24"/>
        </w:rPr>
        <w:t xml:space="preserve">2) формирование и ведение реестров и иных информационных ресурсов для обеспечения контрольно-надзорных полномочий;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4"/>
          <w:szCs w:val="24"/>
        </w:rPr>
        <w:t xml:space="preserve">3) проведение мероприятий по профилактике нарушения обязательных требований;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4"/>
          <w:szCs w:val="24"/>
        </w:rPr>
        <w:t xml:space="preserve">4) проведение мероприятий по контролю без взаимодействия;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4"/>
          <w:szCs w:val="24"/>
        </w:rPr>
        <w:t xml:space="preserve">5) проведение плановых и внеплановых документарных (камеральных) проверок;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4"/>
          <w:szCs w:val="24"/>
        </w:rPr>
        <w:t xml:space="preserve">6) проведение плановых и внеплановых выездных проверок;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4"/>
          <w:szCs w:val="24"/>
        </w:rPr>
        <w:t xml:space="preserve">7) осуществление контроля исполнения предписаний и решений контрольно-надзорных органов;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4"/>
          <w:szCs w:val="24"/>
        </w:rPr>
        <w:t xml:space="preserve">8) подготовка проектов программ ревизий (проверок), докладов, информации, справок по результатам контрольных мероприятий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4"/>
          <w:szCs w:val="24"/>
        </w:rPr>
        <w:t xml:space="preserve">9) прием и согласование документации, заявок, заявлений;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4"/>
          <w:szCs w:val="24"/>
        </w:rPr>
        <w:t xml:space="preserve">10) предоставление информации из реестров, баз данных, выдача справок, выписок, документов, разъяснений и сведений;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4"/>
          <w:szCs w:val="24"/>
        </w:rPr>
        <w:t xml:space="preserve">11) утверждение нормативов;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4"/>
          <w:szCs w:val="24"/>
        </w:rPr>
        <w:t xml:space="preserve">12) рассмотрение запросов, ходатайств, уведомлений, жалоб;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4"/>
          <w:szCs w:val="24"/>
        </w:rPr>
        <w:t xml:space="preserve">13) проведение экспертизы;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4"/>
          <w:szCs w:val="24"/>
        </w:rPr>
        <w:t xml:space="preserve">14) проведение консультаций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0000" w:themeColor="text1"/>
          <w:sz w:val="24"/>
          <w:szCs w:val="24"/>
          <w:highlight w:val="none"/>
        </w:rPr>
      </w:pPr>
      <w:r>
        <w:rPr>
          <w:b/>
          <w:bCs/>
          <w:color w:val="000000" w:themeColor="text1"/>
          <w:sz w:val="24"/>
          <w:szCs w:val="24"/>
          <w:highlight w:val="none"/>
        </w:rPr>
        <w:t xml:space="preserve">Должностные</w:t>
      </w:r>
      <w:r>
        <w:rPr>
          <w:b/>
          <w:bCs/>
          <w:color w:val="000000" w:themeColor="text1"/>
          <w:sz w:val="24"/>
          <w:szCs w:val="24"/>
          <w:highlight w:val="none"/>
        </w:rPr>
        <w:t xml:space="preserve"> обязанности: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Основные обязанности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Ведущего</w:t>
      </w:r>
      <w:r>
        <w:rPr>
          <w:color w:val="000000" w:themeColor="text1"/>
          <w:sz w:val="24"/>
          <w:szCs w:val="24"/>
        </w:rPr>
        <w:t xml:space="preserve"> специалиста-эксперта</w:t>
      </w:r>
      <w:r>
        <w:rPr>
          <w:color w:val="000000" w:themeColor="text1"/>
          <w:sz w:val="24"/>
          <w:szCs w:val="24"/>
        </w:rPr>
        <w:t xml:space="preserve">,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а также ограничения, запреты и требования к служебному </w:t>
      </w:r>
      <w:r>
        <w:rPr>
          <w:color w:val="000000" w:themeColor="text1"/>
          <w:sz w:val="24"/>
          <w:szCs w:val="24"/>
        </w:rPr>
        <w:t xml:space="preserve">поведению,</w:t>
      </w:r>
      <w:r>
        <w:rPr>
          <w:color w:val="000000" w:themeColor="text1"/>
          <w:sz w:val="24"/>
          <w:szCs w:val="24"/>
        </w:rPr>
        <w:t xml:space="preserve"> установлены статьями 15</w:t>
      </w:r>
      <w:r>
        <w:rPr>
          <w:color w:val="000000" w:themeColor="text1"/>
          <w:sz w:val="24"/>
          <w:szCs w:val="24"/>
        </w:rPr>
        <w:t xml:space="preserve">-</w:t>
      </w:r>
      <w:r>
        <w:rPr>
          <w:color w:val="000000" w:themeColor="text1"/>
          <w:sz w:val="24"/>
          <w:szCs w:val="24"/>
        </w:rPr>
        <w:t xml:space="preserve">18, </w:t>
      </w:r>
      <w:r>
        <w:rPr>
          <w:color w:val="000000" w:themeColor="text1"/>
          <w:sz w:val="24"/>
          <w:szCs w:val="24"/>
        </w:rPr>
        <w:t xml:space="preserve">20, 20.1, 20.2, 20.3 </w:t>
      </w:r>
      <w:r>
        <w:rPr>
          <w:color w:val="000000" w:themeColor="text1"/>
          <w:sz w:val="24"/>
          <w:szCs w:val="24"/>
        </w:rPr>
        <w:t xml:space="preserve">Федерального </w:t>
      </w:r>
      <w:r>
        <w:rPr>
          <w:color w:val="000000" w:themeColor="text1"/>
          <w:sz w:val="24"/>
          <w:szCs w:val="24"/>
        </w:rPr>
        <w:t xml:space="preserve">закона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от 27</w:t>
      </w:r>
      <w:r>
        <w:rPr>
          <w:color w:val="000000" w:themeColor="text1"/>
          <w:sz w:val="24"/>
          <w:szCs w:val="24"/>
        </w:rPr>
        <w:t xml:space="preserve"> </w:t>
      </w:r>
      <w:r>
        <w:rPr>
          <w:color w:val="000000" w:themeColor="text1"/>
          <w:sz w:val="24"/>
          <w:szCs w:val="24"/>
        </w:rPr>
        <w:t xml:space="preserve">июля 2004</w:t>
      </w:r>
      <w:r>
        <w:rPr>
          <w:color w:val="000000" w:themeColor="text1"/>
          <w:sz w:val="24"/>
          <w:szCs w:val="24"/>
        </w:rPr>
        <w:t xml:space="preserve"> </w:t>
      </w:r>
      <w:r>
        <w:rPr>
          <w:color w:val="000000" w:themeColor="text1"/>
          <w:sz w:val="24"/>
          <w:szCs w:val="24"/>
        </w:rPr>
        <w:t xml:space="preserve">г.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№</w:t>
      </w:r>
      <w:r>
        <w:rPr>
          <w:color w:val="000000" w:themeColor="text1"/>
          <w:sz w:val="24"/>
          <w:szCs w:val="24"/>
        </w:rPr>
        <w:t xml:space="preserve"> 79-ФЗ </w:t>
      </w:r>
      <w:r>
        <w:rPr>
          <w:color w:val="000000" w:themeColor="text1"/>
          <w:sz w:val="24"/>
          <w:szCs w:val="24"/>
        </w:rPr>
        <w:t xml:space="preserve">«</w:t>
      </w:r>
      <w:r>
        <w:rPr>
          <w:color w:val="000000" w:themeColor="text1"/>
          <w:sz w:val="24"/>
          <w:szCs w:val="24"/>
        </w:rPr>
        <w:t xml:space="preserve">О государственной гражданской службе Российской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Федерации</w:t>
      </w:r>
      <w:r>
        <w:rPr>
          <w:color w:val="000000" w:themeColor="text1"/>
          <w:sz w:val="24"/>
          <w:szCs w:val="24"/>
        </w:rPr>
        <w:t xml:space="preserve">»</w:t>
      </w:r>
      <w:r>
        <w:rPr>
          <w:color w:val="000000" w:themeColor="text1"/>
          <w:sz w:val="24"/>
          <w:szCs w:val="24"/>
        </w:rPr>
        <w:t xml:space="preserve">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В целях реализации задач и функций, возложенных на </w:t>
      </w:r>
      <w:r>
        <w:rPr>
          <w:color w:val="000000" w:themeColor="text1"/>
          <w:sz w:val="24"/>
          <w:szCs w:val="24"/>
        </w:rPr>
        <w:t xml:space="preserve">отдел по надзору на море </w:t>
      </w:r>
      <w:r>
        <w:rPr>
          <w:color w:val="000000" w:themeColor="text1"/>
          <w:sz w:val="24"/>
          <w:szCs w:val="24"/>
        </w:rPr>
        <w:t xml:space="preserve">(далее – Отдел)</w:t>
      </w:r>
      <w:r>
        <w:rPr>
          <w:color w:val="000000" w:themeColor="text1"/>
          <w:sz w:val="24"/>
          <w:szCs w:val="24"/>
        </w:rPr>
        <w:t xml:space="preserve">,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Ведущий</w:t>
      </w:r>
      <w:r>
        <w:rPr>
          <w:color w:val="000000" w:themeColor="text1"/>
          <w:sz w:val="24"/>
          <w:szCs w:val="24"/>
        </w:rPr>
        <w:t xml:space="preserve"> специалист-эксперт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обязан: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1) соблюдать Конституц</w:t>
      </w:r>
      <w:r>
        <w:rPr>
          <w:color w:val="000000" w:themeColor="text1"/>
          <w:sz w:val="24"/>
          <w:szCs w:val="24"/>
        </w:rPr>
        <w:t xml:space="preserve">ию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 и обеспечивать их исполнение;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2) исполнять должностные обязанности в соответствии с должностным регламентом;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line="240" w:lineRule="auto"/>
        <w:shd w:val="clear" w:color="auto" w:fill="ffffff"/>
        <w:widowControl w:val="off"/>
        <w:tabs>
          <w:tab w:val="left" w:pos="1334" w:leader="none"/>
        </w:tabs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3)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исполнять поручения соответствующих руководителей, данные в пределах их полномочий, установленных законодательством Российской Федерации;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line="240" w:lineRule="auto"/>
        <w:shd w:val="clear" w:color="auto" w:fill="ffffff"/>
        <w:widowControl w:val="off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4)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соблюдать при исполнении должностных обязанностей права и законные интересы граждан и организаций;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line="240" w:lineRule="auto"/>
        <w:shd w:val="clear" w:color="auto" w:fill="ffffff"/>
        <w:widowControl w:val="off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5)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поддерживать</w:t>
      </w:r>
      <w:r>
        <w:rPr>
          <w:color w:val="000000" w:themeColor="text1"/>
          <w:sz w:val="24"/>
          <w:szCs w:val="24"/>
        </w:rPr>
        <w:t xml:space="preserve"> профессиональный </w:t>
      </w:r>
      <w:r>
        <w:rPr>
          <w:color w:val="000000" w:themeColor="text1"/>
          <w:sz w:val="24"/>
          <w:szCs w:val="24"/>
        </w:rPr>
        <w:t xml:space="preserve">уровень, необходимый для надлежащего исполнения должностных обязанностей;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6)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не разглашать сведения, составляющие </w:t>
      </w:r>
      <w:r>
        <w:rPr>
          <w:color w:val="000000" w:themeColor="text1"/>
          <w:sz w:val="24"/>
          <w:szCs w:val="24"/>
        </w:rPr>
        <w:t xml:space="preserve">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</w:t>
      </w:r>
      <w:r>
        <w:rPr>
          <w:color w:val="000000" w:themeColor="text1"/>
          <w:sz w:val="24"/>
          <w:szCs w:val="24"/>
        </w:rPr>
        <w:t xml:space="preserve">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line="240" w:lineRule="auto"/>
        <w:shd w:val="clear" w:color="auto" w:fill="ffffff"/>
        <w:widowControl w:val="off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7)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беречь государственное имущество, в том числе предоставленное ему для исполнения должностных обязанностей;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line="240" w:lineRule="auto"/>
        <w:shd w:val="clear" w:color="auto" w:fill="ffffff"/>
        <w:widowControl w:val="off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8)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представлять в установленном порядке предусмотренные федеральным законом сведения о себе и членах своей семьи, в том числе, сведения о своих доходах, о расходах, об имуществе и </w:t>
      </w:r>
      <w:r>
        <w:rPr>
          <w:color w:val="000000" w:themeColor="text1"/>
          <w:sz w:val="24"/>
          <w:szCs w:val="24"/>
        </w:rPr>
        <w:t xml:space="preserve">обязательствах имущественного характера, а также о доходах, о расходах, об имуществе и обязательствах имущественного характера своего супруга и несовершеннолетних детей; сведения о размещении информации в информационно-телекоммуникационной сети «Интернет»;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9) </w:t>
      </w:r>
      <w:r>
        <w:rPr>
          <w:color w:val="000000" w:themeColor="text1"/>
          <w:sz w:val="24"/>
          <w:szCs w:val="24"/>
        </w:rPr>
        <w:t xml:space="preserve">сообщать в письменной форме представителю нанимателя о прекращении гражданства Российской Федерации или приобретении гражданства (подданства) иностранного государства либо</w:t>
      </w:r>
      <w:r>
        <w:rPr>
          <w:color w:val="000000" w:themeColor="text1"/>
          <w:sz w:val="24"/>
          <w:szCs w:val="24"/>
        </w:rPr>
        <w:t xml:space="preserve"> получении вида на жительство или иного документа, подтверждающего право на постоянное проживание гражданина на территории иностранного государства, в день, когда гражданскому служащему стало известно об этом, но не позднее пяти рабочих дней со дня прекращ</w:t>
      </w:r>
      <w:r>
        <w:rPr>
          <w:color w:val="000000" w:themeColor="text1"/>
          <w:sz w:val="24"/>
          <w:szCs w:val="24"/>
        </w:rPr>
        <w:t xml:space="preserve">ения гражданства Российской Федерации или приобретения гражданства (подданства) иностранного государства либо получения вида на жительство или иного документа, подтверждающего право на постоянное проживание гражданина на территории иностранного государства</w:t>
      </w:r>
      <w:r>
        <w:rPr>
          <w:color w:val="000000" w:themeColor="text1"/>
          <w:sz w:val="24"/>
          <w:szCs w:val="24"/>
        </w:rPr>
        <w:t xml:space="preserve">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10) соблюдать ограничения, выполнять обязательства и требования к служебному поведению, не нарушать запреты, которые установлены Федеральным законом о гражданской службе и другими федеральными законами;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</w:t>
      </w:r>
      <w:r>
        <w:rPr>
          <w:color w:val="000000" w:themeColor="text1"/>
          <w:sz w:val="24"/>
          <w:szCs w:val="24"/>
        </w:rPr>
        <w:t xml:space="preserve">1</w:t>
      </w:r>
      <w:r>
        <w:rPr>
          <w:color w:val="000000" w:themeColor="text1"/>
          <w:sz w:val="24"/>
          <w:szCs w:val="24"/>
        </w:rPr>
        <w:t xml:space="preserve">) </w:t>
      </w:r>
      <w:r>
        <w:rPr>
          <w:color w:val="000000" w:themeColor="text1"/>
          <w:sz w:val="24"/>
          <w:szCs w:val="24"/>
        </w:rPr>
        <w:t xml:space="preserve"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</w:t>
      </w:r>
      <w:r>
        <w:rPr>
          <w:color w:val="000000" w:themeColor="text1"/>
          <w:sz w:val="24"/>
          <w:szCs w:val="24"/>
        </w:rPr>
        <w:t xml:space="preserve">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12) </w:t>
      </w:r>
      <w:r>
        <w:rPr>
          <w:color w:val="000000" w:themeColor="text1"/>
          <w:sz w:val="24"/>
          <w:szCs w:val="24"/>
        </w:rPr>
        <w:t xml:space="preserve">сообщать в письменной форме представителю нанимателя о ставших ему известными изменениях сведений, содержащихся в анкете, предусмотренной статьей 20.3 Федерального закона</w:t>
      </w:r>
      <w:r>
        <w:rPr>
          <w:color w:val="000000" w:themeColor="text1"/>
          <w:sz w:val="24"/>
          <w:szCs w:val="24"/>
        </w:rPr>
        <w:t xml:space="preserve"> о гражданской службе</w:t>
      </w:r>
      <w:r>
        <w:rPr>
          <w:color w:val="000000" w:themeColor="text1"/>
          <w:sz w:val="24"/>
          <w:szCs w:val="24"/>
        </w:rPr>
        <w:t xml:space="preserve">, за исключением сведений, изменение которых произошло по решению представителя нанимателя</w:t>
      </w:r>
      <w:r>
        <w:rPr>
          <w:color w:val="000000" w:themeColor="text1"/>
          <w:sz w:val="24"/>
          <w:szCs w:val="24"/>
        </w:rPr>
        <w:t xml:space="preserve">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line="240" w:lineRule="auto"/>
        <w:shd w:val="clear" w:color="auto" w:fill="ffffff"/>
        <w:widowControl w:val="off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</w:t>
      </w:r>
      <w:r>
        <w:rPr>
          <w:color w:val="000000" w:themeColor="text1"/>
          <w:sz w:val="24"/>
          <w:szCs w:val="24"/>
        </w:rPr>
        <w:t xml:space="preserve">3</w:t>
      </w:r>
      <w:r>
        <w:rPr>
          <w:color w:val="000000" w:themeColor="text1"/>
          <w:sz w:val="24"/>
          <w:szCs w:val="24"/>
        </w:rPr>
        <w:t xml:space="preserve">) отказаться от исполнения данного, по мнению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Ведущег</w:t>
      </w:r>
      <w:r>
        <w:rPr>
          <w:color w:val="000000" w:themeColor="text1"/>
          <w:sz w:val="24"/>
          <w:szCs w:val="24"/>
        </w:rPr>
        <w:t xml:space="preserve">о</w:t>
      </w:r>
      <w:r>
        <w:rPr>
          <w:color w:val="000000" w:themeColor="text1"/>
          <w:sz w:val="24"/>
          <w:szCs w:val="24"/>
        </w:rPr>
        <w:t xml:space="preserve"> специалиста-эксперта</w:t>
      </w:r>
      <w:r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 xml:space="preserve">неправомерного поручения, и представить в письменной форме обоснование неправомерности данного поручения с указанием положений законодательства Российской Федерации, которые могут быть нарушены при исполнении данного поручения;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line="240" w:lineRule="auto"/>
        <w:shd w:val="clear" w:color="auto" w:fill="ffffff"/>
        <w:widowControl w:val="off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</w:t>
      </w:r>
      <w:r>
        <w:rPr>
          <w:color w:val="000000" w:themeColor="text1"/>
          <w:sz w:val="24"/>
          <w:szCs w:val="24"/>
        </w:rPr>
        <w:t xml:space="preserve">4</w:t>
      </w:r>
      <w:r>
        <w:rPr>
          <w:color w:val="000000" w:themeColor="text1"/>
          <w:sz w:val="24"/>
          <w:szCs w:val="24"/>
        </w:rPr>
        <w:t xml:space="preserve">) уведомлять </w:t>
      </w:r>
      <w:r>
        <w:rPr>
          <w:color w:val="000000" w:themeColor="text1"/>
          <w:sz w:val="24"/>
          <w:szCs w:val="24"/>
        </w:rPr>
        <w:t xml:space="preserve">представителя нанимателя</w:t>
      </w:r>
      <w:r>
        <w:rPr>
          <w:color w:val="000000" w:themeColor="text1"/>
          <w:sz w:val="24"/>
          <w:szCs w:val="24"/>
        </w:rPr>
        <w:t xml:space="preserve">, органы прокуратуры или другие государственные органы обо всех случаях обращения </w:t>
      </w:r>
      <w:r>
        <w:rPr>
          <w:color w:val="000000" w:themeColor="text1"/>
          <w:sz w:val="24"/>
          <w:szCs w:val="24"/>
        </w:rPr>
        <w:t xml:space="preserve">к нему </w:t>
      </w:r>
      <w:r>
        <w:rPr>
          <w:color w:val="000000" w:themeColor="text1"/>
          <w:sz w:val="24"/>
          <w:szCs w:val="24"/>
        </w:rPr>
        <w:t xml:space="preserve">каких-либо лиц в целях склонения </w:t>
      </w:r>
      <w:r>
        <w:rPr>
          <w:color w:val="000000" w:themeColor="text1"/>
          <w:sz w:val="24"/>
          <w:szCs w:val="24"/>
        </w:rPr>
        <w:t xml:space="preserve">его </w:t>
      </w:r>
      <w:r>
        <w:rPr>
          <w:color w:val="000000" w:themeColor="text1"/>
          <w:sz w:val="24"/>
          <w:szCs w:val="24"/>
        </w:rPr>
        <w:t xml:space="preserve">к совершению коррупционных правонарушений;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line="240" w:lineRule="auto"/>
        <w:shd w:val="clear" w:color="auto" w:fill="ffffff"/>
        <w:widowControl w:val="off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</w:t>
      </w:r>
      <w:r>
        <w:rPr>
          <w:color w:val="000000" w:themeColor="text1"/>
          <w:sz w:val="24"/>
          <w:szCs w:val="24"/>
        </w:rPr>
        <w:t xml:space="preserve">5</w:t>
      </w:r>
      <w:r>
        <w:rPr>
          <w:color w:val="000000" w:themeColor="text1"/>
          <w:sz w:val="24"/>
          <w:szCs w:val="24"/>
        </w:rPr>
        <w:t xml:space="preserve">) соблюдать служебный распорядок Управления;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31"/>
        <w:ind w:left="0" w:right="0" w:firstLine="567"/>
        <w:jc w:val="both"/>
        <w:spacing w:line="240" w:lineRule="auto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16) </w:t>
      </w:r>
      <w:r>
        <w:rPr>
          <w:color w:val="000000" w:themeColor="text1"/>
          <w:sz w:val="24"/>
          <w:szCs w:val="24"/>
        </w:rPr>
        <w:t xml:space="preserve">Ведущий</w:t>
      </w:r>
      <w:r>
        <w:rPr>
          <w:color w:val="000000" w:themeColor="text1"/>
          <w:sz w:val="24"/>
          <w:szCs w:val="24"/>
        </w:rPr>
        <w:t xml:space="preserve"> специалист-эксперт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одновременно по должности является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государственным инспектором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Российской Федерации в области охраны окружающей среды Северо-Восточного межрегионального управления Росприроднадзора;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31"/>
        <w:numPr>
          <w:ilvl w:val="0"/>
          <w:numId w:val="16"/>
        </w:num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в соответствии с возложенными на </w:t>
      </w:r>
      <w:r>
        <w:rPr>
          <w:color w:val="000000" w:themeColor="text1"/>
          <w:sz w:val="24"/>
          <w:szCs w:val="24"/>
        </w:rPr>
        <w:t xml:space="preserve">Отдел</w:t>
      </w:r>
      <w:r>
        <w:rPr>
          <w:color w:val="000000" w:themeColor="text1"/>
          <w:sz w:val="24"/>
          <w:szCs w:val="24"/>
        </w:rPr>
        <w:t xml:space="preserve"> задачами осуществлять в акваториях внутренних морских вод Российской Федерации, в территориальном море Российской Федерации, примыкающих к административным границам Чукотского автономного округа и Магаданской области, на континентальном </w:t>
      </w:r>
      <w:r>
        <w:rPr>
          <w:color w:val="000000" w:themeColor="text1"/>
          <w:sz w:val="24"/>
          <w:szCs w:val="24"/>
        </w:rPr>
        <w:t xml:space="preserve">шельфе Российской Федерации и в исключительной экономической зоне Российской Федерации  в Беринговом, Восточно-Сибирском, Охотском и Чукотском морях следующие виды контроля (надзора):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31"/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17.1) федеральный государственный экологический контроль (надзор);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31"/>
        <w:numPr>
          <w:ilvl w:val="1"/>
          <w:numId w:val="17"/>
        </w:num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федеральный государственный земельный контроль (надзор);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31"/>
        <w:numPr>
          <w:ilvl w:val="1"/>
          <w:numId w:val="17"/>
        </w:num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федеральный государственный контрол</w:t>
      </w:r>
      <w:r>
        <w:rPr>
          <w:color w:val="000000" w:themeColor="text1"/>
          <w:sz w:val="24"/>
          <w:szCs w:val="24"/>
        </w:rPr>
        <w:t xml:space="preserve">ь (надзор) в области охраны, воспроизводства и использования объектов животного мира и среды их обитания на особо охраняемых природных территориях федерального значения, которые не находятся под управлением федеральных государственных бюджетных учреждений;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31"/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17.4) федеральный государственный контроль (над</w:t>
      </w:r>
      <w:r>
        <w:rPr>
          <w:color w:val="000000" w:themeColor="text1"/>
          <w:sz w:val="24"/>
          <w:szCs w:val="24"/>
        </w:rPr>
        <w:t xml:space="preserve">зор) в области охраны и использования особо охраняемых природных территорий на особо охраняемых природных территориях федерального значения и в границах их охранных зон, которые не находятся под управлением федеральных государственных бюджетных учреждений;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31"/>
        <w:numPr>
          <w:ilvl w:val="1"/>
          <w:numId w:val="18"/>
        </w:num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ф</w:t>
      </w:r>
      <w:r>
        <w:rPr>
          <w:color w:val="000000" w:themeColor="text1"/>
          <w:sz w:val="24"/>
          <w:szCs w:val="24"/>
        </w:rPr>
        <w:t xml:space="preserve">едеральный государственный контроль (надзор) в области обращения с животными, за исключением обращения со служебными животными, в части соблюдения требований к содержанию и использованию диких животных, содержащихся или используемых в условиях неволи, в то</w:t>
      </w:r>
      <w:r>
        <w:rPr>
          <w:color w:val="000000" w:themeColor="text1"/>
          <w:sz w:val="24"/>
          <w:szCs w:val="24"/>
        </w:rPr>
        <w:t xml:space="preserve">м числе принадлежащих к видам, занесенным в Красную книгу Российской Федерации и (или) охраняемым международными договорами Российской Федерации (за исключением соблюдения требований к содержанию и использованию таких животных в культурно-зрелищных целях);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26"/>
        <w:ind w:left="0" w:right="0" w:firstLine="567"/>
        <w:spacing w:line="240" w:lineRule="auto"/>
        <w:widowControl/>
        <w:rPr>
          <w:color w:val="000000" w:themeColor="text1"/>
          <w:sz w:val="28"/>
          <w:szCs w:val="28"/>
        </w:rPr>
      </w:pPr>
      <w:r>
        <w:rPr>
          <w:rStyle w:val="1194"/>
          <w:color w:val="000000" w:themeColor="text1"/>
          <w:sz w:val="24"/>
          <w:szCs w:val="24"/>
        </w:rPr>
        <w:t xml:space="preserve">18) о</w:t>
      </w:r>
      <w:r>
        <w:rPr>
          <w:rStyle w:val="1188"/>
          <w:color w:val="000000" w:themeColor="text1"/>
          <w:sz w:val="24"/>
          <w:szCs w:val="24"/>
        </w:rPr>
        <w:t xml:space="preserve">существлять прием от юридических лиц и индивидуальных предпринимателей отчетов об организации и о результатах осуществления производственного экологического контроля;</w:t>
      </w:r>
      <w:r>
        <w:rPr>
          <w:rStyle w:val="1188"/>
          <w:color w:val="000000" w:themeColor="text1"/>
          <w:sz w:val="24"/>
          <w:szCs w:val="24"/>
        </w:rPr>
      </w:r>
      <w:r>
        <w:rPr>
          <w:rStyle w:val="1188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rStyle w:val="1194"/>
          <w:color w:val="000000" w:themeColor="text1"/>
          <w:sz w:val="24"/>
          <w:szCs w:val="24"/>
        </w:rPr>
        <w:t xml:space="preserve">19) п</w:t>
      </w:r>
      <w:r>
        <w:rPr>
          <w:color w:val="000000" w:themeColor="text1"/>
          <w:sz w:val="24"/>
          <w:szCs w:val="24"/>
        </w:rPr>
        <w:t xml:space="preserve">о поручению центрального аппарата Росприроднадзора принимать участие в подготовке</w:t>
      </w:r>
      <w:r>
        <w:rPr>
          <w:color w:val="000000" w:themeColor="text1"/>
          <w:sz w:val="24"/>
          <w:szCs w:val="24"/>
        </w:rPr>
        <w:t xml:space="preserve"> для представления в центральный аппарат Росприроднадзора предложений о возможности согласования проектов округов санитарной охраны лечебно-оздоровительных местностей и курортов федерального значения, а также заданий заказчика на разработку таких проектов;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rStyle w:val="1194"/>
          <w:color w:val="000000" w:themeColor="text1"/>
          <w:sz w:val="24"/>
          <w:szCs w:val="24"/>
        </w:rPr>
        <w:t xml:space="preserve">20)</w:t>
      </w:r>
      <w:r>
        <w:rPr>
          <w:color w:val="000000" w:themeColor="text1"/>
          <w:sz w:val="24"/>
          <w:szCs w:val="24"/>
        </w:rPr>
        <w:t xml:space="preserve"> п</w:t>
      </w:r>
      <w:r>
        <w:rPr>
          <w:rStyle w:val="1188"/>
          <w:color w:val="000000" w:themeColor="text1"/>
          <w:sz w:val="24"/>
          <w:szCs w:val="24"/>
        </w:rPr>
        <w:t xml:space="preserve">ринимать уведомления об утверждении проектов рекультивации земель, проектов консервации земель, уведомления о завершении работ по рекультивации земель, </w:t>
      </w:r>
      <w:r>
        <w:rPr>
          <w:color w:val="000000" w:themeColor="text1"/>
          <w:sz w:val="24"/>
          <w:szCs w:val="24"/>
        </w:rPr>
        <w:t xml:space="preserve">за исключением земель сельскохозяйственного назначения, оборот которых регулируется Федеральным законом от 24.07.2002    № 101-ФЗ «Об обороте земель сельскохозяйственного назначения»;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26"/>
        <w:ind w:left="0" w:right="0" w:firstLine="567"/>
        <w:spacing w:line="240" w:lineRule="auto"/>
        <w:widowControl/>
        <w:rPr>
          <w:color w:val="000000" w:themeColor="text1"/>
          <w:sz w:val="28"/>
          <w:szCs w:val="28"/>
        </w:rPr>
      </w:pPr>
      <w:r>
        <w:rPr>
          <w:rStyle w:val="1188"/>
          <w:color w:val="000000" w:themeColor="text1"/>
          <w:sz w:val="24"/>
          <w:szCs w:val="24"/>
        </w:rPr>
        <w:t xml:space="preserve">21) принимать участие в рассмотрении для согласования Управлением: </w:t>
      </w:r>
      <w:r>
        <w:rPr>
          <w:rStyle w:val="1188"/>
          <w:color w:val="000000" w:themeColor="text1"/>
          <w:sz w:val="24"/>
          <w:szCs w:val="24"/>
        </w:rPr>
      </w:r>
      <w:r>
        <w:rPr>
          <w:rStyle w:val="1188"/>
          <w:color w:val="000000" w:themeColor="text1"/>
          <w:sz w:val="24"/>
          <w:szCs w:val="24"/>
        </w:rPr>
      </w:r>
    </w:p>
    <w:p>
      <w:pPr>
        <w:pStyle w:val="1238"/>
        <w:ind w:left="0" w:right="0" w:firstLine="567"/>
        <w:jc w:val="both"/>
        <w:spacing w:before="0" w:after="0" w:line="240" w:lineRule="auto"/>
        <w:shd w:val="clear" w:color="auto" w:fill="auto"/>
        <w:rPr>
          <w:color w:val="000000" w:themeColor="text1"/>
          <w:sz w:val="24"/>
          <w:szCs w:val="24"/>
        </w:rPr>
      </w:pPr>
      <w:r>
        <w:rPr>
          <w:rStyle w:val="1194"/>
          <w:color w:val="000000" w:themeColor="text1"/>
          <w:sz w:val="24"/>
          <w:szCs w:val="24"/>
        </w:rPr>
        <w:t xml:space="preserve">21</w:t>
      </w:r>
      <w:r>
        <w:rPr>
          <w:color w:val="000000" w:themeColor="text1"/>
          <w:sz w:val="24"/>
          <w:szCs w:val="24"/>
        </w:rPr>
        <w:t xml:space="preserve">.1) перечня мероприятий по предупреждению или снижению возможного ущерба окружающей среде, включая морскую среду, минеральные и живые ресурсы, а также по компенсации </w:t>
      </w:r>
      <w:r>
        <w:rPr>
          <w:color w:val="000000" w:themeColor="text1"/>
          <w:sz w:val="24"/>
          <w:szCs w:val="24"/>
        </w:rPr>
        <w:t xml:space="preserve">возможного ущерба, представляемого для получения разрешения на строительство, реконструкцию, проведение изыскательских работ для проектирования и ликвидации линий связи, в случаях, когда линии связи пересекают Государственную границу Российской Федерации, </w:t>
      </w:r>
      <w:r>
        <w:rPr>
          <w:color w:val="000000" w:themeColor="text1"/>
          <w:sz w:val="24"/>
          <w:szCs w:val="24"/>
        </w:rPr>
        <w:t xml:space="preserve">размещаются на приграничной территории, во внутренних морских водах и территориальном море Российской Федерации;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26"/>
        <w:ind w:left="0" w:right="0" w:firstLine="567"/>
        <w:spacing w:line="240" w:lineRule="auto"/>
        <w:widowControl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21.2) границ охранных зон для гидроэнергетических объектов в акваториях в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одных объектов, включающих, в том числе прилегающие к гидроэнергетическим объектам участки водных объектов в верхних и нижних бьефах гидроузлов, на участках береговой полосы (в том числе на участках примыкания гидроэнергетическим объектам), участках поймы;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1226"/>
        <w:ind w:left="0" w:right="0" w:firstLine="567"/>
        <w:spacing w:line="240" w:lineRule="auto"/>
        <w:widowControl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21.3) заявлений органов исполнительной власти субъектов Российской федерации об определении границ зон затопления, подтопления;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1244"/>
        <w:numPr>
          <w:ilvl w:val="0"/>
          <w:numId w:val="19"/>
        </w:numPr>
        <w:ind w:left="0" w:right="0" w:firstLine="567"/>
        <w:jc w:val="both"/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по поручению центрального аппарата принимать участие в подготовке для н</w:t>
      </w:r>
      <w:r>
        <w:rPr>
          <w:color w:val="000000" w:themeColor="text1"/>
          <w:sz w:val="24"/>
          <w:szCs w:val="24"/>
        </w:rPr>
        <w:t xml:space="preserve">аправления в центральный аппарат Росприроднадзора мотивированных заключений о возможности согласования проектов разрешений на создание искусственных земельных участков, создаваемых на водных объектах, находящихся в федеральной собственности, или их частях;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26"/>
        <w:ind w:left="0" w:right="0" w:firstLine="567"/>
        <w:spacing w:line="240" w:lineRule="auto"/>
        <w:widowControl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23)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принимать участие в подготовке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для направления в центральный аппарат Росприроднадзора сведени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й</w:t>
      </w:r>
      <w:bookmarkStart w:id="0" w:name="undefined"/>
      <w:r>
        <w:rPr>
          <w:color w:val="000000" w:themeColor="text1"/>
          <w:sz w:val="24"/>
          <w:szCs w:val="24"/>
        </w:rPr>
      </w:r>
      <w:bookmarkEnd w:id="0"/>
      <w:r>
        <w:rPr>
          <w:rFonts w:ascii="Times New Roman" w:hAnsi="Times New Roman"/>
          <w:color w:val="000000" w:themeColor="text1"/>
          <w:sz w:val="24"/>
          <w:szCs w:val="24"/>
        </w:rPr>
        <w:t xml:space="preserve"> для предоставления в государственный водный реестр;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1226"/>
        <w:ind w:left="0" w:right="0" w:firstLine="567"/>
        <w:spacing w:line="240" w:lineRule="auto"/>
        <w:widowControl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24) принимать участие в разработке схем комплексного использования и охраны водных объектов, а также участие в разработке целевых показателей качества воды в водных объектах;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</w:t>
      </w:r>
      <w:r>
        <w:rPr>
          <w:color w:val="000000" w:themeColor="text1"/>
          <w:sz w:val="24"/>
          <w:szCs w:val="24"/>
        </w:rPr>
        <w:t xml:space="preserve">5</w:t>
      </w:r>
      <w:r>
        <w:rPr>
          <w:color w:val="000000" w:themeColor="text1"/>
          <w:sz w:val="24"/>
          <w:szCs w:val="24"/>
        </w:rPr>
        <w:t xml:space="preserve">) осуществлять охрану водных биологических ресурсов, занесённых в Красную книгу Российской Федерации, за исключением водных биологических ресурсов, находящихся на особо охраняемых природных территориях федерального значения.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_3754"/>
        <w:ind w:left="0" w:right="0" w:firstLine="567"/>
        <w:spacing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2</w:t>
      </w:r>
      <w:r>
        <w:rPr>
          <w:color w:val="000000" w:themeColor="text1"/>
          <w:sz w:val="24"/>
          <w:szCs w:val="24"/>
        </w:rPr>
        <w:t xml:space="preserve">6</w:t>
      </w:r>
      <w:r>
        <w:rPr>
          <w:color w:val="000000" w:themeColor="text1"/>
          <w:sz w:val="24"/>
          <w:szCs w:val="24"/>
        </w:rPr>
        <w:t xml:space="preserve">) по поручению центрального аппарата Росприроднадзора </w:t>
      </w:r>
      <w:r>
        <w:rPr>
          <w:color w:val="000000" w:themeColor="text1"/>
          <w:sz w:val="24"/>
          <w:szCs w:val="24"/>
        </w:rPr>
        <w:t xml:space="preserve">принимать участие в подготовке</w:t>
      </w:r>
      <w:r>
        <w:rPr>
          <w:color w:val="000000" w:themeColor="text1"/>
          <w:sz w:val="24"/>
          <w:szCs w:val="24"/>
        </w:rPr>
        <w:t xml:space="preserve"> для представления в ЦА Росприроднадзора предложения о выдаче разрешений на: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_3754"/>
        <w:ind w:left="0" w:right="0" w:firstLine="567"/>
        <w:spacing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2</w:t>
      </w:r>
      <w:r>
        <w:rPr>
          <w:color w:val="000000" w:themeColor="text1"/>
          <w:sz w:val="24"/>
          <w:szCs w:val="24"/>
        </w:rPr>
        <w:t xml:space="preserve">6</w:t>
      </w:r>
      <w:r>
        <w:rPr>
          <w:color w:val="000000" w:themeColor="text1"/>
          <w:sz w:val="24"/>
          <w:szCs w:val="24"/>
        </w:rPr>
        <w:t xml:space="preserve">.1) захоронение грунта, извлеченного при проведении дноуглубительных работ, во внутренних морских водах и в территориальном море Российской Федерации;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_3754"/>
        <w:ind w:left="0" w:right="0" w:firstLine="567"/>
        <w:spacing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2</w:t>
      </w:r>
      <w:r>
        <w:rPr>
          <w:color w:val="000000" w:themeColor="text1"/>
          <w:sz w:val="24"/>
          <w:szCs w:val="24"/>
        </w:rPr>
        <w:t xml:space="preserve">6</w:t>
      </w:r>
      <w:r>
        <w:rPr>
          <w:color w:val="000000" w:themeColor="text1"/>
          <w:sz w:val="24"/>
          <w:szCs w:val="24"/>
        </w:rPr>
        <w:t xml:space="preserve">.2) создание, эксплуатацию и испо</w:t>
      </w:r>
      <w:r>
        <w:rPr>
          <w:color w:val="000000" w:themeColor="text1"/>
          <w:sz w:val="24"/>
          <w:szCs w:val="24"/>
        </w:rPr>
        <w:t xml:space="preserve">льзование искусственных островов, сооружений и установок, проведения буровых работ, а также прокладку подводных кабелей и трубопроводов во внутренних морских водах, территориальном море Российской Федерации и на континентальном шельфе Российской Федерации;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_3754"/>
        <w:ind w:left="0" w:right="0" w:firstLine="567"/>
        <w:spacing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2</w:t>
      </w:r>
      <w:r>
        <w:rPr>
          <w:color w:val="000000" w:themeColor="text1"/>
          <w:sz w:val="24"/>
          <w:szCs w:val="24"/>
        </w:rPr>
        <w:t xml:space="preserve">6</w:t>
      </w:r>
      <w:r>
        <w:rPr>
          <w:color w:val="000000" w:themeColor="text1"/>
          <w:sz w:val="24"/>
          <w:szCs w:val="24"/>
        </w:rPr>
        <w:t xml:space="preserve">.3) строительство, реконструкцию, проведение изыскательских работ для проектирования и ликвидации подводных линий связи во внутренних морских водах и территориальном море Российской Федерации;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_3754"/>
        <w:ind w:left="0" w:right="0" w:firstLine="567"/>
        <w:spacing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27</w:t>
      </w:r>
      <w:r>
        <w:rPr>
          <w:color w:val="000000" w:themeColor="text1"/>
          <w:sz w:val="24"/>
          <w:szCs w:val="24"/>
        </w:rPr>
        <w:t xml:space="preserve">) осуществлять прием отчетности по осуществлению наблюдений за районом захоронения грунта, извлеченного при проведении дноуглубительных работ во внутренних морских водах и в территориальном море Российской Федерации, и состоянием морской среды;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27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осуществлять в пределах своей компетенции производство по делам об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административных правонарушениях;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4"/>
          <w:szCs w:val="24"/>
        </w:rPr>
        <w:t xml:space="preserve">29</w:t>
      </w:r>
      <w:r>
        <w:rPr>
          <w:bCs/>
          <w:color w:val="000000" w:themeColor="text1"/>
          <w:sz w:val="24"/>
          <w:szCs w:val="24"/>
        </w:rPr>
        <w:t xml:space="preserve">)</w:t>
      </w:r>
      <w:r>
        <w:rPr>
          <w:color w:val="000000" w:themeColor="text1"/>
          <w:sz w:val="24"/>
          <w:szCs w:val="24"/>
        </w:rPr>
        <w:t xml:space="preserve"> направлять через У</w:t>
      </w:r>
      <w:r>
        <w:rPr>
          <w:color w:val="000000" w:themeColor="text1"/>
          <w:sz w:val="24"/>
          <w:szCs w:val="24"/>
        </w:rPr>
        <w:t xml:space="preserve">правление в судебные инстанции, органы прокуратуры Российской Федерации, органы внутренних дел Российской Федерации и иные государственные органы материалы о выявленных в результате мероприятий по контролю нарушениях для рассмотрения по подведомственности;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44"/>
        <w:ind w:left="0" w:right="0" w:firstLine="567"/>
        <w:jc w:val="both"/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</w:t>
      </w:r>
      <w:r>
        <w:rPr>
          <w:color w:val="000000" w:themeColor="text1"/>
          <w:sz w:val="24"/>
          <w:szCs w:val="24"/>
        </w:rPr>
        <w:t xml:space="preserve">0</w:t>
      </w:r>
      <w:r>
        <w:rPr>
          <w:color w:val="000000" w:themeColor="text1"/>
          <w:sz w:val="24"/>
          <w:szCs w:val="24"/>
        </w:rPr>
        <w:t xml:space="preserve">) осуществля</w:t>
      </w:r>
      <w:r>
        <w:rPr>
          <w:color w:val="000000" w:themeColor="text1"/>
          <w:sz w:val="24"/>
          <w:szCs w:val="24"/>
        </w:rPr>
        <w:t xml:space="preserve">ть взаимодействие с федеральными государственными бюджетными учреждениями, подведомственными Росприроднадзору, при осуществлении согласованных действий по реализации государственных функций, выполнению государственных работ, оказанию государственных услуг;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44"/>
        <w:ind w:left="0" w:right="0" w:firstLine="567"/>
        <w:jc w:val="both"/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</w:t>
      </w:r>
      <w:r>
        <w:rPr>
          <w:color w:val="000000" w:themeColor="text1"/>
          <w:sz w:val="24"/>
          <w:szCs w:val="24"/>
        </w:rPr>
        <w:t xml:space="preserve">1</w:t>
      </w:r>
      <w:r>
        <w:rPr>
          <w:color w:val="000000" w:themeColor="text1"/>
          <w:sz w:val="24"/>
          <w:szCs w:val="24"/>
        </w:rPr>
        <w:t xml:space="preserve">) производить расчет размера вреда, причинённого окружающей среде и ее компонентам вследствие нарушений обязательных требований в соответствии с утвержденными таксами и методиками в пределах компетенции Отдела;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16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осуществлять работу, проводит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инструктаж с общественными инспекторами по охране окружающей среды, общественными инспекторами в области обращения с животными;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244"/>
        <w:ind w:left="0" w:right="0" w:firstLine="567"/>
        <w:jc w:val="both"/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</w:t>
      </w:r>
      <w:r>
        <w:rPr>
          <w:color w:val="000000" w:themeColor="text1"/>
          <w:sz w:val="24"/>
          <w:szCs w:val="24"/>
        </w:rPr>
        <w:t xml:space="preserve">3</w:t>
      </w:r>
      <w:r>
        <w:rPr>
          <w:color w:val="000000" w:themeColor="text1"/>
          <w:sz w:val="24"/>
          <w:szCs w:val="24"/>
        </w:rPr>
        <w:t xml:space="preserve">) осуществлять обработку персональных данных, доступ к персональным данным в связи с исполнением установленных положением об Отделе полномочий;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44"/>
        <w:ind w:left="0" w:right="0" w:firstLine="567"/>
        <w:jc w:val="both"/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</w:t>
      </w:r>
      <w:r>
        <w:rPr>
          <w:color w:val="000000" w:themeColor="text1"/>
          <w:sz w:val="24"/>
          <w:szCs w:val="24"/>
        </w:rPr>
        <w:t xml:space="preserve">4</w:t>
      </w:r>
      <w:r>
        <w:rPr>
          <w:color w:val="000000" w:themeColor="text1"/>
          <w:sz w:val="24"/>
          <w:szCs w:val="24"/>
        </w:rPr>
        <w:t xml:space="preserve">) осуществ</w:t>
      </w:r>
      <w:r>
        <w:rPr>
          <w:color w:val="000000" w:themeColor="text1"/>
          <w:sz w:val="24"/>
          <w:szCs w:val="24"/>
        </w:rPr>
        <w:t xml:space="preserve">лять рассмотрение заявлений, возражений контролируемых лиц, поступающих в подсистему досудебного обжалования государственной информационной системы «Типовое облачное решение по автоматизации контрольной (надзорной) деятельности», относящихся к компетенции </w:t>
      </w:r>
      <w:r>
        <w:rPr>
          <w:color w:val="000000" w:themeColor="text1"/>
          <w:sz w:val="24"/>
          <w:szCs w:val="24"/>
        </w:rPr>
        <w:t xml:space="preserve">Отдела</w:t>
      </w:r>
      <w:r>
        <w:rPr>
          <w:color w:val="000000" w:themeColor="text1"/>
          <w:sz w:val="24"/>
          <w:szCs w:val="24"/>
        </w:rPr>
        <w:t xml:space="preserve">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44"/>
        <w:ind w:left="0" w:right="0" w:firstLine="567"/>
        <w:jc w:val="both"/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</w:t>
      </w:r>
      <w:r>
        <w:rPr>
          <w:color w:val="000000" w:themeColor="text1"/>
          <w:sz w:val="24"/>
          <w:szCs w:val="24"/>
        </w:rPr>
        <w:t xml:space="preserve">5</w:t>
      </w:r>
      <w:r>
        <w:rPr>
          <w:color w:val="000000" w:themeColor="text1"/>
          <w:sz w:val="24"/>
          <w:szCs w:val="24"/>
        </w:rPr>
        <w:t xml:space="preserve">) выдавать заключения органа, осуществляющего федеральный государственный экологический контроль (надзор), в отношении объекта капитального строительства;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44"/>
        <w:ind w:left="0" w:right="0" w:firstLine="567"/>
        <w:jc w:val="both"/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</w:t>
      </w:r>
      <w:r>
        <w:rPr>
          <w:color w:val="000000" w:themeColor="text1"/>
          <w:sz w:val="24"/>
          <w:szCs w:val="24"/>
        </w:rPr>
        <w:t xml:space="preserve">6</w:t>
      </w:r>
      <w:r>
        <w:rPr>
          <w:color w:val="000000" w:themeColor="text1"/>
          <w:sz w:val="24"/>
          <w:szCs w:val="24"/>
        </w:rPr>
        <w:t xml:space="preserve">) осуществлять выездную оценку соблюдения соискателем лицензии, лицензиатом лицензионных требований в рамках федерального государственного экологического контроля (надзора) в форме: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оценки соответствия соискателя лицензии, лицензиата лицензионным требованиям, проводимой в отношении соискателя лицензии, представившего заявление о предоставлении лицензии; лицензиата, представившего заявление о внесении изменений в реестр лицензий;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44"/>
        <w:ind w:left="0" w:right="0" w:firstLine="567"/>
        <w:jc w:val="both"/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периодического подтверждения соответствия лицензиата лицензионным требованиям;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37</w:t>
      </w:r>
      <w:r>
        <w:rPr>
          <w:color w:val="000000" w:themeColor="text1"/>
          <w:sz w:val="24"/>
          <w:szCs w:val="24"/>
        </w:rPr>
        <w:t xml:space="preserve">) принимать участие в выполнении работ по формированию официальной статистической информации (осуществлять прием от юридических лиц и индивидуальных предпринимателей годовой </w:t>
      </w:r>
      <w:hyperlink r:id="rId21" w:tooltip="consultantplus://offline/ref=D7D4E010A74DE32FEA27D5D76F03992C42FEC5F9B33C376127393296BC5EFD1EB06F7BF4EC297D15F4B8BA467E8ECC4AFE0426810D9469770FNBA" w:history="1">
        <w:r>
          <w:rPr>
            <w:color w:val="000000" w:themeColor="text1"/>
            <w:sz w:val="24"/>
            <w:szCs w:val="24"/>
          </w:rPr>
          <w:t xml:space="preserve">форм</w:t>
        </w:r>
      </w:hyperlink>
      <w:r>
        <w:rPr>
          <w:color w:val="000000" w:themeColor="text1"/>
          <w:sz w:val="24"/>
          <w:szCs w:val="24"/>
        </w:rPr>
        <w:t xml:space="preserve">ы федерального статистического наблюдения № 2-ТП (рекультивация) «Сведения о рекультивации земель, снятии и использовании плодородного слоя почвы»);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pacing w:val="5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38</w:t>
      </w:r>
      <w:r>
        <w:rPr>
          <w:color w:val="000000" w:themeColor="text1"/>
          <w:sz w:val="24"/>
          <w:szCs w:val="24"/>
        </w:rPr>
        <w:t xml:space="preserve">) принимать участие в формировании П</w:t>
      </w:r>
      <w:r>
        <w:rPr>
          <w:color w:val="000000" w:themeColor="text1"/>
          <w:spacing w:val="5"/>
          <w:sz w:val="24"/>
          <w:szCs w:val="24"/>
        </w:rPr>
        <w:t xml:space="preserve">еречней объектов федерального государственного экологического, </w:t>
      </w:r>
      <w:r>
        <w:rPr>
          <w:color w:val="000000" w:themeColor="text1"/>
          <w:sz w:val="24"/>
          <w:szCs w:val="24"/>
        </w:rPr>
        <w:t xml:space="preserve">земельного</w:t>
      </w:r>
      <w:r>
        <w:rPr>
          <w:color w:val="000000" w:themeColor="text1"/>
          <w:spacing w:val="5"/>
          <w:sz w:val="24"/>
          <w:szCs w:val="24"/>
        </w:rPr>
        <w:t xml:space="preserve"> контроля (надзора), отнесенных к определенной категории риска, поднадзорных Управлению</w:t>
      </w:r>
      <w:r>
        <w:rPr>
          <w:color w:val="000000" w:themeColor="text1"/>
          <w:sz w:val="24"/>
          <w:szCs w:val="24"/>
        </w:rPr>
        <w:t xml:space="preserve"> и расположенных </w:t>
      </w:r>
      <w:r>
        <w:rPr>
          <w:color w:val="000000" w:themeColor="text1"/>
          <w:sz w:val="24"/>
          <w:szCs w:val="24"/>
        </w:rPr>
        <w:t xml:space="preserve">на территории Магаданской области и </w:t>
      </w:r>
      <w:r>
        <w:rPr>
          <w:color w:val="000000" w:themeColor="text1"/>
          <w:spacing w:val="5"/>
          <w:sz w:val="24"/>
          <w:szCs w:val="24"/>
        </w:rPr>
        <w:t xml:space="preserve">Чукотского автономного округа</w:t>
      </w:r>
      <w:r>
        <w:rPr>
          <w:color w:val="000000" w:themeColor="text1"/>
          <w:sz w:val="24"/>
          <w:szCs w:val="24"/>
        </w:rPr>
        <w:t xml:space="preserve">, в пределах компетенции Отде</w:t>
      </w:r>
      <w:r>
        <w:rPr>
          <w:color w:val="000000" w:themeColor="text1"/>
          <w:sz w:val="24"/>
          <w:szCs w:val="24"/>
        </w:rPr>
        <w:t xml:space="preserve">ла, а также систематическую актуализацию Перечней и размещение актуализированной информации об объектах федерального государственного экологического контроля (надзора) в подсистеме «Перечень объектов контроля» Кабинета сотрудника ведомства Росприроднадзора</w:t>
      </w:r>
      <w:r>
        <w:rPr>
          <w:color w:val="000000" w:themeColor="text1"/>
          <w:spacing w:val="5"/>
          <w:sz w:val="24"/>
          <w:szCs w:val="24"/>
        </w:rPr>
        <w:t xml:space="preserve">;</w:t>
      </w:r>
      <w:r>
        <w:rPr>
          <w:color w:val="000000" w:themeColor="text1"/>
          <w:spacing w:val="5"/>
          <w:sz w:val="24"/>
          <w:szCs w:val="24"/>
        </w:rPr>
      </w:r>
      <w:r>
        <w:rPr>
          <w:color w:val="000000" w:themeColor="text1"/>
          <w:spacing w:val="5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39</w:t>
      </w:r>
      <w:r>
        <w:rPr>
          <w:color w:val="000000" w:themeColor="text1"/>
          <w:sz w:val="24"/>
          <w:szCs w:val="24"/>
        </w:rPr>
        <w:t xml:space="preserve">) принимать участие в отнесении объектов федерального государственного экологического, земельного контроля (надзора), поднадзорных </w:t>
      </w:r>
      <w:r>
        <w:rPr>
          <w:color w:val="000000" w:themeColor="text1"/>
          <w:spacing w:val="5"/>
          <w:sz w:val="24"/>
          <w:szCs w:val="24"/>
        </w:rPr>
        <w:t xml:space="preserve">Управлению и расположенных </w:t>
      </w:r>
      <w:r>
        <w:rPr>
          <w:color w:val="000000" w:themeColor="text1"/>
          <w:sz w:val="24"/>
          <w:szCs w:val="24"/>
        </w:rPr>
        <w:t xml:space="preserve">на территории Магаданской области и </w:t>
      </w:r>
      <w:r>
        <w:rPr>
          <w:color w:val="000000" w:themeColor="text1"/>
          <w:spacing w:val="5"/>
          <w:sz w:val="24"/>
          <w:szCs w:val="24"/>
        </w:rPr>
        <w:t xml:space="preserve">Чукотского автономного округа, </w:t>
      </w:r>
      <w:r>
        <w:rPr>
          <w:color w:val="000000" w:themeColor="text1"/>
          <w:sz w:val="24"/>
          <w:szCs w:val="24"/>
        </w:rPr>
        <w:t xml:space="preserve">в пределах компетенции Отдела, </w:t>
      </w:r>
      <w:r>
        <w:rPr>
          <w:color w:val="000000" w:themeColor="text1"/>
          <w:spacing w:val="5"/>
          <w:sz w:val="24"/>
          <w:szCs w:val="24"/>
        </w:rPr>
        <w:t xml:space="preserve">к определенной категории риска, а также</w:t>
      </w:r>
      <w:r>
        <w:rPr>
          <w:color w:val="000000" w:themeColor="text1"/>
          <w:sz w:val="24"/>
          <w:szCs w:val="24"/>
        </w:rPr>
        <w:t xml:space="preserve"> систематическую актуализацию категории риска объектов федерального государственного экологического контроля (надзора);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line="240" w:lineRule="auto"/>
        <w:shd w:val="clear" w:color="auto" w:fill="ffff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</w:t>
      </w:r>
      <w:r>
        <w:rPr>
          <w:color w:val="000000" w:themeColor="text1"/>
          <w:sz w:val="24"/>
          <w:szCs w:val="24"/>
        </w:rPr>
        <w:t xml:space="preserve">0</w:t>
      </w:r>
      <w:r>
        <w:rPr>
          <w:color w:val="000000" w:themeColor="text1"/>
          <w:sz w:val="24"/>
          <w:szCs w:val="24"/>
        </w:rPr>
        <w:t xml:space="preserve">) участвовать в обеспечении работы функциональной подсистемы федерального государственного экологического надзора Единой государственной системы предупреждения и ликвидации чрезвычайных ситуаций;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31"/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</w:t>
      </w:r>
      <w:r>
        <w:rPr>
          <w:color w:val="000000" w:themeColor="text1"/>
          <w:sz w:val="24"/>
          <w:szCs w:val="24"/>
        </w:rPr>
        <w:t xml:space="preserve">1</w:t>
      </w:r>
      <w:r>
        <w:rPr>
          <w:color w:val="000000" w:themeColor="text1"/>
          <w:sz w:val="24"/>
          <w:szCs w:val="24"/>
        </w:rPr>
        <w:t xml:space="preserve">) по поручению руководителя Управления осуществлять федеральный государственный экологический контроль (надзор) на территории Магаданской области;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</w:t>
      </w:r>
      <w:r>
        <w:rPr>
          <w:color w:val="000000" w:themeColor="text1"/>
          <w:sz w:val="24"/>
          <w:szCs w:val="24"/>
        </w:rPr>
        <w:t xml:space="preserve">2</w:t>
      </w:r>
      <w:r>
        <w:rPr>
          <w:color w:val="000000" w:themeColor="text1"/>
          <w:sz w:val="24"/>
          <w:szCs w:val="24"/>
        </w:rPr>
        <w:t xml:space="preserve">) осуществлять полномочия общего характера: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44"/>
        <w:ind w:left="0" w:right="0" w:firstLine="567"/>
        <w:jc w:val="both"/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- сбор, обобщение и анализ информации о результатах контрольной и надзорной деятельности в области охраны окружающей среды на территории Магаданской области и </w:t>
      </w:r>
      <w:r>
        <w:rPr>
          <w:color w:val="000000" w:themeColor="text1"/>
          <w:spacing w:val="5"/>
          <w:sz w:val="24"/>
          <w:szCs w:val="24"/>
        </w:rPr>
        <w:t xml:space="preserve">Чукотского автономного округа </w:t>
      </w:r>
      <w:r>
        <w:rPr>
          <w:color w:val="000000" w:themeColor="text1"/>
          <w:sz w:val="24"/>
          <w:szCs w:val="24"/>
        </w:rPr>
        <w:t xml:space="preserve">с представлением ее Управлению в составе, объеме и в сроки, устанавливаемые Росприроднадзором, Управлением;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44"/>
        <w:ind w:left="0" w:right="0" w:firstLine="567"/>
        <w:jc w:val="both"/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- ведение реестров Управления;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44"/>
        <w:ind w:left="0" w:right="0" w:firstLine="567"/>
        <w:jc w:val="both"/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- работа в подсистемах Кабинета сотрудника ведомства Росприроднадзора;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44"/>
        <w:ind w:left="0" w:right="0" w:firstLine="567"/>
        <w:jc w:val="both"/>
        <w:spacing w:after="0" w:line="240" w:lineRule="auto"/>
        <w:rPr>
          <w:color w:val="ff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- ведение работы в КСВ, ЕРКНМ, ГИС ТОР КНД, ГИСП, в иных ФГИС в сфере деятельности Отдела;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44"/>
        <w:ind w:left="0" w:right="0" w:firstLine="567"/>
        <w:jc w:val="both"/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- ведение Единого реестра контрольных (надзорных) мероприятий;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44"/>
        <w:ind w:left="0" w:right="0" w:firstLine="567"/>
        <w:jc w:val="both"/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- ведение электронного документооборота;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16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ведение табеля учета служебного времени гражданских служащих Отдела;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244"/>
        <w:ind w:left="0" w:right="0" w:firstLine="567"/>
        <w:jc w:val="both"/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- обеспечение своевременного и полного рассмотрения обращений граждан, принятие по ним решения и направление заявителям ответа в установленный законодательством Российской Федерации срок;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line="240" w:lineRule="auto"/>
        <w:shd w:val="clear" w:color="auto" w:fill="ffff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- подготовку материалов и письменного мнения (при необходимости) по вопросам, отнесенным к компетенции Отдела, для направления в арбитражные суды, суды общей юрисдикции исков, заявлений, отзывов, возражений на заявления;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44"/>
        <w:ind w:left="0" w:right="0" w:firstLine="567"/>
        <w:jc w:val="both"/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- учет, комплектование, хранение документов, образовавшихся в деятельности Отдела, а также передача на уничтожение по истечении срока их хранения в отдел информационно-аналитического, административно-хозяйственного обеспечения и делопроизводства;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44"/>
        <w:ind w:left="0" w:right="0" w:firstLine="567"/>
        <w:jc w:val="both"/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- подготовку проектов приказов, распоряжений, решений и иных документов Управления по вопросам, входящим в его компетенцию.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Ведущий</w:t>
      </w:r>
      <w:r>
        <w:rPr>
          <w:color w:val="000000" w:themeColor="text1"/>
          <w:sz w:val="24"/>
          <w:szCs w:val="24"/>
        </w:rPr>
        <w:t xml:space="preserve"> специалист-эксперт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исполняет иные обязанности,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предусмотренные </w:t>
      </w:r>
      <w:r>
        <w:rPr>
          <w:color w:val="000000" w:themeColor="text1"/>
          <w:sz w:val="24"/>
          <w:szCs w:val="24"/>
        </w:rPr>
        <w:t xml:space="preserve">законодательст</w:t>
      </w:r>
      <w:r>
        <w:rPr>
          <w:color w:val="000000" w:themeColor="text1"/>
          <w:sz w:val="24"/>
          <w:szCs w:val="24"/>
        </w:rPr>
        <w:t xml:space="preserve">вом Российской Федерации, приказами, </w:t>
      </w:r>
      <w:r>
        <w:rPr>
          <w:color w:val="000000" w:themeColor="text1"/>
          <w:sz w:val="24"/>
          <w:szCs w:val="24"/>
        </w:rPr>
        <w:t xml:space="preserve">распоряжениями и поручениями </w:t>
      </w:r>
      <w:r>
        <w:rPr>
          <w:color w:val="000000" w:themeColor="text1"/>
          <w:sz w:val="24"/>
          <w:szCs w:val="24"/>
        </w:rPr>
        <w:t xml:space="preserve">начальника О</w:t>
      </w:r>
      <w:r>
        <w:rPr>
          <w:color w:val="000000" w:themeColor="text1"/>
          <w:sz w:val="24"/>
          <w:szCs w:val="24"/>
        </w:rPr>
        <w:t xml:space="preserve">тдела,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заместителя руководителя Управления, </w:t>
      </w:r>
      <w:r>
        <w:rPr>
          <w:color w:val="000000" w:themeColor="text1"/>
          <w:sz w:val="24"/>
          <w:szCs w:val="24"/>
        </w:rPr>
        <w:t xml:space="preserve">руководителя </w:t>
      </w:r>
      <w:r>
        <w:rPr>
          <w:color w:val="000000" w:themeColor="text1"/>
          <w:sz w:val="24"/>
          <w:szCs w:val="24"/>
        </w:rPr>
        <w:t xml:space="preserve">Управления</w:t>
      </w:r>
      <w:r>
        <w:rPr>
          <w:color w:val="000000" w:themeColor="text1"/>
          <w:sz w:val="24"/>
          <w:szCs w:val="24"/>
        </w:rPr>
        <w:t xml:space="preserve">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highlight w:val="none"/>
        </w:rPr>
        <w:t xml:space="preserve">Права: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 о</w:t>
      </w:r>
      <w:r>
        <w:rPr>
          <w:b w:val="0"/>
          <w:bCs w:val="0"/>
          <w:color w:val="000000" w:themeColor="text1"/>
          <w:sz w:val="24"/>
          <w:szCs w:val="24"/>
          <w:highlight w:val="none"/>
        </w:rPr>
        <w:t xml:space="preserve">с</w:t>
      </w:r>
      <w:r>
        <w:rPr>
          <w:color w:val="000000" w:themeColor="text1"/>
          <w:sz w:val="24"/>
          <w:szCs w:val="24"/>
          <w:highlight w:val="none"/>
        </w:rPr>
        <w:t xml:space="preserve">новные права гражданского служащего </w:t>
      </w:r>
      <w:r>
        <w:rPr>
          <w:color w:val="000000" w:themeColor="text1"/>
          <w:sz w:val="24"/>
          <w:szCs w:val="24"/>
          <w:highlight w:val="none"/>
        </w:rPr>
        <w:t xml:space="preserve">установлены статьей 14 Федерального закона от 27.07.2004 № 79-ФЗ «О государственной гражданской службе Российской Федерации».</w:t>
      </w:r>
      <w:r>
        <w:rPr>
          <w:color w:val="000000" w:themeColor="text1"/>
          <w:sz w:val="24"/>
          <w:szCs w:val="24"/>
          <w:highlight w:val="none"/>
        </w:rPr>
        <w:t xml:space="preserve"> 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pStyle w:val="945"/>
        <w:ind w:left="0" w:right="0" w:firstLine="567"/>
        <w:jc w:val="both"/>
        <w:spacing w:line="240" w:lineRule="auto"/>
        <w:shd w:val="clear" w:color="auto" w:fill="ffff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highlight w:val="none"/>
        </w:rPr>
        <w:t xml:space="preserve">Ответственность: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pacing w:val="-7"/>
          <w:sz w:val="24"/>
          <w:szCs w:val="24"/>
          <w:highlight w:val="none"/>
        </w:rPr>
        <w:t xml:space="preserve">за</w:t>
      </w:r>
      <w:r>
        <w:rPr>
          <w:rFonts w:ascii="Times New Roman" w:hAnsi="Times New Roman" w:eastAsia="Times New Roman" w:cs="Times New Roman"/>
          <w:color w:val="000000" w:themeColor="text1"/>
          <w:spacing w:val="-7"/>
          <w:sz w:val="24"/>
          <w:szCs w:val="24"/>
        </w:rPr>
        <w:t xml:space="preserve"> неисполнение или ненадлежащее исполнен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ие должностных обязанностей гражданский служащий может быть привлечен к ответственности в соответствии с законодательством Российской Федерации.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567"/>
        <w:jc w:val="both"/>
        <w:spacing w:line="240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4"/>
          <w:szCs w:val="24"/>
        </w:rPr>
        <w:t xml:space="preserve">Показатели эффективности и результативности профессиональной служебной деятельности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оцениваются по следующим показателям: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выполняемый объем работы и интенсивность труда, способность сохранять высокую работоспособность в сложных условиях, соблюдение служебной дисциплины;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своевременность и оперативнос</w:t>
      </w:r>
      <w:r>
        <w:rPr>
          <w:color w:val="000000"/>
          <w:sz w:val="24"/>
          <w:szCs w:val="24"/>
        </w:rPr>
        <w:t xml:space="preserve">ть выполнения поручений; качество выполненной работы (подготовка документов в соответствии с установленными требованиями, полное и логичное изложение материала, юридически грамотное составление документа, отсутствие стилистических и грамматических ошибок);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профессиональная компетентность (знание законодательных и иных нормативных правовых актов, широта профессионального кругозора, умение работать с документами);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умение рационально использовать рабочее время, расставлять приоритеты;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творческий подход к решению поставленных задач, активность</w:t>
      </w:r>
      <w:r>
        <w:rPr>
          <w:color w:val="000000"/>
          <w:sz w:val="24"/>
          <w:szCs w:val="24"/>
        </w:rPr>
        <w:br/>
        <w:t xml:space="preserve">и инициатива в освоении новых компьютерных и информационных технологий, способность быстро адаптироваться к новым условиям и требованиям;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осознание ответственности за последствия своих действий, принимаемых решений.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203"/>
        <w:ind w:left="0" w:right="0" w:firstLine="567"/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</w:p>
    <w:p>
      <w:pPr>
        <w:pStyle w:val="1203"/>
        <w:ind w:left="0" w:right="0" w:firstLine="567"/>
        <w:spacing w:line="240" w:lineRule="auto"/>
        <w:rPr>
          <w:rFonts w:ascii="Times New Roman" w:hAnsi="Times New Roman" w:eastAsia="Times New Roman" w:cs="Times New Roman"/>
          <w:color w:val="ff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Примерный размер денежного содержания (оплаты труда):</w:t>
      </w:r>
      <w:r>
        <w:rPr>
          <w:rFonts w:ascii="Times New Roman" w:hAnsi="Times New Roman" w:eastAsia="Times New Roman" w:cs="Times New Roman"/>
          <w:b/>
          <w:i/>
          <w:color w:val="ff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от 58</w:t>
      </w:r>
      <w:r>
        <w:rPr>
          <w:rFonts w:ascii="Times New Roman" w:hAnsi="Times New Roman" w:eastAsia="Times New Roman" w:cs="Times New Roman"/>
          <w:color w:val="ff0000"/>
          <w:sz w:val="24"/>
          <w:szCs w:val="24"/>
          <w:lang w:val="ru-RU"/>
        </w:rPr>
        <w:t xml:space="preserve"> 000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 руб. до 98</w:t>
      </w:r>
      <w:r>
        <w:rPr>
          <w:rFonts w:ascii="Times New Roman" w:hAnsi="Times New Roman" w:eastAsia="Times New Roman" w:cs="Times New Roman"/>
          <w:color w:val="ff0000"/>
          <w:sz w:val="24"/>
          <w:szCs w:val="24"/>
          <w:lang w:val="ru-RU"/>
        </w:rPr>
        <w:t xml:space="preserve"> 500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 руб. 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(денежное содержание указано без учета премирования).</w:t>
      </w:r>
      <w:r>
        <w:rPr>
          <w:rFonts w:ascii="Times New Roman" w:hAnsi="Times New Roman" w:eastAsia="Times New Roman" w:cs="Times New Roman"/>
          <w:color w:val="ff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  <w:highlight w:val="none"/>
        </w:rPr>
      </w:r>
    </w:p>
    <w:p>
      <w:pPr>
        <w:pStyle w:val="945"/>
        <w:ind w:left="0" w:right="0" w:firstLine="567"/>
        <w:jc w:val="both"/>
        <w:spacing w:after="1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45"/>
        <w:contextualSpacing/>
        <w:ind w:left="0" w:right="0" w:firstLine="567"/>
        <w:jc w:val="both"/>
        <w:rPr>
          <w:b/>
          <w:bCs/>
          <w:sz w:val="24"/>
          <w:szCs w:val="24"/>
        </w:rPr>
        <w:outlineLvl w:val="0"/>
      </w:pPr>
      <w:r>
        <w:rPr>
          <w:b/>
          <w:bCs/>
          <w:sz w:val="24"/>
          <w:szCs w:val="24"/>
        </w:rPr>
        <w:t xml:space="preserve">Перечень документов для рассмотрения кандидата на должность: 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1216"/>
        <w:ind w:left="0" w:right="0" w:firstLine="567"/>
        <w:jc w:val="both"/>
        <w:spacing w:before="0" w:beforeAutospacing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bookmarkStart w:id="0" w:name="undefined"/>
      <w:r>
        <w:rPr>
          <w:rFonts w:ascii="Times New Roman" w:hAnsi="Times New Roman" w:eastAsia="Times New Roman" w:cs="Times New Roman"/>
        </w:rPr>
      </w:r>
      <w:bookmarkEnd w:id="0"/>
      <w:r>
        <w:rPr>
          <w:rFonts w:ascii="Times New Roman" w:hAnsi="Times New Roman" w:eastAsia="Times New Roman" w:cs="Times New Roman"/>
          <w:sz w:val="24"/>
        </w:rPr>
        <w:t xml:space="preserve">Гражданин Российской Федерации представляет: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16"/>
        <w:ind w:left="0" w:right="0" w:firstLine="567"/>
        <w:jc w:val="both"/>
        <w:spacing w:before="0" w:beforeAutospacing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 xml:space="preserve">а) личное заявление;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16"/>
        <w:ind w:left="0" w:right="0" w:firstLine="567"/>
        <w:jc w:val="both"/>
        <w:spacing w:before="0" w:beforeAutospacing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 xml:space="preserve">б) </w:t>
      </w:r>
      <w:r>
        <w:rPr>
          <w:rFonts w:ascii="Times New Roman" w:hAnsi="Times New Roman" w:eastAsia="Times New Roman" w:cs="Times New Roman"/>
          <w:sz w:val="24"/>
        </w:rPr>
        <w:t xml:space="preserve">заполненную и подписанную анкету по </w:t>
      </w:r>
      <w:r>
        <w:rPr>
          <w:rFonts w:ascii="Times New Roman" w:hAnsi="Times New Roman" w:eastAsia="Times New Roman" w:cs="Times New Roman"/>
          <w:sz w:val="24"/>
        </w:rPr>
        <w:t xml:space="preserve">форме</w:t>
      </w:r>
      <w:r>
        <w:rPr>
          <w:rFonts w:ascii="Times New Roman" w:hAnsi="Times New Roman" w:eastAsia="Times New Roman" w:cs="Times New Roman"/>
          <w:sz w:val="24"/>
        </w:rPr>
        <w:t xml:space="preserve">, утвержденной </w:t>
      </w:r>
      <w:r>
        <w:rPr>
          <w:rFonts w:ascii="Times New Roman" w:hAnsi="Times New Roman" w:eastAsia="Times New Roman" w:cs="Times New Roman"/>
          <w:sz w:val="24"/>
        </w:rPr>
        <w:t xml:space="preserve">Указом</w:t>
      </w:r>
      <w:r>
        <w:rPr>
          <w:rFonts w:ascii="Times New Roman" w:hAnsi="Times New Roman" w:eastAsia="Times New Roman" w:cs="Times New Roman"/>
          <w:sz w:val="24"/>
        </w:rPr>
        <w:t xml:space="preserve"> Президента Российской Федерации от 10.10.2024 № 870;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16"/>
        <w:ind w:left="0" w:right="0" w:firstLine="567"/>
        <w:jc w:val="both"/>
        <w:spacing w:before="0" w:beforeAutospacing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 xml:space="preserve">в) копию паспорта или заменяющего его документа;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16"/>
        <w:ind w:left="0" w:right="0" w:firstLine="567"/>
        <w:jc w:val="both"/>
        <w:spacing w:before="0" w:beforeAutospacing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 xml:space="preserve">г) документы, подтверждающие необходимое профессиональное образование, квалификацию и стаж работы: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16"/>
        <w:ind w:left="0" w:right="0" w:firstLine="567"/>
        <w:jc w:val="both"/>
        <w:spacing w:before="0" w:beforeAutospacing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 xml:space="preserve">копию трудовой книжки, </w:t>
      </w:r>
      <w:r>
        <w:rPr>
          <w:rFonts w:ascii="Times New Roman" w:hAnsi="Times New Roman" w:eastAsia="Times New Roman" w:cs="Times New Roman"/>
          <w:b/>
          <w:bCs/>
          <w:sz w:val="24"/>
        </w:rPr>
        <w:t xml:space="preserve">заверенную нотариально или кадровой службой по месту службы (работы)</w:t>
      </w:r>
      <w:r>
        <w:rPr>
          <w:rFonts w:ascii="Times New Roman" w:hAnsi="Times New Roman" w:eastAsia="Times New Roman" w:cs="Times New Roman"/>
          <w:sz w:val="24"/>
        </w:rPr>
        <w:t xml:space="preserve">, и (или) сведения о трудовой деятель</w:t>
      </w:r>
      <w:r>
        <w:rPr>
          <w:rFonts w:ascii="Times New Roman" w:hAnsi="Times New Roman" w:eastAsia="Times New Roman" w:cs="Times New Roman"/>
          <w:sz w:val="24"/>
        </w:rPr>
        <w:t xml:space="preserve">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16"/>
        <w:ind w:left="0" w:right="0" w:firstLine="567"/>
        <w:jc w:val="both"/>
        <w:spacing w:before="0" w:beforeAutospacing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 xml:space="preserve">копии документов об образовании и (или) о квалификации, а также по желанию гражданина копии документов о присвоении ученой степени, ученого звания, </w:t>
      </w:r>
      <w:r>
        <w:rPr>
          <w:rFonts w:ascii="Times New Roman" w:hAnsi="Times New Roman" w:eastAsia="Times New Roman" w:cs="Times New Roman"/>
          <w:b/>
          <w:bCs/>
          <w:sz w:val="24"/>
        </w:rPr>
        <w:t xml:space="preserve">заверенные нотариально или кадровой службой по месту службы (работы)</w:t>
      </w:r>
      <w:r>
        <w:rPr>
          <w:rFonts w:ascii="Times New Roman" w:hAnsi="Times New Roman" w:eastAsia="Times New Roman" w:cs="Times New Roman"/>
          <w:sz w:val="24"/>
        </w:rPr>
        <w:t xml:space="preserve">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16"/>
        <w:ind w:left="0" w:right="0" w:firstLine="567"/>
        <w:jc w:val="both"/>
        <w:spacing w:before="0" w:beforeAutospacing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 xml:space="preserve">д) </w:t>
      </w:r>
      <w:r>
        <w:rPr>
          <w:rFonts w:ascii="Times New Roman" w:hAnsi="Times New Roman" w:eastAsia="Times New Roman" w:cs="Times New Roman"/>
          <w:sz w:val="24"/>
        </w:rPr>
        <w:t xml:space="preserve">документ</w:t>
      </w:r>
      <w:r>
        <w:rPr>
          <w:rFonts w:ascii="Times New Roman" w:hAnsi="Times New Roman" w:eastAsia="Times New Roman" w:cs="Times New Roman"/>
          <w:sz w:val="24"/>
        </w:rPr>
        <w:t xml:space="preserve"> об отсутствии у гражданина заболевания, препятствующего поступлению на гражданскую службу или ее прохождению;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16"/>
        <w:ind w:left="0" w:right="0" w:firstLine="567"/>
        <w:jc w:val="both"/>
        <w:spacing w:before="0" w:beforeAutospacing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 xml:space="preserve">е) </w:t>
      </w:r>
      <w:r>
        <w:rPr>
          <w:rFonts w:ascii="Times New Roman" w:hAnsi="Times New Roman" w:eastAsia="Times New Roman" w:cs="Times New Roman"/>
          <w:sz w:val="24"/>
        </w:rPr>
        <w:t xml:space="preserve">иные документы, предусмотренные Федеральным </w:t>
      </w:r>
      <w:r>
        <w:rPr>
          <w:rFonts w:ascii="Times New Roman" w:hAnsi="Times New Roman" w:eastAsia="Times New Roman" w:cs="Times New Roman"/>
          <w:sz w:val="24"/>
        </w:rPr>
        <w:t xml:space="preserve">законом</w:t>
      </w:r>
      <w:r>
        <w:rPr>
          <w:rFonts w:ascii="Times New Roman" w:hAnsi="Times New Roman" w:eastAsia="Times New Roman" w:cs="Times New Roman"/>
          <w:sz w:val="24"/>
        </w:rPr>
        <w:t xml:space="preserve">, другими федеральными законами, указами Президента Российской Федерации и постановлениями Правительства Российской Федерации</w:t>
      </w:r>
      <w:r>
        <w:rPr>
          <w:rFonts w:ascii="Times New Roman" w:hAnsi="Times New Roman" w:eastAsia="Times New Roman" w:cs="Times New Roman"/>
          <w:sz w:val="24"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16"/>
        <w:ind w:firstLine="540"/>
        <w:jc w:val="both"/>
        <w:spacing w:before="0" w:beforeAutospacing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bookmarkStart w:id="0" w:name="undefined"/>
      <w:r>
        <w:rPr>
          <w:rFonts w:ascii="Times New Roman" w:hAnsi="Times New Roman" w:eastAsia="Times New Roman" w:cs="Times New Roman"/>
        </w:rPr>
      </w:r>
      <w:bookmarkEnd w:id="0"/>
      <w:r>
        <w:rPr>
          <w:rFonts w:ascii="Times New Roman" w:hAnsi="Times New Roman" w:eastAsia="Times New Roman" w:cs="Times New Roman"/>
          <w:sz w:val="24"/>
        </w:rPr>
        <w:t xml:space="preserve">Гражданский служащий Управления, изъявивший желание участвовать в конкурсе, подает заявление на имя представителя нанимателя.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216"/>
        <w:ind w:firstLine="540"/>
        <w:jc w:val="both"/>
        <w:spacing w:before="0" w:beforeAutospacing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  <w:t xml:space="preserve">Гражданский служащий, замещающий должность государственной гражданской службы в ином государственном органе, изъявивший желание участвовать в конкурсе, представляет в Управление</w:t>
      </w:r>
      <w:r>
        <w:rPr>
          <w:rFonts w:ascii="Times New Roman" w:hAnsi="Times New Roman" w:eastAsia="Times New Roman" w:cs="Times New Roman"/>
          <w:sz w:val="24"/>
        </w:rPr>
        <w:t xml:space="preserve"> заявление на имя представителя нанимателя и заполненную, подписанную им и заверенную кадровым подразделением государственного органа, в котором гражданский служащий замещает должность гражданской службы, анкету по </w:t>
      </w:r>
      <w:r>
        <w:rPr>
          <w:rFonts w:ascii="Times New Roman" w:hAnsi="Times New Roman" w:eastAsia="Times New Roman" w:cs="Times New Roman"/>
          <w:sz w:val="24"/>
        </w:rPr>
        <w:t xml:space="preserve">форме</w:t>
      </w:r>
      <w:r>
        <w:rPr>
          <w:rFonts w:ascii="Times New Roman" w:hAnsi="Times New Roman" w:eastAsia="Times New Roman" w:cs="Times New Roman"/>
          <w:sz w:val="24"/>
        </w:rPr>
        <w:t xml:space="preserve">, </w:t>
      </w:r>
      <w:r>
        <w:rPr>
          <w:rFonts w:ascii="Times New Roman" w:hAnsi="Times New Roman" w:eastAsia="Times New Roman" w:cs="Times New Roman"/>
          <w:sz w:val="24"/>
        </w:rPr>
        <w:t xml:space="preserve">утвержденной </w:t>
      </w:r>
      <w:r>
        <w:rPr>
          <w:rFonts w:ascii="Times New Roman" w:hAnsi="Times New Roman" w:eastAsia="Times New Roman" w:cs="Times New Roman"/>
          <w:sz w:val="24"/>
        </w:rPr>
        <w:t xml:space="preserve">Указом</w:t>
      </w:r>
      <w:r>
        <w:rPr>
          <w:rFonts w:ascii="Times New Roman" w:hAnsi="Times New Roman" w:eastAsia="Times New Roman" w:cs="Times New Roman"/>
          <w:sz w:val="24"/>
        </w:rPr>
        <w:t xml:space="preserve"> Президента Российской Федерации от 10.10.2024 № 870</w:t>
      </w:r>
      <w:r>
        <w:rPr>
          <w:rFonts w:ascii="Times New Roman" w:hAnsi="Times New Roman" w:eastAsia="Times New Roman" w:cs="Times New Roman"/>
          <w:sz w:val="24"/>
        </w:rPr>
        <w:t xml:space="preserve">, с фотографией</w:t>
      </w:r>
      <w:r>
        <w:rPr>
          <w:rFonts w:ascii="Times New Roman" w:hAnsi="Times New Roman" w:eastAsia="Times New Roman" w:cs="Times New Roman"/>
          <w:sz w:val="24"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945"/>
        <w:ind w:left="0" w:right="0" w:firstLine="567"/>
        <w:jc w:val="both"/>
        <w:spacing w:line="240" w:lineRule="auto"/>
        <w:rPr>
          <w:rFonts w:ascii="Times New Roman" w:hAnsi="Times New Roman" w:eastAsia="Times New Roman" w:cs="Times New Roman"/>
          <w:i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</w:rPr>
        <w:t xml:space="preserve">Место и время</w:t>
      </w: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</w:rPr>
        <w:t xml:space="preserve">приема документов:</w:t>
      </w: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кументы представляются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Северо-Восточное межрегиональное управление Росприроднадзора:</w:t>
      </w:r>
      <w:r>
        <w:rPr>
          <w:rFonts w:ascii="Times New Roman" w:hAnsi="Times New Roman" w:eastAsia="Times New Roman" w:cs="Times New Roman"/>
          <w:i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iCs w:val="0"/>
          <w:sz w:val="24"/>
          <w:szCs w:val="24"/>
          <w:highlight w:val="none"/>
        </w:rPr>
      </w:r>
    </w:p>
    <w:p>
      <w:pPr>
        <w:pStyle w:val="1231"/>
        <w:numPr>
          <w:ilvl w:val="0"/>
          <w:numId w:val="15"/>
        </w:numPr>
        <w:ind w:left="0" w:right="0" w:firstLine="567"/>
        <w:jc w:val="both"/>
        <w:spacing w:line="240" w:lineRule="auto"/>
        <w:tabs>
          <w:tab w:val="left" w:pos="850" w:leader="none"/>
        </w:tabs>
        <w:rPr>
          <w:sz w:val="24"/>
          <w:szCs w:val="24"/>
        </w:rPr>
      </w:pPr>
      <w:r>
        <w:rPr>
          <w:sz w:val="24"/>
        </w:rPr>
        <w:t xml:space="preserve">лично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отдел правового, кадрового обеспечения, профилактики коррупционных и иных правонарушени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й Управления по адресу г. Магадан, ул. Пролетарская, д. 11, этаж 4, кабинет 408,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 понедельника по четверг с 9-00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 17-30, в пятницу с 9-0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 до 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обед с 13-00 од 14-00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31"/>
        <w:numPr>
          <w:ilvl w:val="0"/>
          <w:numId w:val="15"/>
        </w:numPr>
        <w:ind w:left="0" w:right="0" w:firstLine="567"/>
        <w:jc w:val="both"/>
        <w:spacing w:line="240" w:lineRule="auto"/>
        <w:tabs>
          <w:tab w:val="left" w:pos="850" w:leader="none"/>
        </w:tabs>
        <w:rPr>
          <w:sz w:val="24"/>
          <w:szCs w:val="24"/>
        </w:rPr>
      </w:pPr>
      <w:r>
        <w:rPr>
          <w:sz w:val="24"/>
        </w:rPr>
        <w:t xml:space="preserve">посредством направления по почте </w:t>
      </w:r>
      <w:r>
        <w:rPr>
          <w:b/>
          <w:bCs/>
          <w:sz w:val="24"/>
        </w:rPr>
        <w:t xml:space="preserve">685000, Магаданская обл.,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г. Магадан, ул. Пролетарская, д. 11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31"/>
        <w:numPr>
          <w:ilvl w:val="0"/>
          <w:numId w:val="15"/>
        </w:numPr>
        <w:ind w:left="0" w:right="0" w:firstLine="567"/>
        <w:jc w:val="both"/>
        <w:spacing w:line="240" w:lineRule="auto"/>
        <w:tabs>
          <w:tab w:val="left" w:pos="850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sz w:val="24"/>
        </w:rPr>
        <w:t xml:space="preserve">в электронном виде с использованием «</w:t>
      </w:r>
      <w:r>
        <w:rPr>
          <w:sz w:val="24"/>
        </w:rPr>
        <w:t xml:space="preserve">Единой информационной системы управления кадровым составом государственной гражданской службы Российской Федерации».</w:t>
      </w:r>
      <w:r>
        <w:rPr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1244"/>
        <w:ind w:left="0" w:right="0" w:firstLine="567"/>
        <w:jc w:val="left"/>
        <w:spacing w:after="0" w:afterAutospacing="0"/>
        <w:rPr>
          <w:rFonts w:ascii="Times New Roman" w:hAnsi="Times New Roman" w:eastAsia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Телефон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для справок 8 (4132) 62-1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85,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добавочный 4913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7, e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mail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: </w:t>
      </w:r>
      <w:r>
        <w:rPr>
          <w:sz w:val="24"/>
          <w:szCs w:val="24"/>
        </w:rPr>
      </w:r>
      <w:hyperlink r:id="rId22" w:tooltip="mailto:petrovskaya.mv@rpn.gov.ru" w:history="1">
        <w:r>
          <w:rPr>
            <w:rStyle w:val="927"/>
            <w:b w:val="0"/>
            <w:sz w:val="24"/>
            <w:szCs w:val="24"/>
          </w:rPr>
          <w:t xml:space="preserve">petrovskaya.mv@rpn.gov.ru</w:t>
        </w:r>
      </w:hyperlink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567"/>
        <w:jc w:val="both"/>
        <w:spacing w:line="240" w:lineRule="auto"/>
        <w:shd w:val="nil" w:color="000000"/>
        <w:rPr>
          <w:rFonts w:ascii="Times New Roman" w:hAnsi="Times New Roman" w:cs="Times New Roman"/>
          <w:sz w:val="24"/>
          <w:szCs w:val="24"/>
        </w:rPr>
      </w:pPr>
      <w:r>
        <w:rPr>
          <w:rStyle w:val="1235"/>
          <w:rFonts w:ascii="Times New Roman" w:hAnsi="Times New Roman" w:eastAsia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В соответствии со статьей 2 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Федерального закона от 04.11.2022 № 424-ФЗ «О внесении изменений в статьи 22 и 25.1 Федерального закона «О государственной гражданской службе Российской Федерации» 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в 2022, 2023, 2025 и 2026 годах по решению представителя нанимателя конкурс при назначении на должности государственной гражданской службы Российской Федерации 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может не проводиться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eastAsia="Times New Roman" w:cs="Times New Roman"/>
          <w:color w:val="ff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ff0000"/>
          <w:sz w:val="24"/>
        </w:rPr>
        <w:t xml:space="preserve">В целях обеспечения единых подходов к правоприменению при осуществлении оценки профессионального уровня граждан (гражданских служащих) </w:t>
      </w:r>
      <w:r>
        <w:rPr>
          <w:rFonts w:ascii="Times New Roman" w:hAnsi="Times New Roman" w:eastAsia="Times New Roman" w:cs="Times New Roman"/>
          <w:color w:val="ff0000"/>
          <w:sz w:val="24"/>
        </w:rPr>
        <w:t xml:space="preserve">в случае непроведения конкурса п</w:t>
      </w:r>
      <w:r>
        <w:rPr>
          <w:rFonts w:ascii="Times New Roman" w:hAnsi="Times New Roman" w:eastAsia="Times New Roman" w:cs="Times New Roman"/>
          <w:color w:val="ff0000"/>
          <w:sz w:val="24"/>
        </w:rPr>
        <w:t xml:space="preserve">ри отборе кандидатов на бесконкурсной основе</w:t>
      </w:r>
      <w:r>
        <w:rPr>
          <w:rFonts w:ascii="Times New Roman" w:hAnsi="Times New Roman" w:eastAsia="Times New Roman" w:cs="Times New Roman"/>
          <w:color w:val="ff0000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ff0000"/>
          <w:sz w:val="24"/>
        </w:rPr>
        <w:t xml:space="preserve">необходимо использовать тестирование и индивидуальное собеседование</w:t>
      </w:r>
      <w:r>
        <w:rPr>
          <w:rFonts w:ascii="Times New Roman" w:hAnsi="Times New Roman" w:eastAsia="Times New Roman" w:cs="Times New Roman"/>
          <w:color w:val="ff0000"/>
          <w:sz w:val="24"/>
        </w:rPr>
        <w:t xml:space="preserve">.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</w:p>
    <w:p>
      <w:pPr>
        <w:pStyle w:val="945"/>
        <w:ind w:firstLine="567"/>
        <w:jc w:val="both"/>
        <w:rPr>
          <w:b/>
          <w:i w:val="0"/>
          <w:iCs w:val="0"/>
          <w:sz w:val="24"/>
          <w:szCs w:val="24"/>
          <w:highlight w:val="none"/>
        </w:rPr>
      </w:pPr>
      <w:r>
        <w:rPr>
          <w:b/>
          <w:i w:val="0"/>
          <w:iCs w:val="0"/>
          <w:sz w:val="24"/>
          <w:szCs w:val="24"/>
          <w:highlight w:val="none"/>
        </w:rPr>
        <w:t xml:space="preserve">Сведения о методах оценки:</w:t>
      </w:r>
      <w:r>
        <w:rPr>
          <w:b/>
          <w:i w:val="0"/>
          <w:iCs w:val="0"/>
          <w:sz w:val="24"/>
          <w:szCs w:val="24"/>
          <w:highlight w:val="none"/>
        </w:rPr>
      </w:r>
      <w:r>
        <w:rPr>
          <w:b/>
          <w:i w:val="0"/>
          <w:iCs w:val="0"/>
          <w:sz w:val="24"/>
          <w:szCs w:val="24"/>
          <w:highlight w:val="none"/>
        </w:rPr>
      </w:r>
    </w:p>
    <w:p>
      <w:pPr>
        <w:pStyle w:val="1216"/>
        <w:ind w:left="0" w:right="0" w:firstLine="567"/>
        <w:jc w:val="both"/>
        <w:spacing w:before="0" w:before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Тестирование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для оценки уровня владения государственным языком Российской Федерации (русским языком), знаниями основ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Конституции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Российской Федерации, законодательства Российской Федерации о гражданской службе и о противодействии коррупции, зн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аниями и умениями в сфере информационно-коммуникационных технологий и 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16"/>
        <w:ind w:left="0" w:right="0" w:firstLine="567"/>
        <w:jc w:val="both"/>
        <w:spacing w:before="0" w:before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 тестировании используется единый перечень вопросов.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16"/>
        <w:ind w:left="0" w:right="0" w:firstLine="567"/>
        <w:jc w:val="both"/>
        <w:spacing w:before="0" w:before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Тест содержит 40 вопросов, на каждый вопрос теста может быть только один верный вариант ответа.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16"/>
        <w:ind w:left="0" w:right="0" w:firstLine="567"/>
        <w:jc w:val="both"/>
        <w:spacing w:before="0" w:before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Первая часть теста состоит из общих вопросов (для оценки уровня владения русским языком, знаниями основ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Конституции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законодательства о государственной гражданской службе и о противодействии коррупции, знаниями и умениями в сфере информационно-коммуникационных технологий).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16"/>
        <w:ind w:left="0" w:right="0" w:firstLine="567"/>
        <w:jc w:val="both"/>
        <w:spacing w:before="0" w:before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Вторая часть теста состоит из специальных вопросов.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16"/>
        <w:ind w:left="0" w:right="0" w:firstLine="567"/>
        <w:jc w:val="both"/>
        <w:spacing w:before="0" w:before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Кандидатам предоставляется одно и то же время (от 40 до 60 минут) для прохождения тестирования.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16"/>
        <w:ind w:left="0" w:right="0" w:firstLine="567"/>
        <w:jc w:val="both"/>
        <w:spacing w:before="0" w:before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Подведение результатов тестирования основывается на количестве правильных ответов.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16"/>
        <w:ind w:left="0" w:right="0" w:firstLine="567"/>
        <w:jc w:val="both"/>
        <w:spacing w:before="0" w:beforeAutospacing="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Тест содержит в себе 5 разделов по 7 вопросов. Раздел, содержащий тестовые вопросы на знание государственного языка Российской Федерации - русского языка, включает 5 вопросов.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before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Пройти предварительный квалификационный тест вне рамок конкурса для самостоятельной оценки своего профессионального уровня можно на сайте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4"/>
          <w:szCs w:val="24"/>
        </w:rPr>
        <w:t xml:space="preserve">Министерства труда и социальной защиты Российской Федерации по ссылке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hyperlink r:id="rId23" w:tooltip="https://mintrud.gov.ru/testing/default/index" w:history="1">
        <w:r>
          <w:rPr>
            <w:rStyle w:val="1187"/>
            <w:rFonts w:ascii="Times New Roman" w:hAnsi="Times New Roman" w:eastAsia="Times New Roman" w:cs="Times New Roman"/>
            <w:sz w:val="24"/>
            <w:szCs w:val="24"/>
          </w:rPr>
          <w:t xml:space="preserve">https://mintrud.gov.ru/testing/default/index</w:t>
        </w:r>
        <w:r>
          <w:rPr>
            <w:rStyle w:val="1187"/>
            <w:rFonts w:ascii="Times New Roman" w:hAnsi="Times New Roman" w:eastAsia="Times New Roman" w:cs="Times New Roman"/>
          </w:rPr>
        </w:r>
      </w:hyperlink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16"/>
        <w:ind w:left="0" w:right="0" w:firstLine="567"/>
        <w:jc w:val="both"/>
        <w:spacing w:before="0" w:before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Индивиду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альное собеседование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проводится в форме свободной беседы с кандидатом по теме его будущей профессиональной служебной деятельности, в ходе которой члены конкурсной комиссии задают кандидату вопросы, направленные на оценку профессионального уровня кандидата.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ind w:left="0" w:right="0" w:firstLine="567"/>
        <w:jc w:val="both"/>
        <w:rPr>
          <w:i w:val="0"/>
          <w:iCs w:val="0"/>
          <w:sz w:val="24"/>
          <w:szCs w:val="24"/>
        </w:rPr>
      </w:pPr>
      <w:r>
        <w:rPr>
          <w:b/>
          <w:i w:val="0"/>
          <w:iCs w:val="0"/>
          <w:sz w:val="24"/>
          <w:szCs w:val="24"/>
        </w:rPr>
        <w:t xml:space="preserve">Условия прохождения гражданской службы</w:t>
      </w:r>
      <w:r>
        <w:rPr>
          <w:b/>
          <w:i w:val="0"/>
          <w:iCs w:val="0"/>
          <w:sz w:val="24"/>
          <w:szCs w:val="24"/>
        </w:rPr>
        <w:t xml:space="preserve">.</w:t>
      </w:r>
      <w:r>
        <w:rPr>
          <w:i w:val="0"/>
          <w:iCs w:val="0"/>
          <w:sz w:val="24"/>
          <w:szCs w:val="24"/>
        </w:rPr>
      </w:r>
      <w:r>
        <w:rPr>
          <w:i w:val="0"/>
          <w:iCs w:val="0"/>
          <w:sz w:val="24"/>
          <w:szCs w:val="24"/>
        </w:rPr>
      </w:r>
    </w:p>
    <w:p>
      <w:pPr>
        <w:pStyle w:val="945"/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4"/>
          <w:szCs w:val="24"/>
        </w:rPr>
        <w:t xml:space="preserve">Режим служебного (рабочего) времени</w:t>
      </w:r>
      <w:r>
        <w:rPr>
          <w:b/>
          <w:bCs/>
          <w:color w:val="000000" w:themeColor="text1"/>
          <w:sz w:val="24"/>
          <w:szCs w:val="24"/>
        </w:rPr>
        <w:t xml:space="preserve"> для гражданского служащего</w:t>
      </w:r>
      <w:r>
        <w:rPr>
          <w:color w:val="000000" w:themeColor="text1"/>
          <w:sz w:val="24"/>
          <w:szCs w:val="24"/>
        </w:rPr>
        <w:t xml:space="preserve"> (работника) </w:t>
      </w:r>
      <w:r>
        <w:rPr>
          <w:color w:val="000000" w:themeColor="text1"/>
          <w:sz w:val="24"/>
          <w:szCs w:val="24"/>
        </w:rPr>
        <w:t xml:space="preserve">Управления</w:t>
      </w:r>
      <w:r>
        <w:rPr>
          <w:color w:val="000000" w:themeColor="text1"/>
          <w:sz w:val="24"/>
          <w:szCs w:val="24"/>
        </w:rPr>
        <w:t xml:space="preserve"> предусматривает пятидневную служебную (рабочую) неделю с двумя выходными днями - суббота и воскресенье.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color w:val="ff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Нормальная продолжительность служебного (рабочего) времени для гражданского служащего (работника) Управления не может превышать 40 часов в неделю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мужчин, 36 часов в неделю для женщин (согласно ст. 320 Трудового кодекса). Время начала и окончания служебного (рабочего) дня гражданского служащего (работника) Управления устанавливается:</w:t>
      </w:r>
      <w:r>
        <w:rPr>
          <w:rFonts w:ascii="Times New Roman" w:hAnsi="Times New Roman" w:cs="Times New Roman"/>
          <w:color w:val="ff0000" w:themeColor="text1"/>
          <w:sz w:val="28"/>
          <w:szCs w:val="28"/>
        </w:rPr>
      </w:r>
      <w:r>
        <w:rPr>
          <w:rFonts w:ascii="Times New Roman" w:hAnsi="Times New Roman" w:cs="Times New Roman"/>
          <w:color w:val="ff0000" w:themeColor="text1"/>
          <w:sz w:val="28"/>
          <w:szCs w:val="28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color w:val="ff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для мужчин с понедельника по пятницу с 9 часов 00 минут до 18 часов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минут с перерывом для отдыха и питания в период с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часов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минут до 14 часов 00 минут;</w:t>
      </w:r>
      <w:r>
        <w:rPr>
          <w:rFonts w:ascii="Times New Roman" w:hAnsi="Times New Roman" w:cs="Times New Roman"/>
          <w:color w:val="ff0000" w:themeColor="text1"/>
          <w:sz w:val="28"/>
          <w:szCs w:val="28"/>
        </w:rPr>
      </w:r>
      <w:r>
        <w:rPr>
          <w:rFonts w:ascii="Times New Roman" w:hAnsi="Times New Roman" w:cs="Times New Roman"/>
          <w:color w:val="ff0000" w:themeColor="text1"/>
          <w:sz w:val="28"/>
          <w:szCs w:val="28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color w:val="ff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для женщин с понедельника по четверг с 9 часов 00 минут до 17 часов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минут, в пятницу с 9 часов 00 минут до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часов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минут с перерывом для отдыха и питания в период с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часов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минут до 14 часов 00 минут.</w:t>
      </w:r>
      <w:r>
        <w:rPr>
          <w:rFonts w:ascii="Times New Roman" w:hAnsi="Times New Roman" w:cs="Times New Roman"/>
          <w:color w:val="ff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ff0000" w:themeColor="text1"/>
          <w:sz w:val="24"/>
          <w:szCs w:val="24"/>
          <w:highlight w:val="none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Отпуск за первый год гражданской службы (работы) предоставляется гражданскому служащему (работнику) </w:t>
      </w:r>
      <w:r>
        <w:rPr>
          <w:rFonts w:ascii="Times New Roman" w:hAnsi="Times New Roman" w:cs="Times New Roman"/>
          <w:sz w:val="24"/>
          <w:szCs w:val="24"/>
        </w:rPr>
        <w:t xml:space="preserve">Управления</w:t>
      </w:r>
      <w:r>
        <w:rPr>
          <w:rFonts w:ascii="Times New Roman" w:hAnsi="Times New Roman" w:cs="Times New Roman"/>
          <w:sz w:val="24"/>
          <w:szCs w:val="24"/>
        </w:rPr>
        <w:t xml:space="preserve"> по истечении шести месяцев непрерывной гражданской службы (работы) в </w:t>
      </w:r>
      <w:r>
        <w:rPr>
          <w:rFonts w:ascii="Times New Roman" w:hAnsi="Times New Roman" w:cs="Times New Roman"/>
          <w:sz w:val="24"/>
          <w:szCs w:val="24"/>
        </w:rPr>
        <w:t xml:space="preserve">Управлении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Ежегодный оплачиваемый отпуск гражданского служащего</w:t>
      </w:r>
      <w:r>
        <w:rPr>
          <w:rFonts w:ascii="Times New Roman" w:hAnsi="Times New Roman" w:cs="Times New Roman"/>
          <w:sz w:val="24"/>
          <w:szCs w:val="24"/>
        </w:rPr>
        <w:t xml:space="preserve"> (работника) </w:t>
      </w:r>
      <w:r>
        <w:rPr>
          <w:rFonts w:ascii="Times New Roman" w:hAnsi="Times New Roman" w:cs="Times New Roman"/>
          <w:sz w:val="24"/>
          <w:szCs w:val="24"/>
        </w:rPr>
        <w:t xml:space="preserve">Управления</w:t>
      </w:r>
      <w:r>
        <w:rPr>
          <w:rFonts w:ascii="Times New Roman" w:hAnsi="Times New Roman" w:cs="Times New Roman"/>
          <w:sz w:val="24"/>
          <w:szCs w:val="24"/>
        </w:rPr>
        <w:t xml:space="preserve"> состоит из основного оплачиваемого отпуска и дополнительных оплачиваемых отпусков.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HYPERLINK "https://login.consultant.ru/link/?req=doc&amp;base=LAW&amp;n=464203&amp;dst=222" \h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 xml:space="preserve">частью 3 статьи 46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 гражданским служащим </w:t>
      </w:r>
      <w:r>
        <w:rPr>
          <w:rFonts w:ascii="Times New Roman" w:hAnsi="Times New Roman" w:cs="Times New Roman"/>
          <w:sz w:val="24"/>
          <w:szCs w:val="24"/>
        </w:rPr>
        <w:t xml:space="preserve">Управления</w:t>
      </w:r>
      <w:r>
        <w:rPr>
          <w:rFonts w:ascii="Times New Roman" w:hAnsi="Times New Roman" w:cs="Times New Roman"/>
          <w:sz w:val="24"/>
          <w:szCs w:val="24"/>
        </w:rPr>
        <w:t xml:space="preserve"> предоставляется ежегодный основной оплачиваемый отпуск продолжительностью 30 календарных дней.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со статьей 321 Трудового кодекса ежегодный дополнительный оплачиваемый отпуск за работу в районах Крайнего Севера предоставляется продолжительностью 24 календарных дня.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HYPERLINK "https://login.consultant.ru/link/?req=doc&amp;base=LAW&amp;n=464203&amp;dst=224" \h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 xml:space="preserve">частью 5 статьи 46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 ежегодный дополнительный оплачиваемый отпуск за выслугу лет предоставляется гражданским служащим </w:t>
      </w:r>
      <w:r>
        <w:rPr>
          <w:rFonts w:ascii="Times New Roman" w:hAnsi="Times New Roman" w:cs="Times New Roman"/>
          <w:sz w:val="24"/>
          <w:szCs w:val="24"/>
        </w:rPr>
        <w:t xml:space="preserve">Управления</w:t>
      </w:r>
      <w:r>
        <w:rPr>
          <w:rFonts w:ascii="Times New Roman" w:hAnsi="Times New Roman" w:cs="Times New Roman"/>
          <w:sz w:val="24"/>
          <w:szCs w:val="24"/>
        </w:rPr>
        <w:t xml:space="preserve"> продолжительностью: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стаже гражданской службы от 1 года до 5 лет - 1 календарный день;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стаже гражданской службы от 5 лет до 10 лет - 5 календарных дней;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стаже гражданской службы от 10 лет до 15 лет - 7 календарных дней;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стаже гражданской службы 15 лет и более - 10 календарных дней.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Гражданским служащим (работникам) </w:t>
      </w:r>
      <w:r>
        <w:rPr>
          <w:rFonts w:ascii="Times New Roman" w:hAnsi="Times New Roman" w:cs="Times New Roman"/>
          <w:sz w:val="24"/>
          <w:szCs w:val="24"/>
        </w:rPr>
        <w:t xml:space="preserve">Управления</w:t>
      </w:r>
      <w:r>
        <w:rPr>
          <w:rFonts w:ascii="Times New Roman" w:hAnsi="Times New Roman" w:cs="Times New Roman"/>
          <w:sz w:val="24"/>
          <w:szCs w:val="24"/>
        </w:rPr>
        <w:t xml:space="preserve">, для которых установлен ненормированный служебный (рабочий) день, предоставляется ежегодный дополнительный оплачиваемый отпуск за ненормированный служебный (рабочий) день продолжительностью 3 календарных дня.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Оплата труда гражданского служащего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производится в виде денежного содержания,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(далее - должностной оклад) и месячного оклада гражданского служащего в соответствии с присвоенным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ему классным чином гражданской службы, или классным чином юстиции, или дипломатическим рангом (далее - оклад за классный чин), которые составляют оклад месячного денежного содержания гражданского служащего (далее - оклад денежного содержания), а также из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ежемесячных и иных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дополнительных выплат.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 дополнительным выплатам относятся: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1) ежемесячная надбавка к должностному окладу за выслугу лет на гражданской службе в размерах: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tbl>
      <w:tblPr>
        <w:tblStyle w:val="801"/>
        <w:tblW w:w="0" w:type="auto"/>
        <w:tblInd w:w="714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535"/>
        <w:gridCol w:w="4535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ind w:left="0" w:right="0" w:firstLine="567"/>
              <w:jc w:val="center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 стаже гражданской службы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ind w:left="0" w:right="0" w:firstLine="567"/>
              <w:jc w:val="center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процентах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ind w:left="0" w:right="0" w:firstLine="567"/>
              <w:jc w:val="center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 1 года до 5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ind w:left="0" w:right="0" w:firstLine="567"/>
              <w:jc w:val="center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ind w:left="0" w:right="0" w:firstLine="567"/>
              <w:jc w:val="center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 5 до 10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ind w:left="0" w:right="0" w:firstLine="567"/>
              <w:jc w:val="center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ind w:left="0" w:right="0" w:firstLine="567"/>
              <w:jc w:val="center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 10 до 15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ind w:left="0" w:right="0" w:firstLine="567"/>
              <w:jc w:val="center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ind w:left="0" w:right="0" w:firstLine="567"/>
              <w:jc w:val="center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свыше 15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ind w:left="0" w:right="0" w:firstLine="567"/>
              <w:jc w:val="center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30;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2) ежемесячная надбавка к должностному окладу за особые условия гражданской службы в размере до 200 процентов этого оклада;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3) ежемесячная процентная надбавка к должностному окладу за работу со сведениями, составляющими государственную тайну, в размерах и порядке, определяемых законодательством Российской Федерации;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4) премии, в том числе за выполнение особо важных и сл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ожных заданий,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порядок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выплаты которых определяется представителем нанимателя с учетом обеспечения задач и функций государственного органа, исполнения должностного регламента (максимальный размер не ограничивается);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5) ежемесячное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денежное поощрение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6) единовременная выплата при предоставлении ежегодно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го оплачиваемого отпуска и материальная помощь, выплачиваемые за счет средств фонда оплаты труда гражданских служащих.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</w:rPr>
        <w:t xml:space="preserve">Оплата труда в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u w:val="none"/>
        </w:rPr>
        <w:t xml:space="preserve">районах Крайнего Севера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и приравненных к ним местностях осуществляется с применением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районных коэффициентов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и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процентных надбавок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к заработной плат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е.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При заключении служебного контракта с гражданином, впервые поступающим на гражданскую службу, в этом контракте и в акте государственного органа о назначении на должность гражданской службы предусматривается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</w:rPr>
        <w:t xml:space="preserve">условие об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u w:val="none"/>
        </w:rPr>
        <w:t xml:space="preserve">испытании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</w:rPr>
        <w:t xml:space="preserve"> гражданского служащего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продолжительностью от одного месяца до одного года в целях проверки его соответствия замещаемой должности гражданской службы.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служащим, предупредив его об этом в письменной форме не позднее чем за три дня с указанием причин,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послуживших основанием для признания этого гражданского служащего не выдержавшим испытание.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</w:rPr>
        <w:t xml:space="preserve">Аттестация гражданского служащего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проводится один раз в три года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в целях определения его соответствия замещаемой должности гражданской службы. Аттестация включает в себя оценку профессиональной служебной деятельности гражданского служащего и оценку его профессионального уровня.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</w:rPr>
        <w:t xml:space="preserve">Профессиональное развитие гражданского служащего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осуществляется в течение всего периода прохождения им гражданской службы 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направлено на поддержание и повышение гражданским служащим профессионального уровня и включает в себя дополнительное профессиональное образова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ние и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иные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мероприятия по профессиональному развитию.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pStyle w:val="1215"/>
        <w:ind w:left="1612" w:right="0" w:hanging="1045"/>
        <w:rPr>
          <w:rFonts w:ascii="Times New Roman" w:hAnsi="Times New Roman" w:cs="Times New Roman"/>
          <w:b/>
          <w:color w:val="000000" w:themeColor="text1"/>
        </w:rPr>
        <w:outlineLvl w:val="0"/>
      </w:pPr>
      <w:r>
        <w:rPr>
          <w:rFonts w:ascii="Times New Roman" w:hAnsi="Times New Roman" w:cs="Times New Roman"/>
          <w:b/>
          <w:color w:val="000000" w:themeColor="text1"/>
        </w:rPr>
        <w:t xml:space="preserve">Основные государственные гарантии гражданских служащих:</w:t>
      </w:r>
      <w:r>
        <w:rPr>
          <w:rFonts w:ascii="Times New Roman" w:hAnsi="Times New Roman" w:cs="Times New Roman"/>
          <w:b/>
          <w:color w:val="000000" w:themeColor="text1"/>
        </w:rPr>
      </w:r>
      <w:r>
        <w:rPr>
          <w:rFonts w:ascii="Times New Roman" w:hAnsi="Times New Roman" w:cs="Times New Roman"/>
          <w:b/>
          <w:color w:val="000000" w:themeColor="text1"/>
        </w:rPr>
      </w:r>
    </w:p>
    <w:p>
      <w:pPr>
        <w:ind w:left="0" w:right="0" w:firstLine="567"/>
        <w:jc w:val="both"/>
        <w:spacing w:before="0" w:after="0" w:line="288" w:lineRule="atLeast"/>
        <w:rPr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</w:rPr>
        <w:t xml:space="preserve">Государственные гарантии и компенсации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</w:rPr>
        <w:t xml:space="preserve"> лицам, работающим в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u w:val="none"/>
        </w:rPr>
        <w:t xml:space="preserve">районах Крайнего Севера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</w:rPr>
        <w:t xml:space="preserve">и приравненных к ним местностях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устанавливаются Трудовым кодексом, </w:t>
      </w:r>
      <w:r>
        <w:rPr>
          <w:color w:val="000000" w:themeColor="text1"/>
          <w:sz w:val="24"/>
          <w:szCs w:val="24"/>
        </w:rPr>
        <w:t xml:space="preserve">законом Российской Федерации от 19.02.1993 № 4520-1</w:t>
      </w:r>
      <w:r>
        <w:rPr>
          <w:color w:val="000000" w:themeColor="text1"/>
          <w:sz w:val="24"/>
          <w:szCs w:val="24"/>
        </w:rPr>
        <w:t xml:space="preserve"> «О государственных гарантиях и компенсациях для лиц, работающих и проживающих в р</w:t>
      </w:r>
      <w:r>
        <w:rPr>
          <w:color w:val="000000" w:themeColor="text1"/>
          <w:sz w:val="24"/>
          <w:szCs w:val="24"/>
        </w:rPr>
        <w:t xml:space="preserve">айонах Крайнего Севера и приравненных к ним местностях»</w:t>
      </w:r>
      <w:r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 xml:space="preserve">Постановлением Правительства Российской Федерации от 15.02.2025 № 164 </w:t>
      </w:r>
      <w:r>
        <w:rPr>
          <w:bCs/>
          <w:color w:val="000000" w:themeColor="text1"/>
          <w:sz w:val="24"/>
          <w:szCs w:val="24"/>
          <w:shd w:val="clear" w:color="auto" w:fill="ffffff"/>
        </w:rPr>
        <w:t xml:space="preserve">«</w:t>
      </w:r>
      <w:r>
        <w:rPr>
          <w:color w:val="000000" w:themeColor="text1"/>
          <w:sz w:val="24"/>
          <w:szCs w:val="24"/>
        </w:rPr>
        <w:t xml:space="preserve">Об утверждении Правил компенсации расходов на оплату стоимости проезда и провоза багажа к месту использования отпуска и обратно для лиц, работающих в федеральных государственных органах, государственных внебюджетных фондах Российской Федерации, федеральных</w:t>
      </w:r>
      <w:r>
        <w:rPr>
          <w:color w:val="000000" w:themeColor="text1"/>
          <w:sz w:val="24"/>
          <w:szCs w:val="24"/>
        </w:rPr>
        <w:t xml:space="preserve"> государственных учреждениях, расположенных в районах Крайнего Севера и приравненных к ним местностях, и членов их семей</w:t>
      </w:r>
      <w:r>
        <w:rPr>
          <w:bCs/>
          <w:color w:val="000000" w:themeColor="text1"/>
          <w:sz w:val="24"/>
          <w:szCs w:val="24"/>
          <w:shd w:val="clear" w:color="auto" w:fill="ffffff"/>
        </w:rPr>
        <w:t xml:space="preserve">».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Лица, работающие в организациях, расположенных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районах Крайнего Севера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и приравненных к ним местностях, имеют право на оплату один раз в два года за счет средств работодателя стоимости проезда и провоза багажа в пределах терри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тории Российской Федерации к месту использования отпуска и обратно.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highlight w:val="none"/>
        </w:rPr>
        <w:t xml:space="preserve">В соответствии с Федеральным законом от 27.07.2004 № 79-ФЗ «О государственной гражданской службе Российской Федерации» д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ля обеспечения правовой и социальной защищенности гражданских служащих, повышения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мотивации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эффективного исполнения ими своих должностных обязанностей, укрепления стабильности профессионального состава кадров гражданской службы и в порядке компенсации ограничений, установленных настоящим Федеральным законом и другими федеральными законами, гражд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анским служащим гарантируются: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1) равные условия оплаты труда, а также сопоставимые показатели оценки эффективности результатов профессиональной служебной деятельности при замещении соответствующих должностей гражданской службы, если иное не установлено настоящим Федеральным законом;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2) право гражданского служащего на своевременное и в полном объеме получение денежного содержания;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3) условия прохождения гражданской службы, обеспечивающие исполнение должностных обязанностей в соответствии с должностным регламентом;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4)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5) медицинское страхование гражданского служащего и членов его семьи, в том числе после выхода гражданского служащего на пенсию за выслугу лет, в соответствии с настоящим Федеральным законом и федеральным законом о медицинском страховании государственных с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лужащих Российской Федерации;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6) обязательное государственное социальное страхование на случай заболевания или утраты трудоспособности в период прохождения гражданской службы либо сохранение денежного содержания при временной нетрудоспособности, а также на время прохождения обследовани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я в медицинской организации, оказывающей специализированную медицинскую помощь, в соответствии с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7) выплаты по обязательному государственному страхованию в случаях, порядке и размерах, установленных соответственно федеральными законами и законами субъектов Российской Федерации;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8) возмещение расходов, связанных со служебными командировками. Порядок и условия командирования гражданского служащего устанавливаются соответственно указом Президента Российской Федерации и нормативными правовыми актами субъекта Российской Федерации;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9) возмещение расходов, связанных с переездом гражданского служащего и членов его семьи в другую местность при переводе гражданского служащего по инициативе представителя нанимателя на иную должность гражданской службы в том же государственном органе либо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в другом государственном органе. Порядок и условия возмещения расходов гражданскому служащему устанавливаются соответственно постановлением Правительства Российской Федерации и нормативными правовыми актами субъекта Российской Федерации;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9.1) при назначении гражданского служащего в порядке ротации на должность гражданской службы в государственный орган, расположенный в другой местности в пределах Российской Федерации, - возмещение расходов, связанных с переездом гражданского служащего и чл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енов его семьи к месту прохождения гражданской службы в другую местность в пределах Российской Федерации, за счет средств государственного органа, в который гражданский служащий направляется в порядке ротации; расходов, связанных с переездом гражданского с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лужащего и членов его семьи в другую местность в пределах Российской Федерации после расторжения срочного служебного контракта или освобождения от замещаемой должности гражданской службы и увольнения с гражданской службы, за счет средств государственного 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ргана, в котором гражданский служащий замещал последнюю должность гражданской службы. Возмещение расходов, предусмотренных настоящим пунктом, производится в порядке и на условиях, которые установлены для возмещения расходов, связанных с переездом гражданск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ого служащего и членов его семьи в другую местность в пределах Российской Федерации при переводе гражданского служащего в другой государственный орган;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9.2) обеспечение гражданского служащего, назначенного в порядке ротации на должность гражданской службы в государственный орган, расположенный в другой местности в пределах Российской Федерации, служебным жилым помещением, а при отсутствии по новому месту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прохождения гражданской службы служебного жилого помещения - возмещение гражданскому служащему расходов на наем (поднаем) жилого помещения. В случае, если гражданский служащий является нанимателем жилого помещения по договору социального найма по прежнему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месту прохождения гражданской службы, договор социального найма жилого помещения с гражданским служащим не может быть расторгнут по требованию наймодателя в течение срока действия срочного служебного контракта о замещении должности гражданской службы в пор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ядке ротации.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Порядок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и условия обеспечения федеральных гражданских служащих служебными жилыми помещениями, а также порядок и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размеры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возмещения федеральным гражданским служащим расходов на наем (поднаем) жилого помещения устанавливаются Правительством Российской Федерации, порядок и условия обеспечения гражданских служащих субъектов Российской Федерации служебными жилыми помещениями, а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также порядок и размеры возмещения гражданским служащим субъектов Российской Федерации расходов на наем (поднаем) жилого помещения - нормативными правовыми актами субъектов Российской Федерации;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10) защита гражданского служащего и членов его семьи от насилия, угроз и других неправомерных действий в связи с исполнением им должностных обязанностей в случаях, порядке и на условиях, установленных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11) государственное пенсионное обеспечение в порядке и на условиях, установленных федеральным законом о государственном пенсионном обеспечении граждан Российской Федерации, проходивших государственную службу, и их семей.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1.1. Нормативными правовыми актами Президента Российской Федерации, Правительства Российской Федерации или субъекта Российской Федерации гражданским служащим, назначенным (назначаемым) в порядке ротации на должности гражданской службы в государственные орг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аны, расположенные в другой местности в пределах Российской Федерации, наряду с гарантиями, предусмотренными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пунктами 9.1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и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9.2 части 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настоящей статьи, могут предоставляться иные гарантии.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2. В случае освобождения гражданского служащего от замещаемой должности в связи с избранием или назначением на государственную должность, избранием на выборную должность в органе местного самоуправления, избранием (делегированием) на оплачиваемую выборную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должность в органе профессионального союза, в том числе в выборном органе первичной профсоюзной организации, созданной в государственном органе, условия пенсионного обеспечения данного гражданского служащего устанавливаются по его выбору.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 Гражданским служащим предоставляются также иные государственные гарантии, установленные федеральными законами.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pStyle w:val="945"/>
        <w:contextualSpacing/>
        <w:ind w:left="0" w:right="0" w:firstLine="567"/>
        <w:jc w:val="both"/>
        <w:spacing w:before="0" w:beforeAutospacing="0" w:line="240" w:lineRule="auto"/>
        <w:rPr>
          <w:b/>
          <w:bCs/>
          <w:color w:val="000000" w:themeColor="text1"/>
          <w:spacing w:val="-4"/>
          <w:sz w:val="24"/>
          <w:szCs w:val="24"/>
          <w:highlight w:val="none"/>
        </w:rPr>
        <w:outlineLvl w:val="0"/>
      </w:pPr>
      <w:r>
        <w:rPr>
          <w:b/>
          <w:bCs/>
          <w:color w:val="000000" w:themeColor="text1"/>
          <w:spacing w:val="-4"/>
          <w:sz w:val="24"/>
          <w:szCs w:val="24"/>
        </w:rPr>
        <w:t xml:space="preserve">Ограничения, связанные с гражданской службой:</w:t>
      </w:r>
      <w:r>
        <w:rPr>
          <w:b/>
          <w:bCs/>
          <w:color w:val="000000" w:themeColor="text1"/>
          <w:spacing w:val="-4"/>
          <w:sz w:val="24"/>
          <w:szCs w:val="24"/>
          <w:highlight w:val="none"/>
        </w:rPr>
      </w:r>
      <w:r>
        <w:rPr>
          <w:b/>
          <w:bCs/>
          <w:color w:val="000000" w:themeColor="text1"/>
          <w:spacing w:val="-4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1. Гражданский служащий не может находиться на гражданской службе в случае: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1) признания его недееспособным или ограниченно дееспособным решением суда, вступившим в законную силу;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2) осуждения его к наказанию, исключающему возможность исполнения должностных обязанностей по должности государственной службы (гражданской службы), по приговору суда, вступившему в законную силу, а также в случае наличия не снятой или не погашенной в уста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новленном федеральным законом порядке судимости;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3) отказа от прохождения процедуры оформления допуска к сведениям, составляющим государственную и иную охраняемую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тайну, если исполнение должностных обязанностей по должности гражданской службы, на замещение которой претендует гражданин, или по замещаемой гражданским служащим должности гражданской службы связано с использованием таких сведений;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4) наличия заболевания, препятствующего поступлению на гражданскую службу или ее прохождению и подтвержденного заключением медицинской организации. Порядок прохождения диспансеризации, перечень таких заболеваний и форма заключения медицинской организации у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станавливаются уполномоченным Правительством Российской Федерации федеральным органом исполнительной власти;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5) близкого родства или свойства (родители, супруги, дети, братья, сестры, а также братья, сестры, родители, дети супругов и супруги детей) с гражданским служащим, если замещение должности гражданской службы связано с непосредственной подчиненностью или по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дконтрольностью одного из них другому, за исключением замещения должности гражданской службы в уполномоченных в сфере лесных отношений исполнительных органах субъектов Российской Федерации на территориях с низкой плотностью сельского населения, а также в 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тдаленных и труднодоступных местностях;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6) прекращения гражданства Российской Федерации;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7)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на территории иностранного государства, если иное не предусмотрено международным договором Р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оссийской Федерации;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8) представления при поступлении на гражданскую службу и (или) в период ее прохождения подложных документов и (или) заведомо ложных сведений, подтверждающих соблюдение ограничений, запретов и требований, нарушение которых препятствует замещению должности г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ражданской службы, либо непредставления документов и (или) сведений, свидетельствующих о несоблюдении ограничений, запретов и требований, нарушение которых препятствует замещению должности гражданской службы;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9) непредставления установленных настоящим Федеральным законом сведений или представления заведомо ложных сведений о доходах, об имуществе и обязательствах имущественного характера при поступлении на гражданскую службу;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10) утраты представителем нанимателя доверия к гражданскому служащему в случаях несоблюдения ограничений и запретов, требований о предотвращении или об урегулировании конфликта интересов и неисполнения обязанностей, установленных в целях противодействия ко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ррупции настоящим Федеральным законом,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от 25 декабря 2008 года N 273-ФЗ "О противодействии коррупции" и другими федеральными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законами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11)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- в течение 10 лет со дня истечения срока, установле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заключение были обжалованы в суд,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ии по жалобе гражданина на указанное заключение не были нарушены;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12) непредставления сведений, предусмотренных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статьей 20.2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настоящего Федерального закона;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13) приобретения им статуса иностранного агента.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2. Иные ограничения, связанные с прохождением гражданской службы, за исключением ограничений, указанных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части 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настоящей статьи, устанавливаются федеральными законами.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 Ответственность за несоблюдение ограничений, предусмотренных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частью 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настоящей статьи, устанавливается настоящим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и другими федеральными законами.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45"/>
        <w:contextualSpacing/>
        <w:ind w:left="0" w:right="0" w:firstLine="567"/>
        <w:jc w:val="both"/>
        <w:rPr>
          <w:b/>
          <w:bCs/>
          <w:color w:val="000000" w:themeColor="text1"/>
          <w:spacing w:val="-4"/>
          <w:sz w:val="24"/>
          <w:szCs w:val="24"/>
        </w:rPr>
        <w:outlineLvl w:val="0"/>
      </w:pPr>
      <w:r>
        <w:rPr>
          <w:b/>
          <w:bCs/>
          <w:color w:val="000000" w:themeColor="text1"/>
          <w:spacing w:val="-4"/>
          <w:sz w:val="24"/>
          <w:szCs w:val="24"/>
        </w:rPr>
        <w:t xml:space="preserve">Запреты, связанные с гражданской службой:</w:t>
      </w:r>
      <w:r>
        <w:rPr>
          <w:b/>
          <w:bCs/>
          <w:color w:val="000000" w:themeColor="text1"/>
          <w:spacing w:val="-4"/>
          <w:sz w:val="24"/>
          <w:szCs w:val="24"/>
        </w:rPr>
      </w:r>
      <w:r>
        <w:rPr>
          <w:b/>
          <w:bCs/>
          <w:color w:val="000000" w:themeColor="text1"/>
          <w:spacing w:val="-4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1. В связи с прохождением гражданской службы гражданскому служащему запрещается: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1) утратил силу с 1 января 2015 года. - Федеральный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от 22.12.2014 N 431-ФЗ;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2) замещать должность гражданской службы в случае: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а) избрания или назначения на государственную должность, за исключением случаев, установленных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частью второй статьи 4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Федерального конституционного закона от 6 ноября 2020 года N 4-ФКЗ "О Правительстве Российской Федерации" и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частью девятой статьи 12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Федерального закона от 22 декабря 2020 года N 437-ФЗ "О федеральной территории "Сириус";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б) избрания на выборную должность в органе местного самоуправления;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в) 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государственном органе;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3) участвовать в управлении коммерческой или некоммерческой организацией, за исключением следующих случаев: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государственном органе, участие в съезде (конференции) или общем собрании ино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й общественной организации, жилищного, жилищно-строительного, гаражного кооперативов, товарищества собственников недвижимости;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государственном орган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 нанимателя, которое получено в порядке, устано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вленном нормативным правовым актом государственного органа;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в) участие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арственной корпорации, государственной компании или публично-правовой компании, в качестве члена коллегиального органа управления этой организации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порядке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, установленном нормативными правовыми актами Правительства Российской Федерации или нормативными правовыми актами субъекта Российской Федерации, определяющими порядок такого участия, если федеральными конституционными законами или федеральными законами не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установлено иное;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г)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д) представление на безвозмездной основе интересов Российской Федерации, субъекта Российской Федерации или федеральной территории в органах управления и ревизионной комиссии организации, учредителем (акционером, участником) которой является Российская Феде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рация, субъект Российской Федерации или федеральная территория, в соответствии с нормативными правовыми актами Правительства Российской Федерации, нормативными правовыми актами субъекта Российской Федерации или нормативными правовыми актами органов публичн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ой власти федеральной территории, определяющими порядок осуществления от имени Российской Федерации, субъекта Российской Федерации или федеральной территории полномочий учредителя организации либо порядок управления находящимися в федеральной собственности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, собственности субъекта Российской Федерации или муниципальной собственности федеральной территории акциями (долями в уставном капитале), или в соответствии с нормативными правовыми актами органов публичной власти федеральной территории, определяющими пор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ядок управления находящимися в федеральной собственности акциями (долями в уставном капитале), в отношении которых полномочия собственника осуществляют органы публичной власти федеральной территории;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е) иные случаи, предусмотренные международными договорами Российской Федерации или федеральными законами;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3.1) заниматься предпринимательской деятельностью лично или через доверенных лиц;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4) приобретать в случаях, установленных федеральным законом, ценные бумаги, по которым может быть получен доход;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5) быть поверенным или представителем по делам третьих лиц в государственном органе, в котором он замещает должность гражданской службы, если иное не предусмотрено настоящим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и другими федеральными законами;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6)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гражда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нским служащим в связи с протокольными мероприятиями, со служебными командировками и с другими официальными мероприятиями, признаются соответственно федеральной собственностью и собственностью субъекта Российской Федерации и передаются гражданским служащим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по акту в государственный орган, в котором он замещает должность гражданской службы, за исключением случаев, установленных Гражданским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кодексом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Российской Федерации. Гражданский служащий, сдавший подарок, полученный им в связи с протокольным мероприятием, служебной командировкой или другим официальным мероприятием, может его выкупить в порядке, устанавливаемом нормативными правовыми актами Россий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ской Федерации;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7) выезжать в связи с исполнением должностных обязанностей за пределы территории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и, по договоренности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изациями;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8) использовать в целях, не связанных с исполнением должностных обязанностей, средства материально-технического и иного обеспечения, другое государственное имущество, а также передавать их другим лицам;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9) разглашать или использовать в целях, не связанных с гражданской службой,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сведения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spacing w:before="0" w:beforeAutospacing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9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10) допускать публичные высказывания, суждения и оценки, в том числе в средствах массовой информации, в отношении деятельности государственных органов, их руководителей, включая решения вышестоящего государственного органа либо государственного органа, в к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отором гражданский служащий замещает должность гражданской службы, если это не входит в его должностные обязанности;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11) принимать без письменного разрешения представителя нанимателя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объединений, если в его должностные обязанности входит взаимодействие с указанными организациями и объединениями;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12) использовать преимущества должностного положения для предвыборной агитации, а также для агитации по вопросам референдума;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13) использовать должностные полномочия в интересах политических партий, других общественных объединений, религиозных объединений и иных организаций, а также публично выражать отношение к указанным объединениям и организациям в качестве гражданского служащ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его, если это не входит в его должностные обязанности;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14) создавать в государственных органах структуры политических партий, других общественных объединений (за исключением профессиональных союзов, ветеранских и иных органов общественной самодеятельности) и религиозных объединений или способствовать созданию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указанных структур;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15) прекращать исполнение должностных обязанностей в целях урегулирования служебного спора;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16)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трено международным договором Российской Федерации или законодательством Российской Федерации;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17) заниматься без письменного разрешения 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не предусмотрено международным договором Российской Федерации или законодательством Российской Федерации.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1.1. Гражданскому служащему, его супруге (супругу) и несовершеннолетним детям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еть и (или) пользоваться иностранными финансовыми инструментами в случаях, предусмотренных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трументами". При этом понятие "иностранные финансовые инструменты" используется в настоящем Федеральном законе в значении, определенном указанным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2. В случае, если владение гражданским служащим ценными бумагами (долями участия, паями в уставных (складочных) капиталах организаций) приводит или может привести к конфликту интересов, гражданский служащий обязан передать принадлежащие ему ценные бумаги (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доли участия, паи в уставных (складочных) капиталах организаций) в доверительное управление в соответствии с гражданским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законодательством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Российской Федерации.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 Гражданин после увольнения с гражданской службы не вправе разглашать или использовать в интересах организаций либо физических лиц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сведения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конфиденциального характера или служебную информацию, ставшие ему известными в связи с исполнением должностных обязанностей.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3.1. Гражданин, замещавший должность гражданской службы, включенную в перечень должностей, установленный нормативными правовыми актами Российской Федерации, в течение двух лет после увольнения с гражданской службы не вправе без согласия соответствующей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комиссии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(или) выполнять в данной организации работу (оказывать данной орга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низации услуги)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гражданского служащего.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порядке, устанавливаемом нормативными правовыми актами Российской Федерации.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4. Ответственность за несоблюдение запретов, предусмотренных настоящей статьей, устанавливается настоящим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и другими федеральными законами.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45"/>
        <w:contextualSpacing/>
        <w:ind w:left="0" w:right="0" w:firstLine="567"/>
        <w:jc w:val="both"/>
        <w:rPr>
          <w:b/>
          <w:bCs/>
          <w:color w:val="000000" w:themeColor="text1"/>
          <w:spacing w:val="-4"/>
          <w:sz w:val="24"/>
          <w:szCs w:val="24"/>
          <w:highlight w:val="none"/>
        </w:rPr>
      </w:pPr>
      <w:r>
        <w:rPr>
          <w:b/>
          <w:bCs/>
          <w:color w:val="000000" w:themeColor="text1"/>
          <w:spacing w:val="-4"/>
          <w:sz w:val="24"/>
          <w:szCs w:val="24"/>
        </w:rPr>
        <w:t xml:space="preserve">Требования к служебному поведению гражданского служащего</w:t>
      </w:r>
      <w:r>
        <w:rPr>
          <w:b/>
          <w:bCs/>
          <w:color w:val="000000" w:themeColor="text1"/>
          <w:spacing w:val="-4"/>
          <w:sz w:val="24"/>
          <w:szCs w:val="24"/>
        </w:rPr>
        <w:t xml:space="preserve">:</w:t>
      </w:r>
      <w:r>
        <w:rPr>
          <w:b/>
          <w:bCs/>
          <w:color w:val="000000" w:themeColor="text1"/>
          <w:spacing w:val="-4"/>
          <w:sz w:val="24"/>
          <w:szCs w:val="24"/>
          <w:highlight w:val="none"/>
        </w:rPr>
      </w:r>
      <w:r>
        <w:rPr>
          <w:b/>
          <w:bCs/>
          <w:color w:val="000000" w:themeColor="text1"/>
          <w:spacing w:val="-4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1. Гражданский служащий обязан: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1) исполнять должностные обязанности добросовестно, на высоком профессиональном уровне;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2) исходить из того, что признание, соблюдение и защита прав и свобод человека и гражданина определяют смысл и содержание его профессиональной служебной деятельности;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3)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4) обеспечивать равное, беспристрастное отношение ко всем физическим и юридическим лицам, не оказывать предпочтение каким-либо общественным или религиозным объединениям, профессиональным или социальным группам, гражданам и организациям и не допускать предв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зятости в отношении таких объединений, групп, граждан и организаций;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5) не совершать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6) соблюдать ограничения, установленные настоящим Федеральным законом и другими федеральными законами для гражданских служащих;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7) соблюдать нейтральность, исключающую возможность влияния на свою профессиональную служебную деятельность решений политических партий, других общественных объединений, религиозных объединений и иных организаций;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8) не совершать поступки, порочащие его честь и достоинство;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9) проявлять корректность в обращении с гражданами;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10) проявлять уважение к нравственным обычаям и традициям народов Российской Федерации;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11) учитывать культурные и иные особенности различных этнических и социальных групп, а также конфессий;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12) способствовать межнациональному и межконфессиональному согласию;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13) не допускать конфликтных ситуаций, способных нанести ущерб его репутации или авторитету государственного органа;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14) соблюдать установленные правила публичных выступлений и предоставления служебной информации.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2. Гражданский служащий, замещающий должность гражданской службы категории "руководители", обязан не допускать случаи принуждения гражданских служащих к участию в деятельности политических партий, других общественных объединений и религиозных объединений.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</w:rPr>
        <w:t xml:space="preserve">Урегулирование конфликта интересов на гражданской службе: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1.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Под конфликтом интересов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2. Случаи возникновения у гражданского служащего личной заинтересованности, которая приводит или может привести к конфликту интересов, предотвращаются в целях недопущения причинения вреда законным интересам граждан, организаций, общества, субъекта Российск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ой Федерации или Российской Федерации.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 П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части 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настоящей статьи,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указанное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части 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настоящей статьи, и (или) лица, состоящие с ним в близком родстве или свойстве, связаны имущественными, корпоративными или иными близкими отношениями.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3.1. Предотвращение или урегулирование конфликта интересов может состоять в изменении должностного или служебного положения гражданского служащего, являющегося стороной конфликта интересов, вплоть до его отстранения от исполнения должностных (служебных) об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язанностей в установленном порядке и (или) в его отказе от выгоды, явившейся причиной возникновения конфликта интересов.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3.2. Непринятие гражданским служащим,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гражданского служащего с гражданской службы, за исключением случаев, у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становленных федеральными законами.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4. Представитель нанимателя, которому стало известно о возникновении у гражданского служащего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, вплоть до отстранения гражданского служащего, являющегося стороной конфликта интересов, от замещаемой должности гражданской службы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порядке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, установленном настоящим Федеральным законом.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4.1. Непринятие гражданским служащим, являющимся представителем нанимателя, которому стало известно о возникновении у подчиненного ему гражданского служащего личной заинтересованности, которая приводит или может привести к конфликту интересов, мер по предо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твращению или урегулированию конфликта интересов является правонарушением, влекущим увольнение гражданского служащего, являющегося представителем нанимателя, с гражданской службы, за исключением случаев, установленных федеральными законами.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5. Для соблюдения требований к служебному поведению гражданских служащих и урегулирования конфликтов интересов в государственном органе, федеральном государственном органе по управлению государственной службой и государственном органе субъекта Российской Ф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едерации по управлению государственной службой (далее - орган по управлению государственной службой) образуются комиссии по соблюдению требований к служебному поведению гражданских служащих и урегулированию конфликтов интересов (далее - комиссия по урегули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рованию конфликтов интересов).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945"/>
        <w:contextualSpacing/>
        <w:ind w:left="0" w:right="0" w:firstLine="567"/>
        <w:jc w:val="both"/>
        <w:rPr>
          <w:b/>
          <w:bCs/>
          <w:color w:val="000000" w:themeColor="text1"/>
          <w:spacing w:val="-4"/>
          <w:sz w:val="24"/>
          <w:szCs w:val="24"/>
          <w:highlight w:val="none"/>
        </w:rPr>
      </w:pPr>
      <w:r>
        <w:rPr>
          <w:b/>
          <w:bCs/>
          <w:color w:val="000000" w:themeColor="text1"/>
          <w:spacing w:val="-4"/>
          <w:sz w:val="24"/>
          <w:szCs w:val="24"/>
        </w:rPr>
        <w:t xml:space="preserve">Представление сведений о доходах, об имуществе и обязательствах имущес</w:t>
      </w:r>
      <w:r>
        <w:rPr>
          <w:b/>
          <w:bCs/>
          <w:color w:val="000000" w:themeColor="text1"/>
          <w:spacing w:val="-4"/>
          <w:sz w:val="24"/>
          <w:szCs w:val="24"/>
        </w:rPr>
        <w:t xml:space="preserve">т</w:t>
      </w:r>
      <w:r>
        <w:rPr>
          <w:b/>
          <w:bCs/>
          <w:color w:val="000000" w:themeColor="text1"/>
          <w:spacing w:val="-4"/>
          <w:sz w:val="24"/>
          <w:szCs w:val="24"/>
        </w:rPr>
        <w:t xml:space="preserve">венного характера</w:t>
      </w:r>
      <w:r>
        <w:rPr>
          <w:b/>
          <w:bCs/>
          <w:color w:val="000000" w:themeColor="text1"/>
          <w:spacing w:val="-4"/>
          <w:sz w:val="24"/>
          <w:szCs w:val="24"/>
        </w:rPr>
        <w:t xml:space="preserve">:</w:t>
      </w:r>
      <w:r>
        <w:rPr>
          <w:b/>
          <w:bCs/>
          <w:color w:val="000000" w:themeColor="text1"/>
          <w:spacing w:val="-4"/>
          <w:sz w:val="24"/>
          <w:szCs w:val="24"/>
          <w:highlight w:val="none"/>
        </w:rPr>
      </w:r>
      <w:r>
        <w:rPr>
          <w:b/>
          <w:bCs/>
          <w:color w:val="000000" w:themeColor="text1"/>
          <w:spacing w:val="-4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членов своей семьи представителю нанимателя представляют: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1) гражданин, претендующий на замещение должности гражданской службы, - при поступлении на службу;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2) гражданский служащий, замещающий должность гражданской службы, включенную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перечень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, установленный нормативными правовыми актами Российской Федерации, - ежегодно не позднее срока, установленного нормативными правовыми актами Российской Федерации.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1.1. Гражданский служащий и гражданин, претендующие на включение в федеральный кадровый резерв на гражданской службе, представляют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порядке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, устанавливаемом Президентом Российской Федерации,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членов своей семьи при рассмотрении вопроса о вк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лючении в федеральный кадровый резерв на гражданской службе.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2.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Положение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о представлении гражданским служащим, замещающим должность гражданской службы, включенную в перечень, установленный нормативными правовыми актами Российской Федерации, сведений о доходах, об имуществе и обязательствах имущественного характера гражданского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служащего и членов его семьи утверждается соответственно актом Президента Российской Федерации или нормативным правовым актом субъекта Российской Федерации с учетом требований настоящей статьи.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 Сведения о доходах, об имуществе и обязательствах имущественного характера, представляемые в соответствии с настоящей статьей, являются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сведениями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конфиденциального характера, если федеральным законом они не отнесены к сведениям, составляющим государственную тайну.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4. Не допускается использование сведений о доходах, об имуществе и обязательствах имущественного характера гражданского служащего и членов его семьи для установления или определения платежеспособности гражданского служащего и платежеспособности членов его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семьи, для сбора в прямой или косвенной форме пожертвований (взносов) в фонды общественных или религиозных объединений, иных организаций, а также в пользу физических лиц.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5. Лица, виновные в разглашении сведений о доходах, об имуществе и обязательствах имущественного характера гражданского служащего и членов его семьи или в использовании этих сведений в целях, не предусмотренных федеральными законами, несут ответственность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в соответствии с настоящим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и другими федеральными законами.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6. Проверка достоверности и полноты сведений о доходах, об имуществе и обязательствах имущественного характера гражданского служащего, замещающего должность гражданской службы, включенную в перечень, установленный нормативными правовыми актами Российской Ф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едерации, и членов его семьи осуществляется в порядке, установленном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"О противодействии коррупции" и иными нормативными правовыми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актами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Российской Федерации.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6.1. Непредставление гражданским служащим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членов своей семьи в случае, если представление таких свед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ений обязательно, либо представление заведомо неполных сведений является правонарушением, влекущим увольнение гражданского служащего с гражданской службы, за исключением случаев, установленных федеральными законами.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6.2. Представление гражданским служащим заведомо недостоверных сведений, указанных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части 6.1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настоящей статьи, является правонарушением, влекущим увольнение гражданского служащего с гражданской службы.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7. Под членами семьи гражданского служащего в настоящей статье и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статье 20.1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настоящего Федерального закона понимаются супруг (супруга) и несовершеннолетние дети.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45"/>
        <w:ind w:left="0" w:right="0" w:firstLine="567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Представление сведений о расходах</w:t>
      </w:r>
      <w:r>
        <w:rPr>
          <w:b/>
          <w:color w:val="000000" w:themeColor="text1"/>
          <w:sz w:val="24"/>
          <w:szCs w:val="24"/>
        </w:rPr>
        <w:t xml:space="preserve">:</w:t>
      </w:r>
      <w:r>
        <w:rPr>
          <w:b/>
          <w:color w:val="000000" w:themeColor="text1"/>
          <w:sz w:val="24"/>
          <w:szCs w:val="24"/>
        </w:rPr>
      </w:r>
      <w:r>
        <w:rPr>
          <w:b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1. Гражданский служащий, замещающий должность гражданской службы, включенную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перечень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, установленный соответствующим нормативным правовым актом Российской Федерации, обязан представлять представителю нанимателя сведения о своих расходах, а также о расходах членов своей семьи в порядке, установленном федеральным законом и иными нормативными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правовыми актами Российской Федерации.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2. Контроль за соответствием расходов гражданского служащего и членов его семьи их доходам осуществляется в порядке, установленном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от 25 декабря 2008 года N 273-ФЗ "О противодействии коррупции" и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"О контроле за соответствием расходов лиц, замещающих государственные должности, и иных лиц их доходам", нормативными правовыми актами Президента Российской Федерации и иными нормативными правовыми актами Российской Федерации.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 Непредставление гражданским служащим сведений о своих расходах, а также о расходах членов своей семьи в случае, если представление таких сведений обязательно, либо представление заведомо неполных сведений является правонарушением, влекущим увольнение гр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ажданского служащего с гражданской службы, за исключением случаев, установленных федеральными законами.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4. Представление гражданским служащим заведомо недостоверных сведений, указанных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части 3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настоящей статьи, является правонарушением, влекущим увольнение гражданского служащего с гражданской службы.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45"/>
        <w:ind w:left="0" w:right="0" w:firstLine="567"/>
        <w:jc w:val="both"/>
        <w:rPr>
          <w:b/>
          <w:color w:val="000000" w:themeColor="text1"/>
          <w:sz w:val="24"/>
          <w:szCs w:val="24"/>
        </w:rPr>
        <w:outlineLvl w:val="0"/>
      </w:pPr>
      <w:r>
        <w:rPr>
          <w:b/>
          <w:color w:val="000000" w:themeColor="text1"/>
          <w:sz w:val="24"/>
          <w:szCs w:val="24"/>
        </w:rPr>
        <w:t xml:space="preserve">Представление сведений о размещении информации в информационно-телекоммуникационной сети «Интернет»</w:t>
      </w:r>
      <w:r>
        <w:rPr>
          <w:b/>
          <w:color w:val="000000" w:themeColor="text1"/>
          <w:sz w:val="24"/>
          <w:szCs w:val="24"/>
        </w:rPr>
        <w:t xml:space="preserve">:</w:t>
      </w:r>
      <w:r>
        <w:rPr>
          <w:b/>
          <w:color w:val="000000" w:themeColor="text1"/>
          <w:sz w:val="24"/>
          <w:szCs w:val="24"/>
        </w:rPr>
      </w:r>
      <w:r>
        <w:rPr>
          <w:b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1. Сведения об адресах сайтов и (или) страниц сайтов в информационно-телекоммуникационной сети "Интернет", на которых гражданин, претендующий на замещение должности гражданской службы, гражданский служащий размещали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общедоступную информацию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, а также данные, позволяющие их идентифицировать, представителю нанимателя представляют: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1) гражданин, претендующий на замещение должности гражданской службы, - при поступлении на службу за три календарных года, предшествующих году поступления на гражданскую службу;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2) гражданский служащий - ежегодно за календарный год, предшествующий году представления указанной информации, за исключением случаев размещения общедоступной информации в рамках исполнения должностных обязанностей гражданского служащего.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2. Сведения, указанные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части 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настоящей статьи, представляются гражданами, претендующими на замещение должности гражданской службы, при поступлении на гражданскую службу, а гражданскими служащими - не позднее 1 апреля года, следующего за отчетным. Сведения, указанные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части 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настоящей статьи, представляются по форме, установленной Правительством Российской Федерации.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 По решению представителя нанимателя уполномоченные им гражданские служащие осуществляют обработку общедоступной информации, размещенной претендентами на замещение должности гражданской службы и гражданскими служащими в информационно-телекоммуникационной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сети "Интернет", а также проверку достоверности и полноты сведений, предусмотренных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частью 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настоящей статьи.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</w:rPr>
        <w:t xml:space="preserve">Представление анкеты, сообщение об изменении сведений, содержащихся в анкете, и проверка таких сведений: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1. Гражданин при поступлении на гражданскую службу представляет анкету по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форме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, установленной Президентом Российской Федерации.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2. Гражданский служащий сообщает в письменной форме представителю нанимателя о ставших ему известными изменениях сведений, содержащихся в анкете.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 Сведения, содержащиеся в анкете, могут быть проверены по решению представителя нанимателя или уполномоченного им лица. Проверка сведений, содержащихся в анкете, осуществляется кадровой службой государственного органа путем направления в органы публичной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власти и организации, обладающие соответствующей информацией, запросов в письменной форме, в том числе посредством государственных информационных систем, включая предусмотренные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статьей 44.1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настоящего Федерального закона. Органы публичной власти и организации, обладающие соответствующей информацией, обязаны предоставить запрашиваемую информацию не позднее чем через один мес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яц со дня получения указанного запроса.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825" w:right="567" w:bottom="564" w:left="1134" w:header="426" w:footer="192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Segoe UI">
    <w:panose1 w:val="020B0503020204020204"/>
  </w:font>
  <w:font w:name="Calibri">
    <w:panose1 w:val="020F0502020204030204"/>
  </w:font>
  <w:font w:name="Sylfaen">
    <w:panose1 w:val="02040502050405020303"/>
  </w:font>
  <w:font w:name="Symbol">
    <w:panose1 w:val="05010000000000000000"/>
  </w:font>
  <w:font w:name="Courier New">
    <w:panose1 w:val="02070309020205020404"/>
  </w:font>
  <w:font w:name="Wingdings">
    <w:panose1 w:val="05010000000000000000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5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5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11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524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000" cy="146050"/>
              <wp:effectExtent l="0" t="0" r="0" b="0"/>
              <wp:wrapSquare wrapText="bothSides"/>
              <wp:docPr id="1" name="_x0000_s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270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211"/>
                          </w:pPr>
                          <w:r/>
                          <w:r/>
                        </w:p>
                        <w:p>
                          <w:pPr>
                            <w:pStyle w:val="945"/>
                          </w:pPr>
                          <w:r/>
                          <w:r/>
                        </w:p>
                      </w:txbxContent>
                    </wps:txbx>
                    <wps:bodyPr wrap="square" lIns="36000" tIns="36000" rIns="36000" bIns="36000" upright="1"/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524288;o:allowoverlap:true;o:allowincell:true;mso-position-horizontal-relative:margin;mso-position-horizontal:center;mso-position-vertical-relative:text;margin-top:0.05pt;mso-position-vertical:absolute;width:10.00pt;height:11.50pt;mso-wrap-distance-left:0.00pt;mso-wrap-distance-top:0.00pt;mso-wrap-distance-right:0.00pt;mso-wrap-distance-bottom:0.00pt;visibility:visible;" fillcolor="#FFFFFF" stroked="f">
              <v:fill opacity="100f"/>
              <w10:wrap type="square"/>
              <v:textbox inset="0,0,0,0">
                <w:txbxContent>
                  <w:p>
                    <w:pPr>
                      <w:pStyle w:val="1211"/>
                    </w:pPr>
                    <w:r/>
                    <w:r/>
                  </w:p>
                  <w:p>
                    <w:pPr>
                      <w:pStyle w:val="945"/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5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946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decimal"/>
      <w:pStyle w:val="947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</w:lvl>
    <w:lvl w:ilvl="2">
      <w:start w:val="1"/>
      <w:numFmt w:val="decimal"/>
      <w:pStyle w:val="948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pStyle w:val="949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decimal"/>
      <w:pStyle w:val="950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decimal"/>
      <w:pStyle w:val="951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decimal"/>
      <w:pStyle w:val="952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decimal"/>
      <w:pStyle w:val="953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pStyle w:val="954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</w:lvl>
  </w:abstractNum>
  <w:abstractNum w:abstractNumId="1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675" w:hanging="675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1074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2">
      <w:start w:val="9"/>
      <w:numFmt w:val="decimal"/>
      <w:isLgl w:val="false"/>
      <w:suff w:val="tab"/>
      <w:lvlText w:val="%1.%2.%3."/>
      <w:lvlJc w:val="left"/>
      <w:pPr>
        <w:ind w:left="3273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613" w:hanging="360"/>
        <w:tabs>
          <w:tab w:val="num" w:pos="0" w:leader="none"/>
        </w:tabs>
      </w:pPr>
      <w:rPr>
        <w:b/>
        <w:i w:val="0"/>
        <w:sz w:val="22"/>
        <w:szCs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825" w:hanging="825"/>
        <w:tabs>
          <w:tab w:val="num" w:pos="0" w:leader="none"/>
        </w:tabs>
      </w:pPr>
      <w:rPr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1162" w:hanging="825"/>
        <w:tabs>
          <w:tab w:val="num" w:pos="0" w:leader="none"/>
        </w:tabs>
      </w:pPr>
      <w:rPr>
        <w:sz w:val="22"/>
        <w:szCs w:val="22"/>
      </w:rPr>
    </w:lvl>
    <w:lvl w:ilvl="2">
      <w:start w:val="18"/>
      <w:numFmt w:val="decimal"/>
      <w:isLgl w:val="false"/>
      <w:suff w:val="tab"/>
      <w:lvlText w:val="%1.%2.%3."/>
      <w:lvlJc w:val="left"/>
      <w:pPr>
        <w:ind w:left="1499" w:hanging="825"/>
        <w:tabs>
          <w:tab w:val="num" w:pos="0" w:leader="none"/>
        </w:tabs>
      </w:pPr>
      <w:rPr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091" w:hanging="1080"/>
        <w:tabs>
          <w:tab w:val="num" w:pos="0" w:leader="none"/>
        </w:tabs>
      </w:pPr>
      <w:rPr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28" w:hanging="1080"/>
        <w:tabs>
          <w:tab w:val="num" w:pos="0" w:leader="none"/>
        </w:tabs>
      </w:pPr>
      <w:rPr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125" w:hanging="1440"/>
        <w:tabs>
          <w:tab w:val="num" w:pos="0" w:leader="none"/>
        </w:tabs>
      </w:pPr>
      <w:rPr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822" w:hanging="1800"/>
        <w:tabs>
          <w:tab w:val="num" w:pos="0" w:leader="none"/>
        </w:tabs>
      </w:pPr>
      <w:rPr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159" w:hanging="1800"/>
        <w:tabs>
          <w:tab w:val="num" w:pos="0" w:leader="none"/>
        </w:tabs>
      </w:pPr>
      <w:rPr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856" w:hanging="2160"/>
        <w:tabs>
          <w:tab w:val="num" w:pos="0" w:leader="none"/>
        </w:tabs>
      </w:pPr>
      <w:rPr>
        <w:sz w:val="22"/>
        <w:szCs w:val="22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70" w:hanging="360"/>
        <w:tabs>
          <w:tab w:val="num" w:pos="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540" w:hanging="540"/>
        <w:tabs>
          <w:tab w:val="num" w:pos="0" w:leader="none"/>
        </w:tabs>
      </w:pPr>
      <w:rPr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547" w:hanging="540"/>
        <w:tabs>
          <w:tab w:val="num" w:pos="0" w:leader="none"/>
        </w:tabs>
      </w:pPr>
      <w:rPr>
        <w:sz w:val="22"/>
        <w:szCs w:val="22"/>
      </w:rPr>
    </w:lvl>
    <w:lvl w:ilvl="2">
      <w:start w:val="9"/>
      <w:numFmt w:val="decimal"/>
      <w:isLgl w:val="false"/>
      <w:suff w:val="tab"/>
      <w:lvlText w:val="%1.%2.%3."/>
      <w:lvlJc w:val="left"/>
      <w:pPr>
        <w:ind w:left="734" w:hanging="720"/>
        <w:tabs>
          <w:tab w:val="num" w:pos="0" w:leader="none"/>
        </w:tabs>
      </w:pPr>
      <w:rPr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41" w:hanging="720"/>
        <w:tabs>
          <w:tab w:val="num" w:pos="0" w:leader="none"/>
        </w:tabs>
      </w:pPr>
      <w:rPr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108" w:hanging="1080"/>
        <w:tabs>
          <w:tab w:val="num" w:pos="0" w:leader="none"/>
        </w:tabs>
      </w:pPr>
      <w:rPr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115" w:hanging="1080"/>
        <w:tabs>
          <w:tab w:val="num" w:pos="0" w:leader="none"/>
        </w:tabs>
      </w:pPr>
      <w:rPr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82" w:hanging="1440"/>
        <w:tabs>
          <w:tab w:val="num" w:pos="0" w:leader="none"/>
        </w:tabs>
      </w:pPr>
      <w:rPr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89" w:hanging="1440"/>
        <w:tabs>
          <w:tab w:val="num" w:pos="0" w:leader="none"/>
        </w:tabs>
      </w:pPr>
      <w:rPr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56" w:hanging="1800"/>
        <w:tabs>
          <w:tab w:val="num" w:pos="0" w:leader="none"/>
        </w:tabs>
      </w:pPr>
      <w:rPr>
        <w:sz w:val="22"/>
        <w:szCs w:val="22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b/>
        <w:i w:val="0"/>
        <w:sz w:val="22"/>
        <w:szCs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pStyle w:val="1224"/>
      <w:isLgl w:val="false"/>
      <w:suff w:val="tab"/>
      <w:lvlText w:val=""/>
      <w:lvlJc w:val="left"/>
      <w:pPr>
        <w:ind w:left="283" w:hanging="283"/>
        <w:tabs>
          <w:tab w:val="num" w:pos="283" w:leader="none"/>
        </w:tabs>
      </w:pPr>
      <w:rPr>
        <w:rFonts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675" w:hanging="675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1074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2">
      <w:start w:val="9"/>
      <w:numFmt w:val="decimal"/>
      <w:isLgl w:val="false"/>
      <w:suff w:val="tab"/>
      <w:lvlText w:val="%1.%2.%3."/>
      <w:lvlJc w:val="left"/>
      <w:pPr>
        <w:ind w:left="3273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9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675" w:hanging="675"/>
      </w:pPr>
    </w:lvl>
    <w:lvl w:ilvl="1">
      <w:start w:val="3"/>
      <w:numFmt w:val="decimal"/>
      <w:isLgl w:val="false"/>
      <w:suff w:val="tab"/>
      <w:lvlText w:val="%1.%2."/>
      <w:lvlJc w:val="left"/>
      <w:pPr>
        <w:ind w:left="1074" w:hanging="720"/>
      </w:pPr>
    </w:lvl>
    <w:lvl w:ilvl="2">
      <w:start w:val="9"/>
      <w:numFmt w:val="decimal"/>
      <w:isLgl w:val="false"/>
      <w:suff w:val="tab"/>
      <w:lvlText w:val="%1.%2.%3."/>
      <w:lvlJc w:val="left"/>
      <w:pPr>
        <w:ind w:left="142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7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11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810" w:hanging="810"/>
      </w:pPr>
      <w:rPr>
        <w:rFonts w:cs="Times New Roman"/>
      </w:rPr>
    </w:lvl>
    <w:lvl w:ilvl="1">
      <w:start w:val="3"/>
      <w:numFmt w:val="decimal"/>
      <w:isLgl w:val="false"/>
      <w:suff w:val="tab"/>
      <w:lvlText w:val="%1.%2."/>
      <w:lvlJc w:val="left"/>
      <w:pPr>
        <w:ind w:left="1165" w:hanging="810"/>
      </w:pPr>
      <w:rPr>
        <w:rFonts w:cs="Times New Roman"/>
      </w:rPr>
    </w:lvl>
    <w:lvl w:ilvl="2">
      <w:start w:val="20"/>
      <w:numFmt w:val="decimal"/>
      <w:isLgl w:val="false"/>
      <w:suff w:val="tab"/>
      <w:lvlText w:val="%1.%2.%3."/>
      <w:lvlJc w:val="left"/>
      <w:pPr>
        <w:ind w:left="1520" w:hanging="81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5" w:hanging="108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0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5" w:hanging="144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30" w:hanging="180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85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00" w:hanging="2160"/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decimal"/>
      <w:isLgl w:val="false"/>
      <w:suff w:val="tab"/>
      <w:lvlText w:val="%1.%2)"/>
      <w:lvlJc w:val="left"/>
      <w:pPr>
        <w:ind w:left="2137" w:hanging="360"/>
      </w:pPr>
      <w:rPr>
        <w:sz w:val="24"/>
      </w:r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5">
    <w:multiLevelType w:val="hybridMultilevel"/>
    <w:lvl w:ilvl="0">
      <w:start w:val="17"/>
      <w:numFmt w:val="decimal"/>
      <w:isLgl w:val="false"/>
      <w:suff w:val="tab"/>
      <w:lvlText w:val="%1)"/>
      <w:lvlJc w:val="left"/>
      <w:pPr>
        <w:ind w:left="1099" w:hanging="39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6">
    <w:multiLevelType w:val="hybridMultilevel"/>
    <w:lvl w:ilvl="0">
      <w:start w:val="17"/>
      <w:numFmt w:val="decimal"/>
      <w:isLgl w:val="false"/>
      <w:suff w:val="tab"/>
      <w:lvlText w:val="%1."/>
      <w:lvlJc w:val="left"/>
      <w:pPr>
        <w:ind w:left="615" w:hanging="615"/>
      </w:pPr>
      <w:rPr>
        <w:rFonts w:hint="default"/>
      </w:rPr>
    </w:lvl>
    <w:lvl w:ilvl="1">
      <w:start w:val="2"/>
      <w:numFmt w:val="decimal"/>
      <w:isLgl w:val="false"/>
      <w:suff w:val="tab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17">
    <w:multiLevelType w:val="hybridMultilevel"/>
    <w:lvl w:ilvl="0">
      <w:start w:val="17"/>
      <w:numFmt w:val="decimal"/>
      <w:isLgl w:val="false"/>
      <w:suff w:val="tab"/>
      <w:lvlText w:val="%1."/>
      <w:lvlJc w:val="left"/>
      <w:pPr>
        <w:ind w:left="615" w:hanging="615"/>
      </w:pPr>
      <w:rPr>
        <w:rFonts w:hint="default"/>
      </w:rPr>
    </w:lvl>
    <w:lvl w:ilvl="1">
      <w:start w:val="5"/>
      <w:numFmt w:val="decimal"/>
      <w:isLgl w:val="false"/>
      <w:suff w:val="tab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18">
    <w:multiLevelType w:val="hybridMultilevel"/>
    <w:lvl w:ilvl="0">
      <w:start w:val="22"/>
      <w:numFmt w:val="decimal"/>
      <w:isLgl w:val="false"/>
      <w:suff w:val="tab"/>
      <w:lvlText w:val="%1)"/>
      <w:lvlJc w:val="left"/>
      <w:pPr>
        <w:ind w:left="1098" w:hanging="39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8">
    <w:name w:val="Heading 1"/>
    <w:basedOn w:val="945"/>
    <w:next w:val="945"/>
    <w:link w:val="76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69">
    <w:name w:val="Heading 1 Char"/>
    <w:link w:val="768"/>
    <w:uiPriority w:val="9"/>
    <w:rPr>
      <w:rFonts w:ascii="Arial" w:hAnsi="Arial" w:eastAsia="Arial" w:cs="Arial"/>
      <w:sz w:val="40"/>
      <w:szCs w:val="40"/>
    </w:rPr>
  </w:style>
  <w:style w:type="paragraph" w:styleId="770">
    <w:name w:val="Heading 2"/>
    <w:basedOn w:val="945"/>
    <w:next w:val="945"/>
    <w:link w:val="77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71">
    <w:name w:val="Heading 2 Char"/>
    <w:link w:val="770"/>
    <w:uiPriority w:val="9"/>
    <w:rPr>
      <w:rFonts w:ascii="Arial" w:hAnsi="Arial" w:eastAsia="Arial" w:cs="Arial"/>
      <w:sz w:val="34"/>
    </w:rPr>
  </w:style>
  <w:style w:type="paragraph" w:styleId="772">
    <w:name w:val="Heading 3"/>
    <w:basedOn w:val="945"/>
    <w:next w:val="945"/>
    <w:link w:val="77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73">
    <w:name w:val="Heading 3 Char"/>
    <w:link w:val="772"/>
    <w:uiPriority w:val="9"/>
    <w:rPr>
      <w:rFonts w:ascii="Arial" w:hAnsi="Arial" w:eastAsia="Arial" w:cs="Arial"/>
      <w:sz w:val="30"/>
      <w:szCs w:val="30"/>
    </w:rPr>
  </w:style>
  <w:style w:type="paragraph" w:styleId="774">
    <w:name w:val="Heading 4"/>
    <w:basedOn w:val="945"/>
    <w:next w:val="945"/>
    <w:link w:val="77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5">
    <w:name w:val="Heading 4 Char"/>
    <w:link w:val="774"/>
    <w:uiPriority w:val="9"/>
    <w:rPr>
      <w:rFonts w:ascii="Arial" w:hAnsi="Arial" w:eastAsia="Arial" w:cs="Arial"/>
      <w:b/>
      <w:bCs/>
      <w:sz w:val="26"/>
      <w:szCs w:val="26"/>
    </w:rPr>
  </w:style>
  <w:style w:type="paragraph" w:styleId="776">
    <w:name w:val="Heading 5"/>
    <w:basedOn w:val="945"/>
    <w:next w:val="945"/>
    <w:link w:val="77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77">
    <w:name w:val="Heading 5 Char"/>
    <w:link w:val="776"/>
    <w:uiPriority w:val="9"/>
    <w:rPr>
      <w:rFonts w:ascii="Arial" w:hAnsi="Arial" w:eastAsia="Arial" w:cs="Arial"/>
      <w:b/>
      <w:bCs/>
      <w:sz w:val="24"/>
      <w:szCs w:val="24"/>
    </w:rPr>
  </w:style>
  <w:style w:type="paragraph" w:styleId="778">
    <w:name w:val="Heading 6"/>
    <w:basedOn w:val="945"/>
    <w:next w:val="945"/>
    <w:link w:val="77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79">
    <w:name w:val="Heading 6 Char"/>
    <w:link w:val="778"/>
    <w:uiPriority w:val="9"/>
    <w:rPr>
      <w:rFonts w:ascii="Arial" w:hAnsi="Arial" w:eastAsia="Arial" w:cs="Arial"/>
      <w:b/>
      <w:bCs/>
      <w:sz w:val="22"/>
      <w:szCs w:val="22"/>
    </w:rPr>
  </w:style>
  <w:style w:type="paragraph" w:styleId="780">
    <w:name w:val="Heading 7"/>
    <w:basedOn w:val="945"/>
    <w:next w:val="945"/>
    <w:link w:val="78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1">
    <w:name w:val="Heading 7 Char"/>
    <w:link w:val="7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82">
    <w:name w:val="Heading 8"/>
    <w:basedOn w:val="945"/>
    <w:next w:val="945"/>
    <w:link w:val="78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3">
    <w:name w:val="Heading 8 Char"/>
    <w:link w:val="782"/>
    <w:uiPriority w:val="9"/>
    <w:rPr>
      <w:rFonts w:ascii="Arial" w:hAnsi="Arial" w:eastAsia="Arial" w:cs="Arial"/>
      <w:i/>
      <w:iCs/>
      <w:sz w:val="22"/>
      <w:szCs w:val="22"/>
    </w:rPr>
  </w:style>
  <w:style w:type="paragraph" w:styleId="784">
    <w:name w:val="Heading 9"/>
    <w:basedOn w:val="945"/>
    <w:next w:val="945"/>
    <w:link w:val="78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5">
    <w:name w:val="Heading 9 Char"/>
    <w:link w:val="784"/>
    <w:uiPriority w:val="9"/>
    <w:rPr>
      <w:rFonts w:ascii="Arial" w:hAnsi="Arial" w:eastAsia="Arial" w:cs="Arial"/>
      <w:i/>
      <w:iCs/>
      <w:sz w:val="21"/>
      <w:szCs w:val="21"/>
    </w:rPr>
  </w:style>
  <w:style w:type="paragraph" w:styleId="786">
    <w:name w:val="No Spacing"/>
    <w:uiPriority w:val="1"/>
    <w:qFormat/>
    <w:pPr>
      <w:spacing w:before="0" w:after="0" w:line="240" w:lineRule="auto"/>
    </w:pPr>
  </w:style>
  <w:style w:type="paragraph" w:styleId="787">
    <w:name w:val="Title"/>
    <w:basedOn w:val="945"/>
    <w:next w:val="945"/>
    <w:link w:val="78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8">
    <w:name w:val="Title Char"/>
    <w:link w:val="787"/>
    <w:uiPriority w:val="10"/>
    <w:rPr>
      <w:sz w:val="48"/>
      <w:szCs w:val="48"/>
    </w:rPr>
  </w:style>
  <w:style w:type="paragraph" w:styleId="789">
    <w:name w:val="Subtitle"/>
    <w:basedOn w:val="945"/>
    <w:next w:val="945"/>
    <w:link w:val="790"/>
    <w:uiPriority w:val="11"/>
    <w:qFormat/>
    <w:pPr>
      <w:spacing w:before="200" w:after="200"/>
    </w:pPr>
    <w:rPr>
      <w:sz w:val="24"/>
      <w:szCs w:val="24"/>
    </w:rPr>
  </w:style>
  <w:style w:type="character" w:styleId="790">
    <w:name w:val="Subtitle Char"/>
    <w:link w:val="789"/>
    <w:uiPriority w:val="11"/>
    <w:rPr>
      <w:sz w:val="24"/>
      <w:szCs w:val="24"/>
    </w:rPr>
  </w:style>
  <w:style w:type="paragraph" w:styleId="791">
    <w:name w:val="Quote"/>
    <w:basedOn w:val="945"/>
    <w:next w:val="945"/>
    <w:link w:val="792"/>
    <w:uiPriority w:val="29"/>
    <w:qFormat/>
    <w:pPr>
      <w:ind w:left="720" w:right="720"/>
    </w:pPr>
    <w:rPr>
      <w:i/>
    </w:rPr>
  </w:style>
  <w:style w:type="character" w:styleId="792">
    <w:name w:val="Quote Char"/>
    <w:link w:val="791"/>
    <w:uiPriority w:val="29"/>
    <w:rPr>
      <w:i/>
    </w:rPr>
  </w:style>
  <w:style w:type="paragraph" w:styleId="793">
    <w:name w:val="Intense Quote"/>
    <w:basedOn w:val="945"/>
    <w:next w:val="945"/>
    <w:link w:val="79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4">
    <w:name w:val="Intense Quote Char"/>
    <w:link w:val="793"/>
    <w:uiPriority w:val="30"/>
    <w:rPr>
      <w:i/>
    </w:rPr>
  </w:style>
  <w:style w:type="paragraph" w:styleId="795">
    <w:name w:val="Header"/>
    <w:basedOn w:val="945"/>
    <w:link w:val="79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6">
    <w:name w:val="Header Char"/>
    <w:link w:val="795"/>
    <w:uiPriority w:val="99"/>
  </w:style>
  <w:style w:type="paragraph" w:styleId="797">
    <w:name w:val="Footer"/>
    <w:basedOn w:val="945"/>
    <w:link w:val="79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8">
    <w:name w:val="Footer Char"/>
    <w:link w:val="797"/>
    <w:uiPriority w:val="99"/>
  </w:style>
  <w:style w:type="paragraph" w:styleId="799">
    <w:name w:val="Caption"/>
    <w:basedOn w:val="945"/>
    <w:next w:val="945"/>
    <w:link w:val="80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0">
    <w:name w:val="Caption Char"/>
    <w:link w:val="799"/>
    <w:uiPriority w:val="35"/>
    <w:rPr>
      <w:b/>
      <w:bCs/>
      <w:color w:val="4f81bd" w:themeColor="accent1"/>
      <w:sz w:val="18"/>
      <w:szCs w:val="18"/>
    </w:rPr>
  </w:style>
  <w:style w:type="table" w:styleId="80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3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3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4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4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4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4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6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6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6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7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7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9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9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9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0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0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0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0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0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0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0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1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1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2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2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2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27">
    <w:name w:val="Hyperlink"/>
    <w:uiPriority w:val="99"/>
    <w:unhideWhenUsed/>
    <w:rPr>
      <w:color w:val="0000ff" w:themeColor="hyperlink"/>
      <w:u w:val="single"/>
    </w:rPr>
  </w:style>
  <w:style w:type="paragraph" w:styleId="928">
    <w:name w:val="footnote text"/>
    <w:basedOn w:val="945"/>
    <w:link w:val="929"/>
    <w:uiPriority w:val="99"/>
    <w:semiHidden/>
    <w:unhideWhenUsed/>
    <w:pPr>
      <w:spacing w:after="40" w:line="240" w:lineRule="auto"/>
    </w:pPr>
    <w:rPr>
      <w:sz w:val="18"/>
    </w:rPr>
  </w:style>
  <w:style w:type="character" w:styleId="929">
    <w:name w:val="Footnote Text Char"/>
    <w:link w:val="928"/>
    <w:uiPriority w:val="99"/>
    <w:rPr>
      <w:sz w:val="18"/>
    </w:rPr>
  </w:style>
  <w:style w:type="character" w:styleId="930">
    <w:name w:val="footnote reference"/>
    <w:uiPriority w:val="99"/>
    <w:unhideWhenUsed/>
    <w:rPr>
      <w:vertAlign w:val="superscript"/>
    </w:rPr>
  </w:style>
  <w:style w:type="paragraph" w:styleId="931">
    <w:name w:val="endnote text"/>
    <w:basedOn w:val="945"/>
    <w:link w:val="932"/>
    <w:uiPriority w:val="99"/>
    <w:semiHidden/>
    <w:unhideWhenUsed/>
    <w:pPr>
      <w:spacing w:after="0" w:line="240" w:lineRule="auto"/>
    </w:pPr>
    <w:rPr>
      <w:sz w:val="20"/>
    </w:rPr>
  </w:style>
  <w:style w:type="character" w:styleId="932">
    <w:name w:val="Endnote Text Char"/>
    <w:link w:val="931"/>
    <w:uiPriority w:val="99"/>
    <w:rPr>
      <w:sz w:val="20"/>
    </w:rPr>
  </w:style>
  <w:style w:type="character" w:styleId="933">
    <w:name w:val="endnote reference"/>
    <w:uiPriority w:val="99"/>
    <w:semiHidden/>
    <w:unhideWhenUsed/>
    <w:rPr>
      <w:vertAlign w:val="superscript"/>
    </w:rPr>
  </w:style>
  <w:style w:type="paragraph" w:styleId="934">
    <w:name w:val="toc 1"/>
    <w:basedOn w:val="945"/>
    <w:next w:val="945"/>
    <w:uiPriority w:val="39"/>
    <w:unhideWhenUsed/>
    <w:pPr>
      <w:ind w:left="0" w:right="0" w:firstLine="0"/>
      <w:spacing w:after="57"/>
    </w:pPr>
  </w:style>
  <w:style w:type="paragraph" w:styleId="935">
    <w:name w:val="toc 2"/>
    <w:basedOn w:val="945"/>
    <w:next w:val="945"/>
    <w:uiPriority w:val="39"/>
    <w:unhideWhenUsed/>
    <w:pPr>
      <w:ind w:left="283" w:right="0" w:firstLine="0"/>
      <w:spacing w:after="57"/>
    </w:pPr>
  </w:style>
  <w:style w:type="paragraph" w:styleId="936">
    <w:name w:val="toc 3"/>
    <w:basedOn w:val="945"/>
    <w:next w:val="945"/>
    <w:uiPriority w:val="39"/>
    <w:unhideWhenUsed/>
    <w:pPr>
      <w:ind w:left="567" w:right="0" w:firstLine="0"/>
      <w:spacing w:after="57"/>
    </w:pPr>
  </w:style>
  <w:style w:type="paragraph" w:styleId="937">
    <w:name w:val="toc 4"/>
    <w:basedOn w:val="945"/>
    <w:next w:val="945"/>
    <w:uiPriority w:val="39"/>
    <w:unhideWhenUsed/>
    <w:pPr>
      <w:ind w:left="850" w:right="0" w:firstLine="0"/>
      <w:spacing w:after="57"/>
    </w:pPr>
  </w:style>
  <w:style w:type="paragraph" w:styleId="938">
    <w:name w:val="toc 5"/>
    <w:basedOn w:val="945"/>
    <w:next w:val="945"/>
    <w:uiPriority w:val="39"/>
    <w:unhideWhenUsed/>
    <w:pPr>
      <w:ind w:left="1134" w:right="0" w:firstLine="0"/>
      <w:spacing w:after="57"/>
    </w:pPr>
  </w:style>
  <w:style w:type="paragraph" w:styleId="939">
    <w:name w:val="toc 6"/>
    <w:basedOn w:val="945"/>
    <w:next w:val="945"/>
    <w:uiPriority w:val="39"/>
    <w:unhideWhenUsed/>
    <w:pPr>
      <w:ind w:left="1417" w:right="0" w:firstLine="0"/>
      <w:spacing w:after="57"/>
    </w:pPr>
  </w:style>
  <w:style w:type="paragraph" w:styleId="940">
    <w:name w:val="toc 7"/>
    <w:basedOn w:val="945"/>
    <w:next w:val="945"/>
    <w:uiPriority w:val="39"/>
    <w:unhideWhenUsed/>
    <w:pPr>
      <w:ind w:left="1701" w:right="0" w:firstLine="0"/>
      <w:spacing w:after="57"/>
    </w:pPr>
  </w:style>
  <w:style w:type="paragraph" w:styleId="941">
    <w:name w:val="toc 8"/>
    <w:basedOn w:val="945"/>
    <w:next w:val="945"/>
    <w:uiPriority w:val="39"/>
    <w:unhideWhenUsed/>
    <w:pPr>
      <w:ind w:left="1984" w:right="0" w:firstLine="0"/>
      <w:spacing w:after="57"/>
    </w:pPr>
  </w:style>
  <w:style w:type="paragraph" w:styleId="942">
    <w:name w:val="toc 9"/>
    <w:basedOn w:val="945"/>
    <w:next w:val="945"/>
    <w:uiPriority w:val="39"/>
    <w:unhideWhenUsed/>
    <w:pPr>
      <w:ind w:left="2268" w:right="0" w:firstLine="0"/>
      <w:spacing w:after="57"/>
    </w:pPr>
  </w:style>
  <w:style w:type="paragraph" w:styleId="943">
    <w:name w:val="TOC Heading"/>
    <w:uiPriority w:val="39"/>
    <w:unhideWhenUsed/>
  </w:style>
  <w:style w:type="paragraph" w:styleId="944">
    <w:name w:val="table of figures"/>
    <w:basedOn w:val="945"/>
    <w:next w:val="945"/>
    <w:uiPriority w:val="99"/>
    <w:unhideWhenUsed/>
    <w:pPr>
      <w:spacing w:after="0" w:afterAutospacing="0"/>
    </w:pPr>
  </w:style>
  <w:style w:type="paragraph" w:styleId="945" w:default="1">
    <w:name w:val="Normal"/>
    <w:next w:val="945"/>
    <w:link w:val="945"/>
    <w:qFormat/>
    <w:rPr>
      <w:lang w:val="ru-RU" w:eastAsia="ar-SA" w:bidi="ar-SA"/>
    </w:rPr>
  </w:style>
  <w:style w:type="paragraph" w:styleId="946">
    <w:name w:val="Заголовок 1"/>
    <w:basedOn w:val="945"/>
    <w:next w:val="945"/>
    <w:link w:val="945"/>
    <w:qFormat/>
    <w:pPr>
      <w:numPr>
        <w:ilvl w:val="0"/>
        <w:numId w:val="1"/>
      </w:numPr>
      <w:jc w:val="both"/>
      <w:keepNext/>
      <w:outlineLvl w:val="0"/>
    </w:pPr>
    <w:rPr>
      <w:sz w:val="26"/>
    </w:rPr>
  </w:style>
  <w:style w:type="paragraph" w:styleId="947">
    <w:name w:val="Заголовок 2"/>
    <w:basedOn w:val="945"/>
    <w:next w:val="945"/>
    <w:link w:val="945"/>
    <w:qFormat/>
    <w:pPr>
      <w:numPr>
        <w:ilvl w:val="1"/>
        <w:numId w:val="1"/>
      </w:numPr>
      <w:jc w:val="both"/>
      <w:keepNext/>
      <w:outlineLvl w:val="1"/>
    </w:pPr>
    <w:rPr>
      <w:sz w:val="24"/>
    </w:rPr>
  </w:style>
  <w:style w:type="paragraph" w:styleId="948">
    <w:name w:val="Заголовок 3"/>
    <w:basedOn w:val="945"/>
    <w:next w:val="945"/>
    <w:link w:val="945"/>
    <w:qFormat/>
    <w:pPr>
      <w:numPr>
        <w:ilvl w:val="2"/>
        <w:numId w:val="1"/>
      </w:numPr>
      <w:jc w:val="center"/>
      <w:keepNext/>
      <w:outlineLvl w:val="2"/>
    </w:pPr>
    <w:rPr>
      <w:b/>
      <w:sz w:val="22"/>
    </w:rPr>
  </w:style>
  <w:style w:type="paragraph" w:styleId="949">
    <w:name w:val="Заголовок 4"/>
    <w:basedOn w:val="945"/>
    <w:next w:val="945"/>
    <w:link w:val="945"/>
    <w:qFormat/>
    <w:pPr>
      <w:numPr>
        <w:ilvl w:val="3"/>
        <w:numId w:val="1"/>
      </w:numPr>
      <w:jc w:val="center"/>
      <w:keepNext/>
      <w:outlineLvl w:val="3"/>
    </w:pPr>
    <w:rPr>
      <w:b/>
    </w:rPr>
  </w:style>
  <w:style w:type="paragraph" w:styleId="950">
    <w:name w:val="Заголовок 5"/>
    <w:basedOn w:val="945"/>
    <w:next w:val="945"/>
    <w:link w:val="945"/>
    <w:qFormat/>
    <w:pPr>
      <w:numPr>
        <w:ilvl w:val="4"/>
        <w:numId w:val="1"/>
      </w:numPr>
      <w:jc w:val="both"/>
      <w:keepNext/>
      <w:outlineLvl w:val="4"/>
    </w:pPr>
    <w:rPr>
      <w:b/>
    </w:rPr>
  </w:style>
  <w:style w:type="paragraph" w:styleId="951">
    <w:name w:val="Заголовок 6"/>
    <w:basedOn w:val="945"/>
    <w:next w:val="945"/>
    <w:link w:val="945"/>
    <w:qFormat/>
    <w:pPr>
      <w:numPr>
        <w:ilvl w:val="5"/>
        <w:numId w:val="1"/>
      </w:numPr>
      <w:jc w:val="center"/>
      <w:keepNext/>
      <w:outlineLvl w:val="5"/>
    </w:pPr>
    <w:rPr>
      <w:b/>
      <w:sz w:val="24"/>
    </w:rPr>
  </w:style>
  <w:style w:type="paragraph" w:styleId="952">
    <w:name w:val="Заголовок 7"/>
    <w:basedOn w:val="945"/>
    <w:next w:val="945"/>
    <w:link w:val="945"/>
    <w:qFormat/>
    <w:pPr>
      <w:numPr>
        <w:ilvl w:val="6"/>
        <w:numId w:val="1"/>
      </w:numPr>
      <w:keepNext/>
      <w:outlineLvl w:val="6"/>
    </w:pPr>
    <w:rPr>
      <w:sz w:val="24"/>
    </w:rPr>
  </w:style>
  <w:style w:type="paragraph" w:styleId="953">
    <w:name w:val="Заголовок 8"/>
    <w:basedOn w:val="945"/>
    <w:next w:val="945"/>
    <w:link w:val="945"/>
    <w:qFormat/>
    <w:pPr>
      <w:numPr>
        <w:ilvl w:val="7"/>
        <w:numId w:val="1"/>
      </w:numPr>
      <w:jc w:val="both"/>
      <w:keepNext/>
      <w:outlineLvl w:val="7"/>
    </w:pPr>
    <w:rPr>
      <w:sz w:val="28"/>
    </w:rPr>
  </w:style>
  <w:style w:type="paragraph" w:styleId="954">
    <w:name w:val="Заголовок 9"/>
    <w:basedOn w:val="945"/>
    <w:next w:val="945"/>
    <w:link w:val="945"/>
    <w:qFormat/>
    <w:pPr>
      <w:numPr>
        <w:ilvl w:val="8"/>
        <w:numId w:val="1"/>
      </w:numPr>
      <w:jc w:val="center"/>
      <w:keepNext/>
      <w:outlineLvl w:val="8"/>
    </w:pPr>
    <w:rPr>
      <w:sz w:val="28"/>
    </w:rPr>
  </w:style>
  <w:style w:type="character" w:styleId="955">
    <w:name w:val="Основной шрифт абзаца"/>
    <w:next w:val="955"/>
    <w:link w:val="945"/>
    <w:uiPriority w:val="1"/>
    <w:semiHidden/>
    <w:unhideWhenUsed/>
  </w:style>
  <w:style w:type="table" w:styleId="956">
    <w:name w:val="Обычная таблица"/>
    <w:next w:val="956"/>
    <w:link w:val="945"/>
    <w:uiPriority w:val="99"/>
    <w:semiHidden/>
    <w:unhideWhenUsed/>
    <w:tblPr/>
  </w:style>
  <w:style w:type="numbering" w:styleId="957">
    <w:name w:val="Нет списка"/>
    <w:next w:val="957"/>
    <w:link w:val="945"/>
    <w:uiPriority w:val="99"/>
    <w:semiHidden/>
    <w:unhideWhenUsed/>
  </w:style>
  <w:style w:type="character" w:styleId="958">
    <w:name w:val="WW8Num1z0"/>
    <w:next w:val="958"/>
    <w:link w:val="945"/>
    <w:rPr>
      <w:rFonts w:ascii="Times New Roman" w:hAnsi="Times New Roman" w:cs="Times New Roman"/>
      <w:sz w:val="22"/>
      <w:szCs w:val="22"/>
    </w:rPr>
  </w:style>
  <w:style w:type="character" w:styleId="959">
    <w:name w:val="WW8Num2z0"/>
    <w:next w:val="959"/>
    <w:link w:val="945"/>
    <w:rPr>
      <w:b/>
      <w:i w:val="0"/>
      <w:sz w:val="22"/>
      <w:szCs w:val="22"/>
    </w:rPr>
  </w:style>
  <w:style w:type="character" w:styleId="960">
    <w:name w:val="WW8Num2z1"/>
    <w:next w:val="960"/>
    <w:link w:val="945"/>
  </w:style>
  <w:style w:type="character" w:styleId="961">
    <w:name w:val="WW8Num2z2"/>
    <w:next w:val="961"/>
    <w:link w:val="945"/>
  </w:style>
  <w:style w:type="character" w:styleId="962">
    <w:name w:val="WW8Num2z3"/>
    <w:next w:val="962"/>
    <w:link w:val="945"/>
  </w:style>
  <w:style w:type="character" w:styleId="963">
    <w:name w:val="WW8Num2z4"/>
    <w:next w:val="963"/>
    <w:link w:val="945"/>
  </w:style>
  <w:style w:type="character" w:styleId="964">
    <w:name w:val="WW8Num2z5"/>
    <w:next w:val="964"/>
    <w:link w:val="945"/>
  </w:style>
  <w:style w:type="character" w:styleId="965">
    <w:name w:val="WW8Num2z6"/>
    <w:next w:val="965"/>
    <w:link w:val="945"/>
  </w:style>
  <w:style w:type="character" w:styleId="966">
    <w:name w:val="WW8Num2z7"/>
    <w:next w:val="966"/>
    <w:link w:val="945"/>
  </w:style>
  <w:style w:type="character" w:styleId="967">
    <w:name w:val="WW8Num2z8"/>
    <w:next w:val="967"/>
    <w:link w:val="945"/>
  </w:style>
  <w:style w:type="character" w:styleId="968">
    <w:name w:val="WW8Num3z0"/>
    <w:next w:val="968"/>
    <w:link w:val="945"/>
  </w:style>
  <w:style w:type="character" w:styleId="969">
    <w:name w:val="WW8Num3z1"/>
    <w:next w:val="969"/>
    <w:link w:val="945"/>
  </w:style>
  <w:style w:type="character" w:styleId="970">
    <w:name w:val="WW8Num3z2"/>
    <w:next w:val="970"/>
    <w:link w:val="945"/>
  </w:style>
  <w:style w:type="character" w:styleId="971">
    <w:name w:val="WW8Num3z3"/>
    <w:next w:val="971"/>
    <w:link w:val="945"/>
  </w:style>
  <w:style w:type="character" w:styleId="972">
    <w:name w:val="WW8Num3z4"/>
    <w:next w:val="972"/>
    <w:link w:val="945"/>
  </w:style>
  <w:style w:type="character" w:styleId="973">
    <w:name w:val="WW8Num3z5"/>
    <w:next w:val="973"/>
    <w:link w:val="945"/>
  </w:style>
  <w:style w:type="character" w:styleId="974">
    <w:name w:val="WW8Num3z6"/>
    <w:next w:val="974"/>
    <w:link w:val="945"/>
  </w:style>
  <w:style w:type="character" w:styleId="975">
    <w:name w:val="WW8Num3z7"/>
    <w:next w:val="975"/>
    <w:link w:val="945"/>
  </w:style>
  <w:style w:type="character" w:styleId="976">
    <w:name w:val="WW8Num3z8"/>
    <w:next w:val="976"/>
    <w:link w:val="945"/>
  </w:style>
  <w:style w:type="character" w:styleId="977">
    <w:name w:val="WW8Num4z0"/>
    <w:next w:val="977"/>
    <w:link w:val="945"/>
  </w:style>
  <w:style w:type="character" w:styleId="978">
    <w:name w:val="WW8Num4z1"/>
    <w:next w:val="978"/>
    <w:link w:val="945"/>
  </w:style>
  <w:style w:type="character" w:styleId="979">
    <w:name w:val="WW8Num4z2"/>
    <w:next w:val="979"/>
    <w:link w:val="945"/>
  </w:style>
  <w:style w:type="character" w:styleId="980">
    <w:name w:val="WW8Num4z3"/>
    <w:next w:val="980"/>
    <w:link w:val="945"/>
  </w:style>
  <w:style w:type="character" w:styleId="981">
    <w:name w:val="WW8Num4z4"/>
    <w:next w:val="981"/>
    <w:link w:val="945"/>
  </w:style>
  <w:style w:type="character" w:styleId="982">
    <w:name w:val="WW8Num4z5"/>
    <w:next w:val="982"/>
    <w:link w:val="945"/>
  </w:style>
  <w:style w:type="character" w:styleId="983">
    <w:name w:val="WW8Num4z6"/>
    <w:next w:val="983"/>
    <w:link w:val="945"/>
  </w:style>
  <w:style w:type="character" w:styleId="984">
    <w:name w:val="WW8Num4z7"/>
    <w:next w:val="984"/>
    <w:link w:val="945"/>
  </w:style>
  <w:style w:type="character" w:styleId="985">
    <w:name w:val="WW8Num4z8"/>
    <w:next w:val="985"/>
    <w:link w:val="945"/>
  </w:style>
  <w:style w:type="character" w:styleId="986">
    <w:name w:val="WW8Num5z0"/>
    <w:next w:val="986"/>
    <w:link w:val="945"/>
  </w:style>
  <w:style w:type="character" w:styleId="987">
    <w:name w:val="WW8Num6z0"/>
    <w:next w:val="987"/>
    <w:link w:val="945"/>
    <w:rPr>
      <w:rFonts w:ascii="Times New Roman" w:hAnsi="Times New Roman" w:eastAsia="Times New Roman" w:cs="Times New Roman"/>
    </w:rPr>
  </w:style>
  <w:style w:type="character" w:styleId="988">
    <w:name w:val="WW8Num7z0"/>
    <w:next w:val="988"/>
    <w:link w:val="945"/>
    <w:rPr>
      <w:rFonts w:ascii="Times New Roman" w:hAnsi="Times New Roman" w:eastAsia="Times New Roman" w:cs="Times New Roman"/>
      <w:b/>
    </w:rPr>
  </w:style>
  <w:style w:type="character" w:styleId="989">
    <w:name w:val="WW8Num7z1"/>
    <w:next w:val="989"/>
    <w:link w:val="945"/>
  </w:style>
  <w:style w:type="character" w:styleId="990">
    <w:name w:val="WW8Num7z2"/>
    <w:next w:val="990"/>
    <w:link w:val="945"/>
  </w:style>
  <w:style w:type="character" w:styleId="991">
    <w:name w:val="WW8Num7z3"/>
    <w:next w:val="991"/>
    <w:link w:val="945"/>
  </w:style>
  <w:style w:type="character" w:styleId="992">
    <w:name w:val="WW8Num7z4"/>
    <w:next w:val="992"/>
    <w:link w:val="945"/>
  </w:style>
  <w:style w:type="character" w:styleId="993">
    <w:name w:val="WW8Num7z5"/>
    <w:next w:val="993"/>
    <w:link w:val="945"/>
  </w:style>
  <w:style w:type="character" w:styleId="994">
    <w:name w:val="WW8Num7z6"/>
    <w:next w:val="994"/>
    <w:link w:val="945"/>
  </w:style>
  <w:style w:type="character" w:styleId="995">
    <w:name w:val="WW8Num7z7"/>
    <w:next w:val="995"/>
    <w:link w:val="945"/>
  </w:style>
  <w:style w:type="character" w:styleId="996">
    <w:name w:val="WW8Num7z8"/>
    <w:next w:val="996"/>
    <w:link w:val="945"/>
  </w:style>
  <w:style w:type="character" w:styleId="997">
    <w:name w:val="WW8Num8z0"/>
    <w:next w:val="997"/>
    <w:link w:val="945"/>
    <w:rPr>
      <w:sz w:val="22"/>
      <w:szCs w:val="22"/>
    </w:rPr>
  </w:style>
  <w:style w:type="character" w:styleId="998">
    <w:name w:val="WW8Num9z0"/>
    <w:next w:val="998"/>
    <w:link w:val="945"/>
    <w:rPr>
      <w:rFonts w:ascii="Wingdings" w:hAnsi="Wingdings" w:cs="Wingdings"/>
    </w:rPr>
  </w:style>
  <w:style w:type="character" w:styleId="999">
    <w:name w:val="WW8Num9z1"/>
    <w:next w:val="999"/>
    <w:link w:val="945"/>
    <w:rPr>
      <w:rFonts w:ascii="Courier New" w:hAnsi="Courier New" w:cs="Courier New"/>
    </w:rPr>
  </w:style>
  <w:style w:type="character" w:styleId="1000">
    <w:name w:val="WW8Num9z3"/>
    <w:next w:val="1000"/>
    <w:link w:val="945"/>
    <w:rPr>
      <w:rFonts w:ascii="Symbol" w:hAnsi="Symbol" w:cs="Symbol"/>
    </w:rPr>
  </w:style>
  <w:style w:type="character" w:styleId="1001">
    <w:name w:val="WW8Num10z0"/>
    <w:next w:val="1001"/>
    <w:link w:val="945"/>
    <w:rPr>
      <w:rFonts w:ascii="Times New Roman" w:hAnsi="Times New Roman" w:cs="Times New Roman"/>
    </w:rPr>
  </w:style>
  <w:style w:type="character" w:styleId="1002">
    <w:name w:val="WW8Num11z0"/>
    <w:next w:val="1002"/>
    <w:link w:val="945"/>
  </w:style>
  <w:style w:type="character" w:styleId="1003">
    <w:name w:val="WW8Num11z1"/>
    <w:next w:val="1003"/>
    <w:link w:val="945"/>
  </w:style>
  <w:style w:type="character" w:styleId="1004">
    <w:name w:val="WW8Num11z2"/>
    <w:next w:val="1004"/>
    <w:link w:val="945"/>
  </w:style>
  <w:style w:type="character" w:styleId="1005">
    <w:name w:val="WW8Num11z3"/>
    <w:next w:val="1005"/>
    <w:link w:val="945"/>
  </w:style>
  <w:style w:type="character" w:styleId="1006">
    <w:name w:val="WW8Num11z4"/>
    <w:next w:val="1006"/>
    <w:link w:val="945"/>
  </w:style>
  <w:style w:type="character" w:styleId="1007">
    <w:name w:val="WW8Num11z5"/>
    <w:next w:val="1007"/>
    <w:link w:val="945"/>
  </w:style>
  <w:style w:type="character" w:styleId="1008">
    <w:name w:val="WW8Num11z6"/>
    <w:next w:val="1008"/>
    <w:link w:val="945"/>
  </w:style>
  <w:style w:type="character" w:styleId="1009">
    <w:name w:val="WW8Num11z7"/>
    <w:next w:val="1009"/>
    <w:link w:val="945"/>
  </w:style>
  <w:style w:type="character" w:styleId="1010">
    <w:name w:val="WW8Num11z8"/>
    <w:next w:val="1010"/>
    <w:link w:val="945"/>
  </w:style>
  <w:style w:type="character" w:styleId="1011">
    <w:name w:val="WW8Num12z0"/>
    <w:next w:val="1011"/>
    <w:link w:val="945"/>
  </w:style>
  <w:style w:type="character" w:styleId="1012">
    <w:name w:val="WW8Num12z1"/>
    <w:next w:val="1012"/>
    <w:link w:val="945"/>
  </w:style>
  <w:style w:type="character" w:styleId="1013">
    <w:name w:val="WW8Num12z2"/>
    <w:next w:val="1013"/>
    <w:link w:val="945"/>
  </w:style>
  <w:style w:type="character" w:styleId="1014">
    <w:name w:val="WW8Num12z3"/>
    <w:next w:val="1014"/>
    <w:link w:val="945"/>
  </w:style>
  <w:style w:type="character" w:styleId="1015">
    <w:name w:val="WW8Num12z4"/>
    <w:next w:val="1015"/>
    <w:link w:val="945"/>
  </w:style>
  <w:style w:type="character" w:styleId="1016">
    <w:name w:val="WW8Num12z5"/>
    <w:next w:val="1016"/>
    <w:link w:val="945"/>
  </w:style>
  <w:style w:type="character" w:styleId="1017">
    <w:name w:val="WW8Num12z6"/>
    <w:next w:val="1017"/>
    <w:link w:val="945"/>
  </w:style>
  <w:style w:type="character" w:styleId="1018">
    <w:name w:val="WW8Num12z7"/>
    <w:next w:val="1018"/>
    <w:link w:val="945"/>
  </w:style>
  <w:style w:type="character" w:styleId="1019">
    <w:name w:val="WW8Num12z8"/>
    <w:next w:val="1019"/>
    <w:link w:val="945"/>
  </w:style>
  <w:style w:type="character" w:styleId="1020">
    <w:name w:val="WW8Num13z0"/>
    <w:next w:val="1020"/>
    <w:link w:val="945"/>
  </w:style>
  <w:style w:type="character" w:styleId="1021">
    <w:name w:val="WW8Num13z1"/>
    <w:next w:val="1021"/>
    <w:link w:val="945"/>
  </w:style>
  <w:style w:type="character" w:styleId="1022">
    <w:name w:val="WW8Num13z2"/>
    <w:next w:val="1022"/>
    <w:link w:val="945"/>
  </w:style>
  <w:style w:type="character" w:styleId="1023">
    <w:name w:val="WW8Num13z3"/>
    <w:next w:val="1023"/>
    <w:link w:val="945"/>
  </w:style>
  <w:style w:type="character" w:styleId="1024">
    <w:name w:val="WW8Num13z4"/>
    <w:next w:val="1024"/>
    <w:link w:val="945"/>
  </w:style>
  <w:style w:type="character" w:styleId="1025">
    <w:name w:val="WW8Num13z5"/>
    <w:next w:val="1025"/>
    <w:link w:val="945"/>
  </w:style>
  <w:style w:type="character" w:styleId="1026">
    <w:name w:val="WW8Num13z6"/>
    <w:next w:val="1026"/>
    <w:link w:val="945"/>
  </w:style>
  <w:style w:type="character" w:styleId="1027">
    <w:name w:val="WW8Num13z7"/>
    <w:next w:val="1027"/>
    <w:link w:val="945"/>
  </w:style>
  <w:style w:type="character" w:styleId="1028">
    <w:name w:val="WW8Num13z8"/>
    <w:next w:val="1028"/>
    <w:link w:val="945"/>
  </w:style>
  <w:style w:type="character" w:styleId="1029">
    <w:name w:val="WW8Num14z0"/>
    <w:next w:val="1029"/>
    <w:link w:val="945"/>
  </w:style>
  <w:style w:type="character" w:styleId="1030">
    <w:name w:val="WW8Num15z0"/>
    <w:next w:val="1030"/>
    <w:link w:val="945"/>
  </w:style>
  <w:style w:type="character" w:styleId="1031">
    <w:name w:val="WW8Num16z0"/>
    <w:next w:val="1031"/>
    <w:link w:val="945"/>
  </w:style>
  <w:style w:type="character" w:styleId="1032">
    <w:name w:val="WW8Num16z1"/>
    <w:next w:val="1032"/>
    <w:link w:val="945"/>
  </w:style>
  <w:style w:type="character" w:styleId="1033">
    <w:name w:val="WW8Num16z2"/>
    <w:next w:val="1033"/>
    <w:link w:val="945"/>
  </w:style>
  <w:style w:type="character" w:styleId="1034">
    <w:name w:val="WW8Num16z3"/>
    <w:next w:val="1034"/>
    <w:link w:val="945"/>
  </w:style>
  <w:style w:type="character" w:styleId="1035">
    <w:name w:val="WW8Num16z4"/>
    <w:next w:val="1035"/>
    <w:link w:val="945"/>
  </w:style>
  <w:style w:type="character" w:styleId="1036">
    <w:name w:val="WW8Num16z5"/>
    <w:next w:val="1036"/>
    <w:link w:val="945"/>
  </w:style>
  <w:style w:type="character" w:styleId="1037">
    <w:name w:val="WW8Num16z6"/>
    <w:next w:val="1037"/>
    <w:link w:val="945"/>
  </w:style>
  <w:style w:type="character" w:styleId="1038">
    <w:name w:val="WW8Num16z7"/>
    <w:next w:val="1038"/>
    <w:link w:val="945"/>
  </w:style>
  <w:style w:type="character" w:styleId="1039">
    <w:name w:val="WW8Num16z8"/>
    <w:next w:val="1039"/>
    <w:link w:val="945"/>
  </w:style>
  <w:style w:type="character" w:styleId="1040">
    <w:name w:val="WW8Num17z0"/>
    <w:next w:val="1040"/>
    <w:link w:val="945"/>
    <w:rPr>
      <w:b/>
    </w:rPr>
  </w:style>
  <w:style w:type="character" w:styleId="1041">
    <w:name w:val="WW8Num17z1"/>
    <w:next w:val="1041"/>
    <w:link w:val="945"/>
  </w:style>
  <w:style w:type="character" w:styleId="1042">
    <w:name w:val="WW8Num17z2"/>
    <w:next w:val="1042"/>
    <w:link w:val="945"/>
  </w:style>
  <w:style w:type="character" w:styleId="1043">
    <w:name w:val="WW8Num17z3"/>
    <w:next w:val="1043"/>
    <w:link w:val="945"/>
  </w:style>
  <w:style w:type="character" w:styleId="1044">
    <w:name w:val="WW8Num17z4"/>
    <w:next w:val="1044"/>
    <w:link w:val="945"/>
  </w:style>
  <w:style w:type="character" w:styleId="1045">
    <w:name w:val="WW8Num17z5"/>
    <w:next w:val="1045"/>
    <w:link w:val="945"/>
  </w:style>
  <w:style w:type="character" w:styleId="1046">
    <w:name w:val="WW8Num17z6"/>
    <w:next w:val="1046"/>
    <w:link w:val="945"/>
  </w:style>
  <w:style w:type="character" w:styleId="1047">
    <w:name w:val="WW8Num17z7"/>
    <w:next w:val="1047"/>
    <w:link w:val="945"/>
  </w:style>
  <w:style w:type="character" w:styleId="1048">
    <w:name w:val="WW8Num17z8"/>
    <w:next w:val="1048"/>
    <w:link w:val="945"/>
  </w:style>
  <w:style w:type="character" w:styleId="1049">
    <w:name w:val="WW8Num18z0"/>
    <w:next w:val="1049"/>
    <w:link w:val="945"/>
    <w:rPr>
      <w:rFonts w:ascii="Wingdings" w:hAnsi="Wingdings" w:cs="Wingdings"/>
    </w:rPr>
  </w:style>
  <w:style w:type="character" w:styleId="1050">
    <w:name w:val="WW8Num18z1"/>
    <w:next w:val="1050"/>
    <w:link w:val="945"/>
    <w:rPr>
      <w:rFonts w:ascii="Courier New" w:hAnsi="Courier New" w:cs="Courier New"/>
    </w:rPr>
  </w:style>
  <w:style w:type="character" w:styleId="1051">
    <w:name w:val="WW8Num18z3"/>
    <w:next w:val="1051"/>
    <w:link w:val="945"/>
    <w:rPr>
      <w:rFonts w:ascii="Symbol" w:hAnsi="Symbol" w:cs="Symbol"/>
    </w:rPr>
  </w:style>
  <w:style w:type="character" w:styleId="1052">
    <w:name w:val="WW8Num19z0"/>
    <w:next w:val="1052"/>
    <w:link w:val="945"/>
  </w:style>
  <w:style w:type="character" w:styleId="1053">
    <w:name w:val="WW8Num20z0"/>
    <w:next w:val="1053"/>
    <w:link w:val="945"/>
  </w:style>
  <w:style w:type="character" w:styleId="1054">
    <w:name w:val="WW8Num20z1"/>
    <w:next w:val="1054"/>
    <w:link w:val="945"/>
  </w:style>
  <w:style w:type="character" w:styleId="1055">
    <w:name w:val="WW8Num20z2"/>
    <w:next w:val="1055"/>
    <w:link w:val="945"/>
  </w:style>
  <w:style w:type="character" w:styleId="1056">
    <w:name w:val="WW8Num20z3"/>
    <w:next w:val="1056"/>
    <w:link w:val="945"/>
  </w:style>
  <w:style w:type="character" w:styleId="1057">
    <w:name w:val="WW8Num20z4"/>
    <w:next w:val="1057"/>
    <w:link w:val="945"/>
  </w:style>
  <w:style w:type="character" w:styleId="1058">
    <w:name w:val="WW8Num20z5"/>
    <w:next w:val="1058"/>
    <w:link w:val="945"/>
  </w:style>
  <w:style w:type="character" w:styleId="1059">
    <w:name w:val="WW8Num20z6"/>
    <w:next w:val="1059"/>
    <w:link w:val="945"/>
  </w:style>
  <w:style w:type="character" w:styleId="1060">
    <w:name w:val="WW8Num20z7"/>
    <w:next w:val="1060"/>
    <w:link w:val="945"/>
  </w:style>
  <w:style w:type="character" w:styleId="1061">
    <w:name w:val="WW8Num20z8"/>
    <w:next w:val="1061"/>
    <w:link w:val="945"/>
  </w:style>
  <w:style w:type="character" w:styleId="1062">
    <w:name w:val="WW8Num21z0"/>
    <w:next w:val="1062"/>
    <w:link w:val="945"/>
  </w:style>
  <w:style w:type="character" w:styleId="1063">
    <w:name w:val="WW8Num22z0"/>
    <w:next w:val="1063"/>
    <w:link w:val="945"/>
    <w:rPr>
      <w:rFonts w:ascii="Wingdings" w:hAnsi="Wingdings" w:cs="Wingdings"/>
    </w:rPr>
  </w:style>
  <w:style w:type="character" w:styleId="1064">
    <w:name w:val="WW8Num22z1"/>
    <w:next w:val="1064"/>
    <w:link w:val="945"/>
    <w:rPr>
      <w:rFonts w:ascii="Courier New" w:hAnsi="Courier New" w:cs="Courier New"/>
    </w:rPr>
  </w:style>
  <w:style w:type="character" w:styleId="1065">
    <w:name w:val="WW8Num22z3"/>
    <w:next w:val="1065"/>
    <w:link w:val="945"/>
    <w:rPr>
      <w:rFonts w:ascii="Symbol" w:hAnsi="Symbol" w:cs="Symbol"/>
    </w:rPr>
  </w:style>
  <w:style w:type="character" w:styleId="1066">
    <w:name w:val="WW8Num23z0"/>
    <w:next w:val="1066"/>
    <w:link w:val="945"/>
  </w:style>
  <w:style w:type="character" w:styleId="1067">
    <w:name w:val="WW8Num23z1"/>
    <w:next w:val="1067"/>
    <w:link w:val="945"/>
  </w:style>
  <w:style w:type="character" w:styleId="1068">
    <w:name w:val="WW8Num23z2"/>
    <w:next w:val="1068"/>
    <w:link w:val="945"/>
  </w:style>
  <w:style w:type="character" w:styleId="1069">
    <w:name w:val="WW8Num23z3"/>
    <w:next w:val="1069"/>
    <w:link w:val="945"/>
  </w:style>
  <w:style w:type="character" w:styleId="1070">
    <w:name w:val="WW8Num23z4"/>
    <w:next w:val="1070"/>
    <w:link w:val="945"/>
  </w:style>
  <w:style w:type="character" w:styleId="1071">
    <w:name w:val="WW8Num23z5"/>
    <w:next w:val="1071"/>
    <w:link w:val="945"/>
  </w:style>
  <w:style w:type="character" w:styleId="1072">
    <w:name w:val="WW8Num23z6"/>
    <w:next w:val="1072"/>
    <w:link w:val="945"/>
  </w:style>
  <w:style w:type="character" w:styleId="1073">
    <w:name w:val="WW8Num23z7"/>
    <w:next w:val="1073"/>
    <w:link w:val="945"/>
  </w:style>
  <w:style w:type="character" w:styleId="1074">
    <w:name w:val="WW8Num23z8"/>
    <w:next w:val="1074"/>
    <w:link w:val="945"/>
  </w:style>
  <w:style w:type="character" w:styleId="1075">
    <w:name w:val="WW8Num24z0"/>
    <w:next w:val="1075"/>
    <w:link w:val="945"/>
    <w:rPr>
      <w:i w:val="0"/>
    </w:rPr>
  </w:style>
  <w:style w:type="character" w:styleId="1076">
    <w:name w:val="WW8Num24z1"/>
    <w:next w:val="1076"/>
    <w:link w:val="945"/>
  </w:style>
  <w:style w:type="character" w:styleId="1077">
    <w:name w:val="WW8Num24z2"/>
    <w:next w:val="1077"/>
    <w:link w:val="945"/>
  </w:style>
  <w:style w:type="character" w:styleId="1078">
    <w:name w:val="WW8Num24z3"/>
    <w:next w:val="1078"/>
    <w:link w:val="945"/>
  </w:style>
  <w:style w:type="character" w:styleId="1079">
    <w:name w:val="WW8Num24z4"/>
    <w:next w:val="1079"/>
    <w:link w:val="945"/>
  </w:style>
  <w:style w:type="character" w:styleId="1080">
    <w:name w:val="WW8Num24z5"/>
    <w:next w:val="1080"/>
    <w:link w:val="945"/>
  </w:style>
  <w:style w:type="character" w:styleId="1081">
    <w:name w:val="WW8Num24z6"/>
    <w:next w:val="1081"/>
    <w:link w:val="945"/>
  </w:style>
  <w:style w:type="character" w:styleId="1082">
    <w:name w:val="WW8Num24z7"/>
    <w:next w:val="1082"/>
    <w:link w:val="945"/>
  </w:style>
  <w:style w:type="character" w:styleId="1083">
    <w:name w:val="WW8Num24z8"/>
    <w:next w:val="1083"/>
    <w:link w:val="945"/>
  </w:style>
  <w:style w:type="character" w:styleId="1084">
    <w:name w:val="WW8Num25z0"/>
    <w:next w:val="1084"/>
    <w:link w:val="945"/>
  </w:style>
  <w:style w:type="character" w:styleId="1085">
    <w:name w:val="WW8Num25z1"/>
    <w:next w:val="1085"/>
    <w:link w:val="945"/>
  </w:style>
  <w:style w:type="character" w:styleId="1086">
    <w:name w:val="WW8Num25z2"/>
    <w:next w:val="1086"/>
    <w:link w:val="945"/>
  </w:style>
  <w:style w:type="character" w:styleId="1087">
    <w:name w:val="WW8Num25z3"/>
    <w:next w:val="1087"/>
    <w:link w:val="945"/>
  </w:style>
  <w:style w:type="character" w:styleId="1088">
    <w:name w:val="WW8Num25z4"/>
    <w:next w:val="1088"/>
    <w:link w:val="945"/>
  </w:style>
  <w:style w:type="character" w:styleId="1089">
    <w:name w:val="WW8Num25z5"/>
    <w:next w:val="1089"/>
    <w:link w:val="945"/>
  </w:style>
  <w:style w:type="character" w:styleId="1090">
    <w:name w:val="WW8Num25z6"/>
    <w:next w:val="1090"/>
    <w:link w:val="945"/>
  </w:style>
  <w:style w:type="character" w:styleId="1091">
    <w:name w:val="WW8Num25z7"/>
    <w:next w:val="1091"/>
    <w:link w:val="945"/>
  </w:style>
  <w:style w:type="character" w:styleId="1092">
    <w:name w:val="WW8Num25z8"/>
    <w:next w:val="1092"/>
    <w:link w:val="945"/>
  </w:style>
  <w:style w:type="character" w:styleId="1093">
    <w:name w:val="WW8Num26z0"/>
    <w:next w:val="1093"/>
    <w:link w:val="945"/>
  </w:style>
  <w:style w:type="character" w:styleId="1094">
    <w:name w:val="WW8Num26z1"/>
    <w:next w:val="1094"/>
    <w:link w:val="945"/>
  </w:style>
  <w:style w:type="character" w:styleId="1095">
    <w:name w:val="WW8Num26z2"/>
    <w:next w:val="1095"/>
    <w:link w:val="945"/>
  </w:style>
  <w:style w:type="character" w:styleId="1096">
    <w:name w:val="WW8Num26z3"/>
    <w:next w:val="1096"/>
    <w:link w:val="945"/>
  </w:style>
  <w:style w:type="character" w:styleId="1097">
    <w:name w:val="WW8Num26z4"/>
    <w:next w:val="1097"/>
    <w:link w:val="945"/>
  </w:style>
  <w:style w:type="character" w:styleId="1098">
    <w:name w:val="WW8Num26z5"/>
    <w:next w:val="1098"/>
    <w:link w:val="945"/>
  </w:style>
  <w:style w:type="character" w:styleId="1099">
    <w:name w:val="WW8Num26z6"/>
    <w:next w:val="1099"/>
    <w:link w:val="945"/>
  </w:style>
  <w:style w:type="character" w:styleId="1100">
    <w:name w:val="WW8Num26z7"/>
    <w:next w:val="1100"/>
    <w:link w:val="945"/>
  </w:style>
  <w:style w:type="character" w:styleId="1101">
    <w:name w:val="WW8Num26z8"/>
    <w:next w:val="1101"/>
    <w:link w:val="945"/>
  </w:style>
  <w:style w:type="character" w:styleId="1102">
    <w:name w:val="WW8Num27z0"/>
    <w:next w:val="1102"/>
    <w:link w:val="945"/>
    <w:rPr>
      <w:rFonts w:eastAsia="Times New Roman"/>
    </w:rPr>
  </w:style>
  <w:style w:type="character" w:styleId="1103">
    <w:name w:val="WW8Num28z0"/>
    <w:next w:val="1103"/>
    <w:link w:val="945"/>
  </w:style>
  <w:style w:type="character" w:styleId="1104">
    <w:name w:val="WW8Num29z0"/>
    <w:next w:val="1104"/>
    <w:link w:val="945"/>
  </w:style>
  <w:style w:type="character" w:styleId="1105">
    <w:name w:val="WW8Num29z1"/>
    <w:next w:val="1105"/>
    <w:link w:val="945"/>
  </w:style>
  <w:style w:type="character" w:styleId="1106">
    <w:name w:val="WW8Num29z2"/>
    <w:next w:val="1106"/>
    <w:link w:val="945"/>
  </w:style>
  <w:style w:type="character" w:styleId="1107">
    <w:name w:val="WW8Num29z3"/>
    <w:next w:val="1107"/>
    <w:link w:val="945"/>
  </w:style>
  <w:style w:type="character" w:styleId="1108">
    <w:name w:val="WW8Num29z4"/>
    <w:next w:val="1108"/>
    <w:link w:val="945"/>
  </w:style>
  <w:style w:type="character" w:styleId="1109">
    <w:name w:val="WW8Num29z5"/>
    <w:next w:val="1109"/>
    <w:link w:val="945"/>
  </w:style>
  <w:style w:type="character" w:styleId="1110">
    <w:name w:val="WW8Num29z6"/>
    <w:next w:val="1110"/>
    <w:link w:val="945"/>
  </w:style>
  <w:style w:type="character" w:styleId="1111">
    <w:name w:val="WW8Num29z7"/>
    <w:next w:val="1111"/>
    <w:link w:val="945"/>
  </w:style>
  <w:style w:type="character" w:styleId="1112">
    <w:name w:val="WW8Num29z8"/>
    <w:next w:val="1112"/>
    <w:link w:val="945"/>
  </w:style>
  <w:style w:type="character" w:styleId="1113">
    <w:name w:val="WW8Num30z0"/>
    <w:next w:val="1113"/>
    <w:link w:val="945"/>
    <w:rPr>
      <w:rFonts w:ascii="Times New Roman" w:hAnsi="Times New Roman" w:eastAsia="Times New Roman" w:cs="Times New Roman"/>
    </w:rPr>
  </w:style>
  <w:style w:type="character" w:styleId="1114">
    <w:name w:val="WW8Num30z1"/>
    <w:next w:val="1114"/>
    <w:link w:val="945"/>
    <w:rPr>
      <w:rFonts w:ascii="Courier New" w:hAnsi="Courier New" w:cs="Courier New"/>
    </w:rPr>
  </w:style>
  <w:style w:type="character" w:styleId="1115">
    <w:name w:val="WW8Num30z2"/>
    <w:next w:val="1115"/>
    <w:link w:val="945"/>
    <w:rPr>
      <w:rFonts w:ascii="Wingdings" w:hAnsi="Wingdings" w:cs="Wingdings"/>
    </w:rPr>
  </w:style>
  <w:style w:type="character" w:styleId="1116">
    <w:name w:val="WW8Num30z3"/>
    <w:next w:val="1116"/>
    <w:link w:val="945"/>
    <w:rPr>
      <w:rFonts w:ascii="Symbol" w:hAnsi="Symbol" w:cs="Symbol"/>
    </w:rPr>
  </w:style>
  <w:style w:type="character" w:styleId="1117">
    <w:name w:val="WW8Num31z0"/>
    <w:next w:val="1117"/>
    <w:link w:val="945"/>
  </w:style>
  <w:style w:type="character" w:styleId="1118">
    <w:name w:val="WW8Num32z0"/>
    <w:next w:val="1118"/>
    <w:link w:val="945"/>
  </w:style>
  <w:style w:type="character" w:styleId="1119">
    <w:name w:val="WW8Num33z0"/>
    <w:next w:val="1119"/>
    <w:link w:val="945"/>
    <w:rPr>
      <w:rFonts w:eastAsia="Times New Roman"/>
    </w:rPr>
  </w:style>
  <w:style w:type="character" w:styleId="1120">
    <w:name w:val="WW8Num34z0"/>
    <w:next w:val="1120"/>
    <w:link w:val="945"/>
  </w:style>
  <w:style w:type="character" w:styleId="1121">
    <w:name w:val="WW8Num35z0"/>
    <w:next w:val="1121"/>
    <w:link w:val="945"/>
    <w:rPr>
      <w:rFonts w:ascii="Times New Roman" w:hAnsi="Times New Roman" w:eastAsia="Times New Roman" w:cs="Times New Roman"/>
    </w:rPr>
  </w:style>
  <w:style w:type="character" w:styleId="1122">
    <w:name w:val="WW8Num35z1"/>
    <w:next w:val="1122"/>
    <w:link w:val="945"/>
  </w:style>
  <w:style w:type="character" w:styleId="1123">
    <w:name w:val="WW8Num35z2"/>
    <w:next w:val="1123"/>
    <w:link w:val="945"/>
  </w:style>
  <w:style w:type="character" w:styleId="1124">
    <w:name w:val="WW8Num35z3"/>
    <w:next w:val="1124"/>
    <w:link w:val="945"/>
  </w:style>
  <w:style w:type="character" w:styleId="1125">
    <w:name w:val="WW8Num35z4"/>
    <w:next w:val="1125"/>
    <w:link w:val="945"/>
  </w:style>
  <w:style w:type="character" w:styleId="1126">
    <w:name w:val="WW8Num35z5"/>
    <w:next w:val="1126"/>
    <w:link w:val="945"/>
  </w:style>
  <w:style w:type="character" w:styleId="1127">
    <w:name w:val="WW8Num35z6"/>
    <w:next w:val="1127"/>
    <w:link w:val="945"/>
  </w:style>
  <w:style w:type="character" w:styleId="1128">
    <w:name w:val="WW8Num35z7"/>
    <w:next w:val="1128"/>
    <w:link w:val="945"/>
  </w:style>
  <w:style w:type="character" w:styleId="1129">
    <w:name w:val="WW8Num35z8"/>
    <w:next w:val="1129"/>
    <w:link w:val="945"/>
  </w:style>
  <w:style w:type="character" w:styleId="1130">
    <w:name w:val="WW8Num36z0"/>
    <w:next w:val="1130"/>
    <w:link w:val="945"/>
  </w:style>
  <w:style w:type="character" w:styleId="1131">
    <w:name w:val="WW8Num36z1"/>
    <w:next w:val="1131"/>
    <w:link w:val="945"/>
  </w:style>
  <w:style w:type="character" w:styleId="1132">
    <w:name w:val="WW8Num36z2"/>
    <w:next w:val="1132"/>
    <w:link w:val="945"/>
  </w:style>
  <w:style w:type="character" w:styleId="1133">
    <w:name w:val="WW8Num36z3"/>
    <w:next w:val="1133"/>
    <w:link w:val="945"/>
  </w:style>
  <w:style w:type="character" w:styleId="1134">
    <w:name w:val="WW8Num36z4"/>
    <w:next w:val="1134"/>
    <w:link w:val="945"/>
  </w:style>
  <w:style w:type="character" w:styleId="1135">
    <w:name w:val="WW8Num36z5"/>
    <w:next w:val="1135"/>
    <w:link w:val="945"/>
  </w:style>
  <w:style w:type="character" w:styleId="1136">
    <w:name w:val="WW8Num36z6"/>
    <w:next w:val="1136"/>
    <w:link w:val="945"/>
  </w:style>
  <w:style w:type="character" w:styleId="1137">
    <w:name w:val="WW8Num36z7"/>
    <w:next w:val="1137"/>
    <w:link w:val="945"/>
  </w:style>
  <w:style w:type="character" w:styleId="1138">
    <w:name w:val="WW8Num36z8"/>
    <w:next w:val="1138"/>
    <w:link w:val="945"/>
  </w:style>
  <w:style w:type="character" w:styleId="1139">
    <w:name w:val="WW8Num37z0"/>
    <w:next w:val="1139"/>
    <w:link w:val="945"/>
    <w:rPr>
      <w:sz w:val="22"/>
      <w:szCs w:val="22"/>
    </w:rPr>
  </w:style>
  <w:style w:type="character" w:styleId="1140">
    <w:name w:val="WW8Num38z0"/>
    <w:next w:val="1140"/>
    <w:link w:val="945"/>
    <w:rPr>
      <w:b/>
      <w:i w:val="0"/>
      <w:sz w:val="22"/>
      <w:szCs w:val="22"/>
    </w:rPr>
  </w:style>
  <w:style w:type="character" w:styleId="1141">
    <w:name w:val="WW8Num38z1"/>
    <w:next w:val="1141"/>
    <w:link w:val="945"/>
  </w:style>
  <w:style w:type="character" w:styleId="1142">
    <w:name w:val="WW8Num38z2"/>
    <w:next w:val="1142"/>
    <w:link w:val="945"/>
  </w:style>
  <w:style w:type="character" w:styleId="1143">
    <w:name w:val="WW8Num38z3"/>
    <w:next w:val="1143"/>
    <w:link w:val="945"/>
  </w:style>
  <w:style w:type="character" w:styleId="1144">
    <w:name w:val="WW8Num38z4"/>
    <w:next w:val="1144"/>
    <w:link w:val="945"/>
  </w:style>
  <w:style w:type="character" w:styleId="1145">
    <w:name w:val="WW8Num38z5"/>
    <w:next w:val="1145"/>
    <w:link w:val="945"/>
  </w:style>
  <w:style w:type="character" w:styleId="1146">
    <w:name w:val="WW8Num38z6"/>
    <w:next w:val="1146"/>
    <w:link w:val="945"/>
  </w:style>
  <w:style w:type="character" w:styleId="1147">
    <w:name w:val="WW8Num38z7"/>
    <w:next w:val="1147"/>
    <w:link w:val="945"/>
  </w:style>
  <w:style w:type="character" w:styleId="1148">
    <w:name w:val="WW8Num38z8"/>
    <w:next w:val="1148"/>
    <w:link w:val="945"/>
  </w:style>
  <w:style w:type="character" w:styleId="1149">
    <w:name w:val="WW8Num39z0"/>
    <w:next w:val="1149"/>
    <w:link w:val="945"/>
  </w:style>
  <w:style w:type="character" w:styleId="1150">
    <w:name w:val="WW8Num39z1"/>
    <w:next w:val="1150"/>
    <w:link w:val="945"/>
  </w:style>
  <w:style w:type="character" w:styleId="1151">
    <w:name w:val="WW8Num39z2"/>
    <w:next w:val="1151"/>
    <w:link w:val="945"/>
  </w:style>
  <w:style w:type="character" w:styleId="1152">
    <w:name w:val="WW8Num39z3"/>
    <w:next w:val="1152"/>
    <w:link w:val="945"/>
  </w:style>
  <w:style w:type="character" w:styleId="1153">
    <w:name w:val="WW8Num39z4"/>
    <w:next w:val="1153"/>
    <w:link w:val="945"/>
  </w:style>
  <w:style w:type="character" w:styleId="1154">
    <w:name w:val="WW8Num39z5"/>
    <w:next w:val="1154"/>
    <w:link w:val="945"/>
  </w:style>
  <w:style w:type="character" w:styleId="1155">
    <w:name w:val="WW8Num39z6"/>
    <w:next w:val="1155"/>
    <w:link w:val="945"/>
  </w:style>
  <w:style w:type="character" w:styleId="1156">
    <w:name w:val="WW8Num39z7"/>
    <w:next w:val="1156"/>
    <w:link w:val="945"/>
  </w:style>
  <w:style w:type="character" w:styleId="1157">
    <w:name w:val="WW8Num39z8"/>
    <w:next w:val="1157"/>
    <w:link w:val="945"/>
  </w:style>
  <w:style w:type="character" w:styleId="1158">
    <w:name w:val="WW8Num40z0"/>
    <w:next w:val="1158"/>
    <w:link w:val="945"/>
    <w:rPr>
      <w:rFonts w:ascii="Symbol" w:hAnsi="Symbol" w:cs="Symbol"/>
    </w:rPr>
  </w:style>
  <w:style w:type="character" w:styleId="1159">
    <w:name w:val="WW8Num40z1"/>
    <w:next w:val="1159"/>
    <w:link w:val="945"/>
    <w:rPr>
      <w:rFonts w:ascii="Courier New" w:hAnsi="Courier New" w:cs="Courier New"/>
    </w:rPr>
  </w:style>
  <w:style w:type="character" w:styleId="1160">
    <w:name w:val="WW8Num40z2"/>
    <w:next w:val="1160"/>
    <w:link w:val="945"/>
    <w:rPr>
      <w:rFonts w:ascii="Wingdings" w:hAnsi="Wingdings" w:cs="Wingdings"/>
    </w:rPr>
  </w:style>
  <w:style w:type="character" w:styleId="1161">
    <w:name w:val="WW8Num41z0"/>
    <w:next w:val="1161"/>
    <w:link w:val="945"/>
    <w:rPr>
      <w:rFonts w:ascii="Wingdings" w:hAnsi="Wingdings" w:cs="Wingdings"/>
    </w:rPr>
  </w:style>
  <w:style w:type="character" w:styleId="1162">
    <w:name w:val="WW8Num41z1"/>
    <w:next w:val="1162"/>
    <w:link w:val="945"/>
    <w:rPr>
      <w:rFonts w:ascii="Courier New" w:hAnsi="Courier New" w:cs="Courier New"/>
    </w:rPr>
  </w:style>
  <w:style w:type="character" w:styleId="1163">
    <w:name w:val="WW8Num41z3"/>
    <w:next w:val="1163"/>
    <w:link w:val="945"/>
    <w:rPr>
      <w:rFonts w:ascii="Symbol" w:hAnsi="Symbol" w:cs="Symbol"/>
    </w:rPr>
  </w:style>
  <w:style w:type="character" w:styleId="1164">
    <w:name w:val="WW8Num42z0"/>
    <w:next w:val="1164"/>
    <w:link w:val="945"/>
  </w:style>
  <w:style w:type="character" w:styleId="1165">
    <w:name w:val="WW8Num42z1"/>
    <w:next w:val="1165"/>
    <w:link w:val="945"/>
  </w:style>
  <w:style w:type="character" w:styleId="1166">
    <w:name w:val="WW8Num42z2"/>
    <w:next w:val="1166"/>
    <w:link w:val="945"/>
  </w:style>
  <w:style w:type="character" w:styleId="1167">
    <w:name w:val="WW8Num42z3"/>
    <w:next w:val="1167"/>
    <w:link w:val="945"/>
  </w:style>
  <w:style w:type="character" w:styleId="1168">
    <w:name w:val="WW8Num42z4"/>
    <w:next w:val="1168"/>
    <w:link w:val="945"/>
  </w:style>
  <w:style w:type="character" w:styleId="1169">
    <w:name w:val="WW8Num42z5"/>
    <w:next w:val="1169"/>
    <w:link w:val="945"/>
  </w:style>
  <w:style w:type="character" w:styleId="1170">
    <w:name w:val="WW8Num42z6"/>
    <w:next w:val="1170"/>
    <w:link w:val="945"/>
  </w:style>
  <w:style w:type="character" w:styleId="1171">
    <w:name w:val="WW8Num42z7"/>
    <w:next w:val="1171"/>
    <w:link w:val="945"/>
  </w:style>
  <w:style w:type="character" w:styleId="1172">
    <w:name w:val="WW8Num42z8"/>
    <w:next w:val="1172"/>
    <w:link w:val="945"/>
  </w:style>
  <w:style w:type="character" w:styleId="1173">
    <w:name w:val="WW8Num43z0"/>
    <w:next w:val="1173"/>
    <w:link w:val="945"/>
  </w:style>
  <w:style w:type="character" w:styleId="1174">
    <w:name w:val="WW8Num43z1"/>
    <w:next w:val="1174"/>
    <w:link w:val="945"/>
  </w:style>
  <w:style w:type="character" w:styleId="1175">
    <w:name w:val="WW8Num43z2"/>
    <w:next w:val="1175"/>
    <w:link w:val="945"/>
  </w:style>
  <w:style w:type="character" w:styleId="1176">
    <w:name w:val="WW8Num43z3"/>
    <w:next w:val="1176"/>
    <w:link w:val="945"/>
  </w:style>
  <w:style w:type="character" w:styleId="1177">
    <w:name w:val="WW8Num43z4"/>
    <w:next w:val="1177"/>
    <w:link w:val="945"/>
  </w:style>
  <w:style w:type="character" w:styleId="1178">
    <w:name w:val="WW8Num43z5"/>
    <w:next w:val="1178"/>
    <w:link w:val="945"/>
  </w:style>
  <w:style w:type="character" w:styleId="1179">
    <w:name w:val="WW8Num43z6"/>
    <w:next w:val="1179"/>
    <w:link w:val="945"/>
  </w:style>
  <w:style w:type="character" w:styleId="1180">
    <w:name w:val="WW8Num43z7"/>
    <w:next w:val="1180"/>
    <w:link w:val="945"/>
  </w:style>
  <w:style w:type="character" w:styleId="1181">
    <w:name w:val="WW8Num43z8"/>
    <w:next w:val="1181"/>
    <w:link w:val="945"/>
  </w:style>
  <w:style w:type="character" w:styleId="1182">
    <w:name w:val="WW8Num44z0"/>
    <w:next w:val="1182"/>
    <w:link w:val="945"/>
  </w:style>
  <w:style w:type="character" w:styleId="1183">
    <w:name w:val="Основной шрифт абзаца1"/>
    <w:next w:val="1183"/>
    <w:link w:val="945"/>
  </w:style>
  <w:style w:type="character" w:styleId="1184">
    <w:name w:val="Номер страницы"/>
    <w:basedOn w:val="1183"/>
    <w:next w:val="1184"/>
    <w:link w:val="945"/>
  </w:style>
  <w:style w:type="character" w:styleId="1185">
    <w:name w:val="Font Style19"/>
    <w:next w:val="1185"/>
    <w:link w:val="945"/>
    <w:rPr>
      <w:rFonts w:ascii="Sylfaen" w:hAnsi="Sylfaen" w:cs="Sylfaen"/>
      <w:sz w:val="24"/>
      <w:szCs w:val="24"/>
    </w:rPr>
  </w:style>
  <w:style w:type="character" w:styleId="1186">
    <w:name w:val="Текст Знак"/>
    <w:next w:val="1186"/>
    <w:link w:val="945"/>
    <w:rPr>
      <w:rFonts w:ascii="Courier New" w:hAnsi="Courier New" w:cs="Courier New"/>
    </w:rPr>
  </w:style>
  <w:style w:type="character" w:styleId="1187">
    <w:name w:val="Гиперссылка"/>
    <w:next w:val="1187"/>
    <w:link w:val="945"/>
    <w:uiPriority w:val="99"/>
    <w:rPr>
      <w:color w:val="0000ff"/>
      <w:u w:val="single"/>
    </w:rPr>
  </w:style>
  <w:style w:type="character" w:styleId="1188">
    <w:name w:val="Font Style28"/>
    <w:next w:val="1188"/>
    <w:link w:val="945"/>
    <w:rPr>
      <w:rFonts w:ascii="Times New Roman" w:hAnsi="Times New Roman" w:cs="Times New Roman"/>
      <w:sz w:val="26"/>
      <w:szCs w:val="26"/>
    </w:rPr>
  </w:style>
  <w:style w:type="character" w:styleId="1189">
    <w:name w:val="Font Style13"/>
    <w:next w:val="1189"/>
    <w:link w:val="945"/>
    <w:rPr>
      <w:rFonts w:ascii="Times New Roman" w:hAnsi="Times New Roman" w:cs="Times New Roman"/>
      <w:sz w:val="24"/>
      <w:szCs w:val="24"/>
    </w:rPr>
  </w:style>
  <w:style w:type="character" w:styleId="1190">
    <w:name w:val="Основной текст Знак"/>
    <w:next w:val="1190"/>
    <w:link w:val="945"/>
    <w:rPr>
      <w:sz w:val="24"/>
    </w:rPr>
  </w:style>
  <w:style w:type="character" w:styleId="1191">
    <w:name w:val="Абзац списка Знак"/>
    <w:next w:val="1191"/>
    <w:link w:val="945"/>
    <w:uiPriority w:val="34"/>
  </w:style>
  <w:style w:type="character" w:styleId="1192">
    <w:name w:val="Font Style17"/>
    <w:next w:val="1192"/>
    <w:link w:val="945"/>
    <w:rPr>
      <w:rFonts w:ascii="Sylfaen" w:hAnsi="Sylfaen" w:cs="Sylfaen"/>
      <w:b/>
      <w:bCs/>
      <w:sz w:val="24"/>
      <w:szCs w:val="24"/>
    </w:rPr>
  </w:style>
  <w:style w:type="character" w:styleId="1193">
    <w:name w:val="Без интервала Знак"/>
    <w:next w:val="1193"/>
    <w:link w:val="945"/>
    <w:rPr>
      <w:rFonts w:ascii="Calibri" w:hAnsi="Calibri" w:cs="Calibri"/>
      <w:sz w:val="22"/>
      <w:szCs w:val="22"/>
      <w:lang w:val="en-US" w:eastAsia="en-US" w:bidi="en-US"/>
    </w:rPr>
  </w:style>
  <w:style w:type="character" w:styleId="1194">
    <w:name w:val="Font Style29"/>
    <w:next w:val="1194"/>
    <w:link w:val="945"/>
    <w:uiPriority w:val="99"/>
    <w:rPr>
      <w:rFonts w:ascii="Times New Roman" w:hAnsi="Times New Roman" w:cs="Times New Roman"/>
      <w:sz w:val="26"/>
      <w:szCs w:val="26"/>
    </w:rPr>
  </w:style>
  <w:style w:type="character" w:styleId="1195">
    <w:name w:val="Font Style22"/>
    <w:next w:val="1195"/>
    <w:link w:val="945"/>
    <w:rPr>
      <w:rFonts w:ascii="Times New Roman" w:hAnsi="Times New Roman" w:cs="Times New Roman"/>
      <w:sz w:val="26"/>
      <w:szCs w:val="26"/>
    </w:rPr>
  </w:style>
  <w:style w:type="character" w:styleId="1196">
    <w:name w:val="Font Style32"/>
    <w:next w:val="1196"/>
    <w:link w:val="945"/>
    <w:rPr>
      <w:rFonts w:ascii="Times New Roman" w:hAnsi="Times New Roman" w:cs="Times New Roman"/>
      <w:sz w:val="26"/>
      <w:szCs w:val="26"/>
    </w:rPr>
  </w:style>
  <w:style w:type="character" w:styleId="1197">
    <w:name w:val="Основной текст с отступом Знак"/>
    <w:next w:val="1197"/>
    <w:link w:val="945"/>
    <w:rPr>
      <w:sz w:val="26"/>
    </w:rPr>
  </w:style>
  <w:style w:type="character" w:styleId="1198">
    <w:name w:val="Текст выноски Знак"/>
    <w:next w:val="1198"/>
    <w:link w:val="945"/>
    <w:rPr>
      <w:rFonts w:ascii="Segoe UI" w:hAnsi="Segoe UI" w:cs="Segoe UI"/>
      <w:sz w:val="18"/>
      <w:szCs w:val="18"/>
    </w:rPr>
  </w:style>
  <w:style w:type="character" w:styleId="1199">
    <w:name w:val="ConsPlusNormal Знак"/>
    <w:next w:val="1199"/>
    <w:link w:val="945"/>
    <w:rPr>
      <w:rFonts w:ascii="Arial" w:hAnsi="Arial" w:cs="Arial"/>
      <w:lang w:val="ru-RU" w:eastAsia="ar-SA" w:bidi="ar-SA"/>
    </w:rPr>
  </w:style>
  <w:style w:type="character" w:styleId="1200">
    <w:name w:val="Font Style27"/>
    <w:next w:val="1200"/>
    <w:link w:val="945"/>
    <w:rPr>
      <w:rFonts w:ascii="Times New Roman" w:hAnsi="Times New Roman" w:cs="Times New Roman"/>
      <w:sz w:val="26"/>
      <w:szCs w:val="26"/>
    </w:rPr>
  </w:style>
  <w:style w:type="character" w:styleId="1201">
    <w:name w:val="Просмотренная гиперссылка"/>
    <w:next w:val="1201"/>
    <w:link w:val="945"/>
    <w:rPr>
      <w:color w:val="800080"/>
      <w:u w:val="single"/>
    </w:rPr>
  </w:style>
  <w:style w:type="paragraph" w:styleId="1202">
    <w:name w:val="Заголовок"/>
    <w:basedOn w:val="945"/>
    <w:next w:val="1203"/>
    <w:link w:val="945"/>
    <w:qFormat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1203">
    <w:name w:val="Основной текст"/>
    <w:basedOn w:val="945"/>
    <w:next w:val="1203"/>
    <w:link w:val="945"/>
    <w:pPr>
      <w:jc w:val="both"/>
    </w:pPr>
    <w:rPr>
      <w:sz w:val="24"/>
      <w:lang w:val="en-US"/>
    </w:rPr>
  </w:style>
  <w:style w:type="paragraph" w:styleId="1204">
    <w:name w:val="Список"/>
    <w:basedOn w:val="1203"/>
    <w:next w:val="1204"/>
    <w:link w:val="945"/>
    <w:rPr>
      <w:rFonts w:cs="Arial"/>
    </w:rPr>
  </w:style>
  <w:style w:type="paragraph" w:styleId="1205">
    <w:name w:val="Название1"/>
    <w:basedOn w:val="945"/>
    <w:next w:val="1205"/>
    <w:link w:val="945"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1206">
    <w:name w:val="Указатель1"/>
    <w:basedOn w:val="945"/>
    <w:next w:val="1206"/>
    <w:link w:val="945"/>
    <w:pPr>
      <w:suppressLineNumbers/>
    </w:pPr>
    <w:rPr>
      <w:rFonts w:cs="Arial"/>
    </w:rPr>
  </w:style>
  <w:style w:type="paragraph" w:styleId="1207">
    <w:name w:val="Основной текст с отступом"/>
    <w:basedOn w:val="945"/>
    <w:next w:val="1207"/>
    <w:link w:val="945"/>
    <w:pPr>
      <w:ind w:left="2410" w:right="0" w:hanging="2410"/>
      <w:jc w:val="both"/>
    </w:pPr>
    <w:rPr>
      <w:sz w:val="26"/>
      <w:lang w:val="en-US"/>
    </w:rPr>
  </w:style>
  <w:style w:type="paragraph" w:styleId="1208">
    <w:name w:val="Основной текст с отступом 21"/>
    <w:basedOn w:val="945"/>
    <w:next w:val="1208"/>
    <w:link w:val="945"/>
    <w:pPr>
      <w:ind w:left="1985" w:right="0" w:hanging="1985"/>
      <w:jc w:val="both"/>
    </w:pPr>
    <w:rPr>
      <w:sz w:val="26"/>
    </w:rPr>
  </w:style>
  <w:style w:type="paragraph" w:styleId="1209">
    <w:name w:val="Основной текст с отступом 31"/>
    <w:basedOn w:val="945"/>
    <w:next w:val="1209"/>
    <w:link w:val="945"/>
    <w:pPr>
      <w:ind w:left="1985" w:right="0" w:firstLine="0"/>
      <w:jc w:val="both"/>
    </w:pPr>
    <w:rPr>
      <w:sz w:val="26"/>
    </w:rPr>
  </w:style>
  <w:style w:type="paragraph" w:styleId="1210">
    <w:name w:val="Основной текст 21"/>
    <w:basedOn w:val="945"/>
    <w:next w:val="1210"/>
    <w:link w:val="945"/>
    <w:rPr>
      <w:sz w:val="22"/>
    </w:rPr>
  </w:style>
  <w:style w:type="paragraph" w:styleId="1211">
    <w:name w:val="Верхний колонтитул"/>
    <w:basedOn w:val="945"/>
    <w:next w:val="1211"/>
    <w:link w:val="945"/>
    <w:pPr>
      <w:tabs>
        <w:tab w:val="center" w:pos="4153" w:leader="none"/>
        <w:tab w:val="right" w:pos="8306" w:leader="none"/>
      </w:tabs>
    </w:pPr>
  </w:style>
  <w:style w:type="paragraph" w:styleId="1212">
    <w:name w:val="Нижний колонтитул"/>
    <w:basedOn w:val="945"/>
    <w:next w:val="1212"/>
    <w:link w:val="945"/>
    <w:pPr>
      <w:tabs>
        <w:tab w:val="center" w:pos="4153" w:leader="none"/>
        <w:tab w:val="right" w:pos="8306" w:leader="none"/>
      </w:tabs>
    </w:pPr>
  </w:style>
  <w:style w:type="paragraph" w:styleId="1213">
    <w:name w:val="ConsTitle"/>
    <w:next w:val="1213"/>
    <w:link w:val="945"/>
    <w:rPr>
      <w:rFonts w:ascii="Arial" w:hAnsi="Arial" w:cs="Arial"/>
      <w:b/>
      <w:bCs/>
      <w:lang w:val="ru-RU" w:eastAsia="ar-SA" w:bidi="ar-SA"/>
    </w:rPr>
  </w:style>
  <w:style w:type="paragraph" w:styleId="1214">
    <w:name w:val="Знак Знак Знак"/>
    <w:basedOn w:val="945"/>
    <w:next w:val="1214"/>
    <w:link w:val="945"/>
    <w:pPr>
      <w:jc w:val="both"/>
      <w:spacing w:before="100" w:after="100"/>
    </w:pPr>
    <w:rPr>
      <w:rFonts w:ascii="Tahoma" w:hAnsi="Tahoma" w:cs="Tahoma"/>
      <w:lang w:val="en-US"/>
    </w:rPr>
  </w:style>
  <w:style w:type="paragraph" w:styleId="1215">
    <w:name w:val="Заголовок статьи"/>
    <w:basedOn w:val="945"/>
    <w:next w:val="945"/>
    <w:link w:val="945"/>
    <w:pPr>
      <w:ind w:left="1612" w:right="0" w:hanging="892"/>
      <w:jc w:val="both"/>
    </w:pPr>
    <w:rPr>
      <w:rFonts w:ascii="Arial" w:hAnsi="Arial" w:cs="Arial"/>
      <w:sz w:val="24"/>
      <w:szCs w:val="24"/>
    </w:rPr>
  </w:style>
  <w:style w:type="paragraph" w:styleId="1216">
    <w:name w:val="ConsPlusNormal"/>
    <w:next w:val="1216"/>
    <w:link w:val="945"/>
    <w:pPr>
      <w:ind w:firstLine="720"/>
      <w:widowControl w:val="off"/>
    </w:pPr>
    <w:rPr>
      <w:rFonts w:ascii="Arial" w:hAnsi="Arial" w:cs="Arial"/>
      <w:lang w:val="ru-RU" w:eastAsia="ar-SA" w:bidi="ar-SA"/>
    </w:rPr>
  </w:style>
  <w:style w:type="paragraph" w:styleId="1217">
    <w:name w:val="Style3"/>
    <w:basedOn w:val="945"/>
    <w:next w:val="1217"/>
    <w:link w:val="945"/>
    <w:pPr>
      <w:ind w:left="0" w:right="0" w:firstLine="685"/>
      <w:jc w:val="both"/>
      <w:spacing w:line="325" w:lineRule="exact"/>
      <w:widowControl w:val="off"/>
    </w:pPr>
    <w:rPr>
      <w:rFonts w:ascii="Sylfaen" w:hAnsi="Sylfaen" w:cs="Sylfaen"/>
      <w:sz w:val="24"/>
      <w:szCs w:val="24"/>
    </w:rPr>
  </w:style>
  <w:style w:type="paragraph" w:styleId="1218">
    <w:name w:val="Текст1"/>
    <w:basedOn w:val="945"/>
    <w:next w:val="1218"/>
    <w:link w:val="945"/>
    <w:rPr>
      <w:rFonts w:ascii="Courier New" w:hAnsi="Courier New" w:cs="Courier New"/>
      <w:lang w:val="en-US"/>
    </w:rPr>
  </w:style>
  <w:style w:type="paragraph" w:styleId="1219">
    <w:name w:val="Style21"/>
    <w:basedOn w:val="945"/>
    <w:next w:val="1219"/>
    <w:link w:val="945"/>
    <w:pPr>
      <w:ind w:left="0" w:right="0" w:firstLine="734"/>
      <w:jc w:val="both"/>
      <w:spacing w:line="370" w:lineRule="exact"/>
      <w:widowControl w:val="off"/>
    </w:pPr>
    <w:rPr>
      <w:rFonts w:eastAsia="Times New Roman"/>
      <w:sz w:val="24"/>
      <w:szCs w:val="24"/>
    </w:rPr>
  </w:style>
  <w:style w:type="paragraph" w:styleId="1220">
    <w:name w:val="Абзац списка"/>
    <w:basedOn w:val="945"/>
    <w:next w:val="1220"/>
    <w:link w:val="945"/>
    <w:uiPriority w:val="34"/>
    <w:qFormat/>
    <w:pPr>
      <w:ind w:left="720" w:right="0" w:firstLine="0"/>
    </w:pPr>
  </w:style>
  <w:style w:type="paragraph" w:styleId="1221">
    <w:name w:val="Style1"/>
    <w:basedOn w:val="945"/>
    <w:next w:val="1221"/>
    <w:link w:val="945"/>
    <w:pPr>
      <w:widowControl w:val="off"/>
    </w:pPr>
    <w:rPr>
      <w:sz w:val="24"/>
      <w:szCs w:val="24"/>
    </w:rPr>
  </w:style>
  <w:style w:type="paragraph" w:styleId="1222">
    <w:name w:val="Style2"/>
    <w:basedOn w:val="945"/>
    <w:next w:val="1222"/>
    <w:link w:val="945"/>
    <w:pPr>
      <w:widowControl w:val="off"/>
    </w:pPr>
    <w:rPr>
      <w:sz w:val="24"/>
      <w:szCs w:val="24"/>
    </w:rPr>
  </w:style>
  <w:style w:type="paragraph" w:styleId="1223">
    <w:name w:val="Style4"/>
    <w:basedOn w:val="945"/>
    <w:next w:val="1223"/>
    <w:link w:val="945"/>
    <w:pPr>
      <w:widowControl w:val="off"/>
    </w:pPr>
    <w:rPr>
      <w:sz w:val="24"/>
      <w:szCs w:val="24"/>
    </w:rPr>
  </w:style>
  <w:style w:type="paragraph" w:styleId="1224">
    <w:name w:val="Обычный полуторный маркированый"/>
    <w:basedOn w:val="945"/>
    <w:next w:val="1224"/>
    <w:link w:val="945"/>
    <w:pPr>
      <w:numPr>
        <w:ilvl w:val="0"/>
        <w:numId w:val="8"/>
      </w:numPr>
      <w:jc w:val="both"/>
    </w:pPr>
    <w:rPr>
      <w:sz w:val="24"/>
      <w:szCs w:val="24"/>
    </w:rPr>
  </w:style>
  <w:style w:type="paragraph" w:styleId="1225">
    <w:name w:val="Стиль"/>
    <w:next w:val="1225"/>
    <w:link w:val="945"/>
    <w:pPr>
      <w:widowControl w:val="off"/>
    </w:pPr>
    <w:rPr>
      <w:sz w:val="24"/>
      <w:szCs w:val="24"/>
      <w:lang w:val="ru-RU" w:eastAsia="ar-SA" w:bidi="ar-SA"/>
    </w:rPr>
  </w:style>
  <w:style w:type="paragraph" w:styleId="1226">
    <w:name w:val="Style11"/>
    <w:basedOn w:val="945"/>
    <w:next w:val="1226"/>
    <w:link w:val="945"/>
    <w:pPr>
      <w:ind w:left="0" w:right="0" w:firstLine="697"/>
      <w:jc w:val="both"/>
      <w:spacing w:line="322" w:lineRule="exact"/>
      <w:widowControl w:val="off"/>
    </w:pPr>
    <w:rPr>
      <w:rFonts w:ascii="Sylfaen" w:hAnsi="Sylfaen" w:cs="Sylfaen"/>
      <w:sz w:val="24"/>
      <w:szCs w:val="24"/>
    </w:rPr>
  </w:style>
  <w:style w:type="paragraph" w:styleId="1227">
    <w:name w:val="ConsPlusNonformat"/>
    <w:next w:val="1227"/>
    <w:link w:val="945"/>
    <w:pPr>
      <w:widowControl w:val="off"/>
    </w:pPr>
    <w:rPr>
      <w:rFonts w:ascii="Courier New" w:hAnsi="Courier New" w:cs="Courier New"/>
      <w:lang w:val="ru-RU" w:eastAsia="ar-SA" w:bidi="ar-SA"/>
    </w:rPr>
  </w:style>
  <w:style w:type="paragraph" w:styleId="1228">
    <w:name w:val="Прижатый влево"/>
    <w:basedOn w:val="945"/>
    <w:next w:val="945"/>
    <w:link w:val="945"/>
    <w:rPr>
      <w:rFonts w:ascii="Arial" w:hAnsi="Arial" w:cs="Arial"/>
      <w:sz w:val="24"/>
      <w:szCs w:val="24"/>
    </w:rPr>
  </w:style>
  <w:style w:type="paragraph" w:styleId="1229">
    <w:name w:val="Без интервала"/>
    <w:next w:val="1229"/>
    <w:link w:val="945"/>
    <w:qFormat/>
    <w:rPr>
      <w:rFonts w:ascii="Calibri" w:hAnsi="Calibri" w:cs="Calibri"/>
      <w:sz w:val="22"/>
      <w:szCs w:val="22"/>
      <w:lang w:val="en-US" w:eastAsia="en-US" w:bidi="en-US"/>
    </w:rPr>
  </w:style>
  <w:style w:type="paragraph" w:styleId="1230">
    <w:name w:val="Текст выноски"/>
    <w:basedOn w:val="945"/>
    <w:next w:val="1230"/>
    <w:link w:val="945"/>
    <w:rPr>
      <w:rFonts w:ascii="Segoe UI" w:hAnsi="Segoe UI" w:cs="Segoe UI"/>
      <w:sz w:val="18"/>
      <w:szCs w:val="18"/>
      <w:lang w:val="en-US"/>
    </w:rPr>
  </w:style>
  <w:style w:type="paragraph" w:styleId="1231">
    <w:name w:val="List Paragraph"/>
    <w:basedOn w:val="945"/>
    <w:next w:val="1231"/>
    <w:link w:val="1236"/>
    <w:pPr>
      <w:ind w:left="720" w:right="0" w:firstLine="0"/>
    </w:pPr>
  </w:style>
  <w:style w:type="paragraph" w:styleId="1232">
    <w:name w:val="Содержимое таблицы"/>
    <w:basedOn w:val="945"/>
    <w:next w:val="1232"/>
    <w:link w:val="945"/>
    <w:pPr>
      <w:suppressLineNumbers/>
    </w:pPr>
  </w:style>
  <w:style w:type="paragraph" w:styleId="1233">
    <w:name w:val="Заголовок таблицы"/>
    <w:basedOn w:val="1232"/>
    <w:next w:val="1233"/>
    <w:link w:val="945"/>
    <w:pPr>
      <w:jc w:val="center"/>
      <w:suppressLineNumbers/>
    </w:pPr>
    <w:rPr>
      <w:b/>
      <w:bCs/>
    </w:rPr>
  </w:style>
  <w:style w:type="paragraph" w:styleId="1234">
    <w:name w:val="Содержимое врезки"/>
    <w:basedOn w:val="1203"/>
    <w:next w:val="1234"/>
    <w:link w:val="945"/>
  </w:style>
  <w:style w:type="character" w:styleId="1235">
    <w:name w:val="Font Style11"/>
    <w:next w:val="1235"/>
    <w:link w:val="945"/>
    <w:rPr>
      <w:rFonts w:ascii="Times New Roman" w:hAnsi="Times New Roman" w:cs="Times New Roman"/>
      <w:sz w:val="26"/>
      <w:szCs w:val="26"/>
    </w:rPr>
  </w:style>
  <w:style w:type="character" w:styleId="1236">
    <w:name w:val="List Paragraph Char"/>
    <w:next w:val="1236"/>
    <w:link w:val="1231"/>
    <w:rPr>
      <w:lang w:val="ru-RU" w:eastAsia="ar-SA" w:bidi="ar-SA"/>
    </w:rPr>
  </w:style>
  <w:style w:type="character" w:styleId="1237">
    <w:name w:val="Основной текст (2)_"/>
    <w:next w:val="1237"/>
    <w:link w:val="1238"/>
    <w:rPr>
      <w:sz w:val="28"/>
      <w:shd w:val="clear" w:color="auto" w:fill="ffffff"/>
      <w:lang w:bidi="ar-SA"/>
    </w:rPr>
  </w:style>
  <w:style w:type="paragraph" w:styleId="1238">
    <w:name w:val="Основной текст (2)"/>
    <w:basedOn w:val="945"/>
    <w:next w:val="1238"/>
    <w:link w:val="1237"/>
    <w:pPr>
      <w:jc w:val="center"/>
      <w:spacing w:before="120" w:after="120" w:line="308" w:lineRule="exact"/>
      <w:shd w:val="clear" w:color="auto" w:fill="ffffff"/>
      <w:widowControl w:val="off"/>
    </w:pPr>
    <w:rPr>
      <w:sz w:val="28"/>
      <w:shd w:val="clear" w:color="auto" w:fill="ffffff"/>
    </w:rPr>
  </w:style>
  <w:style w:type="paragraph" w:styleId="1239">
    <w:name w:val="ConsPlusTitle"/>
    <w:next w:val="1239"/>
    <w:link w:val="945"/>
    <w:pPr>
      <w:widowControl w:val="off"/>
    </w:pPr>
    <w:rPr>
      <w:b/>
      <w:sz w:val="28"/>
      <w:lang w:val="ru-RU" w:eastAsia="ru-RU" w:bidi="ar-SA"/>
    </w:rPr>
  </w:style>
  <w:style w:type="character" w:styleId="1240" w:default="1">
    <w:name w:val="Default Paragraph Font"/>
    <w:uiPriority w:val="1"/>
    <w:semiHidden/>
    <w:unhideWhenUsed/>
  </w:style>
  <w:style w:type="numbering" w:styleId="1241" w:default="1">
    <w:name w:val="No List"/>
    <w:uiPriority w:val="99"/>
    <w:semiHidden/>
    <w:unhideWhenUsed/>
  </w:style>
  <w:style w:type="table" w:styleId="1242" w:default="1">
    <w:name w:val="Normal Table"/>
    <w:uiPriority w:val="99"/>
    <w:semiHidden/>
    <w:unhideWhenUsed/>
    <w:tblPr/>
  </w:style>
  <w:style w:type="paragraph" w:styleId="1243" w:customStyle="1">
    <w:name w:val="Normal (Web)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244" w:customStyle="1">
    <w:name w:val="Body Text"/>
    <w:link w:val="886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3754" w:customStyle="1">
    <w:name w:val="Body Text Indent"/>
    <w:basedOn w:val="699"/>
    <w:link w:val="711"/>
    <w:uiPriority w:val="99"/>
    <w:pPr>
      <w:contextualSpacing w:val="0"/>
      <w:ind w:left="0" w:right="0" w:firstLine="708"/>
      <w:jc w:val="both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hyperlink" Target="https://login.consultant.ru/link/?req=doc&amp;base=LAW&amp;n=451852" TargetMode="External"/><Relationship Id="rId16" Type="http://schemas.openxmlformats.org/officeDocument/2006/relationships/hyperlink" Target="https://login.consultant.ru/link/?req=doc&amp;base=LAW&amp;n=477510" TargetMode="External"/><Relationship Id="rId17" Type="http://schemas.openxmlformats.org/officeDocument/2006/relationships/hyperlink" Target="https://login.consultant.ru/link/?req=doc&amp;base=LAW&amp;n=464881" TargetMode="External"/><Relationship Id="rId18" Type="http://schemas.openxmlformats.org/officeDocument/2006/relationships/hyperlink" Target="https://login.consultant.ru/link/?req=doc&amp;base=LAW&amp;n=431876" TargetMode="External"/><Relationship Id="rId19" Type="http://schemas.openxmlformats.org/officeDocument/2006/relationships/hyperlink" Target="https://login.consultant.ru/link/?req=doc&amp;base=LAW&amp;n=449646" TargetMode="External"/><Relationship Id="rId20" Type="http://schemas.openxmlformats.org/officeDocument/2006/relationships/hyperlink" Target="http://pravo.gov.ru" TargetMode="External"/><Relationship Id="rId21" Type="http://schemas.openxmlformats.org/officeDocument/2006/relationships/hyperlink" Target="consultantplus://offline/ref=D7D4E010A74DE32FEA27D5D76F03992C42FEC5F9B33C376127393296BC5EFD1EB06F7BF4EC297D15F4B8BA467E8ECC4AFE0426810D9469770FNBA" TargetMode="External"/><Relationship Id="rId22" Type="http://schemas.openxmlformats.org/officeDocument/2006/relationships/hyperlink" Target="mailto:petrovskaya.mv@rpn.gov.ru" TargetMode="External"/><Relationship Id="rId23" Type="http://schemas.openxmlformats.org/officeDocument/2006/relationships/hyperlink" Target="https://mintrud.gov.ru/testing/default/index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надбавке за квалификационный разряд                                               ОК,бухг</dc:title>
  <dc:subject>JOГO JARDIM x8?! PORRA! DIA 8 VOTA NГO!</dc:subject>
  <dc:creator>VOTA NГO А REGIONALIZAЗГO! SIM AO REFORЗO DO MUNICIPALISMO!</dc:creator>
  <dc:description>A REGIONALIZAЗГO Й UM ERRO COLOSSAL!</dc:description>
  <cp:lastModifiedBy>petrovskaya.mv</cp:lastModifiedBy>
  <cp:revision>101</cp:revision>
  <dcterms:created xsi:type="dcterms:W3CDTF">2022-08-15T05:13:00Z</dcterms:created>
  <dcterms:modified xsi:type="dcterms:W3CDTF">2025-09-04T04:29:07Z</dcterms:modified>
  <cp:version>1048576</cp:version>
</cp:coreProperties>
</file>