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2409"/>
        <w:gridCol w:w="1967"/>
        <w:gridCol w:w="1886"/>
        <w:gridCol w:w="1817"/>
        <w:gridCol w:w="2156"/>
        <w:gridCol w:w="1673"/>
      </w:tblGrid>
      <w:tr w:rsidR="00A57100" w:rsidTr="00857D56">
        <w:trPr>
          <w:tblHeader/>
        </w:trPr>
        <w:tc>
          <w:tcPr>
            <w:tcW w:w="14710" w:type="dxa"/>
            <w:gridSpan w:val="8"/>
          </w:tcPr>
          <w:p w:rsidR="00A57100" w:rsidRPr="003F3A63" w:rsidRDefault="00A57100" w:rsidP="004121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</w:t>
            </w:r>
            <w:r w:rsidR="001E12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857D56">
        <w:trPr>
          <w:tblHeader/>
        </w:trPr>
        <w:tc>
          <w:tcPr>
            <w:tcW w:w="138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41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409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96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4121B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Материалы обоснования лицензии (включая материалы оценки воздействия на окружающую среду) на деятельность по выводу из эксплуатации стационарного объекта, предназначенного для хранения радиоактивных отходов в Мурманском отделении филиала «Северо-Западный территориальный округ» ФГУП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РосРАО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ФГУП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РосРАО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27.02.2018 № 69</w:t>
            </w:r>
          </w:p>
        </w:tc>
        <w:tc>
          <w:tcPr>
            <w:tcW w:w="2156" w:type="dxa"/>
            <w:vAlign w:val="center"/>
          </w:tcPr>
          <w:p w:rsidR="00857D56" w:rsidRPr="009856B7" w:rsidRDefault="00D6066B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27.02.2023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«Морской мобильный комплекс, войсковая часть 13090» (п. Оленья Губа, Мурманская область)» (шифр объекта</w:t>
            </w:r>
            <w:proofErr w:type="gramEnd"/>
          </w:p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6/5-ММК-2) первый этап строительства</w:t>
            </w:r>
            <w:proofErr w:type="gramEnd"/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«23 ГМПИ» - филиал АО «31 ГПИСС»</w:t>
            </w:r>
          </w:p>
        </w:tc>
        <w:tc>
          <w:tcPr>
            <w:tcW w:w="188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D6066B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02.03.2018 № 85</w:t>
            </w:r>
          </w:p>
        </w:tc>
        <w:tc>
          <w:tcPr>
            <w:tcW w:w="2156" w:type="dxa"/>
            <w:vAlign w:val="center"/>
          </w:tcPr>
          <w:p w:rsidR="00857D56" w:rsidRPr="009856B7" w:rsidRDefault="00D6066B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02.03.2022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«План предупреждения и ликвидации разливов нефтепродуктов в АО «Мурманский морской рыбный порт»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АО «Мурманский морской рыбный порт»</w:t>
            </w:r>
          </w:p>
        </w:tc>
        <w:tc>
          <w:tcPr>
            <w:tcW w:w="1886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D6066B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05.03.2018 № 11/1-ЭЗ</w:t>
            </w:r>
          </w:p>
        </w:tc>
        <w:tc>
          <w:tcPr>
            <w:tcW w:w="2156" w:type="dxa"/>
            <w:vAlign w:val="center"/>
          </w:tcPr>
          <w:p w:rsidR="00857D56" w:rsidRPr="009856B7" w:rsidRDefault="00D6066B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«Экологическое обоснование хозяйственной деятельности по поддержанию проектных глубин на акватор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«33 судоремонтный завод» под плавучими доками ПД-8, ПД-33»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«33 судоремонтный завод»</w:t>
            </w:r>
          </w:p>
        </w:tc>
        <w:tc>
          <w:tcPr>
            <w:tcW w:w="1886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 </w:t>
            </w:r>
            <w:r w:rsidR="00857D56" w:rsidRPr="009856B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16.03.2018 № 17-ЭЗ</w:t>
            </w:r>
          </w:p>
        </w:tc>
        <w:tc>
          <w:tcPr>
            <w:tcW w:w="2156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«Программа комплексных геофизических работ на акватории моря Лаптевых в 2017 – 2021 годах»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ОАО «СЕВМОРНЕФТЕГЕОФИЗИКА»</w:t>
            </w:r>
          </w:p>
        </w:tc>
        <w:tc>
          <w:tcPr>
            <w:tcW w:w="1886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22.03.2018 № 22-ЭЗ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021199" w:rsidRPr="009856B7"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«План по предупреждению и ликвидации разливов нефтепродуктов на акватории причала АО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БалтНафта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 в морском порту Калининград»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«ЦНИИМФ»</w:t>
            </w:r>
          </w:p>
        </w:tc>
        <w:tc>
          <w:tcPr>
            <w:tcW w:w="1886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23.03.2018 № 23-ЭЗ</w:t>
            </w:r>
          </w:p>
        </w:tc>
        <w:tc>
          <w:tcPr>
            <w:tcW w:w="2156" w:type="dxa"/>
            <w:vAlign w:val="center"/>
          </w:tcPr>
          <w:p w:rsidR="00857D56" w:rsidRPr="009856B7" w:rsidRDefault="00F924E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«Поисково-оценочная скважина № 1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Нярмейского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 с использованием СПБУ «Арктическая»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</w:tc>
        <w:tc>
          <w:tcPr>
            <w:tcW w:w="1886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F924E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04.04.2018 № 30-ЭЗ</w:t>
            </w:r>
          </w:p>
        </w:tc>
        <w:tc>
          <w:tcPr>
            <w:tcW w:w="2156" w:type="dxa"/>
            <w:vAlign w:val="center"/>
          </w:tcPr>
          <w:p w:rsidR="00857D56" w:rsidRPr="009856B7" w:rsidRDefault="00F924E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04.04.2023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Приморского шоссе. 2-й этап. Подключение делового квартала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Лахта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центр. Этап 2.2»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АО «Петербургские дороги»</w:t>
            </w:r>
          </w:p>
        </w:tc>
        <w:tc>
          <w:tcPr>
            <w:tcW w:w="1886" w:type="dxa"/>
            <w:vAlign w:val="center"/>
          </w:tcPr>
          <w:p w:rsidR="00857D56" w:rsidRPr="009856B7" w:rsidRDefault="0002119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F924E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06.04.2018 № 31-ЭЗ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76E4F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</w:t>
            </w:r>
          </w:p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сейсморазведочных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3Д на лицензионном участке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Южно-Приновоземельский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РН-Шельф-Арктика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морское управление Росприроднадзора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13.04.2018 № 34-ЭЗ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="00576E4F"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13.04.2024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работ на выполнение инженерных изысканий на объекте: «Поисково-оценочная скважина № 6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Русановского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МАГЭ-Сервис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13.04.2018 № 34/1-ЭЗ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576E4F" w:rsidRPr="009856B7"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«Осуществление погрузочно-разгрузочной деятельности, бункеровки, транспортировки и перевалки нефтепродуктов на акватории порта Архангельск»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ЗАО «Бункерная компания»</w:t>
            </w:r>
          </w:p>
        </w:tc>
        <w:tc>
          <w:tcPr>
            <w:tcW w:w="1886" w:type="dxa"/>
            <w:vAlign w:val="center"/>
          </w:tcPr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 области</w:t>
            </w:r>
          </w:p>
        </w:tc>
        <w:tc>
          <w:tcPr>
            <w:tcW w:w="1817" w:type="dxa"/>
            <w:vAlign w:val="center"/>
          </w:tcPr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18.04.2018 № 36-ЭЗ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576E4F" w:rsidRPr="009856B7">
              <w:rPr>
                <w:rFonts w:ascii="Times New Roman" w:hAnsi="Times New Roman" w:cs="Times New Roman"/>
                <w:sz w:val="20"/>
                <w:szCs w:val="20"/>
              </w:rPr>
              <w:t>18.04.2026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«План по предупреждению и ликвидации разливов нефти и нефтепродуктов на акватор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«ЛУКОЙЛ-КНТ»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«Системы промышленной безопасности»</w:t>
            </w:r>
          </w:p>
        </w:tc>
        <w:tc>
          <w:tcPr>
            <w:tcW w:w="1886" w:type="dxa"/>
            <w:vAlign w:val="center"/>
          </w:tcPr>
          <w:p w:rsidR="00857D56" w:rsidRPr="009856B7" w:rsidRDefault="00576E4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27.04.2018 № 42-ЭЗ</w:t>
            </w:r>
          </w:p>
        </w:tc>
        <w:tc>
          <w:tcPr>
            <w:tcW w:w="2156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«Проект производства работ по устройству железобетонных анкеров для свай-оболочек D 1420х16 мм при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объекта «Терминал по производству и перегрузке сжиженного природного газа в порту Высоцк Ленинградской области производительностью 660 тыс. тонн сжиженного природного газа в год, выключая газопровод-отвод от магистрального газопровода «Ленинград-Выборг-Госграница»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ООО СУ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«ГТ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Морстрой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 от 27.04.2018 № 43-ЭЗ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="00014522" w:rsidRPr="009856B7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4121B6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«Линейные сооружения. Строительство подводной волоконно-оптической линии связи в направлении: Дворец (Североморск) – Рекорд (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Заозерск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) – Непрерывный (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Видяево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) – Теннис (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Гаджиево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АО «Практика Безопасности»</w:t>
            </w:r>
          </w:p>
        </w:tc>
        <w:tc>
          <w:tcPr>
            <w:tcW w:w="1886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03.05.2018 № 47-ЭЗ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014522" w:rsidRPr="009856B7">
              <w:rPr>
                <w:rFonts w:ascii="Times New Roman" w:hAnsi="Times New Roman" w:cs="Times New Roman"/>
                <w:sz w:val="20"/>
                <w:szCs w:val="20"/>
              </w:rPr>
              <w:t>03.05.2021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«Документация, обосновывающая хозяйственную деятельность ООО «Си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Инженеринг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» по бункеровке судов в районах Баренцева моря (у о. Долгий, у о.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Колгуев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, около платформы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Приразломная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) и в акваториях морских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портов Нарьян-Мар 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Варандей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«Оценка воздействия на окружающую среду деятельности ООО «Си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Инженеринг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» по бункеровке судов в районах Баренцева моря (у о. Долгий, у о.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Колгуев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, около платформы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Приразломная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) и в акваториях морских портов Нарьян-Мар 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Варандей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«Системы промышленной безопасности»</w:t>
            </w:r>
          </w:p>
        </w:tc>
        <w:tc>
          <w:tcPr>
            <w:tcW w:w="1886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04.05.2018 № 49-ЭЗ</w:t>
            </w:r>
          </w:p>
        </w:tc>
        <w:tc>
          <w:tcPr>
            <w:tcW w:w="2156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«Документация, обосновывающая хозяйственную деятельность ООО «Си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Инженеринг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» по бункеровке судов в районах Карского моря (на входе в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Байдарацкую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губу, у о. 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) и в акватории морского порта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Сабетта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: «Оценка воздействия на окружающую среду деятельности ООО «Си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Инженеринг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» по  бункеровке судов в районах Карского моря (на входе в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Байдарацкую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губу, у о. 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) и в акватории морского порта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Сабетта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СиИнженеринг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18.05.2018 № 60-ЭЗ</w:t>
            </w:r>
          </w:p>
        </w:tc>
        <w:tc>
          <w:tcPr>
            <w:tcW w:w="2156" w:type="dxa"/>
            <w:vAlign w:val="center"/>
          </w:tcPr>
          <w:p w:rsidR="00857D56" w:rsidRPr="009856B7" w:rsidRDefault="00014522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«Строительство временных разгрузочных причалов в морском порту Диксон для обустройства угольного месторождения»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ООО «НПК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МорТрансНииПроект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EC4FE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21.05.2018 № 63-ЭЗ</w:t>
            </w:r>
          </w:p>
        </w:tc>
        <w:tc>
          <w:tcPr>
            <w:tcW w:w="2156" w:type="dxa"/>
            <w:vAlign w:val="center"/>
          </w:tcPr>
          <w:p w:rsidR="00857D56" w:rsidRPr="009856B7" w:rsidRDefault="00EC4FE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«Программа комплексных геофизических исследований на лицензионном участке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Хатангский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РН-Шельф-Арктика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EC4FE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31.05.2018 № 71-ЭЗ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EC4FE4" w:rsidRPr="009856B7">
              <w:rPr>
                <w:rFonts w:ascii="Times New Roman" w:hAnsi="Times New Roman" w:cs="Times New Roman"/>
                <w:sz w:val="20"/>
                <w:szCs w:val="20"/>
              </w:rPr>
              <w:t>31.05.2024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«Отработка карьера по добыче строительного камня на участке недр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Костомукский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Суоярвском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районе Отработка карьера по добыче строительного камня на участке недр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Костомукский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Суоярвском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районе Республики Карелия»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«Щебень Карелии»</w:t>
            </w:r>
          </w:p>
        </w:tc>
        <w:tc>
          <w:tcPr>
            <w:tcW w:w="1886" w:type="dxa"/>
            <w:vAlign w:val="center"/>
          </w:tcPr>
          <w:p w:rsidR="00857D56" w:rsidRPr="009856B7" w:rsidRDefault="00EC4FE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857D56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</w:t>
            </w:r>
            <w:r w:rsidR="00EC4FE4" w:rsidRPr="009856B7">
              <w:rPr>
                <w:rFonts w:ascii="Times New Roman" w:hAnsi="Times New Roman" w:cs="Times New Roman"/>
                <w:sz w:val="20"/>
                <w:szCs w:val="20"/>
              </w:rPr>
              <w:t>надзора по Республике Карелия от 07.06.2018 № 125</w:t>
            </w:r>
          </w:p>
        </w:tc>
        <w:tc>
          <w:tcPr>
            <w:tcW w:w="2156" w:type="dxa"/>
            <w:vAlign w:val="center"/>
          </w:tcPr>
          <w:p w:rsidR="00857D56" w:rsidRPr="009856B7" w:rsidRDefault="00ED506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6D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3 года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комплексных инженерных изысканий по объекту «Газопровод внешнего транспорта газа с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Новопортовского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НГКМ через Обскую губу» (подводная часть)»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Экоскай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09.06.2018 № 80-ЭЗ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811F8D" w:rsidRPr="009856B7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 по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производству, хранению и отгрузке сжиженного природного газа в районе КС «Портовая». 4 этап: Реконструкция существующего причала в районе бухты «Дальняя» под причал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портофлота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», включая «План по предупреждению и ликвидации разливов нефти и нефтепродуктов»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«Газпром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Балтийско-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14.06.2018 № 82-ЭЗ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– до </w:t>
            </w:r>
            <w:r w:rsidR="00811F8D" w:rsidRPr="009856B7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57D56" w:rsidRPr="003F3A63" w:rsidTr="009856B7">
        <w:tc>
          <w:tcPr>
            <w:tcW w:w="1384" w:type="dxa"/>
            <w:vAlign w:val="center"/>
          </w:tcPr>
          <w:p w:rsidR="00857D56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«Обоснование хозяйственной деятельности ОАО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Усть-Лужский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Контейнерный Терминал» в части перегрузки навалочных грузов: угля»</w:t>
            </w:r>
          </w:p>
        </w:tc>
        <w:tc>
          <w:tcPr>
            <w:tcW w:w="1967" w:type="dxa"/>
            <w:vAlign w:val="center"/>
          </w:tcPr>
          <w:p w:rsidR="00857D56" w:rsidRPr="009856B7" w:rsidRDefault="00857D5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Усть-Лужский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Контейнерный Терминал»</w:t>
            </w:r>
          </w:p>
        </w:tc>
        <w:tc>
          <w:tcPr>
            <w:tcW w:w="188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57D56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14.06.2018 № 83-ЭЗ</w:t>
            </w:r>
          </w:p>
        </w:tc>
        <w:tc>
          <w:tcPr>
            <w:tcW w:w="2156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811F8D" w:rsidRPr="009856B7"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1673" w:type="dxa"/>
            <w:vAlign w:val="center"/>
          </w:tcPr>
          <w:p w:rsidR="00857D56" w:rsidRPr="009856B7" w:rsidRDefault="00857D56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работ по актуализации результатов инженерных изысканий по объекту «Терминал по приему, хранению 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регазификации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сжиженного природного газа (СПГ) в Калининградской области», выполненных в 2015-2016 гг. для корректировки проектной и рабочей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в соответствии с изменением №5 к Заданию на проектирование»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«НПП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Севзапгидропроект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25.06.2018 № 91-ЭЗ</w:t>
            </w:r>
          </w:p>
        </w:tc>
        <w:tc>
          <w:tcPr>
            <w:tcW w:w="215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Гидромеханизированный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карьер № 1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Крузенштернского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участка»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</w:tc>
        <w:tc>
          <w:tcPr>
            <w:tcW w:w="188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26.06.2018 № 92-ЭЗ</w:t>
            </w:r>
          </w:p>
        </w:tc>
        <w:tc>
          <w:tcPr>
            <w:tcW w:w="215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4121B6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«Программа региональных инженерно-геологических работ в Карском море, в море Лаптевых и в Чукотском море в 2018-2022 гг.»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ПАО «НК «Роснефть»</w:t>
            </w:r>
          </w:p>
        </w:tc>
        <w:tc>
          <w:tcPr>
            <w:tcW w:w="188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28.06.2018 № 96-ЭЗ</w:t>
            </w:r>
          </w:p>
        </w:tc>
        <w:tc>
          <w:tcPr>
            <w:tcW w:w="2156" w:type="dxa"/>
            <w:vAlign w:val="center"/>
          </w:tcPr>
          <w:p w:rsidR="00811F8D" w:rsidRPr="009856B7" w:rsidRDefault="00CF1E8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28.06.2023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«Поисково-оценочная скважина № 6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Русановского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 с использованием ППБУ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Nanhai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VIII»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МАГЭ-Сервис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CF1E8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28.06.2018 № 97-ЭЗ</w:t>
            </w:r>
          </w:p>
        </w:tc>
        <w:tc>
          <w:tcPr>
            <w:tcW w:w="215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«План предупреждения и ликвидации разливов нефти и нефтепродуктов при строительстве поисково-оценочной скважины № ПО-1 на Северо-Обском ЛУ»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Арктик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СПГ 3»</w:t>
            </w:r>
          </w:p>
        </w:tc>
        <w:tc>
          <w:tcPr>
            <w:tcW w:w="188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CF1E8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06.07.2018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122-ЭЗ</w:t>
            </w:r>
          </w:p>
        </w:tc>
        <w:tc>
          <w:tcPr>
            <w:tcW w:w="215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 06.07.2023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работ на проведение сейсморазведочных работ МОГТ 3D в пределах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Приразломного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 в акватории Баренцева (Печорского) моря»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ОАО «МАГЭ»</w:t>
            </w:r>
          </w:p>
        </w:tc>
        <w:tc>
          <w:tcPr>
            <w:tcW w:w="1886" w:type="dxa"/>
            <w:vAlign w:val="center"/>
          </w:tcPr>
          <w:p w:rsidR="00811F8D" w:rsidRPr="009856B7" w:rsidRDefault="00161E4C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CF1E89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</w:t>
            </w:r>
            <w:r w:rsidRPr="00985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31.07.2018 № 139-ЭЗ</w:t>
            </w:r>
          </w:p>
        </w:tc>
        <w:tc>
          <w:tcPr>
            <w:tcW w:w="215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31.07.2021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Материалы, обосновывающие ОДУ водных биологических ресурсов в Онежском озере, Ладожском озере (в границах Республики Карелия) и водных объектов Республики Карелия на 2019 г. (с оценкой воздействия на окружающую среду)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Карельское отделение ФГБНУ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ГосНИОРХ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09.08.2018 № 173</w:t>
            </w:r>
          </w:p>
        </w:tc>
        <w:tc>
          <w:tcPr>
            <w:tcW w:w="2156" w:type="dxa"/>
            <w:vAlign w:val="center"/>
          </w:tcPr>
          <w:p w:rsidR="00811F8D" w:rsidRPr="009856B7" w:rsidRDefault="00ED506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6D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– </w:t>
            </w:r>
            <w:r w:rsidRPr="00ED506D"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Южные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ОСК, г. Мурманск»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ГОУП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Мурманскводоканал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13.08.2018 № 151-ЭЗ</w:t>
            </w:r>
          </w:p>
        </w:tc>
        <w:tc>
          <w:tcPr>
            <w:tcW w:w="215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13.08.2023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«Ремонтное дноуглубление и восстановление глубин на акватории у причалов №№ 4, 5, 6, 7, 8, 9, 10, 11, 12, 13, 14, 15 Мурманского морского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торгового порта»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«МОРСТРОЙТЕХНОЛОГИЯ»</w:t>
            </w:r>
          </w:p>
        </w:tc>
        <w:tc>
          <w:tcPr>
            <w:tcW w:w="188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55398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31.08.2018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156-ЭЗ</w:t>
            </w:r>
          </w:p>
        </w:tc>
        <w:tc>
          <w:tcPr>
            <w:tcW w:w="2156" w:type="dxa"/>
            <w:vAlign w:val="center"/>
          </w:tcPr>
          <w:p w:rsidR="00811F8D" w:rsidRPr="009856B7" w:rsidRDefault="0055398F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«Строительство подходного канала - создание водных подходов к причалам 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Усть-Лужская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ПТК»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Усть-Лужская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ПТК»</w:t>
            </w:r>
          </w:p>
        </w:tc>
        <w:tc>
          <w:tcPr>
            <w:tcW w:w="1886" w:type="dxa"/>
            <w:vAlign w:val="center"/>
          </w:tcPr>
          <w:p w:rsidR="00811F8D" w:rsidRPr="009856B7" w:rsidRDefault="00E1282E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31.08.2018 № 157-ЭЗ</w:t>
            </w:r>
          </w:p>
        </w:tc>
        <w:tc>
          <w:tcPr>
            <w:tcW w:w="215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«Капитальный ремонт первой нитки Ду1200 подводного перехода через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Байдарацкую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губу. Воркутинское ЛПУМГ ООО «Газпром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Ухта»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Морских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иследований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МГУ им. М.В. Ломоносова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04.09.2018 № 159-ЭЗ</w:t>
            </w:r>
          </w:p>
        </w:tc>
        <w:tc>
          <w:tcPr>
            <w:tcW w:w="215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«Проект на выполнение разведочных работ в акватории Обской губы на Северо-Обском участке недр. Этап 1. Проведение морских сейсморазведочных работ МОГТ 3D»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Южморгеология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25.09.2018 № 164-ЭЗ</w:t>
            </w:r>
          </w:p>
        </w:tc>
        <w:tc>
          <w:tcPr>
            <w:tcW w:w="215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25.09.2023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«Техническое перевооружение МЛСП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Приразломная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». Система 34 «Система факельная высокого давления» и Система 35 «Система факельная низкого давления» с целью достижения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бессажевого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сжигания во всем диапазоне выбросов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попутного нефтяного газа»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Нефтехимпроект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КНГ»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25.09.2018 № 168-ЭЗ</w:t>
            </w:r>
          </w:p>
        </w:tc>
        <w:tc>
          <w:tcPr>
            <w:tcW w:w="215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25.09.2021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«Выполнение сейсморазведочных работ МОГТ 2D, 3D в транзитной зоне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Гыданской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губы Карского моря в пределах Штормового участка недр в 2018 г»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Донгеофизика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11.10.2018 № 178-ЭЗ</w:t>
            </w:r>
          </w:p>
        </w:tc>
        <w:tc>
          <w:tcPr>
            <w:tcW w:w="215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объекта «Набережные реки Малая Нева в районе Петровского стадиона, включая комплекс работ по сохранению набережных». 2 этап. Набережная реки Малая Нева»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«Петровский Альянс»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11.10.2018 № 179-ЭЗ</w:t>
            </w:r>
          </w:p>
        </w:tc>
        <w:tc>
          <w:tcPr>
            <w:tcW w:w="2156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«Поисково-оценочная скважина № 6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Русановского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лицензионного участка с использованием ППБУ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Nanhai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VIII»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12.10.2018 № 180-ЭЗ</w:t>
            </w:r>
          </w:p>
        </w:tc>
        <w:tc>
          <w:tcPr>
            <w:tcW w:w="2156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12.10.2021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«Проект производства ремонтных дноуглубительных работ для восстановления проектных габаритов судоходных объектов в морском порту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Сабетта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. Корректировка»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Эко-Экспресс-Сервис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30.10.2018 № 202-ЭЗ</w:t>
            </w:r>
          </w:p>
        </w:tc>
        <w:tc>
          <w:tcPr>
            <w:tcW w:w="2156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30.10.2028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«Программа инженерно-геодезических и инженерно-геологических изысканий по объекту «Освоение месторождения D33 с объектами инфраструктуры. Первый этап строительства»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ООО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Моринжгеология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01.11.2018 № 204-ЭЗ</w:t>
            </w:r>
          </w:p>
        </w:tc>
        <w:tc>
          <w:tcPr>
            <w:tcW w:w="2156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01.11.2023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«План по предупреждению и ликвидации разливов нефтепродуктов в зоне ответственност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«Балтимор» при проведении погрузо-разгрузочных работ у причалов № 22,23, 25 Ломоносовской гавани, а также на участке территории причалов № 22, 23, 25 Ломоносовской гавани порта «Большой порт «Санкт-Петербург»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ИнПроект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02.11.2018 № 205-ЭЗ</w:t>
            </w:r>
          </w:p>
        </w:tc>
        <w:tc>
          <w:tcPr>
            <w:tcW w:w="2156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рыбоводной инфраструктуры (полигон объектов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) в акватории пролива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Бьеркезунд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Финского залива Балтийского моря в районе расположения производственных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- Порт Приморск»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Транснефть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- Порт Приморск»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09.11.2018 № 208-ЭЗ</w:t>
            </w:r>
          </w:p>
        </w:tc>
        <w:tc>
          <w:tcPr>
            <w:tcW w:w="2156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Pr="00985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«Реконструкция причала №2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ервого грузового района Мурманского морского торгового порта. Корректировка»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ПАО «ММТП»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19.11.2018 № 214-ЭЗ</w:t>
            </w:r>
          </w:p>
        </w:tc>
        <w:tc>
          <w:tcPr>
            <w:tcW w:w="2156" w:type="dxa"/>
            <w:vAlign w:val="center"/>
          </w:tcPr>
          <w:p w:rsidR="00811F8D" w:rsidRPr="009856B7" w:rsidRDefault="00BE7B84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Pr="00985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«Терминал минеральных удобрений ООО «Балтийский терминал удобрений», расположенный по адресу: Ленинградская область,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Морской торговый порт «Усть-Луга»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«Балтийский терминал удобрений»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23.11.2018 № 216-ЭЗ</w:t>
            </w:r>
          </w:p>
        </w:tc>
        <w:tc>
          <w:tcPr>
            <w:tcW w:w="2156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23.11.2023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«Система контроля ледообразования (СКЛ) для основных объектов морского порта (ООМП) в районе п.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Сабетта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ОАО «Ямал СПГ»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27.11.2018 № 221-ЭЗ</w:t>
            </w:r>
          </w:p>
        </w:tc>
        <w:tc>
          <w:tcPr>
            <w:tcW w:w="2156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27.11.2023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комплексных инженерных изысканий по объекту «Поисково-оценочная скважина ПО-3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Восточно-Тамбейского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ЛУ в акватории Обской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губы»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Арктик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СПГ -3»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30.11.2018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224-ЭЗ</w:t>
            </w:r>
          </w:p>
        </w:tc>
        <w:tc>
          <w:tcPr>
            <w:tcW w:w="2156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 30.11.2021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комплексных инженерных изысканий по объекту «Строительство разведочной скважины № Р-65 на 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Геофизическом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НГКМ»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Арктик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СПГ-1»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30.11.2018 № 225-ЭЗ</w:t>
            </w:r>
          </w:p>
        </w:tc>
        <w:tc>
          <w:tcPr>
            <w:tcW w:w="2156" w:type="dxa"/>
            <w:vAlign w:val="center"/>
          </w:tcPr>
          <w:p w:rsidR="00811F8D" w:rsidRPr="009856B7" w:rsidRDefault="00CE4BF1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30.11.2021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4121B6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«Терминал по производству и перегрузке сжиженного природного газа в порту Высоцк Ленинградской области, производительностью 660 тыс. тонн СПГ в год, включая газопровод-отвод от магистрального газопровода «Ленинград-Выборг-Госграница» Этап </w:t>
            </w:r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. «Терминал по производству и перегрузке сжиженного природного газа в порту Высоцк Ленинградской области производительностью </w:t>
            </w:r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660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тонн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СПГ в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Криогаз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11.12.2018 № 227-ЭЗ</w:t>
            </w:r>
          </w:p>
        </w:tc>
        <w:tc>
          <w:tcPr>
            <w:tcW w:w="2156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11.12.2023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«Геологическое изучение с целью поисков и оценки месторождений углеводородного сырья. Этап 1. Сейсморазведочные работы 3D в транзитной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зоне на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Нярмейском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, Скуратовском 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Белоостровском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лицензионных участках Карского моря (проведение работ на участке №1 (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) и на участке №2 (центральный) на Скуратовском и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Белоостровском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лицензионных участках)»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«ЮЖМОРГЕОЛОГИЯ»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14.12.2018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230-ЭЗ</w:t>
            </w:r>
          </w:p>
        </w:tc>
        <w:tc>
          <w:tcPr>
            <w:tcW w:w="2156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 14.12.2023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«Комплекс перегрузки угля 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Лавна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» в морском порту Мурманск»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АО «ЛЕНМОРНИИПРОЕКТ»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19.12.2018 № 233-ЭЗ</w:t>
            </w:r>
          </w:p>
        </w:tc>
        <w:tc>
          <w:tcPr>
            <w:tcW w:w="2156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19.12.2021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«Разработка проектной документации на завершение строительства причала № 88 в морском порту Большой порт Санкт-Петербург»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АО «И.И.С.»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25.12.2018 № 238-ЭЗ</w:t>
            </w:r>
          </w:p>
        </w:tc>
        <w:tc>
          <w:tcPr>
            <w:tcW w:w="2156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25.12.2021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Гидромеханизированный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карьер № 1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Крузенштернского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участка»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«Газпром геологоразведка»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27.12.2018 </w:t>
            </w: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 241-ЭЗ</w:t>
            </w:r>
          </w:p>
        </w:tc>
        <w:tc>
          <w:tcPr>
            <w:tcW w:w="2156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 27.12.2023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F8D" w:rsidRPr="003F3A63" w:rsidTr="009856B7">
        <w:tc>
          <w:tcPr>
            <w:tcW w:w="1384" w:type="dxa"/>
            <w:vAlign w:val="center"/>
          </w:tcPr>
          <w:p w:rsidR="00811F8D" w:rsidRPr="009856B7" w:rsidRDefault="004121B6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418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409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«Проведение работ по поддержанию проектных глубин в акватории Калининградского морского канала, прилегающей к территории береговой водолазной базы ООО «Каттегат» в районе пос</w:t>
            </w:r>
            <w:proofErr w:type="gram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зморье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Светловского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967" w:type="dxa"/>
            <w:vAlign w:val="center"/>
          </w:tcPr>
          <w:p w:rsidR="00811F8D" w:rsidRPr="009856B7" w:rsidRDefault="00811F8D" w:rsidP="009856B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ООО «Каттегат»</w:t>
            </w:r>
          </w:p>
        </w:tc>
        <w:tc>
          <w:tcPr>
            <w:tcW w:w="1886" w:type="dxa"/>
            <w:vAlign w:val="center"/>
          </w:tcPr>
          <w:p w:rsidR="00811F8D" w:rsidRPr="009856B7" w:rsidRDefault="007364CA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856B7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27.12.2018 № 242-ЭЗ</w:t>
            </w:r>
          </w:p>
        </w:tc>
        <w:tc>
          <w:tcPr>
            <w:tcW w:w="2156" w:type="dxa"/>
            <w:vAlign w:val="center"/>
          </w:tcPr>
          <w:p w:rsidR="00811F8D" w:rsidRPr="009856B7" w:rsidRDefault="009856B7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11F8D" w:rsidRPr="009856B7" w:rsidRDefault="00811F8D" w:rsidP="0098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14522"/>
    <w:rsid w:val="00021199"/>
    <w:rsid w:val="00087121"/>
    <w:rsid w:val="000A62C2"/>
    <w:rsid w:val="001573E2"/>
    <w:rsid w:val="00157F3F"/>
    <w:rsid w:val="00161E4C"/>
    <w:rsid w:val="001E12C5"/>
    <w:rsid w:val="00230A28"/>
    <w:rsid w:val="002C6BCA"/>
    <w:rsid w:val="003F3A63"/>
    <w:rsid w:val="004121B6"/>
    <w:rsid w:val="00416C5C"/>
    <w:rsid w:val="00440139"/>
    <w:rsid w:val="004C3815"/>
    <w:rsid w:val="004F6272"/>
    <w:rsid w:val="0052256A"/>
    <w:rsid w:val="0055398F"/>
    <w:rsid w:val="0055545B"/>
    <w:rsid w:val="00576E4F"/>
    <w:rsid w:val="00691026"/>
    <w:rsid w:val="006A77D8"/>
    <w:rsid w:val="006D31E4"/>
    <w:rsid w:val="00725AEE"/>
    <w:rsid w:val="007364CA"/>
    <w:rsid w:val="007575E7"/>
    <w:rsid w:val="00766205"/>
    <w:rsid w:val="00811F8D"/>
    <w:rsid w:val="00815C2C"/>
    <w:rsid w:val="008258B9"/>
    <w:rsid w:val="00827FAE"/>
    <w:rsid w:val="00830DBE"/>
    <w:rsid w:val="00857D56"/>
    <w:rsid w:val="00894567"/>
    <w:rsid w:val="008B0B39"/>
    <w:rsid w:val="008D4D71"/>
    <w:rsid w:val="008E3FDD"/>
    <w:rsid w:val="008F66FE"/>
    <w:rsid w:val="00902450"/>
    <w:rsid w:val="00977BCC"/>
    <w:rsid w:val="009856B7"/>
    <w:rsid w:val="009907C6"/>
    <w:rsid w:val="009B2884"/>
    <w:rsid w:val="00A0530E"/>
    <w:rsid w:val="00A46368"/>
    <w:rsid w:val="00A57100"/>
    <w:rsid w:val="00AC70DE"/>
    <w:rsid w:val="00AF060D"/>
    <w:rsid w:val="00B709B3"/>
    <w:rsid w:val="00BE7B84"/>
    <w:rsid w:val="00C7025B"/>
    <w:rsid w:val="00CE4BF1"/>
    <w:rsid w:val="00CF1E89"/>
    <w:rsid w:val="00D0482F"/>
    <w:rsid w:val="00D6066B"/>
    <w:rsid w:val="00D67104"/>
    <w:rsid w:val="00D8047C"/>
    <w:rsid w:val="00E1282E"/>
    <w:rsid w:val="00E93971"/>
    <w:rsid w:val="00EC4FE4"/>
    <w:rsid w:val="00ED506D"/>
    <w:rsid w:val="00EE5C5E"/>
    <w:rsid w:val="00F11062"/>
    <w:rsid w:val="00F8708D"/>
    <w:rsid w:val="00F924E6"/>
    <w:rsid w:val="00F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16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14</cp:revision>
  <dcterms:created xsi:type="dcterms:W3CDTF">2022-09-26T05:30:00Z</dcterms:created>
  <dcterms:modified xsi:type="dcterms:W3CDTF">2022-09-29T13:56:00Z</dcterms:modified>
</cp:coreProperties>
</file>