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9CA3" w14:textId="77777777" w:rsidR="007A3588" w:rsidRDefault="007A35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E03E6C4" w14:textId="77777777" w:rsidR="007A3588" w:rsidRDefault="007A3588">
      <w:pPr>
        <w:pStyle w:val="ConsPlusNormal"/>
        <w:jc w:val="both"/>
        <w:outlineLvl w:val="0"/>
      </w:pPr>
    </w:p>
    <w:p w14:paraId="06B8C6F9" w14:textId="77777777" w:rsidR="007A3588" w:rsidRDefault="007A358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9B5E2CB" w14:textId="77777777" w:rsidR="007A3588" w:rsidRDefault="007A3588">
      <w:pPr>
        <w:pStyle w:val="ConsPlusTitle"/>
        <w:jc w:val="center"/>
      </w:pPr>
    </w:p>
    <w:p w14:paraId="51CA899E" w14:textId="77777777" w:rsidR="007A3588" w:rsidRDefault="007A3588">
      <w:pPr>
        <w:pStyle w:val="ConsPlusTitle"/>
        <w:jc w:val="center"/>
      </w:pPr>
      <w:r>
        <w:t>ПОСТАНОВЛЕНИЕ</w:t>
      </w:r>
    </w:p>
    <w:p w14:paraId="620E669C" w14:textId="77777777" w:rsidR="007A3588" w:rsidRDefault="007A3588">
      <w:pPr>
        <w:pStyle w:val="ConsPlusTitle"/>
        <w:jc w:val="center"/>
      </w:pPr>
      <w:r>
        <w:t>от 11 марта 2022 г. N 343</w:t>
      </w:r>
    </w:p>
    <w:p w14:paraId="5D83644F" w14:textId="77777777" w:rsidR="007A3588" w:rsidRDefault="007A3588">
      <w:pPr>
        <w:pStyle w:val="ConsPlusTitle"/>
        <w:jc w:val="center"/>
      </w:pPr>
    </w:p>
    <w:p w14:paraId="14AC0B49" w14:textId="77777777" w:rsidR="007A3588" w:rsidRDefault="007A3588">
      <w:pPr>
        <w:pStyle w:val="ConsPlusTitle"/>
        <w:jc w:val="center"/>
      </w:pPr>
      <w:r>
        <w:t>ОБ УТВЕРЖДЕНИИ ПРАВИЛ</w:t>
      </w:r>
    </w:p>
    <w:p w14:paraId="2739A82B" w14:textId="77777777" w:rsidR="007A3588" w:rsidRDefault="007A3588">
      <w:pPr>
        <w:pStyle w:val="ConsPlusTitle"/>
        <w:jc w:val="center"/>
      </w:pPr>
      <w:r>
        <w:t>ВЫДАЧИ РАЗРЕШЕНИЯ НА ОБОРОТ ОБЪЕКТОВ ЖИВОТНОГО МИРА,</w:t>
      </w:r>
    </w:p>
    <w:p w14:paraId="69F53962" w14:textId="77777777" w:rsidR="007A3588" w:rsidRDefault="007A3588">
      <w:pPr>
        <w:pStyle w:val="ConsPlusTitle"/>
        <w:jc w:val="center"/>
      </w:pPr>
      <w:r>
        <w:t>ЗАНЕСЕННЫХ В КРАСНУЮ КНИГУ РОССИЙСКОЙ ФЕДЕРАЦИИ, И ПРИЗНАНИИ</w:t>
      </w:r>
    </w:p>
    <w:p w14:paraId="7FA7548A" w14:textId="77777777" w:rsidR="007A3588" w:rsidRDefault="007A3588">
      <w:pPr>
        <w:pStyle w:val="ConsPlusTitle"/>
        <w:jc w:val="center"/>
      </w:pPr>
      <w:r>
        <w:t>УТРАТИВШИМИ СИЛУ НЕКОТОРЫХ АКТОВ И ОТДЕЛЬНЫХ ПОЛОЖЕНИЙ</w:t>
      </w:r>
    </w:p>
    <w:p w14:paraId="51634092" w14:textId="77777777" w:rsidR="007A3588" w:rsidRDefault="007A3588">
      <w:pPr>
        <w:pStyle w:val="ConsPlusTitle"/>
        <w:jc w:val="center"/>
      </w:pPr>
      <w:r>
        <w:t>НЕКОТОРЫХ АКТОВ ПРАВИТЕЛЬСТВА РОССИЙСКОЙ ФЕДЕРАЦИИ</w:t>
      </w:r>
    </w:p>
    <w:p w14:paraId="67B1066A" w14:textId="77777777" w:rsidR="007A3588" w:rsidRDefault="007A35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A3588" w14:paraId="4555CFE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077F" w14:textId="77777777" w:rsidR="007A3588" w:rsidRDefault="007A35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57B2" w14:textId="77777777" w:rsidR="007A3588" w:rsidRDefault="007A35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FD2938" w14:textId="77777777" w:rsidR="007A3588" w:rsidRDefault="007A35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233637" w14:textId="77777777" w:rsidR="007A3588" w:rsidRDefault="007A35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anchor="P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11.03.2022 N 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3B2FA" w14:textId="77777777" w:rsidR="007A3588" w:rsidRDefault="007A3588">
            <w:pPr>
              <w:pStyle w:val="ConsPlusNormal"/>
            </w:pPr>
          </w:p>
        </w:tc>
      </w:tr>
    </w:tbl>
    <w:p w14:paraId="0814A0EA" w14:textId="77777777" w:rsidR="007A3588" w:rsidRDefault="007A3588">
      <w:pPr>
        <w:pStyle w:val="ConsPlusNormal"/>
        <w:jc w:val="center"/>
      </w:pPr>
    </w:p>
    <w:p w14:paraId="1A6DF100" w14:textId="77777777" w:rsidR="007A3588" w:rsidRDefault="007A358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06C34520" w14:textId="77777777" w:rsidR="007A3588" w:rsidRDefault="007A358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7">
        <w:r>
          <w:rPr>
            <w:color w:val="0000FF"/>
          </w:rPr>
          <w:t>Правила</w:t>
        </w:r>
      </w:hyperlink>
      <w:r>
        <w:t xml:space="preserve"> выдачи разрешения на оборот объектов животного мира, занесенных в Красную книгу Российской Федерации.</w:t>
      </w:r>
    </w:p>
    <w:p w14:paraId="0C3F91FA" w14:textId="77777777" w:rsidR="007A3588" w:rsidRDefault="007A35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A3588" w14:paraId="243E9F0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E3E1" w14:textId="77777777" w:rsidR="007A3588" w:rsidRDefault="007A35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3A8E" w14:textId="77777777" w:rsidR="007A3588" w:rsidRDefault="007A35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E13155" w14:textId="77777777" w:rsidR="007A3588" w:rsidRDefault="007A35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92E31E4" w14:textId="77777777" w:rsidR="007A3588" w:rsidRDefault="007A3588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3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D184" w14:textId="77777777" w:rsidR="007A3588" w:rsidRDefault="007A3588">
            <w:pPr>
              <w:pStyle w:val="ConsPlusNormal"/>
            </w:pPr>
          </w:p>
        </w:tc>
      </w:tr>
    </w:tbl>
    <w:p w14:paraId="1168975B" w14:textId="77777777" w:rsidR="007A3588" w:rsidRDefault="007A3588">
      <w:pPr>
        <w:pStyle w:val="ConsPlusNormal"/>
        <w:spacing w:before="280"/>
        <w:ind w:firstLine="540"/>
        <w:jc w:val="both"/>
      </w:pPr>
      <w:bookmarkStart w:id="0" w:name="P18"/>
      <w:bookmarkEnd w:id="0"/>
      <w:r>
        <w:t>2. Установить, что:</w:t>
      </w:r>
    </w:p>
    <w:p w14:paraId="74834B88" w14:textId="77777777" w:rsidR="007A3588" w:rsidRDefault="007A3588">
      <w:pPr>
        <w:pStyle w:val="ConsPlusNormal"/>
        <w:spacing w:before="220"/>
        <w:ind w:firstLine="540"/>
        <w:jc w:val="both"/>
      </w:pPr>
      <w:r>
        <w:t>содержание в неволе объектов животного мира, занесенных в Красную книгу Российской Федерации, допускается только в целях их сохранения и воспроизводства в искусственно созданной среде обитания, а также в научных и культурно-просветительских целях;</w:t>
      </w:r>
    </w:p>
    <w:p w14:paraId="6BF59990" w14:textId="77777777" w:rsidR="007A3588" w:rsidRDefault="007A3588">
      <w:pPr>
        <w:pStyle w:val="ConsPlusNormal"/>
        <w:spacing w:before="220"/>
        <w:ind w:firstLine="540"/>
        <w:jc w:val="both"/>
      </w:pPr>
      <w:r>
        <w:t>выпуск в естественную природную среду объектов животного мира, занесенных в Красную книгу Российской Федерации, осуществляется в целях сохранения и (или) пополнения их природных популяций.</w:t>
      </w:r>
    </w:p>
    <w:p w14:paraId="48111E93" w14:textId="77777777" w:rsidR="007A3588" w:rsidRDefault="007A35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A3588" w14:paraId="7F60029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D195" w14:textId="77777777" w:rsidR="007A3588" w:rsidRDefault="007A35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1559" w14:textId="77777777" w:rsidR="007A3588" w:rsidRDefault="007A35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7ED778" w14:textId="77777777" w:rsidR="007A3588" w:rsidRDefault="007A35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C1CCBCA" w14:textId="77777777" w:rsidR="007A3588" w:rsidRDefault="007A3588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3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033D" w14:textId="77777777" w:rsidR="007A3588" w:rsidRDefault="007A3588">
            <w:pPr>
              <w:pStyle w:val="ConsPlusNormal"/>
            </w:pPr>
          </w:p>
        </w:tc>
      </w:tr>
    </w:tbl>
    <w:p w14:paraId="214F527D" w14:textId="77777777" w:rsidR="007A3588" w:rsidRDefault="007A3588">
      <w:pPr>
        <w:pStyle w:val="ConsPlusNormal"/>
        <w:spacing w:before="280"/>
        <w:ind w:firstLine="540"/>
        <w:jc w:val="both"/>
      </w:pPr>
      <w:bookmarkStart w:id="1" w:name="P23"/>
      <w:bookmarkEnd w:id="1"/>
      <w:r>
        <w:t>3. С 1 января 2023 г. выдача разрешений на оборот объектов животного мира, занесенных в Красную книгу Российской Федерации, а также разрешений (распорядительных лицензий) на оборот диких животных, принадлежащих к видам, занесенным в Красную книгу Российской Федерации,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Красную книгу Российской Федерации.</w:t>
      </w:r>
    </w:p>
    <w:p w14:paraId="7B1C48C4" w14:textId="77777777" w:rsidR="007A3588" w:rsidRDefault="007A3588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14:paraId="072092B9" w14:textId="77777777" w:rsidR="007A3588" w:rsidRDefault="007A3588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807);</w:t>
      </w:r>
    </w:p>
    <w:p w14:paraId="07A97F14" w14:textId="77777777" w:rsidR="007A3588" w:rsidRDefault="007A3588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пункт 1</w:t>
        </w:r>
      </w:hyperlink>
      <w:r>
        <w:t xml:space="preserve"> изменений, которые вносятся в решения Правительства Российской Федерации по вопросам охраны и использования объектов животного мира, утвержденных постановлением Правительства Российской Федерации от 24 апреля 2003 г. N 240 "О внесении изменений в некоторые решения Правительства Российской Федерации по вопросам охраны и использования объектов животного мира" (Собрание законодательства Российской Федерации, 2003, N 17, ст. 1621);</w:t>
      </w:r>
    </w:p>
    <w:p w14:paraId="0C7CDAC4" w14:textId="77777777" w:rsidR="007A3588" w:rsidRDefault="007A3588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охраны и использования объектов животного мира, утвержденных постановлением Правительства Российской Федерации от 14 декабря 2004 г. N 774 "О внесении изменений в некоторые акты Правительства Российской Федерации по вопросам охраны и использования объектов животного мира" (Собрание законодательства Российской Федерации, 2004, N 51, ст. 5188);</w:t>
      </w:r>
    </w:p>
    <w:p w14:paraId="2CE14308" w14:textId="77777777" w:rsidR="007A3588" w:rsidRDefault="007A3588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г. N 351 "О внесении изменений в некоторые акты Правительства Российской Федерации" (Собрание законодательства Российской Федерации, 2009, N 18, ст. 2248);</w:t>
      </w:r>
    </w:p>
    <w:p w14:paraId="58D55BBA" w14:textId="77777777" w:rsidR="007A3588" w:rsidRDefault="007A3588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апреля 2014 г. N 357 "О внесении изменений в порядок выдачи разрешений (распорядительных лицензий) на оборот диких животных, принадлежащих к видам, занесенным в Красную книгу Российской Федерации (Собрание законодательства Российской Федерации, 2014, N 18, ст. 2198).</w:t>
      </w:r>
    </w:p>
    <w:p w14:paraId="0C2CD5E6" w14:textId="77777777" w:rsidR="007A3588" w:rsidRDefault="007A3588">
      <w:pPr>
        <w:pStyle w:val="ConsPlusNormal"/>
        <w:spacing w:before="220"/>
        <w:ind w:firstLine="540"/>
        <w:jc w:val="both"/>
      </w:pPr>
      <w:r>
        <w:t xml:space="preserve">5. </w:t>
      </w:r>
      <w:hyperlink r:id="rId10">
        <w:r>
          <w:rPr>
            <w:color w:val="0000FF"/>
          </w:rPr>
          <w:t>Пункт 676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2F169E8A" w14:textId="77777777" w:rsidR="007A3588" w:rsidRDefault="007A358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сентября 2022 г.</w:t>
      </w:r>
    </w:p>
    <w:bookmarkStart w:id="2" w:name="P32"/>
    <w:bookmarkEnd w:id="2"/>
    <w:p w14:paraId="11CCE0A3" w14:textId="77777777" w:rsidR="007A3588" w:rsidRDefault="007A358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"P18" \h </w:instrText>
      </w:r>
      <w:r>
        <w:fldChar w:fldCharType="separate"/>
      </w:r>
      <w:r>
        <w:rPr>
          <w:color w:val="0000FF"/>
        </w:rPr>
        <w:t>Пункты 2</w:t>
      </w:r>
      <w:r>
        <w:rPr>
          <w:color w:val="0000FF"/>
        </w:rPr>
        <w:fldChar w:fldCharType="end"/>
      </w:r>
      <w:r>
        <w:t xml:space="preserve"> и </w:t>
      </w:r>
      <w:hyperlink w:anchor="P23">
        <w:r>
          <w:rPr>
            <w:color w:val="0000FF"/>
          </w:rPr>
          <w:t>3</w:t>
        </w:r>
      </w:hyperlink>
      <w:r>
        <w:t xml:space="preserve"> настоящего постановления и </w:t>
      </w:r>
      <w:hyperlink w:anchor="P47">
        <w:r>
          <w:rPr>
            <w:color w:val="0000FF"/>
          </w:rPr>
          <w:t>Правила</w:t>
        </w:r>
      </w:hyperlink>
      <w:r>
        <w:t xml:space="preserve"> выдачи разрешения на оборот объектов животного мира, занесенных в Красную книгу Российской Федерации, утвержденные настоящим постановлением, действуют до 1 сентября 2028 г., за исключением </w:t>
      </w:r>
      <w:hyperlink w:anchor="P54">
        <w:r>
          <w:rPr>
            <w:color w:val="0000FF"/>
          </w:rPr>
          <w:t>пунктов 2</w:t>
        </w:r>
      </w:hyperlink>
      <w:r>
        <w:t xml:space="preserve"> и </w:t>
      </w:r>
      <w:hyperlink w:anchor="P69">
        <w:r>
          <w:rPr>
            <w:color w:val="0000FF"/>
          </w:rPr>
          <w:t>10</w:t>
        </w:r>
      </w:hyperlink>
      <w:r>
        <w:t xml:space="preserve"> указанных Правил, которые действуют до 1 января 2023 г.</w:t>
      </w:r>
    </w:p>
    <w:p w14:paraId="7BD29225" w14:textId="77777777" w:rsidR="007A3588" w:rsidRDefault="007A3588">
      <w:pPr>
        <w:pStyle w:val="ConsPlusNormal"/>
        <w:ind w:firstLine="540"/>
        <w:jc w:val="both"/>
      </w:pPr>
    </w:p>
    <w:p w14:paraId="583D99D7" w14:textId="77777777" w:rsidR="007A3588" w:rsidRDefault="007A3588">
      <w:pPr>
        <w:pStyle w:val="ConsPlusNormal"/>
        <w:jc w:val="right"/>
      </w:pPr>
      <w:r>
        <w:t>Председатель Правительства</w:t>
      </w:r>
    </w:p>
    <w:p w14:paraId="4E43A572" w14:textId="77777777" w:rsidR="007A3588" w:rsidRDefault="007A3588">
      <w:pPr>
        <w:pStyle w:val="ConsPlusNormal"/>
        <w:jc w:val="right"/>
      </w:pPr>
      <w:r>
        <w:t>Российской Федерации</w:t>
      </w:r>
    </w:p>
    <w:p w14:paraId="142EE62D" w14:textId="77777777" w:rsidR="007A3588" w:rsidRDefault="007A3588">
      <w:pPr>
        <w:pStyle w:val="ConsPlusNormal"/>
        <w:jc w:val="right"/>
      </w:pPr>
      <w:r>
        <w:t>М.МИШУСТИН</w:t>
      </w:r>
    </w:p>
    <w:p w14:paraId="66410511" w14:textId="77777777" w:rsidR="007A3588" w:rsidRDefault="007A3588">
      <w:pPr>
        <w:pStyle w:val="ConsPlusNormal"/>
        <w:ind w:firstLine="540"/>
        <w:jc w:val="both"/>
      </w:pPr>
    </w:p>
    <w:p w14:paraId="676C4A45" w14:textId="77777777" w:rsidR="007A3588" w:rsidRDefault="007A3588">
      <w:pPr>
        <w:pStyle w:val="ConsPlusNormal"/>
        <w:ind w:firstLine="540"/>
        <w:jc w:val="both"/>
      </w:pPr>
    </w:p>
    <w:p w14:paraId="406A24E3" w14:textId="77777777" w:rsidR="007A3588" w:rsidRDefault="007A3588">
      <w:pPr>
        <w:pStyle w:val="ConsPlusNormal"/>
        <w:ind w:firstLine="540"/>
        <w:jc w:val="both"/>
      </w:pPr>
    </w:p>
    <w:p w14:paraId="431600EA" w14:textId="77777777" w:rsidR="007A3588" w:rsidRDefault="007A3588">
      <w:pPr>
        <w:pStyle w:val="ConsPlusNormal"/>
        <w:ind w:firstLine="540"/>
        <w:jc w:val="both"/>
      </w:pPr>
    </w:p>
    <w:p w14:paraId="3E2DF2CA" w14:textId="77777777" w:rsidR="007A3588" w:rsidRDefault="007A3588">
      <w:pPr>
        <w:pStyle w:val="ConsPlusNormal"/>
        <w:ind w:firstLine="540"/>
        <w:jc w:val="both"/>
      </w:pPr>
    </w:p>
    <w:p w14:paraId="03C80ACD" w14:textId="77777777" w:rsidR="007A3588" w:rsidRDefault="007A3588">
      <w:pPr>
        <w:pStyle w:val="ConsPlusNormal"/>
        <w:jc w:val="right"/>
        <w:outlineLvl w:val="0"/>
      </w:pPr>
      <w:r>
        <w:t>Утверждены</w:t>
      </w:r>
    </w:p>
    <w:p w14:paraId="2C52FEAA" w14:textId="77777777" w:rsidR="007A3588" w:rsidRDefault="007A3588">
      <w:pPr>
        <w:pStyle w:val="ConsPlusNormal"/>
        <w:jc w:val="right"/>
      </w:pPr>
      <w:r>
        <w:t>постановлением Правительства</w:t>
      </w:r>
    </w:p>
    <w:p w14:paraId="07008F56" w14:textId="77777777" w:rsidR="007A3588" w:rsidRDefault="007A3588">
      <w:pPr>
        <w:pStyle w:val="ConsPlusNormal"/>
        <w:jc w:val="right"/>
      </w:pPr>
      <w:r>
        <w:t>Российской Федерации</w:t>
      </w:r>
    </w:p>
    <w:p w14:paraId="3B8785F9" w14:textId="77777777" w:rsidR="007A3588" w:rsidRDefault="007A3588">
      <w:pPr>
        <w:pStyle w:val="ConsPlusNormal"/>
        <w:jc w:val="right"/>
      </w:pPr>
      <w:r>
        <w:t>от 11 марта 2022 г. N 343</w:t>
      </w:r>
    </w:p>
    <w:p w14:paraId="592B6FFB" w14:textId="77777777" w:rsidR="007A3588" w:rsidRDefault="007A3588">
      <w:pPr>
        <w:pStyle w:val="ConsPlusNormal"/>
        <w:jc w:val="center"/>
      </w:pPr>
    </w:p>
    <w:p w14:paraId="7273D7CF" w14:textId="77777777" w:rsidR="007A3588" w:rsidRDefault="007A3588">
      <w:pPr>
        <w:pStyle w:val="ConsPlusTitle"/>
        <w:jc w:val="center"/>
      </w:pPr>
      <w:bookmarkStart w:id="3" w:name="P47"/>
      <w:bookmarkEnd w:id="3"/>
      <w:r>
        <w:t>ПРАВИЛА</w:t>
      </w:r>
    </w:p>
    <w:p w14:paraId="612B020E" w14:textId="77777777" w:rsidR="007A3588" w:rsidRDefault="007A3588">
      <w:pPr>
        <w:pStyle w:val="ConsPlusTitle"/>
        <w:jc w:val="center"/>
      </w:pPr>
      <w:r>
        <w:t>ВЫДАЧИ РАЗРЕШЕНИЯ НА ОБОРОТ ОБЪЕКТОВ ЖИВОТНОГО МИРА,</w:t>
      </w:r>
    </w:p>
    <w:p w14:paraId="49FAB59E" w14:textId="77777777" w:rsidR="007A3588" w:rsidRDefault="007A3588">
      <w:pPr>
        <w:pStyle w:val="ConsPlusTitle"/>
        <w:jc w:val="center"/>
      </w:pPr>
      <w:r>
        <w:t>ЗАНЕСЕННЫХ В КРАСНУЮ КНИГУ РОССИЙСКОЙ ФЕДЕРАЦИИ</w:t>
      </w:r>
    </w:p>
    <w:p w14:paraId="321642C5" w14:textId="77777777" w:rsidR="007A3588" w:rsidRDefault="007A35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A3588" w14:paraId="3577DB0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C4746" w14:textId="77777777" w:rsidR="007A3588" w:rsidRDefault="007A35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1BC0" w14:textId="77777777" w:rsidR="007A3588" w:rsidRDefault="007A35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906DFE" w14:textId="77777777" w:rsidR="007A3588" w:rsidRDefault="007A35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D8698F" w14:textId="77777777" w:rsidR="007A3588" w:rsidRDefault="007A35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anchor="P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11.03.2022 N 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8D50" w14:textId="77777777" w:rsidR="007A3588" w:rsidRDefault="007A3588">
            <w:pPr>
              <w:pStyle w:val="ConsPlusNormal"/>
            </w:pPr>
          </w:p>
        </w:tc>
      </w:tr>
    </w:tbl>
    <w:p w14:paraId="52197DE5" w14:textId="77777777" w:rsidR="007A3588" w:rsidRDefault="007A3588">
      <w:pPr>
        <w:pStyle w:val="ConsPlusNormal"/>
        <w:jc w:val="center"/>
      </w:pPr>
    </w:p>
    <w:p w14:paraId="36FF8D70" w14:textId="77777777" w:rsidR="007A3588" w:rsidRDefault="007A3588">
      <w:pPr>
        <w:pStyle w:val="ConsPlusNormal"/>
        <w:ind w:firstLine="540"/>
        <w:jc w:val="both"/>
      </w:pPr>
      <w:r>
        <w:t xml:space="preserve">1. Настоящие Правила устанавливают порядок выдачи разрешения на оборот объектов животного мира, занесенных в </w:t>
      </w:r>
      <w:hyperlink r:id="rId11">
        <w:r>
          <w:rPr>
            <w:color w:val="0000FF"/>
          </w:rPr>
          <w:t>Красную книгу</w:t>
        </w:r>
      </w:hyperlink>
      <w:r>
        <w:t xml:space="preserve"> Российской Федерации (далее соответственно - разрешение, объекты животного мира).</w:t>
      </w:r>
    </w:p>
    <w:p w14:paraId="04E1D3F6" w14:textId="77777777" w:rsidR="007A3588" w:rsidRDefault="007A3588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2. Утратил силу с 1 января 2023 года. - </w:t>
      </w:r>
      <w:hyperlink w:anchor="P32">
        <w:r>
          <w:rPr>
            <w:color w:val="0000FF"/>
          </w:rPr>
          <w:t>Абзац второй пункта 6</w:t>
        </w:r>
      </w:hyperlink>
      <w:r>
        <w:t xml:space="preserve"> данного Постановления.</w:t>
      </w:r>
    </w:p>
    <w:p w14:paraId="668D48C6" w14:textId="77777777" w:rsidR="007A3588" w:rsidRDefault="007A3588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3. Для получения разрешения заинтересованное юридическое или физическое лицо, в пользовании которого находится объект животного мира, представляет в Федеральную службу по надзору в сфере природопользования </w:t>
      </w:r>
      <w:hyperlink r:id="rId12">
        <w:r>
          <w:rPr>
            <w:color w:val="0000FF"/>
          </w:rPr>
          <w:t>заявление</w:t>
        </w:r>
      </w:hyperlink>
      <w:r>
        <w:t xml:space="preserve"> на получение разрешения (далее - заявление), в котором указываются:</w:t>
      </w:r>
    </w:p>
    <w:p w14:paraId="552DCDE9" w14:textId="77777777" w:rsidR="007A3588" w:rsidRDefault="007A3588">
      <w:pPr>
        <w:pStyle w:val="ConsPlusNormal"/>
        <w:spacing w:before="220"/>
        <w:ind w:firstLine="540"/>
        <w:jc w:val="both"/>
      </w:pPr>
      <w:r>
        <w:t>а) сведения о заявителе (для физического лица - паспортные данные, для юридического лица - идентификационный номер налогоплательщика, основной государственный регистрационный номер, для иностранных юридических лиц - номер и дата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лиц);</w:t>
      </w:r>
    </w:p>
    <w:p w14:paraId="594158C2" w14:textId="77777777" w:rsidR="007A3588" w:rsidRDefault="007A3588">
      <w:pPr>
        <w:pStyle w:val="ConsPlusNormal"/>
        <w:spacing w:before="220"/>
        <w:ind w:firstLine="540"/>
        <w:jc w:val="both"/>
      </w:pPr>
      <w:r>
        <w:t>б) цель пользования объектами животного мира;</w:t>
      </w:r>
    </w:p>
    <w:p w14:paraId="3AF6E0A5" w14:textId="77777777" w:rsidR="007A3588" w:rsidRDefault="007A3588">
      <w:pPr>
        <w:pStyle w:val="ConsPlusNormal"/>
        <w:spacing w:before="220"/>
        <w:ind w:firstLine="540"/>
        <w:jc w:val="both"/>
      </w:pPr>
      <w:r>
        <w:t>в) перечень объектов животного мира с указанием вида, идентификационных признаков (пол, возраст, при наличии - метки, чипы, несъемные кольца);</w:t>
      </w:r>
    </w:p>
    <w:p w14:paraId="2C14EF70" w14:textId="77777777" w:rsidR="007A3588" w:rsidRDefault="007A3588">
      <w:pPr>
        <w:pStyle w:val="ConsPlusNormal"/>
        <w:spacing w:before="220"/>
        <w:ind w:firstLine="540"/>
        <w:jc w:val="both"/>
      </w:pPr>
      <w:r>
        <w:t>г) предполагаемый срок пользования объектом животного мира;</w:t>
      </w:r>
    </w:p>
    <w:p w14:paraId="3A3258D4" w14:textId="77777777" w:rsidR="007A3588" w:rsidRDefault="007A3588">
      <w:pPr>
        <w:pStyle w:val="ConsPlusNormal"/>
        <w:spacing w:before="220"/>
        <w:ind w:firstLine="540"/>
        <w:jc w:val="both"/>
      </w:pPr>
      <w:r>
        <w:t>д) сведения об условиях содержания изъятых из естественной природной среды объектов животного мира.</w:t>
      </w:r>
    </w:p>
    <w:p w14:paraId="38869F3F" w14:textId="77777777" w:rsidR="007A3588" w:rsidRDefault="007A3588">
      <w:pPr>
        <w:pStyle w:val="ConsPlusNormal"/>
        <w:spacing w:before="220"/>
        <w:ind w:firstLine="540"/>
        <w:jc w:val="both"/>
      </w:pPr>
      <w:bookmarkStart w:id="6" w:name="P61"/>
      <w:bookmarkEnd w:id="6"/>
      <w:r>
        <w:t>4. К заявлению прилагаются:</w:t>
      </w:r>
    </w:p>
    <w:p w14:paraId="1F9812C0" w14:textId="77777777" w:rsidR="007A3588" w:rsidRDefault="007A3588">
      <w:pPr>
        <w:pStyle w:val="ConsPlusNormal"/>
        <w:spacing w:before="220"/>
        <w:ind w:firstLine="540"/>
        <w:jc w:val="both"/>
      </w:pPr>
      <w:r>
        <w:t>а) документы, обосновывающие необходимость осуществления указанной в заявлении цели пользования объектами животного мира, в том числе документы, подтверждающие переход права владения объектами животного мира, намерение осуществить мероприятия по искусственному воспроизводству объектов животного мира, сведения о выполнении государственного задания и научных программ, пояснения, представляемые заявителем;</w:t>
      </w:r>
    </w:p>
    <w:p w14:paraId="28140194" w14:textId="77777777" w:rsidR="007A3588" w:rsidRDefault="007A3588">
      <w:pPr>
        <w:pStyle w:val="ConsPlusNormal"/>
        <w:spacing w:before="220"/>
        <w:ind w:firstLine="540"/>
        <w:jc w:val="both"/>
      </w:pPr>
      <w:r>
        <w:t>б) документы, подтверждающие право владения объектами животного мира и их происхождение, в том числе выписки из книги учета движения поголовья, паспорта объектов животного мира, генетические паспорта ремонтно-маточных стад, акты рождения, реквизиты разрешений на добывание объектов животного мира.</w:t>
      </w:r>
    </w:p>
    <w:p w14:paraId="228D5C97" w14:textId="77777777" w:rsidR="007A3588" w:rsidRDefault="007A3588">
      <w:pPr>
        <w:pStyle w:val="ConsPlusNormal"/>
        <w:spacing w:before="220"/>
        <w:ind w:firstLine="540"/>
        <w:jc w:val="both"/>
      </w:pPr>
      <w:r>
        <w:lastRenderedPageBreak/>
        <w:t xml:space="preserve">5. Заявление и документы, указанные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настоящих Правил, представляются в письменной форме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14:paraId="2425CDD2" w14:textId="77777777" w:rsidR="007A3588" w:rsidRDefault="007A3588">
      <w:pPr>
        <w:pStyle w:val="ConsPlusNormal"/>
        <w:spacing w:before="220"/>
        <w:ind w:firstLine="540"/>
        <w:jc w:val="both"/>
      </w:pPr>
      <w:r>
        <w:t xml:space="preserve">6. Разрешения выдаются Федеральной службой по надзору в сфере природопользования при условии соответствия целей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</w:t>
      </w:r>
      <w:hyperlink r:id="rId13">
        <w:r>
          <w:rPr>
            <w:color w:val="0000FF"/>
          </w:rPr>
          <w:t>Законом</w:t>
        </w:r>
      </w:hyperlink>
      <w:r>
        <w:t xml:space="preserve"> Российской Федерации "О ветеринарии",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мира.</w:t>
      </w:r>
    </w:p>
    <w:p w14:paraId="5955B745" w14:textId="77777777" w:rsidR="007A3588" w:rsidRDefault="007A3588">
      <w:pPr>
        <w:pStyle w:val="ConsPlusNormal"/>
        <w:spacing w:before="220"/>
        <w:ind w:firstLine="540"/>
        <w:jc w:val="both"/>
      </w:pPr>
      <w:r>
        <w:t>7. Выдача разрешения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Красную книгу Российской Федерации, который формируется и ведется в электронном виде Федеральной службой по надзору в сфере природопользования.</w:t>
      </w:r>
    </w:p>
    <w:p w14:paraId="4864C4EE" w14:textId="77777777" w:rsidR="007A3588" w:rsidRDefault="007A3588">
      <w:pPr>
        <w:pStyle w:val="ConsPlusNormal"/>
        <w:spacing w:before="220"/>
        <w:ind w:firstLine="540"/>
        <w:jc w:val="both"/>
      </w:pPr>
      <w:r>
        <w:t>8. Лицо, получившее разрешение, направляет в территориальный орган Федеральной службы по надзору в сфере природопользования по месту совершения оборота объектов животного мира уведомление о месте и времени планируемого оборота объектов животного мира.</w:t>
      </w:r>
    </w:p>
    <w:p w14:paraId="5CE3C9C2" w14:textId="77777777" w:rsidR="007A3588" w:rsidRDefault="007A3588">
      <w:pPr>
        <w:pStyle w:val="ConsPlusNormal"/>
        <w:spacing w:before="220"/>
        <w:ind w:firstLine="540"/>
        <w:jc w:val="both"/>
      </w:pPr>
      <w:r>
        <w:t>9. По заявлению заинтересованного лица сведения о конкретном разрешении предоставляются из реестра разрешений на оборот объектов животного мира, занесенных в Красную книгу Российской Федерации, в форме выписки.</w:t>
      </w:r>
    </w:p>
    <w:p w14:paraId="29BFF583" w14:textId="77777777" w:rsidR="007A3588" w:rsidRDefault="007A3588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10. Утратил силу с 1 января 2023 года. - </w:t>
      </w:r>
      <w:hyperlink w:anchor="P32">
        <w:r>
          <w:rPr>
            <w:color w:val="0000FF"/>
          </w:rPr>
          <w:t>Абзац второй пункта 6</w:t>
        </w:r>
      </w:hyperlink>
      <w:r>
        <w:t xml:space="preserve"> данного Постановления.</w:t>
      </w:r>
    </w:p>
    <w:p w14:paraId="443A7ADB" w14:textId="77777777" w:rsidR="007A3588" w:rsidRDefault="007A3588">
      <w:pPr>
        <w:pStyle w:val="ConsPlusNormal"/>
        <w:spacing w:before="220"/>
        <w:ind w:firstLine="540"/>
        <w:jc w:val="both"/>
      </w:pPr>
      <w:r>
        <w:t>11. По завершении оборота объектов животного мира лицо, получившее разрешение, в 2-месячный срок представляет в орган, выдавший разрешение, отчет в письменной форме о результатах такого оборота с указанием числа фактически выпущенных особей объектов животного мира, даты и места выпуска объектов животного мира или даты фактической передачи объектов животного мира от одного лица к другому, а также даты регистрации и наименования зарегистрировавшего указанный оборот территориального органа Федеральной службы по надзору в сфере природопользования. Форма отчета о результатах оборота объектов животного мира утверждается Министерством природных ресурсов и экологии Российской Федерации.</w:t>
      </w:r>
    </w:p>
    <w:p w14:paraId="1287FC5A" w14:textId="77777777" w:rsidR="007A3588" w:rsidRDefault="007A3588">
      <w:pPr>
        <w:pStyle w:val="ConsPlusNormal"/>
        <w:spacing w:before="220"/>
        <w:ind w:firstLine="540"/>
        <w:jc w:val="both"/>
      </w:pPr>
      <w:r>
        <w:t xml:space="preserve">12. Разрешение выдается на срок, соответствующий сроку, указанному в заявлении и документах, указанных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14:paraId="05E8C58A" w14:textId="77777777" w:rsidR="007A3588" w:rsidRDefault="007A3588">
      <w:pPr>
        <w:pStyle w:val="ConsPlusNormal"/>
        <w:spacing w:before="220"/>
        <w:ind w:firstLine="540"/>
        <w:jc w:val="both"/>
      </w:pPr>
      <w:r>
        <w:t xml:space="preserve">13. Оценка соответствия вида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животном мире",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ветеринарии" и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мира, осуществляется Федеральной службой по надзору в сфере природопользования по результатам рассмотрения представленных документов с учетом позиции Комиссии по рассмотрению материалов на получение разрешительных документов в области сохранения биологического разнообразия (далее - Комиссия).</w:t>
      </w:r>
    </w:p>
    <w:p w14:paraId="4DEF057D" w14:textId="77777777" w:rsidR="007A3588" w:rsidRDefault="007A3588">
      <w:pPr>
        <w:pStyle w:val="ConsPlusNormal"/>
        <w:spacing w:before="220"/>
        <w:ind w:firstLine="540"/>
        <w:jc w:val="both"/>
      </w:pPr>
      <w:r>
        <w:t xml:space="preserve">14. Комиссия создается </w:t>
      </w:r>
      <w:hyperlink r:id="rId19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природопользования, и в ее состав входят представители Федеральной службы по надзору в сфере природопользования, заинтересованных федеральных органов исполнительной власти, научных и </w:t>
      </w:r>
      <w:r>
        <w:lastRenderedPageBreak/>
        <w:t>общественных организаций.</w:t>
      </w:r>
    </w:p>
    <w:p w14:paraId="65B27BC0" w14:textId="77777777" w:rsidR="007A3588" w:rsidRDefault="007A3588">
      <w:pPr>
        <w:pStyle w:val="ConsPlusNormal"/>
        <w:spacing w:before="220"/>
        <w:ind w:firstLine="540"/>
        <w:jc w:val="both"/>
      </w:pPr>
      <w:r>
        <w:t>Заседание Комиссии созывается по мере необходимости, но не реже одного раза в месяц. Комиссия принимает решения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 Принятое Комиссией решение оформляется протоколом Комиссии.</w:t>
      </w:r>
    </w:p>
    <w:p w14:paraId="0B4271CF" w14:textId="77777777" w:rsidR="007A3588" w:rsidRDefault="007A3588">
      <w:pPr>
        <w:pStyle w:val="ConsPlusNormal"/>
        <w:spacing w:before="220"/>
        <w:ind w:firstLine="540"/>
        <w:jc w:val="both"/>
      </w:pPr>
      <w:r>
        <w:t xml:space="preserve">15. Решение о выдаче или об отказе в выдаче разрешения принимается в течение 10 дней со дня получения заявления и документов, указанных в </w:t>
      </w:r>
      <w:hyperlink w:anchor="P55">
        <w:r>
          <w:rPr>
            <w:color w:val="0000FF"/>
          </w:rPr>
          <w:t>пунктах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Правил.</w:t>
      </w:r>
    </w:p>
    <w:p w14:paraId="0F14CBBF" w14:textId="77777777" w:rsidR="007A3588" w:rsidRDefault="007A3588">
      <w:pPr>
        <w:pStyle w:val="ConsPlusNormal"/>
        <w:spacing w:before="220"/>
        <w:ind w:firstLine="540"/>
        <w:jc w:val="both"/>
      </w:pPr>
      <w:r>
        <w:t>16. Основаниями для отказа в выдаче разрешения являются:</w:t>
      </w:r>
    </w:p>
    <w:p w14:paraId="2BD9250C" w14:textId="77777777" w:rsidR="007A3588" w:rsidRDefault="007A3588">
      <w:pPr>
        <w:pStyle w:val="ConsPlusNormal"/>
        <w:spacing w:before="220"/>
        <w:ind w:firstLine="540"/>
        <w:jc w:val="both"/>
      </w:pPr>
      <w:r>
        <w:t xml:space="preserve">а) несоответствие состава сведений, указанных в заявлении и документах, </w:t>
      </w:r>
      <w:hyperlink w:anchor="P55">
        <w:r>
          <w:rPr>
            <w:color w:val="0000FF"/>
          </w:rPr>
          <w:t>пунктам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Правил;</w:t>
      </w:r>
    </w:p>
    <w:p w14:paraId="446EFBDA" w14:textId="77777777" w:rsidR="007A3588" w:rsidRDefault="007A3588">
      <w:pPr>
        <w:pStyle w:val="ConsPlusNormal"/>
        <w:spacing w:before="220"/>
        <w:ind w:firstLine="540"/>
        <w:jc w:val="both"/>
      </w:pPr>
      <w:r>
        <w:t xml:space="preserve">б) несоответствие целей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животном мире",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ветеринарии" и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мира;</w:t>
      </w:r>
    </w:p>
    <w:p w14:paraId="70C0A067" w14:textId="77777777" w:rsidR="007A3588" w:rsidRDefault="007A3588">
      <w:pPr>
        <w:pStyle w:val="ConsPlusNormal"/>
        <w:spacing w:before="220"/>
        <w:ind w:firstLine="540"/>
        <w:jc w:val="both"/>
      </w:pPr>
      <w:r>
        <w:t xml:space="preserve">в) обнаружение недостоверных данных в документах, указанных в </w:t>
      </w:r>
      <w:hyperlink w:anchor="P55">
        <w:r>
          <w:rPr>
            <w:color w:val="0000FF"/>
          </w:rPr>
          <w:t>пунктах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Правил;</w:t>
      </w:r>
    </w:p>
    <w:p w14:paraId="28D670D4" w14:textId="77777777" w:rsidR="007A3588" w:rsidRDefault="007A3588">
      <w:pPr>
        <w:pStyle w:val="ConsPlusNormal"/>
        <w:spacing w:before="220"/>
        <w:ind w:firstLine="540"/>
        <w:jc w:val="both"/>
      </w:pPr>
      <w:r>
        <w:t xml:space="preserve">г) отрицательное решение Комиссии, принятое по результатам рассмотрения заявления и документов, указанных в </w:t>
      </w:r>
      <w:hyperlink w:anchor="P55">
        <w:r>
          <w:rPr>
            <w:color w:val="0000FF"/>
          </w:rPr>
          <w:t>пунктах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Правил.</w:t>
      </w:r>
    </w:p>
    <w:p w14:paraId="45B32D96" w14:textId="77777777" w:rsidR="007A3588" w:rsidRDefault="007A3588">
      <w:pPr>
        <w:pStyle w:val="ConsPlusNormal"/>
        <w:spacing w:before="220"/>
        <w:ind w:firstLine="540"/>
        <w:jc w:val="both"/>
      </w:pPr>
      <w:r>
        <w:t>17. Уведомление о принятии решения о выдаче или об отказе в выдаче разрешения направляется заявителю в суточный срок в письменной форме или в форме электронного документа, при этом в уведомлении о принятии решения об отказе в выдаче разрешения указываются причины для отказа в выдаче разрешения.</w:t>
      </w:r>
    </w:p>
    <w:p w14:paraId="05E8B2A8" w14:textId="77777777" w:rsidR="007A3588" w:rsidRDefault="007A3588">
      <w:pPr>
        <w:pStyle w:val="ConsPlusNormal"/>
        <w:spacing w:before="220"/>
        <w:ind w:firstLine="540"/>
        <w:jc w:val="both"/>
      </w:pPr>
      <w:r>
        <w:t>18. Решение Федеральной службы по надзору в сфере природопользования об отказе в выдаче разрешения может быть обжаловано в суд в установленном порядке.</w:t>
      </w:r>
    </w:p>
    <w:p w14:paraId="4B1A7E5E" w14:textId="77777777" w:rsidR="007A3588" w:rsidRDefault="007A3588">
      <w:pPr>
        <w:pStyle w:val="ConsPlusNormal"/>
        <w:spacing w:before="220"/>
        <w:ind w:firstLine="540"/>
        <w:jc w:val="both"/>
      </w:pPr>
      <w:r>
        <w:t>19. В случае если международным договором Российской Федерации установлен иной порядок выдачи разрешения, применяются правила соответствующего международного договора.</w:t>
      </w:r>
    </w:p>
    <w:p w14:paraId="526EC3D9" w14:textId="77777777" w:rsidR="007A3588" w:rsidRDefault="007A3588">
      <w:pPr>
        <w:pStyle w:val="ConsPlusNormal"/>
        <w:jc w:val="both"/>
      </w:pPr>
    </w:p>
    <w:p w14:paraId="7E5C44A7" w14:textId="77777777" w:rsidR="007A3588" w:rsidRDefault="007A3588">
      <w:pPr>
        <w:pStyle w:val="ConsPlusNormal"/>
        <w:jc w:val="both"/>
      </w:pPr>
    </w:p>
    <w:p w14:paraId="34C2BF4B" w14:textId="77777777" w:rsidR="007A3588" w:rsidRDefault="007A35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E9CA0F" w14:textId="77777777" w:rsidR="00070DC7" w:rsidRDefault="00070DC7"/>
    <w:sectPr w:rsidR="00070DC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88"/>
    <w:rsid w:val="00070DC7"/>
    <w:rsid w:val="007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E2B"/>
  <w15:chartTrackingRefBased/>
  <w15:docId w15:val="{6502729F-76EB-47B1-A65B-0B8D4176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5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35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35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09F810104A89B7D858DD90277D2CFD977AA37AE3CB627BB4A4D578D7552C0D01A0415AC3166BFB3DC26DEA57A58CEBF4D05BEA14C37A916mEG" TargetMode="External"/><Relationship Id="rId13" Type="http://schemas.openxmlformats.org/officeDocument/2006/relationships/hyperlink" Target="consultantplus://offline/ref=E3A09F810104A89B7D858DD90277D2CFD974A63BA93BB627BB4A4D578D7552C0C21A5C19AD3278BFB2C9708FE312mCG" TargetMode="External"/><Relationship Id="rId18" Type="http://schemas.openxmlformats.org/officeDocument/2006/relationships/hyperlink" Target="consultantplus://offline/ref=E3A09F810104A89B7D858DD90277D2CFD972AD37A038B627BB4A4D578D7552C0C21A5C19AD3278BFB2C9708FE312m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A09F810104A89B7D858DD90277D2CFD974A63BA93BB627BB4A4D578D7552C0C21A5C19AD3278BFB2C9708FE312mCG" TargetMode="External"/><Relationship Id="rId7" Type="http://schemas.openxmlformats.org/officeDocument/2006/relationships/hyperlink" Target="consultantplus://offline/ref=E3A09F810104A89B7D858DD90277D2CFD877A83EA932EB2DB31341558A7A0DD7D7530814AC3166B7B88323CBB42254CCA25205A1BD4E351Am8G" TargetMode="External"/><Relationship Id="rId12" Type="http://schemas.openxmlformats.org/officeDocument/2006/relationships/hyperlink" Target="consultantplus://offline/ref=E3A09F810104A89B7D858DD90277D2CFDE71A638AA31B627BB4A4D578D7552C0D01A0415AC3164B7BADC26DEA57A58CEBF4D05BEA14C37A916mEG" TargetMode="External"/><Relationship Id="rId17" Type="http://schemas.openxmlformats.org/officeDocument/2006/relationships/hyperlink" Target="consultantplus://offline/ref=E3A09F810104A89B7D858DD90277D2CFD974A63BA93BB627BB4A4D578D7552C0C21A5C19AD3278BFB2C9708FE312m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A09F810104A89B7D858DD90277D2CFD973A63AA038B627BB4A4D578D7552C0C21A5C19AD3278BFB2C9708FE312mCG" TargetMode="External"/><Relationship Id="rId20" Type="http://schemas.openxmlformats.org/officeDocument/2006/relationships/hyperlink" Target="consultantplus://offline/ref=E3A09F810104A89B7D858DD90277D2CFD973A63AA038B627BB4A4D578D7552C0C21A5C19AD3278BFB2C9708FE312m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09F810104A89B7D858DD90277D2CFD976A637A132EB2DB31341558A7A0DD7D7530814AC3166B7B88323CBB42254CCA25205A1BD4E351Am8G" TargetMode="External"/><Relationship Id="rId11" Type="http://schemas.openxmlformats.org/officeDocument/2006/relationships/hyperlink" Target="consultantplus://offline/ref=E3A09F810104A89B7D858DD90277D2CFDE73A639AA3EB627BB4A4D578D7552C0D01A0415AC3166BFB7DC26DEA57A58CEBF4D05BEA14C37A916m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3A09F810104A89B7D858DD90277D2CFDC71AD3EA839B627BB4A4D578D7552C0C21A5C19AD3278BFB2C9708FE312mCG" TargetMode="External"/><Relationship Id="rId15" Type="http://schemas.openxmlformats.org/officeDocument/2006/relationships/hyperlink" Target="consultantplus://offline/ref=E3A09F810104A89B7D858DD90277D2CFD972AD37A038B627BB4A4D578D7552C0C21A5C19AD3278BFB2C9708FE312m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A09F810104A89B7D858DD90277D2CFD975AB38AF30B627BB4A4D578D7552C0D01A0415AC316EBDB2DC26DEA57A58CEBF4D05BEA14C37A916mEG" TargetMode="External"/><Relationship Id="rId19" Type="http://schemas.openxmlformats.org/officeDocument/2006/relationships/hyperlink" Target="consultantplus://offline/ref=E3A09F810104A89B7D858DD90277D2CFDC75AF37A13CB627BB4A4D578D7552C0D01A0415AC3166BCB3DC26DEA57A58CEBF4D05BEA14C37A916m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A09F810104A89B7D858DD90277D2CFDC71AD3FA03FB627BB4A4D578D7552C0C21A5C19AD3278BFB2C9708FE312mCG" TargetMode="External"/><Relationship Id="rId14" Type="http://schemas.openxmlformats.org/officeDocument/2006/relationships/hyperlink" Target="consultantplus://offline/ref=E3A09F810104A89B7D858DD90277D2CFD973A63AA038B627BB4A4D578D7552C0C21A5C19AD3278BFB2C9708FE312mCG" TargetMode="External"/><Relationship Id="rId22" Type="http://schemas.openxmlformats.org/officeDocument/2006/relationships/hyperlink" Target="consultantplus://offline/ref=E3A09F810104A89B7D858DD90277D2CFD972AD37A038B627BB4A4D578D7552C0C21A5C19AD3278BFB2C9708FE312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2523</Words>
  <Characters>14387</Characters>
  <Application>Microsoft Office Word</Application>
  <DocSecurity>0</DocSecurity>
  <Lines>119</Lines>
  <Paragraphs>33</Paragraphs>
  <ScaleCrop>false</ScaleCrop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Ильгиз Эдуардович</dc:creator>
  <cp:keywords/>
  <dc:description/>
  <cp:lastModifiedBy>Шакиров Ильгиз Эдуардович</cp:lastModifiedBy>
  <cp:revision>1</cp:revision>
  <dcterms:created xsi:type="dcterms:W3CDTF">2023-11-13T06:38:00Z</dcterms:created>
  <dcterms:modified xsi:type="dcterms:W3CDTF">2023-11-13T06:39:00Z</dcterms:modified>
</cp:coreProperties>
</file>