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0DA" w:rsidRDefault="008940DA" w:rsidP="00B14740">
      <w:pPr>
        <w:pStyle w:val="1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inline distT="0" distB="0" distL="0" distR="0">
            <wp:extent cx="6115367" cy="3524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367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3CE" w:rsidRDefault="003413CE" w:rsidP="00B14740">
      <w:pPr>
        <w:pStyle w:val="1"/>
        <w:jc w:val="both"/>
        <w:rPr>
          <w:b w:val="0"/>
          <w:sz w:val="28"/>
          <w:szCs w:val="28"/>
        </w:rPr>
      </w:pPr>
    </w:p>
    <w:p w:rsidR="003120BC" w:rsidRPr="00E75853" w:rsidRDefault="003120BC" w:rsidP="003120BC">
      <w:pPr>
        <w:pStyle w:val="1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«</w:t>
      </w:r>
      <w:r w:rsidRPr="00E75853">
        <w:rPr>
          <w:b w:val="0"/>
          <w:sz w:val="28"/>
          <w:szCs w:val="28"/>
        </w:rPr>
        <w:t>Владимирская природоохранная прокуратура в преддверии Всемирного дня охраны окружающей природной среды провела благотворительную акцию</w:t>
      </w:r>
      <w:r>
        <w:rPr>
          <w:b w:val="0"/>
          <w:sz w:val="28"/>
          <w:szCs w:val="28"/>
        </w:rPr>
        <w:t>»</w:t>
      </w:r>
    </w:p>
    <w:p w:rsidR="003120BC" w:rsidRDefault="003120BC" w:rsidP="00312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прохождения Года экологии, а также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впреддверии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Всемирного дня охраны окружающей среды (5 июня), Владимирской природоохранной прокуратурой совместно с ФГБУ НП «Мещера» организована акция по очистке территории национального парка.</w:t>
      </w:r>
    </w:p>
    <w:p w:rsidR="003120BC" w:rsidRDefault="003120BC" w:rsidP="00312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красочном и активном мероприятии приняли участие</w:t>
      </w:r>
      <w:r>
        <w:rPr>
          <w:rFonts w:ascii="Times New Roman" w:hAnsi="Times New Roman" w:cs="Times New Roman"/>
          <w:sz w:val="28"/>
          <w:szCs w:val="28"/>
        </w:rPr>
        <w:br/>
        <w:t xml:space="preserve">студенты - волонтеры </w:t>
      </w:r>
      <w:r>
        <w:rPr>
          <w:rFonts w:ascii="Times New Roman" w:hAnsi="Times New Roman" w:cs="Times New Roman"/>
          <w:bCs/>
          <w:iCs/>
          <w:sz w:val="28"/>
          <w:szCs w:val="28"/>
        </w:rPr>
        <w:t>Владимирского государственного университета</w:t>
      </w:r>
      <w:r w:rsidRPr="00C03FC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br/>
      </w:r>
      <w:r w:rsidRPr="00C03FCF">
        <w:rPr>
          <w:rFonts w:ascii="Times New Roman" w:hAnsi="Times New Roman" w:cs="Times New Roman"/>
          <w:bCs/>
          <w:iCs/>
          <w:sz w:val="28"/>
          <w:szCs w:val="28"/>
        </w:rPr>
        <w:t xml:space="preserve">им.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А.Г.  и Н.Г. </w:t>
      </w:r>
      <w:r w:rsidRPr="00C03FCF">
        <w:rPr>
          <w:rFonts w:ascii="Times New Roman" w:hAnsi="Times New Roman" w:cs="Times New Roman"/>
          <w:bCs/>
          <w:iCs/>
          <w:sz w:val="28"/>
          <w:szCs w:val="28"/>
        </w:rPr>
        <w:t>Столетовых</w:t>
      </w:r>
      <w:r w:rsidRPr="00C03FC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03FCF">
        <w:rPr>
          <w:rFonts w:ascii="Times New Roman" w:hAnsi="Times New Roman" w:cs="Times New Roman"/>
          <w:bCs/>
          <w:iCs/>
          <w:sz w:val="28"/>
          <w:szCs w:val="28"/>
        </w:rPr>
        <w:t>ВлГУ</w:t>
      </w:r>
      <w:proofErr w:type="spellEnd"/>
      <w:r w:rsidRPr="00C03FC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 Совместно со студентами и сотрудниками национального парка Владимирской природоохранной прокуратурой 26 мая 2017 года проведена очистка берегов рек Бужа и Поль, а также прилегающей лесной территории.</w:t>
      </w:r>
    </w:p>
    <w:p w:rsidR="003120BC" w:rsidRDefault="003120BC" w:rsidP="00312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F1069">
        <w:rPr>
          <w:rFonts w:ascii="Times New Roman" w:hAnsi="Times New Roman" w:cs="Times New Roman"/>
          <w:sz w:val="28"/>
          <w:szCs w:val="28"/>
        </w:rPr>
        <w:t>Учитывая, что Мещера – удивительная с</w:t>
      </w:r>
      <w:r>
        <w:rPr>
          <w:rFonts w:ascii="Times New Roman" w:hAnsi="Times New Roman" w:cs="Times New Roman"/>
          <w:sz w:val="28"/>
          <w:szCs w:val="28"/>
        </w:rPr>
        <w:t xml:space="preserve">трана болот и лесов, озер и рек, и эти </w:t>
      </w:r>
      <w:r w:rsidRPr="00DF1069">
        <w:rPr>
          <w:rFonts w:ascii="Times New Roman" w:hAnsi="Times New Roman" w:cs="Times New Roman"/>
          <w:sz w:val="28"/>
          <w:szCs w:val="28"/>
        </w:rPr>
        <w:t>земли</w:t>
      </w:r>
      <w:r>
        <w:rPr>
          <w:rFonts w:ascii="Times New Roman" w:hAnsi="Times New Roman" w:cs="Times New Roman"/>
          <w:sz w:val="28"/>
          <w:szCs w:val="28"/>
        </w:rPr>
        <w:t xml:space="preserve"> издавна</w:t>
      </w:r>
      <w:r w:rsidRPr="00DF1069">
        <w:rPr>
          <w:rFonts w:ascii="Times New Roman" w:hAnsi="Times New Roman" w:cs="Times New Roman"/>
          <w:sz w:val="28"/>
          <w:szCs w:val="28"/>
        </w:rPr>
        <w:t xml:space="preserve"> считались дремучим, загадочным, заповедным краем</w:t>
      </w:r>
      <w:r>
        <w:rPr>
          <w:rFonts w:ascii="Times New Roman" w:hAnsi="Times New Roman" w:cs="Times New Roman"/>
          <w:sz w:val="28"/>
          <w:szCs w:val="28"/>
        </w:rPr>
        <w:t>, который населяют</w:t>
      </w:r>
      <w:r w:rsidRPr="00DF1069">
        <w:rPr>
          <w:rFonts w:ascii="Times New Roman" w:hAnsi="Times New Roman" w:cs="Times New Roman"/>
          <w:sz w:val="28"/>
          <w:szCs w:val="28"/>
        </w:rPr>
        <w:t xml:space="preserve"> русалки, водяные, лешие</w:t>
      </w:r>
      <w:r>
        <w:rPr>
          <w:rFonts w:ascii="Times New Roman" w:hAnsi="Times New Roman" w:cs="Times New Roman"/>
          <w:sz w:val="28"/>
          <w:szCs w:val="28"/>
        </w:rPr>
        <w:t>, после окончания работ для студентов была организована экскурсия по «Экологической тропе «Лесной мир Мещеры», состоящей из двух троп – «Мир природы» и «Мир сказок».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Они  также посетили экспозицию парка  «Древнерусский город. Русское подворье».</w:t>
      </w:r>
    </w:p>
    <w:p w:rsidR="003120BC" w:rsidRDefault="003120BC" w:rsidP="003120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Кроме того, принимая во внимание актуальность вопросов охраны окружающей среды, старшим помощником природоохранного прокурора участникам акции была прочитана лекция об ответственности за нарушение требований лесного законодательства, а также законодательства об особо охраняемых природных территориях. Совместными усилиями у ворот музея </w:t>
      </w:r>
      <w:r>
        <w:rPr>
          <w:rFonts w:ascii="Times New Roman" w:hAnsi="Times New Roman" w:cs="Times New Roman"/>
          <w:sz w:val="28"/>
          <w:szCs w:val="28"/>
        </w:rPr>
        <w:lastRenderedPageBreak/>
        <w:t>национального парка был установлен баннер «Сохраним лес от пожаров вместе».</w:t>
      </w:r>
    </w:p>
    <w:p w:rsidR="003413CE" w:rsidRDefault="003120BC" w:rsidP="00B14740">
      <w:pPr>
        <w:pStyle w:val="1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inline distT="0" distB="0" distL="0" distR="0" wp14:anchorId="3D8E8513" wp14:editId="1F93F150">
            <wp:extent cx="6120130" cy="40798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0BC" w:rsidRDefault="003120BC" w:rsidP="003120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и, конечно же, столь насыщенное мероприятие не обошлось без выпуска разноцветных шаров, окрашенных в цвета флага Российской Федерации.</w:t>
      </w:r>
    </w:p>
    <w:p w:rsidR="003413CE" w:rsidRPr="003120BC" w:rsidRDefault="003413CE" w:rsidP="00B14740">
      <w:pPr>
        <w:pStyle w:val="1"/>
        <w:jc w:val="both"/>
        <w:rPr>
          <w:sz w:val="28"/>
          <w:szCs w:val="28"/>
        </w:rPr>
      </w:pPr>
    </w:p>
    <w:p w:rsidR="003413CE" w:rsidRDefault="00055245" w:rsidP="00B14740">
      <w:pPr>
        <w:pStyle w:val="1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inline distT="0" distB="0" distL="0" distR="0" wp14:anchorId="31509D84" wp14:editId="7CB79728">
            <wp:extent cx="5743575" cy="33623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20BC" w:rsidRDefault="003120BC" w:rsidP="00B14740">
      <w:pPr>
        <w:pStyle w:val="1"/>
        <w:jc w:val="both"/>
        <w:rPr>
          <w:b w:val="0"/>
          <w:sz w:val="28"/>
          <w:szCs w:val="28"/>
        </w:rPr>
      </w:pPr>
    </w:p>
    <w:p w:rsidR="003120BC" w:rsidRDefault="003120BC" w:rsidP="00B14740">
      <w:pPr>
        <w:pStyle w:val="1"/>
        <w:jc w:val="both"/>
        <w:rPr>
          <w:b w:val="0"/>
          <w:sz w:val="28"/>
          <w:szCs w:val="28"/>
        </w:rPr>
      </w:pPr>
    </w:p>
    <w:p w:rsidR="003120BC" w:rsidRPr="00C03FCF" w:rsidRDefault="003120BC" w:rsidP="003120BC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120BC" w:rsidRDefault="003120BC" w:rsidP="00B14740">
      <w:pPr>
        <w:pStyle w:val="1"/>
        <w:jc w:val="both"/>
        <w:rPr>
          <w:b w:val="0"/>
          <w:sz w:val="28"/>
          <w:szCs w:val="28"/>
        </w:rPr>
      </w:pPr>
    </w:p>
    <w:p w:rsidR="003120BC" w:rsidRDefault="003120BC" w:rsidP="00B14740">
      <w:pPr>
        <w:pStyle w:val="1"/>
        <w:jc w:val="both"/>
        <w:rPr>
          <w:b w:val="0"/>
          <w:sz w:val="28"/>
          <w:szCs w:val="28"/>
        </w:rPr>
      </w:pPr>
    </w:p>
    <w:p w:rsidR="003120BC" w:rsidRDefault="003120BC" w:rsidP="00B14740">
      <w:pPr>
        <w:pStyle w:val="1"/>
        <w:jc w:val="both"/>
        <w:rPr>
          <w:b w:val="0"/>
          <w:sz w:val="28"/>
          <w:szCs w:val="28"/>
        </w:rPr>
      </w:pPr>
    </w:p>
    <w:p w:rsidR="003120BC" w:rsidRDefault="003120BC" w:rsidP="00B14740">
      <w:pPr>
        <w:pStyle w:val="1"/>
        <w:jc w:val="both"/>
        <w:rPr>
          <w:b w:val="0"/>
          <w:sz w:val="28"/>
          <w:szCs w:val="28"/>
        </w:rPr>
      </w:pPr>
    </w:p>
    <w:p w:rsidR="003413CE" w:rsidRDefault="003413CE" w:rsidP="00B14740">
      <w:pPr>
        <w:pStyle w:val="1"/>
        <w:jc w:val="both"/>
        <w:rPr>
          <w:b w:val="0"/>
          <w:sz w:val="28"/>
          <w:szCs w:val="28"/>
        </w:rPr>
      </w:pPr>
    </w:p>
    <w:sectPr w:rsidR="003413CE" w:rsidSect="00C03FCF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03FCF"/>
    <w:rsid w:val="00055245"/>
    <w:rsid w:val="001846F2"/>
    <w:rsid w:val="003120BC"/>
    <w:rsid w:val="003413CE"/>
    <w:rsid w:val="008940DA"/>
    <w:rsid w:val="00942850"/>
    <w:rsid w:val="00964F6D"/>
    <w:rsid w:val="00B14740"/>
    <w:rsid w:val="00C03FCF"/>
    <w:rsid w:val="00C4515B"/>
    <w:rsid w:val="00CE3A55"/>
    <w:rsid w:val="00DF1069"/>
    <w:rsid w:val="00EA019D"/>
    <w:rsid w:val="00F04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FCF"/>
  </w:style>
  <w:style w:type="paragraph" w:styleId="1">
    <w:name w:val="heading 1"/>
    <w:basedOn w:val="a"/>
    <w:link w:val="10"/>
    <w:uiPriority w:val="9"/>
    <w:qFormat/>
    <w:rsid w:val="00B147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03FCF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C03FC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5">
    <w:name w:val="Hyperlink"/>
    <w:basedOn w:val="a0"/>
    <w:uiPriority w:val="99"/>
    <w:semiHidden/>
    <w:unhideWhenUsed/>
    <w:rsid w:val="00C03FC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1474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94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40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Родионова</dc:creator>
  <cp:keywords/>
  <dc:description/>
  <cp:lastModifiedBy>User05-2</cp:lastModifiedBy>
  <cp:revision>5</cp:revision>
  <cp:lastPrinted>2017-05-29T08:10:00Z</cp:lastPrinted>
  <dcterms:created xsi:type="dcterms:W3CDTF">2017-05-29T06:57:00Z</dcterms:created>
  <dcterms:modified xsi:type="dcterms:W3CDTF">2017-06-02T13:11:00Z</dcterms:modified>
</cp:coreProperties>
</file>