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13.11.2025</w:t>
      </w:r>
      <w:r>
        <w:rPr>
          <w:rFonts w:ascii="Times New Roman" w:hAnsi="Times New Roman" w:cs="Times New Roman"/>
          <w:sz w:val="28"/>
          <w:szCs w:val="28"/>
        </w:rPr>
        <w:t xml:space="preserve"> по 26.11.2025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</w:t>
      </w:r>
      <w:r>
        <w:rPr>
          <w:rFonts w:ascii="Times New Roman" w:hAnsi="Times New Roman" w:cs="Times New Roman"/>
          <w:sz w:val="28"/>
          <w:szCs w:val="28"/>
        </w:rPr>
        <w:t xml:space="preserve">а внеплановая выездная проверка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федерального государственного геологического контроля (надзора) в отношен</w:t>
      </w:r>
      <w:r>
        <w:rPr>
          <w:rFonts w:ascii="Times New Roman" w:hAnsi="Times New Roman" w:cs="Times New Roman"/>
          <w:sz w:val="28"/>
          <w:szCs w:val="28"/>
        </w:rPr>
        <w:t xml:space="preserve">ии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АльянсТеплоЭнерго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cs="Times New Roman"/>
          <w:sz w:val="28"/>
          <w:szCs w:val="28"/>
        </w:rPr>
        <w:t xml:space="preserve"> НВОС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скважины № 1661, № 1659, № 2151 в п. Ясный, Лицензия АРХ 01555 ВЭ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на основании выявления соответствия объекта контроля параметрам, утвержденным индикаторами риска 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выявлено нарушение Закона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21.02.1992 № 2395-1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 недрах», в части: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6"/>
        <w:numPr>
          <w:ilvl w:val="0"/>
          <w:numId w:val="2"/>
        </w:numPr>
        <w:ind w:left="0" w:right="0" w:firstLine="105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Не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оведения работ по консервации (ликвидации) горных выработок, буровых скважин и иных сооружений, связанных с пользованием недрами, не позднее 3 месяцев до установленного срока окончания пользования участком (срок действия Лицензии заканчивается 19.03.2025).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6"/>
        <w:numPr>
          <w:ilvl w:val="0"/>
          <w:numId w:val="2"/>
        </w:numPr>
        <w:ind w:left="0" w:right="0" w:firstLine="105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Осуществление пользо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недрами с целью добычи подземных вод из скважин для водоснабжения населения в отсутствие лицензии на право пользования недрами.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Обществу выдано предписани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об устран</w:t>
      </w:r>
      <w:r>
        <w:rPr>
          <w:rFonts w:ascii="Times New Roman" w:hAnsi="Times New Roman" w:cs="Times New Roman"/>
          <w:sz w:val="28"/>
          <w:szCs w:val="28"/>
        </w:rPr>
        <w:t xml:space="preserve">ении выявленных нарушений, а также решается вопрос о привлечении к административной ответственности виновных лиц.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7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7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7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7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7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7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15</cp:revision>
  <dcterms:created xsi:type="dcterms:W3CDTF">2024-04-04T13:00:00Z</dcterms:created>
  <dcterms:modified xsi:type="dcterms:W3CDTF">2025-12-11T06:34:19Z</dcterms:modified>
</cp:coreProperties>
</file>