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96" w:rsidRDefault="00C24D96">
      <w:pPr>
        <w:pStyle w:val="ConsPlusNormal"/>
        <w:jc w:val="right"/>
        <w:outlineLvl w:val="1"/>
      </w:pPr>
      <w:r>
        <w:t>Приложение N 3</w:t>
      </w:r>
    </w:p>
    <w:p w:rsidR="00C24D96" w:rsidRDefault="00C24D96">
      <w:pPr>
        <w:pStyle w:val="ConsPlusNormal"/>
        <w:jc w:val="right"/>
      </w:pPr>
      <w:r>
        <w:t>к Административному регламенту</w:t>
      </w:r>
    </w:p>
    <w:p w:rsidR="00C24D96" w:rsidRDefault="00C24D96">
      <w:pPr>
        <w:pStyle w:val="ConsPlusNormal"/>
        <w:jc w:val="right"/>
      </w:pPr>
      <w:r>
        <w:t>выдачи заключений (разрешительных</w:t>
      </w:r>
    </w:p>
    <w:p w:rsidR="00C24D96" w:rsidRDefault="00C24D96">
      <w:pPr>
        <w:pStyle w:val="ConsPlusNormal"/>
        <w:jc w:val="right"/>
      </w:pPr>
      <w:r>
        <w:t>документов) на вывоз информации</w:t>
      </w:r>
    </w:p>
    <w:p w:rsidR="00C24D96" w:rsidRDefault="00C24D96">
      <w:pPr>
        <w:pStyle w:val="ConsPlusNormal"/>
        <w:jc w:val="right"/>
      </w:pPr>
      <w:r>
        <w:t>о недрах по районам и месторождениям</w:t>
      </w:r>
    </w:p>
    <w:p w:rsidR="00C24D96" w:rsidRDefault="00C24D96">
      <w:pPr>
        <w:pStyle w:val="ConsPlusNormal"/>
        <w:jc w:val="right"/>
      </w:pPr>
      <w:r>
        <w:t>топливно-энергетического и минерального</w:t>
      </w:r>
    </w:p>
    <w:p w:rsidR="00C24D96" w:rsidRDefault="00C24D96">
      <w:pPr>
        <w:pStyle w:val="ConsPlusNormal"/>
        <w:jc w:val="right"/>
      </w:pPr>
      <w:r>
        <w:t>сырья, коллекционных материалов</w:t>
      </w:r>
    </w:p>
    <w:p w:rsidR="00C24D96" w:rsidRDefault="00C24D96">
      <w:pPr>
        <w:pStyle w:val="ConsPlusNormal"/>
        <w:jc w:val="right"/>
      </w:pPr>
      <w:r>
        <w:t>по минералогии, палеонтологии,</w:t>
      </w:r>
    </w:p>
    <w:p w:rsidR="00C24D96" w:rsidRDefault="00C24D96">
      <w:pPr>
        <w:pStyle w:val="ConsPlusNormal"/>
        <w:jc w:val="right"/>
      </w:pPr>
      <w:r>
        <w:t>костей ископаемых животных</w:t>
      </w:r>
    </w:p>
    <w:p w:rsidR="00C24D96" w:rsidRDefault="00C24D96">
      <w:pPr>
        <w:pStyle w:val="ConsPlusNormal"/>
        <w:jc w:val="right"/>
      </w:pPr>
      <w:r>
        <w:t>и минерального сырья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nformat"/>
        <w:jc w:val="both"/>
      </w:pPr>
      <w:r>
        <w:t xml:space="preserve">    Исх. ____ от ____________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bookmarkStart w:id="0" w:name="P641"/>
      <w:bookmarkEnd w:id="0"/>
      <w:r>
        <w:t xml:space="preserve">                                 </w:t>
      </w:r>
      <w:bookmarkStart w:id="1" w:name="_GoBack"/>
      <w:r>
        <w:t>Заявление</w:t>
      </w:r>
    </w:p>
    <w:p w:rsidR="00C24D96" w:rsidRDefault="00C24D96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C24D96" w:rsidRDefault="00C24D96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C24D96" w:rsidRDefault="00C24D96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bookmarkEnd w:id="1"/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C24D96" w:rsidRDefault="00C24D96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C24D96" w:rsidRDefault="00C24D96">
      <w:pPr>
        <w:pStyle w:val="ConsPlusNonformat"/>
        <w:jc w:val="both"/>
      </w:pPr>
      <w:r>
        <w:t xml:space="preserve">    </w:t>
      </w:r>
      <w:proofErr w:type="gramStart"/>
      <w:r>
        <w:t>Просим  выдать</w:t>
      </w:r>
      <w:proofErr w:type="gramEnd"/>
      <w:r>
        <w:t xml:space="preserve">  заключение  (разрешительный документ) взамен заключения</w:t>
      </w:r>
    </w:p>
    <w:p w:rsidR="00C24D96" w:rsidRDefault="00C24D96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C24D96" w:rsidRDefault="00C24D96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C24D96" w:rsidRDefault="00C24D96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C24D96" w:rsidRDefault="00C24D96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C24D96" w:rsidRDefault="00C24D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24D96" w:rsidRDefault="00C24D96">
      <w:pPr>
        <w:pStyle w:val="ConsPlusNonformat"/>
        <w:jc w:val="both"/>
      </w:pPr>
      <w:r>
        <w:t xml:space="preserve">                             (ссылка на документацию)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C24D96" w:rsidRDefault="00C24D96">
      <w:pPr>
        <w:pStyle w:val="ConsPlusNonformat"/>
        <w:jc w:val="both"/>
      </w:pPr>
      <w:r>
        <w:t xml:space="preserve">    1.</w:t>
      </w:r>
    </w:p>
    <w:p w:rsidR="00C24D96" w:rsidRDefault="00C24D96">
      <w:pPr>
        <w:pStyle w:val="ConsPlusNonformat"/>
        <w:jc w:val="both"/>
      </w:pPr>
      <w:r>
        <w:t xml:space="preserve">    2.</w:t>
      </w:r>
    </w:p>
    <w:p w:rsidR="00C24D96" w:rsidRDefault="00C24D96">
      <w:pPr>
        <w:pStyle w:val="ConsPlusNonformat"/>
        <w:jc w:val="both"/>
      </w:pPr>
    </w:p>
    <w:p w:rsidR="00C24D96" w:rsidRDefault="00C24D96">
      <w:pPr>
        <w:pStyle w:val="ConsPlusNonformat"/>
        <w:jc w:val="both"/>
      </w:pPr>
      <w:r>
        <w:t xml:space="preserve">    Уполномоченное лицо заявителя</w:t>
      </w:r>
    </w:p>
    <w:p w:rsidR="00C24D96" w:rsidRDefault="00C24D96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C24D96" w:rsidRDefault="00C24D96">
      <w:pPr>
        <w:pStyle w:val="ConsPlusNonformat"/>
        <w:jc w:val="both"/>
      </w:pPr>
      <w:r>
        <w:t xml:space="preserve">    Печать (при наличии)</w:t>
      </w: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jc w:val="both"/>
      </w:pPr>
    </w:p>
    <w:p w:rsidR="00C24D96" w:rsidRDefault="00C24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E39" w:rsidRDefault="004F6E39"/>
    <w:sectPr w:rsidR="004F6E39" w:rsidSect="007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6"/>
    <w:rsid w:val="004F6E39"/>
    <w:rsid w:val="00604490"/>
    <w:rsid w:val="0077066B"/>
    <w:rsid w:val="008C1E8B"/>
    <w:rsid w:val="00C24D96"/>
    <w:rsid w:val="00D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24DE6-4385-42A8-BE46-02097B2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D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Никулина Виктория Андреевна</cp:lastModifiedBy>
  <cp:revision>2</cp:revision>
  <dcterms:created xsi:type="dcterms:W3CDTF">2023-11-15T02:59:00Z</dcterms:created>
  <dcterms:modified xsi:type="dcterms:W3CDTF">2023-11-15T02:59:00Z</dcterms:modified>
</cp:coreProperties>
</file>