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98" w:rsidRDefault="00C46598">
      <w:pPr>
        <w:pStyle w:val="ConsPlusNormal"/>
        <w:jc w:val="both"/>
        <w:outlineLvl w:val="0"/>
      </w:pPr>
      <w:bookmarkStart w:id="0" w:name="_GoBack"/>
      <w:bookmarkEnd w:id="0"/>
    </w:p>
    <w:p w:rsidR="00C46598" w:rsidRDefault="00525D1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6598" w:rsidRDefault="00C46598">
      <w:pPr>
        <w:pStyle w:val="ConsPlusTitle"/>
        <w:jc w:val="center"/>
      </w:pPr>
    </w:p>
    <w:p w:rsidR="00C46598" w:rsidRDefault="00525D11">
      <w:pPr>
        <w:pStyle w:val="ConsPlusTitle"/>
        <w:jc w:val="center"/>
      </w:pPr>
      <w:r>
        <w:t>ПОСТАНОВЛЕНИЕ</w:t>
      </w:r>
    </w:p>
    <w:p w:rsidR="00C46598" w:rsidRDefault="00525D11">
      <w:pPr>
        <w:pStyle w:val="ConsPlusTitle"/>
        <w:jc w:val="center"/>
      </w:pPr>
      <w:r>
        <w:t>от 29 мая 2025 г. N 781</w:t>
      </w:r>
    </w:p>
    <w:p w:rsidR="00C46598" w:rsidRDefault="00C46598">
      <w:pPr>
        <w:pStyle w:val="ConsPlusTitle"/>
        <w:jc w:val="center"/>
      </w:pPr>
    </w:p>
    <w:p w:rsidR="00C46598" w:rsidRDefault="00525D11">
      <w:pPr>
        <w:pStyle w:val="ConsPlusTitle"/>
        <w:jc w:val="center"/>
      </w:pPr>
      <w:r>
        <w:t>ОБ УТВЕРЖДЕНИИ ПРАВИЛ</w:t>
      </w:r>
    </w:p>
    <w:p w:rsidR="00C46598" w:rsidRDefault="00525D11">
      <w:pPr>
        <w:pStyle w:val="ConsPlusTitle"/>
        <w:jc w:val="center"/>
      </w:pPr>
      <w:r>
        <w:t>ПРОВЕДЕНИЯ РЕКУЛЬТИВАЦИИ И КОНСЕРВАЦИИ ЗЕМЕЛЬ</w:t>
      </w:r>
    </w:p>
    <w:p w:rsidR="00C46598" w:rsidRDefault="00C46598">
      <w:pPr>
        <w:pStyle w:val="ConsPlusNormal"/>
        <w:ind w:firstLine="540"/>
        <w:jc w:val="both"/>
      </w:pPr>
    </w:p>
    <w:p w:rsidR="00C46598" w:rsidRDefault="00525D11">
      <w:pPr>
        <w:pStyle w:val="ConsPlusNormal"/>
        <w:ind w:firstLine="540"/>
        <w:jc w:val="both"/>
      </w:pPr>
      <w:r>
        <w:t>В соответствии со статьей 13</w:t>
      </w:r>
      <w:r>
        <w:t xml:space="preserve"> Земельного кодекса Российской Федерации Правительство Российской Федерации постановляет: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0" w:tooltip="ПРАВИЛА ПРОВЕДЕНИЯ РЕКУЛЬТИВАЦИИ И КОНСЕРВАЦИИ ЗЕМЕЛЬ">
        <w:r>
          <w:rPr>
            <w:color w:val="0000FF"/>
          </w:rPr>
          <w:t>Правила</w:t>
        </w:r>
      </w:hyperlink>
      <w:r>
        <w:t xml:space="preserve"> проведения рекультивации и консервации земель.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2</w:t>
      </w:r>
      <w:r>
        <w:t>. Признать утратившими силу: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10 июля 2018 г. N 800 "О проведении рекультивации и консервации земель" (Собрание законодательства Российской Федерации, 2018, N 29, ст. 4441);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постановление Правительства Рос</w:t>
      </w:r>
      <w:r>
        <w:t>сийской Федерации от 7 марта 2019 г. N 244 "О внесении изменений в постановление Правительства Российской Федерации от 10 июля 2018 г. N 800" (Собрание законодательства Российской Федерации, 2019, N 11, ст. 1128).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3. Настоящее постановление вступает в силу</w:t>
      </w:r>
      <w:r>
        <w:t xml:space="preserve"> с 1 сентября 2025 г. и действует до 1 сентября 2031 г.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4. Рекультивация земель, консервация земель, осуществляемые в соответствии с утвержденными в установленном порядке до вступления в силу настоящего постановления проектом рекультивации земель, проектом</w:t>
      </w:r>
      <w:r>
        <w:t xml:space="preserve"> консервации земель соответственно, а также приемка работ по результатам проведения таких рекультивации земель, консервации земель осуществляются в порядке, установленном постановлением Правительства Российской Федерации от 10 июля 2018 г. N 800 "О проведе</w:t>
      </w:r>
      <w:r>
        <w:t>нии рекультивации и консервации земель".</w:t>
      </w:r>
    </w:p>
    <w:p w:rsidR="00C46598" w:rsidRDefault="00C46598">
      <w:pPr>
        <w:pStyle w:val="ConsPlusNormal"/>
        <w:ind w:firstLine="540"/>
        <w:jc w:val="both"/>
      </w:pPr>
    </w:p>
    <w:p w:rsidR="00C46598" w:rsidRDefault="00525D11">
      <w:pPr>
        <w:pStyle w:val="ConsPlusNormal"/>
        <w:jc w:val="right"/>
      </w:pPr>
      <w:r>
        <w:t>Председатель Правительства</w:t>
      </w:r>
    </w:p>
    <w:p w:rsidR="00C46598" w:rsidRDefault="00525D11">
      <w:pPr>
        <w:pStyle w:val="ConsPlusNormal"/>
        <w:jc w:val="right"/>
      </w:pPr>
      <w:r>
        <w:t>Российской Федерации</w:t>
      </w:r>
    </w:p>
    <w:p w:rsidR="00C46598" w:rsidRDefault="00525D11">
      <w:pPr>
        <w:pStyle w:val="ConsPlusNormal"/>
        <w:jc w:val="right"/>
      </w:pPr>
      <w:r>
        <w:t>М.МИШУСТИН</w:t>
      </w:r>
    </w:p>
    <w:p w:rsidR="00C46598" w:rsidRDefault="00C46598">
      <w:pPr>
        <w:pStyle w:val="ConsPlusNormal"/>
        <w:jc w:val="right"/>
      </w:pPr>
    </w:p>
    <w:p w:rsidR="00C46598" w:rsidRDefault="00C46598">
      <w:pPr>
        <w:pStyle w:val="ConsPlusNormal"/>
        <w:jc w:val="right"/>
      </w:pPr>
    </w:p>
    <w:p w:rsidR="00C46598" w:rsidRDefault="00C46598">
      <w:pPr>
        <w:pStyle w:val="ConsPlusNormal"/>
        <w:jc w:val="right"/>
      </w:pPr>
    </w:p>
    <w:p w:rsidR="00C46598" w:rsidRDefault="00C46598">
      <w:pPr>
        <w:pStyle w:val="ConsPlusNormal"/>
        <w:jc w:val="right"/>
      </w:pPr>
    </w:p>
    <w:p w:rsidR="00C46598" w:rsidRDefault="00C46598">
      <w:pPr>
        <w:pStyle w:val="ConsPlusNormal"/>
        <w:ind w:firstLine="540"/>
        <w:jc w:val="both"/>
      </w:pPr>
    </w:p>
    <w:p w:rsidR="00C46598" w:rsidRDefault="00525D11">
      <w:pPr>
        <w:pStyle w:val="ConsPlusNormal"/>
        <w:jc w:val="right"/>
        <w:outlineLvl w:val="0"/>
      </w:pPr>
      <w:r>
        <w:t>Утверждены</w:t>
      </w:r>
    </w:p>
    <w:p w:rsidR="00C46598" w:rsidRDefault="00525D11">
      <w:pPr>
        <w:pStyle w:val="ConsPlusNormal"/>
        <w:jc w:val="right"/>
      </w:pPr>
      <w:r>
        <w:t>постановлением Правительства</w:t>
      </w:r>
    </w:p>
    <w:p w:rsidR="00C46598" w:rsidRDefault="00525D11">
      <w:pPr>
        <w:pStyle w:val="ConsPlusNormal"/>
        <w:jc w:val="right"/>
      </w:pPr>
      <w:r>
        <w:t>Российской Федерации</w:t>
      </w:r>
    </w:p>
    <w:p w:rsidR="00C46598" w:rsidRDefault="00525D11">
      <w:pPr>
        <w:pStyle w:val="ConsPlusNormal"/>
        <w:jc w:val="right"/>
      </w:pPr>
      <w:r>
        <w:t>от 29 мая 2025 г. N 781</w:t>
      </w:r>
    </w:p>
    <w:p w:rsidR="00C46598" w:rsidRDefault="00C46598">
      <w:pPr>
        <w:pStyle w:val="ConsPlusNormal"/>
        <w:jc w:val="center"/>
      </w:pPr>
    </w:p>
    <w:p w:rsidR="00C46598" w:rsidRDefault="00525D11">
      <w:pPr>
        <w:pStyle w:val="ConsPlusTitle"/>
        <w:jc w:val="center"/>
      </w:pPr>
      <w:bookmarkStart w:id="1" w:name="P30"/>
      <w:bookmarkEnd w:id="1"/>
      <w:r>
        <w:t>ПРАВИЛА ПРОВЕДЕНИЯ РЕКУЛЬТИВАЦИИ И КОНСЕРВАЦИИ ЗЕМЕЛЬ</w:t>
      </w:r>
    </w:p>
    <w:p w:rsidR="00C46598" w:rsidRDefault="00C46598">
      <w:pPr>
        <w:pStyle w:val="ConsPlusNormal"/>
        <w:jc w:val="center"/>
      </w:pPr>
    </w:p>
    <w:p w:rsidR="00C46598" w:rsidRDefault="00525D11">
      <w:pPr>
        <w:pStyle w:val="ConsPlusNormal"/>
        <w:ind w:firstLine="540"/>
        <w:jc w:val="both"/>
      </w:pPr>
      <w:r>
        <w:t xml:space="preserve">1. Настоящие Правила устанавливают порядок проведения рекультивации и консервации земель, а также особенности рекультивации земель, указанных в части 2 статьи 60.12 Лесного </w:t>
      </w:r>
      <w:r>
        <w:lastRenderedPageBreak/>
        <w:t>кодекса Российской Федерации, и в равной мере распространяются на земли и земельные</w:t>
      </w:r>
      <w:r>
        <w:t xml:space="preserve"> участки.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"деградация земель" - ухудшение качества земель в результате негативного воздействия хозяйственной и (или) иной деятельности, природных и (или) антропогенных факторов;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"консерваци</w:t>
      </w:r>
      <w:r>
        <w:t>я земель" - мероприятия по уменьшению степени деградации земель, предотвращению их дальнейшей деградации и (или) негативного воздействия нарушенных земель на окружающую среду, осуществляемые при прекращении использования нарушенных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"лица, обеспечив</w:t>
      </w:r>
      <w:r>
        <w:t xml:space="preserve">ающие консервацию земель" - лица, которые в соответствии с </w:t>
      </w:r>
      <w:hyperlink w:anchor="P44" w:tooltip="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ых участков, лицами, исп">
        <w:r>
          <w:rPr>
            <w:color w:val="0000FF"/>
          </w:rPr>
          <w:t>пунктами 3</w:t>
        </w:r>
      </w:hyperlink>
      <w:r>
        <w:t xml:space="preserve"> и </w:t>
      </w:r>
      <w:hyperlink w:anchor="P45" w:tooltip="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органов государственной власти или органов местного самоуправления, уполномоченных на предоставле">
        <w:r>
          <w:rPr>
            <w:color w:val="0000FF"/>
          </w:rPr>
          <w:t>4</w:t>
        </w:r>
      </w:hyperlink>
      <w:r>
        <w:t xml:space="preserve"> настоящих Правил обеспечивают разработку проекта консервации земель и проведение консервации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"лица, об</w:t>
      </w:r>
      <w:r>
        <w:t xml:space="preserve">еспечивающие рекультивацию земель" - лица, которые в соответствии с </w:t>
      </w:r>
      <w:hyperlink w:anchor="P44" w:tooltip="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ых участков, лицами, исп">
        <w:r>
          <w:rPr>
            <w:color w:val="0000FF"/>
          </w:rPr>
          <w:t>пунктами 3</w:t>
        </w:r>
      </w:hyperlink>
      <w:r>
        <w:t xml:space="preserve"> и </w:t>
      </w:r>
      <w:hyperlink w:anchor="P45" w:tooltip="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органов государственной власти или органов местного самоуправления, уполномоченных на предоставле">
        <w:r>
          <w:rPr>
            <w:color w:val="0000FF"/>
          </w:rPr>
          <w:t>4</w:t>
        </w:r>
      </w:hyperlink>
      <w:r>
        <w:t xml:space="preserve"> настоящих Правил обеспечивают разработку проекта рекультивации земель и проведение рекультивации;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"на</w:t>
      </w:r>
      <w:r>
        <w:t>рушение почвенного слоя" - порча (снятие) или уничтожение почвенного слоя, которые характеризуются утратой, разрушением почвенного слоя или ухудшением его физических и биологических свойств;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"нарушенные земли" - земли, деградация которых привела к невозмож</w:t>
      </w:r>
      <w:r>
        <w:t>ности их использования в соответствии с целевым назначением и разрешенным использованием;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"плодородный слой почвы" - верхняя </w:t>
      </w:r>
      <w:proofErr w:type="spellStart"/>
      <w:r>
        <w:t>гумусированная</w:t>
      </w:r>
      <w:proofErr w:type="spellEnd"/>
      <w:r>
        <w:t xml:space="preserve"> часть почвенного слоя, обладающая наибольшим плодородием по отношению к более глубоким горизонтам;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"проект консервац</w:t>
      </w:r>
      <w:r>
        <w:t>ии земель" - документ, на основании которого проводится консервация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"проект рекультивации земель" - документ, на основании которого проводится рекультивация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"рекультивация земель" - мероприятия по предотвращению деградации земель и (или) во</w:t>
      </w:r>
      <w:r>
        <w:t xml:space="preserve">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</w:t>
      </w:r>
      <w:r>
        <w:t xml:space="preserve">слоя почвы и создания </w:t>
      </w:r>
      <w:proofErr w:type="spellStart"/>
      <w:r>
        <w:t>агролесомелиоративных</w:t>
      </w:r>
      <w:proofErr w:type="spellEnd"/>
      <w:r>
        <w:t xml:space="preserve"> насаждений, </w:t>
      </w:r>
      <w:proofErr w:type="spellStart"/>
      <w:r>
        <w:t>агрофитомелиоративных</w:t>
      </w:r>
      <w:proofErr w:type="spellEnd"/>
      <w:r>
        <w:t xml:space="preserve"> насаждений.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2" w:name="P44"/>
      <w:bookmarkEnd w:id="2"/>
      <w:r>
        <w:t>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</w:t>
      </w:r>
      <w:r>
        <w:t>рых привела к деградации земель, в том числе правообладателями земельных участков, лицами, использующими земельные участки на условиях сервитута, публичного сервитута, а также лицами, использующими земли или земельные участки, находящиеся в государственной</w:t>
      </w:r>
      <w:r>
        <w:t xml:space="preserve"> или муниципальной собственности, без предоставления земельных участков и установления сервитутов.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3" w:name="P45"/>
      <w:bookmarkEnd w:id="3"/>
      <w:r>
        <w:t>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</w:t>
      </w:r>
      <w:r>
        <w:t xml:space="preserve">тков, органов государственной власти или органов местного самоуправления, уполномоченных на </w:t>
      </w:r>
      <w:r>
        <w:lastRenderedPageBreak/>
        <w:t>предоставление находящихся в государственной или муниципальной собственности земельных участков, отсутствует информация о таких лицах, разработка проекта рекультива</w:t>
      </w:r>
      <w:r>
        <w:t>ции земель и рекультивация земель, разработка проекта консервации земель и консервация земель обеспечиваются: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а) гражданами и юридическими лицами - собственниками земельных участков, за исключением случая, когда земельный участок передан его собственником </w:t>
      </w:r>
      <w:r>
        <w:t>в аренду и договором аренды предусмотрено иное;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арендаторами земельных участков, землепользователями, землевладельцами - в отношении земельных участков, находящихся в государственной или муниципальной собственности (за исключением случаев ухудшения качества земель в результате воздействия природных я</w:t>
      </w:r>
      <w:r>
        <w:t>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в) органами государственной власти и органами местного самоуправления, уполномоченными на предоставление находящихся в государственной или муниципальной собственности земельных участков, - в отношении земель и земельных участков, находящихся в государствен</w:t>
      </w:r>
      <w:r>
        <w:t>ной или муниципальной собственности и не предоставленных гражданам или юридическим лицам, а также в отношении земель и земельных участков, находящихся в государственной или муниципальной собственности и предоставленных гражданам или юридическим лицам, в сл</w:t>
      </w:r>
      <w:r>
        <w:t>учае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4" w:name="P49"/>
      <w:bookmarkEnd w:id="4"/>
      <w:r>
        <w:t>5. Рекультивация земель должна об</w:t>
      </w:r>
      <w:r>
        <w:t>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а) установленным нормативам качества окружающей </w:t>
      </w:r>
      <w:r>
        <w:t>среды для почв (земель), в том числе региональным;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при отсутствии установленных нормативов качества окружающей среды для почв (земель) (для конкретного загрязняющего вещества) - значениям концентраций загрязняющих веществ, в отношении которых применяютс</w:t>
      </w:r>
      <w:r>
        <w:t>я меры государственного регулирования в области охраны окружающей среды, на сопредельной территории аналогичного целевого назначения и вида использования.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5" w:name="P52"/>
      <w:bookmarkEnd w:id="5"/>
      <w:r>
        <w:t xml:space="preserve">6. Качество земель при их рекультивации должно соответствовать критериям, предусмотренным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пунктом 5</w:t>
        </w:r>
      </w:hyperlink>
      <w:r>
        <w:t xml:space="preserve"> настоящих Правил, а также: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требованиям законодательства Российской Федерации в области обеспечения санитарно-эпидемиологического благополучия населения - для земель населенных пунктов;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нормам и правилам в области обеспечения плодородия</w:t>
      </w:r>
      <w:r>
        <w:t xml:space="preserve"> земель сельскохозяйственного назначения, но не ниже показателей состояния плодородия земель сельскохозяйственного назначения, порядок государственного учета которых устанавливается Министерством сельского хозяйства Российской Федерации применительно к зем</w:t>
      </w:r>
      <w:r>
        <w:t>ельным участкам, однородным по типу почв и занятым однородной растительностью с разбивкой по сельскохозяйственным угодьям, - для земель сельскохозяйственного назначения;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lastRenderedPageBreak/>
        <w:t>в) целевому назначению лесов и выполняемым ими полезным функциям - для земель, указанн</w:t>
      </w:r>
      <w:r>
        <w:t>ых в части 2 статьи 60.12 Лесного кодекса Российской Федерации.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7. Рекультивации земель в обязательном порядке подлежат нарушенные земли в случаях, предусмотренных Земельным кодексом Российской Федерации, Лесным кодексом Российской Федерации, другими федер</w:t>
      </w:r>
      <w:r>
        <w:t xml:space="preserve">альными законами, а также земли, которые подверглись загрязнению химическими веществами, в том числе радиоактивными, иными веществами и микроорганизмами, с учетом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пунктов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6" w:name="P57"/>
      <w:bookmarkEnd w:id="6"/>
      <w:r>
        <w:t>8. Консервация земель проводится в отношении нарушенных земель, негативное воздействие на которые привело к их деградации, ухудшению экологичес</w:t>
      </w:r>
      <w:r>
        <w:t xml:space="preserve">кой обстановки и (или) нарушению почвенного слоя, в результате которых не допускается осуществление хозяйственной деятельности, если устранение таких последствий путем рекультивации земель в целях обеспечения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невозможно в течение 15 лет.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9. Рекультивация земель, консерва</w:t>
      </w:r>
      <w:r>
        <w:t>ция земель осуществляются в соответствии с утвержденными проектом рекультивации земель, проектом консервации земель соответственно путем проведения технических и (или) биологических мероприятий.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Технические мероприятия могут предусматривать планировку, фор</w:t>
      </w:r>
      <w:r>
        <w:t>мирование откосов, нанесение плодородного слоя почвы, устройство гидротехнических и мелиоративных сооружений, возведение ограждений, а также проведение других работ, создающих необходимые условия для предотвращения деградации земель, негативного воздействи</w:t>
      </w:r>
      <w:r>
        <w:t>я нарушенных земель на окружающую среду, дальнейшего использования земель по целевому назначению и разрешенному использованию и (или) проведения биологических мероприятий.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При осуществлении технических мероприятий допускается использование вскрышных и вмещ</w:t>
      </w:r>
      <w:r>
        <w:t xml:space="preserve">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</w:t>
      </w:r>
      <w:r>
        <w:t>са</w:t>
      </w:r>
      <w:proofErr w:type="spellEnd"/>
      <w:r>
        <w:t xml:space="preserve"> V класса опасности в случаях, предусмотренных законодательством Российской Федерации.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Использование отходов недропользования V класса опасности, образовавшихся при осуществлении пользования недрами (за исключением вскрышных и вмещающих горных пород), от</w:t>
      </w:r>
      <w:r>
        <w:t xml:space="preserve">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 при осуществлении технических мероприятий допускается при условии подтверждения отнесения соответствующих о</w:t>
      </w:r>
      <w:r>
        <w:t>тходов к конкретному классу опасности в порядке, установленном законодательством Российской Федерации в области обращения с отходами производства и потребления.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При осуществлении технических мероприятий по рекультивации земель, указанных в части 2 статьи 6</w:t>
      </w:r>
      <w:r>
        <w:t>0.12 Лесного кодекса Российской Федерации, использование отходов производства и потребления не допускается.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Биологические мероприятия включают в том числе комплекс мелиоративных мероприятий, направленных на улучшение агрофизических, агрохимических, биохими</w:t>
      </w:r>
      <w:r>
        <w:t>ческих и других свойств почвы.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При проведении рекультивации земель использование отходов недропользования V класса опасности (за исключением вскрышных и вмещающих горных пород), образовавшихся при </w:t>
      </w:r>
      <w:r>
        <w:lastRenderedPageBreak/>
        <w:t>осуществлении пользования недрами, отходов производства чер</w:t>
      </w:r>
      <w:r>
        <w:t xml:space="preserve">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 для проведения работ по рекультивации земель, связанных с восстановлением плодородного слоя почвы, не допускается.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10. При осуществлении биологических мероприят</w:t>
      </w:r>
      <w:r>
        <w:t xml:space="preserve">ий по рекультивации земель, указанных в части 2 статьи 60.12 Лесного кодекса Российской Федерации, в целях создания защитных лесных насаждений проводятся работы по искусственному или комбинированному </w:t>
      </w:r>
      <w:proofErr w:type="spellStart"/>
      <w:r>
        <w:t>лесовосстановлению</w:t>
      </w:r>
      <w:proofErr w:type="spellEnd"/>
      <w:r>
        <w:t xml:space="preserve"> или лесоразведению с применением саже</w:t>
      </w:r>
      <w:r>
        <w:t xml:space="preserve">нцев с открытой или закрытой корневой системой в соответствии с Лесным кодексом Российской Федерации и в соответствии с правилами </w:t>
      </w:r>
      <w:proofErr w:type="spellStart"/>
      <w:r>
        <w:t>лесовосстановления</w:t>
      </w:r>
      <w:proofErr w:type="spellEnd"/>
      <w:r>
        <w:t xml:space="preserve"> или правилами лесоразведения, предусмотренными статьями 62 и 63 Лесного кодекса Российской Федерации соотве</w:t>
      </w:r>
      <w:r>
        <w:t>тственно.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11. При осуществлении мероприятий по рекультивации земель, указанных в части 2 статьи 60.12 Лесного кодекса Российской Федерации, по границе </w:t>
      </w:r>
      <w:proofErr w:type="spellStart"/>
      <w:r>
        <w:t>рекультивируемого</w:t>
      </w:r>
      <w:proofErr w:type="spellEnd"/>
      <w:r>
        <w:t xml:space="preserve"> лесного участка устанавливаются аншлаги с предупреждающей информацией об опасности заго</w:t>
      </w:r>
      <w:r>
        <w:t xml:space="preserve">товки пищевых лесных ресурсов, сбора лекарственных растений, заготовки и сбора </w:t>
      </w:r>
      <w:proofErr w:type="spellStart"/>
      <w:r>
        <w:t>недревесных</w:t>
      </w:r>
      <w:proofErr w:type="spellEnd"/>
      <w:r>
        <w:t xml:space="preserve"> лесных ресурсов, сенокошения на </w:t>
      </w:r>
      <w:proofErr w:type="spellStart"/>
      <w:r>
        <w:t>рекультивируемом</w:t>
      </w:r>
      <w:proofErr w:type="spellEnd"/>
      <w:r>
        <w:t xml:space="preserve"> лесном участке.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12. В случае если в границах </w:t>
      </w:r>
      <w:proofErr w:type="spellStart"/>
      <w:r>
        <w:t>рекультивируемого</w:t>
      </w:r>
      <w:proofErr w:type="spellEnd"/>
      <w:r>
        <w:t xml:space="preserve"> лесного участка располагались объекты, указанные в ча</w:t>
      </w:r>
      <w:r>
        <w:t xml:space="preserve">сти 2 статьи 13 и части 1 статьи 21 Лесного кодекса Российской Федерации, для строительства, реконструкции и эксплуатации которых были вырублены лесные насаждения и на площади, равной площади вырубленных лесных насаждений, были выполнены работы по </w:t>
      </w:r>
      <w:proofErr w:type="spellStart"/>
      <w:r>
        <w:t>лесовосс</w:t>
      </w:r>
      <w:r>
        <w:t>тановлению</w:t>
      </w:r>
      <w:proofErr w:type="spellEnd"/>
      <w:r>
        <w:t xml:space="preserve"> или лесоразведению в соответствии с частью 1 статьи 63.1 Лесного кодекса Российской Федерации, работы по </w:t>
      </w:r>
      <w:proofErr w:type="spellStart"/>
      <w:r>
        <w:t>лесовосстановлению</w:t>
      </w:r>
      <w:proofErr w:type="spellEnd"/>
      <w:r>
        <w:t xml:space="preserve"> или лесоразведению при осуществлении биологических мероприятий по рекультивации земель на такой площади в границах </w:t>
      </w:r>
      <w:proofErr w:type="spellStart"/>
      <w:r>
        <w:t>рекуль</w:t>
      </w:r>
      <w:r>
        <w:t>тивируемого</w:t>
      </w:r>
      <w:proofErr w:type="spellEnd"/>
      <w:r>
        <w:t xml:space="preserve"> участка не проводятся.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13. 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работ, для которых определены содержание, объемы и графи</w:t>
      </w:r>
      <w:r>
        <w:t>к работ по рекультивации земель для каждого этапа работ, а в случае осуществления рекультивации земель с привлечением средств бюджетов бюджетной системы Российской Федерации также сметные расчеты (локальные и сводные) затрат на проведение работ по рекульти</w:t>
      </w:r>
      <w:r>
        <w:t>вации земель для каждого этапа работ.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14. Проект рекультивации земель подготавливается: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</w:t>
      </w:r>
      <w:r>
        <w:t>мель и (или) снижению плодородия земель сельскохозяйственного назначения (далее - проектная документация);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в составе проекта ликвидации накопленного вреда окружающей среде, если при ликвидации накопленного вреда планируются работы по рекультивации земел</w:t>
      </w:r>
      <w:r>
        <w:t>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в) в составе иного документа, предусмотренного федеральными законами, в случае если федеральными законами предусмотрено включение сведений о работах по рекультивации земель в такой документ;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г) в виде отдельного документа в иных случаях.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15. В случае пр</w:t>
      </w:r>
      <w:r>
        <w:t xml:space="preserve">оведения работ по сносу объектов капитального строительства, приводящих к </w:t>
      </w:r>
      <w:r>
        <w:lastRenderedPageBreak/>
        <w:t>деградации земель, проект рекультивации земель подготавливается в составе проекта организации работ по сносу объекта капитального строительства либо в составе проектной документации,</w:t>
      </w:r>
      <w:r>
        <w:t xml:space="preserve"> которая подготавливается для возведения объекта капитального строительства на земельных участках, нарушенных в результате сноса объектов капитального строительства.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16. Проект консервации земель подготавливается в виде отдельного документа.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17. Разработка проекта рекультивации земель, проекта консервации земель осуществляется с учетом: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площади нарушенных земель, степени и характера их деградации, выявленных в результате проведенного обследования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требований в области охраны окруж</w:t>
      </w:r>
      <w:r>
        <w:t>ающей среды, санитарно-эпидемиологических требований, требований технических регламентов, а также региональных природно-климатических условий и местоположения земельного участка;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в) целевого назначения и разрешенного использования нарушенных земель, а такж</w:t>
      </w:r>
      <w:r>
        <w:t>е целевого назначения и разрешенного использования земель после их рекультивации.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18. Проект рекультивации земель, проект консервации земель подготавливаются в виде отдельных документов, за исключением случаев, когда проект рекультивации земель является ра</w:t>
      </w:r>
      <w:r>
        <w:t>зделом проектной документации, и содержат следующие разделы: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раздел "Пояснительная записка", включающий: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описание исходных условий </w:t>
      </w:r>
      <w:proofErr w:type="spellStart"/>
      <w:r>
        <w:t>рекультивируемых</w:t>
      </w:r>
      <w:proofErr w:type="spellEnd"/>
      <w:r>
        <w:t>, консервируемых земель, их площадь, месторасположение, степень и характер деградации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кадастровые номера земельных участков (при наличии), в отношении которых проводится рекультивация, консервация, сведения о границах земель, подлежащих рекультивации, консервации, в виде их схематического изображения на кадастровом плане территории или в вы</w:t>
      </w:r>
      <w:r>
        <w:t>писке из Единого государственного реестра недвижимости;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сведения об установленном целевом назначении земель и разрешенном использовании земельного участка, подлежащего рекультивации, консервации;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информацию о правообладателях земельных участков;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сведения о</w:t>
      </w:r>
      <w:r>
        <w:t xml:space="preserve"> нахождении земельного участка в границах территорий с особыми условиями использования (зоны с особыми условиями использования территорий, особо охраняемые природные территории, территории объектов культурного наследия (памятников истории и культуры) народ</w:t>
      </w:r>
      <w:r>
        <w:t>ов Российской Федерации, территории традиционного природопользования коренных малочисленных народов Севера, Сибири и Дальнего Востока Российской Федерации и другие);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сведения об отнесении земельного участка в соответствии с земельным законодательством к ос</w:t>
      </w:r>
      <w:r>
        <w:t>обо ценным продуктивным сельскохозяйственным угодьям;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описание результатов оценки воздействия планируемой деятельности по рекультивации земель, консервации земель на окружающую среду в случаях, предусмотренных законодательством Российской Федерации;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lastRenderedPageBreak/>
        <w:t>описан</w:t>
      </w:r>
      <w:r>
        <w:t>ие результатов инженерных изысканий в случаях, установленных законодательством Российской Федерации;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раздел "Эколого-экономическое обоснование рекультивации земель, консервации земель", включающий: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экологическое и экономическое обоснование планируемых м</w:t>
      </w:r>
      <w:r>
        <w:t>ероприятий и технических решений по рекультивации земель, консервации земель с учетом целевого назначения и разрешенного использования земель после завершения рекультивации земель, консервации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описание требований к параметрам и качественным характе</w:t>
      </w:r>
      <w:r>
        <w:t>ристикам работ по рекультивации земель, консервации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обоснование достижения запланированных значений физических, химических и биологических показателей состояния почв и земель по окончании рекультивации земель (в случае разработки проекта рекультива</w:t>
      </w:r>
      <w:r>
        <w:t>ции земель);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обоснование невозможности обеспечения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при проведении рекультивации земель в течение 15 лет (в случае разработки проекта консервации земель);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информацию об установлении санитарно-защитных зон и их границах в пределах границ земельного участка, на котором план</w:t>
      </w:r>
      <w:r>
        <w:t>ируется осуществление рекультивации земель, консервации земель, в случае, если подготовка проекта рекультивации земель, проекта консервации земель осуществляется лицом, которым указанные зоны разрабатывались в соответствии с законодательством Российской Фе</w:t>
      </w:r>
      <w:r>
        <w:t>дерации;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в) раздел "Содержание, объемы и график работ по рекультивации земель, консервации земель", включающий: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состав работ (этапов работ) по рекультивации земель, консервации земель, определяемый на основе результатов обследования земель, которое проводи</w:t>
      </w:r>
      <w:r>
        <w:t>тся в объеме, необходимом для обоснования состава работ по рекультивации земель, консервации земель, включая почвенные и иные полевые обследования, лабораторные исследования, в том числе физические, химические и биологические показатели состояния почв, а т</w:t>
      </w:r>
      <w:r>
        <w:t>акже результатов инженерно-геологических изысканий;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описание последовательности и объема проведения работ по рекультивации земель, консервации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сроки проведения работ (этапов работ) по рекультивации земель, консервации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планируемые сроки окон</w:t>
      </w:r>
      <w:r>
        <w:t>чания работ по рекультивации земель, консервации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г) раздел "Сметные расчеты (локальные и сводные) затрат на проведение работ по рекультивации земель, консервации земель" содержит локальные и сводные сметные расчеты затрат по видам и составу работ п</w:t>
      </w:r>
      <w:r>
        <w:t>о рекультивации земель, консервации земель. Такой раздел разрабатывается в случае осуществления рекультивации земель, консервации земель с привлечением средств бюджетов бюджетной системы Российской Федерации.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7" w:name="P102"/>
      <w:bookmarkEnd w:id="7"/>
      <w:r>
        <w:t>19. Проект рекультивации земель, за исключением</w:t>
      </w:r>
      <w:r>
        <w:t xml:space="preserve"> случаев его подготовки в составе </w:t>
      </w:r>
      <w:r>
        <w:lastRenderedPageBreak/>
        <w:t xml:space="preserve">проектной документации и случаев, предусмотренных </w:t>
      </w:r>
      <w:hyperlink w:anchor="P119" w:tooltip="27. В случаях, установленных законодательством Российской Федерации, проект рекультивации земель до его утверждения подлежит государственной экологической экспертизе.">
        <w:r>
          <w:rPr>
            <w:color w:val="0000FF"/>
          </w:rPr>
          <w:t>пунктом 27</w:t>
        </w:r>
      </w:hyperlink>
      <w:r>
        <w:t xml:space="preserve"> настоящих Правил, проект консервации земель до их утверждения подлежат согласованию: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с собственником земельного участка, находящегося в частной собственности, в случае, если лицо, обеспечивающее рекультивацию земель</w:t>
      </w:r>
      <w:r>
        <w:t>, или лицо, обеспечивающее консервацию земель, не является собственником земельного участка;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с арендатором, землевладельцем, землепользователем земельного участка, находящегося в государственной или муниципальной собственности, в случае, если разработка проекта рекультивации земель и рекультивация земель, разработка проекта консервации земель и</w:t>
      </w:r>
      <w:r>
        <w:t xml:space="preserve"> консервация земель обеспечиваются лицами, деятельность которых привела к деградации земель, лицами, использующими земельные участки на условиях сервитута, публичного сервитута, лицами, использующими земли или земельные участки, находящиеся в государственн</w:t>
      </w:r>
      <w:r>
        <w:t>ой или муниципальной собственности, без предоставления земельных участков и установления сервитутов;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в) с органом государственной власти или органом местного самоуправления, уполномоченным на предоставление находящихся в государственной или муниципальной с</w:t>
      </w:r>
      <w:r>
        <w:t>обственности земельных участков, в случае, если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лицами, испо</w:t>
      </w:r>
      <w:r>
        <w:t>льзующими земельные участки на условиях сервитута, публичного сервитута, лицами, использующими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сервитутов, а та</w:t>
      </w:r>
      <w:r>
        <w:t>кже арендаторами, землепользователями, землевладельцами земельных участков, находящихся в государственной или муниципальной собственности (за исключением случаев ухудшения качества земель в результате воздействия природных явлений при условии, что арендато</w:t>
      </w:r>
      <w:r>
        <w:t>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8" w:name="P106"/>
      <w:bookmarkEnd w:id="8"/>
      <w:r>
        <w:t>20. Лицо, обеспечивающее рекультивацию земель (лицо, обеспечивающее консервацию земель), подает или направляет лицу, согласующему п</w:t>
      </w:r>
      <w:r>
        <w:t>роект рекультивации земель (проект консервации земель), заявление о согласовании проекта рекультивации земель (проекта консервации земель) с приложением проекта рекультивации земель (проекта консервации земель) лично на бумажном носителе или посредством по</w:t>
      </w:r>
      <w:r>
        <w:t>чтовой связи либо в форме электронных документов с использованием информационно-телекоммуникационной сети "Интернет". В указанном заявлении указывается способ направления заявителю уведомления о согласовании проекта рекультивации земель (проекта консерваци</w:t>
      </w:r>
      <w:r>
        <w:t>и земель) или об отказе в таком согласовании.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21. Предметом согласования проекта рекультивации земель является достаточность и обоснованность предусмотренных мероприятий по рекультивации земель для достижения соответствия </w:t>
      </w:r>
      <w:proofErr w:type="spellStart"/>
      <w:r>
        <w:t>рекультивируемых</w:t>
      </w:r>
      <w:proofErr w:type="spellEnd"/>
      <w:r>
        <w:t xml:space="preserve"> земель качеству, </w:t>
      </w:r>
      <w:r>
        <w:t xml:space="preserve">предусмотренному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Правил. Предметом согласования проекта к</w:t>
      </w:r>
      <w:r>
        <w:t xml:space="preserve">онсервации земель является обоснованность проведения консервации земель в соответствии с </w:t>
      </w:r>
      <w:hyperlink w:anchor="P57" w:tooltip="8. Консервация земель проводится в отношении нарушенных земель, негативное воздействие на которые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">
        <w:r>
          <w:rPr>
            <w:color w:val="0000FF"/>
          </w:rPr>
          <w:t>пунктом 8</w:t>
        </w:r>
      </w:hyperlink>
      <w:r>
        <w:t xml:space="preserve"> настоящих Правил, а также достаточность и обоснованность предусмотренных мероприятий по консервации земель для достижения</w:t>
      </w:r>
      <w:r>
        <w:t xml:space="preserve">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22. Не позднее 20-го рабочего дня со дня поступления проекта рекультивации земель (проекта консервац</w:t>
      </w:r>
      <w:r>
        <w:t xml:space="preserve">ии земель) лицо, которое согласует проект рекультивации земель (проект консервации земель), направляет лицу, обеспечивающему рекультивацию земель (лицу, </w:t>
      </w:r>
      <w:r>
        <w:lastRenderedPageBreak/>
        <w:t>обеспечивающему консервацию земель), уведомление о согласовании проекта рекультивации земель (проекта к</w:t>
      </w:r>
      <w:r>
        <w:t>онсервации земель) или об отказе в таком согласовании способом, указанным в заявлении о согласовании проекта рекультивации земель (проекта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Решение о согласовании проекта рекультивации земель (проекта консервации земель) или об отказе в</w:t>
      </w:r>
      <w:r>
        <w:t xml:space="preserve"> таком согласовании в отношении земельных участков, находящихся в федеральной собственности, принимается органом государственной власти, уполномоченным на предоставление земельных участков, находящихся в федеральной собственности, с учетом позиции федераль</w:t>
      </w:r>
      <w:r>
        <w:t xml:space="preserve">ных органов исполнительной власти, указанных в </w:t>
      </w:r>
      <w:hyperlink w:anchor="P120" w:tooltip="28. Орган государственной власти, уполномоченный на предоставление земельных участков, находящихся в федеральной собственности, в течение 3 рабочих дней со дня получения проекта рекультивации земель (проекта консервации земель) направляет копию проекта рекульт">
        <w:r>
          <w:rPr>
            <w:color w:val="0000FF"/>
          </w:rPr>
          <w:t>пункте 28</w:t>
        </w:r>
      </w:hyperlink>
      <w:r>
        <w:t xml:space="preserve"> настоящих Правил.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23. Лицо, которое согласует проект рекультивации земель (проект консервации земель), направляет уведомление об отказе в согласовании проекта рек</w:t>
      </w:r>
      <w:r>
        <w:t>ультивации земель (проекта консервации земель) только в следующих случаях: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а) мероприятия, предусмотренные проектом рекультивации земель, не обеспечат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мероприятия, предусмотренные проектом консерваци</w:t>
      </w:r>
      <w:r>
        <w:t>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в) представлен проект консервации земель в отношении земель, восста</w:t>
      </w:r>
      <w:r>
        <w:t xml:space="preserve">новление состояния которых до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</w:t>
      </w:r>
      <w:r>
        <w:t>тоящих Правил, возможно путем рекультивации таких земель в течение 15 лет;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г) площадь </w:t>
      </w:r>
      <w:proofErr w:type="spellStart"/>
      <w:r>
        <w:t>рекультивируемых</w:t>
      </w:r>
      <w:proofErr w:type="spellEnd"/>
      <w:r>
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</w:t>
      </w:r>
      <w:r>
        <w:t>ь и земельных участков, в отношении которых требуется проведение рекультивации земель (консервации земель);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д) раздел "Пояснительная записка" проекта рекультивации земель (проекта консервации земель) содержит недостоверные сведения о </w:t>
      </w:r>
      <w:proofErr w:type="spellStart"/>
      <w:r>
        <w:t>рекультивируемых</w:t>
      </w:r>
      <w:proofErr w:type="spellEnd"/>
      <w:r>
        <w:t xml:space="preserve"> (конс</w:t>
      </w:r>
      <w:r>
        <w:t>ервируемых) землях и земельных участках.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24. 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</w:t>
      </w:r>
      <w:r>
        <w:t>ль (проекта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25. После устранения причин отказа проект рекультивации земель (проект консервации земель) представляется на повторное согласование в течение 8 месяцев со дня получения лицом, обеспечивающим рекультивацию земель (лицом, обе</w:t>
      </w:r>
      <w:r>
        <w:t>спечивающим консервацию земель), уведомления об отказе в согласовании проекта рекультивации земель (проекта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26. Проект рекультивации земель (проект консервации земель), в который внесены изменения после его согласования, подлежит повто</w:t>
      </w:r>
      <w:r>
        <w:t xml:space="preserve">рному согласованию с лицами, указанными в </w:t>
      </w:r>
      <w:hyperlink w:anchor="P102" w:tooltip="19. Проект рекультивации земель, за исключением случаев его подготовки в составе проектной документации и случаев, предусмотренных пунктом 27 настоящих Правил, проект консервации земель до их утверждения подлежат согласованию:">
        <w:r>
          <w:rPr>
            <w:color w:val="0000FF"/>
          </w:rPr>
          <w:t>пункте 19</w:t>
        </w:r>
      </w:hyperlink>
      <w:r>
        <w:t xml:space="preserve"> настоящих Правил.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9" w:name="P119"/>
      <w:bookmarkEnd w:id="9"/>
      <w:r>
        <w:t>27. В случаях, установленных законодательством Российской Федерации, проект рекультивации земель до его утверждения подлежит государственной экологической экспертизе.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0" w:name="P120"/>
      <w:bookmarkEnd w:id="10"/>
      <w:r>
        <w:t>28. Орган госуда</w:t>
      </w:r>
      <w:r>
        <w:t xml:space="preserve">рственной власти, уполномоченный на предоставление земельных участков, </w:t>
      </w:r>
      <w:r>
        <w:lastRenderedPageBreak/>
        <w:t>находящихся в федеральной собственности, в течение 3 рабочих дней со дня получения проекта рекультивации земель (проекта консервации земель) направляет копию проекта рекультивации земел</w:t>
      </w:r>
      <w:r>
        <w:t>ь (проекта консервации земель) в следующие федеральные органы исполнительной власти: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1" w:name="P121"/>
      <w:bookmarkEnd w:id="11"/>
      <w:r>
        <w:t>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рекультивации земель (консер</w:t>
      </w:r>
      <w:r>
        <w:t xml:space="preserve">вации земель)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Министерство сельского хозяйства Российской Федерации вправе</w:t>
      </w:r>
      <w:r>
        <w:t xml:space="preserve"> передать функции по рассмотрению и согласованию проектов рекультивации земель (проектов консервации земель) уполномоченному государственному бюджетному учреждению, подведомственному Министерству сельского хозяйства Российской Федерации.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Федеральная служба</w:t>
      </w:r>
      <w:r>
        <w:t xml:space="preserve"> по ветеринарному и фитосанитарному надзору вправе передать функции по рассмотрению и согласованию проектов рекультивации земель (проектов консервации земель) уполномоченному государственному бюджетному учреждению, подведомственному Федеральной службе по в</w:t>
      </w:r>
      <w:r>
        <w:t>етеринарному и фитосанитарному надзору;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2" w:name="P124"/>
      <w:bookmarkEnd w:id="12"/>
      <w:r>
        <w:t xml:space="preserve">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</w:t>
      </w:r>
      <w:hyperlink w:anchor="P121" w:tooltip="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и земель (консервации земель) в отношении земель сельскохозяйственного назначения, оборот которых регулир">
        <w:r>
          <w:rPr>
            <w:color w:val="0000FF"/>
          </w:rPr>
          <w:t>подпункте "а"</w:t>
        </w:r>
      </w:hyperlink>
      <w:r>
        <w:t xml:space="preserve"> настоя</w:t>
      </w:r>
      <w:r>
        <w:t>щего пункта.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29. При наличии замечаний к проекту рекультивации земель (проекту консервации земель) федеральные органы исполнительной власти, указанные в </w:t>
      </w:r>
      <w:hyperlink w:anchor="P121" w:tooltip="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и земель (консервации земель) в отношении земель сельскохозяйственного назначения, оборот которых регулир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28</w:t>
        </w:r>
      </w:hyperlink>
      <w:r>
        <w:t xml:space="preserve"> настоящих Правил, в течение 10 рабочих дней с даты получения копи</w:t>
      </w:r>
      <w:r>
        <w:t>и проекта рекультивации земель (проекта консервации земель) информируют орган государственной власти, который ее представил, о наличии замечаний к проекту рекультивации земель (проекту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в срок, установленный насто</w:t>
      </w:r>
      <w:r>
        <w:t xml:space="preserve">ящим пунктом, замечаний от федеральных органов исполнительной власти, указанных в </w:t>
      </w:r>
      <w:hyperlink w:anchor="P121" w:tooltip="а) Федеральная служба по ветеринарному и фитосанитарному надзору и Министерство сельского хозяйства Российской Федерации - в случае проведения рекультивации земель (консервации земель) в отношении земель сельскохозяйственного назначения, оборот которых регулир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28</w:t>
        </w:r>
      </w:hyperlink>
      <w:r>
        <w:t xml:space="preserve"> настоящих Правил, проект рекультивации земель (проект консервации земель) считается согласованным ими.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Проект рекультивации земель (прое</w:t>
      </w:r>
      <w:r>
        <w:t xml:space="preserve">кт консервации земель) не направляется в федеральный орган исполнительной власти, указанный в </w:t>
      </w:r>
      <w:hyperlink w:anchor="P124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подпункте "б" пункта 28</w:t>
        </w:r>
      </w:hyperlink>
      <w:r>
        <w:t xml:space="preserve"> настоящих Правил, в случае, если такой проект подлежит государственной экологической экспертизе.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30. Лицо, обеспечивающее рекультивацию земель (лицо, обеспечивающее кон</w:t>
      </w:r>
      <w:r>
        <w:t>сервацию земель), утверждает проект рекультивации земель (проект консервации земель) не позднее 20-го рабочего дня со дня поступления уведомления о согласовании такого проекта или со дня получения положительного заключения государственной экологической экс</w:t>
      </w:r>
      <w:r>
        <w:t xml:space="preserve">пертизы проекта рекультивации земель и в течение 10 рабочих дней направляет способами, указанными в </w:t>
      </w:r>
      <w:hyperlink w:anchor="P106" w:tooltip="20. Лицо, обеспечивающее рекультивацию земель (лицо, обеспечивающее консервацию земель), подает или направляет лицу, согласующему проект рекультивации земель (проект консервации земель), заявление о согласовании проекта рекультивации земель (проекта консерваци">
        <w:r>
          <w:rPr>
            <w:color w:val="0000FF"/>
          </w:rPr>
          <w:t>пункте 20</w:t>
        </w:r>
      </w:hyperlink>
      <w:r>
        <w:t xml:space="preserve"> настоящих Правил, уведомление об этом с приложением утвержденного проекта рекультивации земель (проекта консервации земель) лицу, согласовавшему проект рекультивации земель (проект консервации земель), а также в следующие федеральные органы исполнительной</w:t>
      </w:r>
      <w:r>
        <w:t xml:space="preserve"> власти: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3" w:name="P129"/>
      <w:bookmarkEnd w:id="13"/>
      <w:r>
        <w:t>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"Об обороте земел</w:t>
      </w:r>
      <w:r>
        <w:t xml:space="preserve">ь </w:t>
      </w:r>
      <w:r>
        <w:lastRenderedPageBreak/>
        <w:t xml:space="preserve">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4" w:name="P130"/>
      <w:bookmarkEnd w:id="14"/>
      <w:r>
        <w:t xml:space="preserve">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31. В случае невыполнения или несвоевременного выполнения работ (этапов работ) по рекультивации земель (консервации земель), в соответствии с утвержденным в установленном порядке проектом рекультивации земель (проектом</w:t>
      </w:r>
      <w:r>
        <w:t xml:space="preserve"> консервации земель), лицо, которое согласовало проект рекультивации земель (проект консервации земель), информирует об этом федеральные органы исполнительной власти, указанные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подпунктах "а"</w:t>
        </w:r>
      </w:hyperlink>
      <w:r>
        <w:t xml:space="preserve"> и </w:t>
      </w:r>
      <w:hyperlink w:anchor="P130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30</w:t>
        </w:r>
      </w:hyperlink>
      <w:r>
        <w:t xml:space="preserve"> настоящих Правил.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Информация о невыполнении или несвоевременном выполнении работ (этапов работ) по рекультивации земель (консервации земель) в соответствии с утвержденным в установленном порядке проектом рекультивации земель (проектом консервации земель) направляется на бум</w:t>
      </w:r>
      <w:r>
        <w:t xml:space="preserve">ажном носителе или посредством почтовой связи либо в форме электронных документов с использованием информационно-телекоммуникационной сети "Интернет" в 3-дневный срок с момента установления такого невыполнения или несвоевременного выполнения работ (этапов </w:t>
      </w:r>
      <w:r>
        <w:t>работ) по рекультивации земель (консервации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32. Орган государственной власти или орган местного самоуправления, уполномоченные на предоставление находящихся в государственной или муниципальной собственности земельных участков, не позднее 10-го раб</w:t>
      </w:r>
      <w:r>
        <w:t>очего дня со дня утверждения проекта консервации земель в отношении земель и (или) земельных участков, находящихся в государственной или муниципальной собственности, принимает решение об их консервации.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33. Лицо, обеспечивающее рекультивацию земель, обязан</w:t>
      </w:r>
      <w:r>
        <w:t>о обеспечить разработку проекта рекультивации земель (за исключением случаев разработки такого проекта в составе проектной документации) и приступить к рекультивации земель в срок, установленный решением или договором, на основании которых используются зем</w:t>
      </w:r>
      <w:r>
        <w:t>ли или земельный участок, или в срок, установленный лицензией на пользование недрами, а в случаях, если указанными документами этот срок или проведение рекультивации земель не предусмотрены либо произошло нарушение земель лицами, не использующими земли или</w:t>
      </w:r>
      <w:r>
        <w:t xml:space="preserve"> земельные участки на законном основании, или нарушение земель произошло в результате природных явлений, в течение 8 месяцев, в отношении нарушенных земель Крайнего Севера и приравненных к ним местностям - в течение 18 месяцев: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5" w:name="P135"/>
      <w:bookmarkEnd w:id="15"/>
      <w:r>
        <w:t>а) со дня окончания деятельн</w:t>
      </w:r>
      <w:r>
        <w:t>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со дня совершения действия, в результате которого произошла деградация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в) со дня выявления деградации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6" w:name="P138"/>
      <w:bookmarkEnd w:id="16"/>
      <w:r>
        <w:t xml:space="preserve">г) со дня </w:t>
      </w:r>
      <w:r>
        <w:t xml:space="preserve">получения предписания, выданного Федеральной службой по ветеринарному и фитосанитарному надзору, Федеральной службой по надзору в сфере природопользования, Федеральной службой государственной регистрации, кадастра и картографии, о необходимости проведения </w:t>
      </w:r>
      <w:r>
        <w:t>рекультивации земель (консервации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34. Лицо, обеспечивающее консервацию земель, обязано обеспечить разработку проекта консервации земель и приступить к консервации земель в течение 8 месяцев, а в отношении </w:t>
      </w:r>
      <w:r>
        <w:lastRenderedPageBreak/>
        <w:t>нарушенных земель Крайнего Севера и прирав</w:t>
      </w:r>
      <w:r>
        <w:t xml:space="preserve">ненных к ним местностям - в течение 18 месяцев со дня наступления событий, предусмотренных </w:t>
      </w:r>
      <w:hyperlink w:anchor="P135" w:tooltip="а) со дня окончания деятельности, осуществление которой привело к деградации земель и (или) снижению плодородия земель сельскохозяйственного назначения;">
        <w:r>
          <w:rPr>
            <w:color w:val="0000FF"/>
          </w:rPr>
          <w:t>подпунктами "а"</w:t>
        </w:r>
      </w:hyperlink>
      <w:r>
        <w:t xml:space="preserve"> - </w:t>
      </w:r>
      <w:hyperlink w:anchor="P138" w:tooltip="г) со дня получения предписания, выданного Федеральной службой по ветеринарному и фитосанитарному надзору, Федеральной службой по надзору в сфере природопользования, Федеральной службой государственной регистрации, кадастра и картографии, о необходимости прове">
        <w:r>
          <w:rPr>
            <w:color w:val="0000FF"/>
          </w:rPr>
          <w:t>"г" пункта 33</w:t>
        </w:r>
      </w:hyperlink>
      <w:r>
        <w:t xml:space="preserve"> настоящих Правил, если достижение соответствия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путем проведения рекультивации земель невозможно в течение 15 лет.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Проект консервации земель может быть разработан также в случае, если</w:t>
      </w:r>
      <w:r>
        <w:t xml:space="preserve"> в процессе рекультивации земель выявится невозможность достижения соответствия качества земель, предусмотренного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в течение указанного срока.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35. Срок проведения работ: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по рекультивации земель определяется проектом рекультивации земель и не должен составлять более 15 лет;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по консервации земель опре</w:t>
      </w:r>
      <w:r>
        <w:t>деляется проектом консервации земель и не должен составлять более 25 лет.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36. Не позднее чем за 10 рабочих дней до дня начала выполнения работ по рекультивации земель (консервации земель) правообладателю земельного участка направляется уведомление о начале</w:t>
      </w:r>
      <w:r>
        <w:t xml:space="preserve"> работ по рекультивации земель (консервации земель), в котором указывается информация о дате начала и сроках проведения соответствующих работ. Проведение в соответствии с настоящим пунктом работ по рекультивации земель в период полевых сельскохозяйственных</w:t>
      </w:r>
      <w:r>
        <w:t xml:space="preserve"> работ не допускается, за исключением случая, если это предусмотрено утвержденным проектом рекультивации земель.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Уведомление о начале работ по рекультивации земель (консервации земель) направляется: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лицом, обеспечивающим рекультивацию земель (лицом, обе</w:t>
      </w:r>
      <w:r>
        <w:t>спечивающим консервацию земель), в случае, если такое лицо не является правообладателем земельного участка;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б) органом государственной власти или органом местного самоуправления, уполномоченными на предоставление находящихся в государственной или муниципал</w:t>
      </w:r>
      <w:r>
        <w:t>ьной собственности земельных участков и обеспечивающими разработку проекта рекультивации земель и рекультивацию земель, разработку проекта консервации земель и консервацию земель в отношении земель и земельных участков, находящихся в государственной или му</w:t>
      </w:r>
      <w:r>
        <w:t>ниципальной собственности и предоставленных гражданам или юридическим лицам, в случае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</w:t>
      </w:r>
      <w:r>
        <w:t>ь в соответствии с земельным законодательством.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7" w:name="P148"/>
      <w:bookmarkEnd w:id="17"/>
      <w:r>
        <w:t xml:space="preserve">37. Лицо, обеспечивающее проведение рекультивации (лицо, обеспечивающее проведение консервации земель), не позднее 5-го рабочего дня со дня окончания работ (этапов работ) по рекультивации земель (консервации </w:t>
      </w:r>
      <w:r>
        <w:t xml:space="preserve">земель) направляет лицу, которое согласовало проект рекультивации земель (проект консервации земель), а также в федеральные органы исполнительной власти, указанные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подпунктах "а"</w:t>
        </w:r>
      </w:hyperlink>
      <w:r>
        <w:t xml:space="preserve"> и </w:t>
      </w:r>
      <w:hyperlink w:anchor="P130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30</w:t>
        </w:r>
      </w:hyperlink>
      <w:r>
        <w:t xml:space="preserve"> настоящих Правил, </w:t>
      </w:r>
      <w:r>
        <w:t>письменное извещение о завершении работ (этапов работ) по рекультивации земель (консервации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38. В течение 30 рабочих дней со дня получения извещения о завершении работ (этапов работ) по рекультивации земель (консервации земель) лицо, обеспечивающе</w:t>
      </w:r>
      <w:r>
        <w:t xml:space="preserve">е рекультивацию земель (лицо, обеспечивающее консервацию земель), и лицо, которое согласовало проект </w:t>
      </w:r>
      <w:r>
        <w:lastRenderedPageBreak/>
        <w:t>рекультивации земель (проект консервации земель), принимают акт о завершении работ по рекультивации земель (акт о завершении работ по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Акт о завершении работ по рекультивации земель подтверждает завершение работ по рекультивации земель.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Акт о завершении работ по консервации земель подтверждает завершение работ по консервации земель.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 случае если проектом рекультивации земель (проектом ко</w:t>
      </w:r>
      <w:r>
        <w:t xml:space="preserve">нсервации земель) предусмотрено поэтапное проведение работ по рекультивации земель (консервации земель), составляется акт о завершении этапа работ по рекультивации земель (акт о завершении этапа работ по консервации земель) в соответствии с </w:t>
      </w:r>
      <w:hyperlink w:anchor="P148" w:tooltip="37. Лицо, обеспечивающее проведение рекультивации (лицо, обеспечивающее проведение консервации земель), не позднее 5-го рабочего дня со дня окончания работ (этапов работ) по рекультивации земель (консервации земель) направляет лицу, которое согласовало проект ">
        <w:r>
          <w:rPr>
            <w:color w:val="0000FF"/>
          </w:rPr>
          <w:t>пунктами 37</w:t>
        </w:r>
      </w:hyperlink>
      <w:r>
        <w:t xml:space="preserve"> - </w:t>
      </w:r>
      <w:hyperlink w:anchor="P170" w:tooltip="45. Лицо, обеспечивающее рекультивацию земель (лицо, обеспечивающее консервацию земель), направляет лицу, которое согласовало проект рекультивации земель (проект консервации земель), а также в федеральные органы исполнительной власти, указанные в подпунктах &quot;а">
        <w:r>
          <w:rPr>
            <w:color w:val="0000FF"/>
          </w:rPr>
          <w:t>45</w:t>
        </w:r>
      </w:hyperlink>
      <w:r>
        <w:t xml:space="preserve"> настоящих Правил.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8" w:name="P153"/>
      <w:bookmarkEnd w:id="18"/>
      <w:r>
        <w:t>39. Результаты работ (этапов работ) по рекультивации земель (консервации земель), проведенных в отношении земельных участков, находящихся в федеральной собственн</w:t>
      </w:r>
      <w:r>
        <w:t xml:space="preserve">ости, принимает орган государственной власти, уполномоченный на предоставление таких земельных участков (за исключением земельных участков, которые находятся в федеральной собственности и </w:t>
      </w:r>
      <w:proofErr w:type="gramStart"/>
      <w:r>
        <w:t>осуществление полномочий Российской Федерации</w:t>
      </w:r>
      <w:proofErr w:type="gramEnd"/>
      <w:r>
        <w:t xml:space="preserve"> по предоставлению кото</w:t>
      </w:r>
      <w:r>
        <w:t>рых передано органам государственной власти субъектов Российской Федерации). Для приемки результатов работ (этапов работ) по рекультивации земель (консервации земель) органом государственной власти, уполномоченным на предоставление земельных участков, нахо</w:t>
      </w:r>
      <w:r>
        <w:t>дящихся в федеральной собственности, создается специальная комиссия по вопросам приемки результатов работ (этапов работ) по рекультивации земель, консервации земель (далее - комиссия по приемке работ), которая подтверждает полноту и достаточность работ (эт</w:t>
      </w:r>
      <w:r>
        <w:t>апов работ), проведенных в соответствии с утвержденным проектом рекультивации земель (проектом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В отношении земельных участков, которые находятся в федеральной собственности и </w:t>
      </w:r>
      <w:proofErr w:type="gramStart"/>
      <w:r>
        <w:t>осуществление полномочий Российской Федерации</w:t>
      </w:r>
      <w:proofErr w:type="gramEnd"/>
      <w:r>
        <w:t xml:space="preserve"> по предоставле</w:t>
      </w:r>
      <w:r>
        <w:t>нию которых передано органам государственной власти субъектов Российской Федерации, и иных земельных участков порядок подготовки акта о завершении работ по рекультивации земель (акта о завершении работ по консервации земель) определяется лицом, которое утв</w:t>
      </w:r>
      <w:r>
        <w:t>ердило проект рекультивации земель (проект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40. В целях приемки результатов работ (этапов работ) по рекультивации земель (консервации земель) с привлечением комиссии по приемке работ органом государственной власти, уполномоченным на пре</w:t>
      </w:r>
      <w:r>
        <w:t>доставление земельных участков, находящихся в федеральной собственности, привлекаются: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19" w:name="P156"/>
      <w:bookmarkEnd w:id="19"/>
      <w:r>
        <w:t xml:space="preserve">а) Федеральная служба по ветеринарному и фитосанитарному надзору - в случае приемки работ (этапов работ) по рекультивации земель (консервации земель) в отношении земель </w:t>
      </w:r>
      <w:r>
        <w:t xml:space="preserve">сельскохозяйственного назначения, оборот которых регулируется Федеральным законом "Об обороте земель 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земель;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20" w:name="P157"/>
      <w:bookmarkEnd w:id="20"/>
      <w:r>
        <w:t xml:space="preserve">б) Федеральная служба по надзору в сфере природопользования - в случае приемки работ (этапов </w:t>
      </w:r>
      <w:r>
        <w:t xml:space="preserve">работ) по рекультивации земель (консервации земель) в отношении земель, не указанных в </w:t>
      </w:r>
      <w:hyperlink w:anchor="P156" w:tooltip="а) Федеральная служба по ветеринарному и фитосанитарному надзору - в случае приемки работ (этапов работ) по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41. В состав комиссии по приемке работ, если работы по рекультивации земель (консервации земель) п</w:t>
      </w:r>
      <w:r>
        <w:t xml:space="preserve">роведены в отношении земель или земельных участков, находящихся в федеральной собственности (за исключением земельных участков, которые находятся в федеральной </w:t>
      </w:r>
      <w:r>
        <w:lastRenderedPageBreak/>
        <w:t>собственности и осуществление полномочий Российской Федерации по предоставлению которых передано</w:t>
      </w:r>
      <w:r>
        <w:t xml:space="preserve"> органам государственной власти субъектов Российской Федерации), включаются представители органа государственной власти, уполномоченного на предоставление земельных участков, находящихся в федеральной собственности, арендаторы, землепользователи, землевлад</w:t>
      </w:r>
      <w:r>
        <w:t xml:space="preserve">ельцы, которым предоставлены такие земельные участки, федеральные органы исполнительной власти, указанные в </w:t>
      </w:r>
      <w:hyperlink w:anchor="P156" w:tooltip="а) Федеральная служба по ветеринарному и фитосанитарному надзору - в случае приемки работ (этапов работ) по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">
        <w:r>
          <w:rPr>
            <w:color w:val="0000FF"/>
          </w:rPr>
          <w:t>подпунктах "а"</w:t>
        </w:r>
      </w:hyperlink>
      <w:r>
        <w:t xml:space="preserve"> и </w:t>
      </w:r>
      <w:hyperlink w:anchor="P157" w:tooltip="б) Федеральная служба по надзору в сфере природопользования - в случае приемки работ (этапов работ) по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40</w:t>
        </w:r>
      </w:hyperlink>
      <w:r>
        <w:t xml:space="preserve"> настоящих Правил, а также подведомственные им учреждения.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Порядок формирования и деятель</w:t>
      </w:r>
      <w:r>
        <w:t xml:space="preserve">ности комиссии по приемке работ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назначения", </w:t>
      </w:r>
      <w:proofErr w:type="spellStart"/>
      <w:r>
        <w:t>виноградопригодных</w:t>
      </w:r>
      <w:proofErr w:type="spellEnd"/>
      <w:r>
        <w:t xml:space="preserve"> земель устанавливается Министерством сельского хоз</w:t>
      </w:r>
      <w:r>
        <w:t>яйства Российской Федерации. Порядок формирования и деятельности комиссии по приемке работ в отношении иных земель устанавливается Министерством природных ресурсов и экологии Российской Федерации.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42. В случае приемки результатов работ (этапов работ) по рекультивации земель (консервации земель) при участии комиссии по приемке работ орган государственной власти, уполномоченный на предоставление земельных участков, находящихся в федеральной собственно</w:t>
      </w:r>
      <w:r>
        <w:t>сти (за исключением земельных участков, которые находятся в федеральной собственности и осуществление полномочий Российской Федерации по предоставлению которых передано органам государственной власти субъектов Российской Федерации), в течение 5 рабочих дне</w:t>
      </w:r>
      <w:r>
        <w:t>й с даты получения извещения о завершении работ (этапов работ) по рекультивации земель (консервации земель) направляет копию такого извещения в комиссию по приемке работ.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Комиссия по приемке работ в течение 15 рабочих дней со дня получения копии извещения </w:t>
      </w:r>
      <w:r>
        <w:t>о завершении работ (этапов работ) по рекультивации земель (консервации земель) выдает заключение о подтверждении полноты и достаточности работ (этапов работ) по рекультивации земель (консервации земель), проведенных в соответствии с утвержденными в установ</w:t>
      </w:r>
      <w:r>
        <w:t>ленном настоящими Правилами порядке проектом рекультивации земель (проектом консервации земель) или принимает решение об отказе в выдаче такого заключения. Решение об отказе в выдаче заключения о подтверждении полноты и достаточности работ (этапов работ) п</w:t>
      </w:r>
      <w:r>
        <w:t>о рекультивации земель (консервации земель) принимается в случае несоответствия состава и видов выполненных работ составу и видам работ, предусмотренных проектом рекультивации земель (проектом 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Заключение о подтверждении полноты и доста</w:t>
      </w:r>
      <w:r>
        <w:t>точности работ (этапов работ) по рекультивации земель (консервации земель) или решение об отказе в его выдаче направляется комиссией по приемке работ в орган государственной власти, представивший на рассмотрение копию извещения о завершении работ по рекуль</w:t>
      </w:r>
      <w:r>
        <w:t>тивации земель (консервации земель).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В течение 5 рабочих дней с даты получения заключения о подтверждении полноты и достаточности работ (этапов работ) по рекультивации земель (консервации земель) или решения об отказе в выдаче такого заключения должностное</w:t>
      </w:r>
      <w:r>
        <w:t xml:space="preserve"> лицо органа государственной власти, уполномоченного на предоставление земельных участков, находящихся в федеральной собственности, подписывает акт о завершении работ (этапов работ) по рекультивации земель (акт о завершении работ (этапов работ) по консерва</w:t>
      </w:r>
      <w:r>
        <w:t>ции земель) либо уведомляет лицо, представившее извещение о завершении работ (этапов работ) по рекультивации земель (консервации земель), об отказе в принятии работ (этапов работ).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43. Акт о завершении работ (этапов работ) по рекультивации земель (акт о за</w:t>
      </w:r>
      <w:r>
        <w:t xml:space="preserve">вершении работ (этапов работ) по консервации земель) подписывается лицом, обеспечивающим рекультивацию </w:t>
      </w:r>
      <w:r>
        <w:lastRenderedPageBreak/>
        <w:t>земель (лицом, обеспечивающим консервацию земель), и лицом, которое согласовало проект рекультивации земель (проект консервации земель), и должен содержа</w:t>
      </w:r>
      <w:r>
        <w:t>ть сведения о проведенных работах по рекультивации земель (консервации земель), а также данные о состоянии земель, на которых проведена их рекультивация (консервация), в том числе о физических, химических и биологических показателях состояния почвы, опреде</w:t>
      </w:r>
      <w:r>
        <w:t xml:space="preserve">ленных по итогам проведения измерений, исследований, сведения о соответствии таких показателей качеству земель, предусмотренному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Обязательным приложением к акту о завершении работ (этапов работ) по рекультивации земель (акту о завершении работ (этапов работ) по консервации земель) являются: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а) копии дого</w:t>
      </w:r>
      <w:r>
        <w:t>воров с подрядными и проектными организациями в случае, если работы по рекультивации земель (консервации земель) выполнены такими организациями полностью или частично, а также акты приемки выполненных работ;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б) финансовые документы, подтверждающие закупку </w:t>
      </w:r>
      <w:r>
        <w:t>материалов, оборудования и материально-технических средств;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 xml:space="preserve">в) заключение комиссии по приемке работ в случае, предусмотренном </w:t>
      </w:r>
      <w:hyperlink w:anchor="P153" w:tooltip="39. Результаты работ (этапов работ) по рекультивации земель (консервации земель), проведенных в отношении земельных участков, находящихся в федеральной собственности, принимает орган государственной власти, уполномоченный на предоставление таких земельных учас">
        <w:r>
          <w:rPr>
            <w:color w:val="0000FF"/>
          </w:rPr>
          <w:t>пунктом 39</w:t>
        </w:r>
      </w:hyperlink>
      <w:r>
        <w:t xml:space="preserve"> настоящих Правил.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44. Формы акта о завершении работ (этапов работ) по рекультиваци</w:t>
      </w:r>
      <w:r>
        <w:t>и земель и акта о завершении работ (этапов работ) по консервации земель утверждаются Министерством природных ресурсов и экологии Российской Федерации.</w:t>
      </w:r>
    </w:p>
    <w:p w:rsidR="00C46598" w:rsidRDefault="00525D11">
      <w:pPr>
        <w:pStyle w:val="ConsPlusNormal"/>
        <w:spacing w:before="240"/>
        <w:ind w:firstLine="540"/>
        <w:jc w:val="both"/>
      </w:pPr>
      <w:bookmarkStart w:id="21" w:name="P170"/>
      <w:bookmarkEnd w:id="21"/>
      <w:r>
        <w:t>45. Лицо, обеспечивающее рекультивацию земель (лицо, обеспечивающее консервацию земель), направляет лицу,</w:t>
      </w:r>
      <w:r>
        <w:t xml:space="preserve"> которое согласовало проект рекультивации земель (проект консервации земель), а также в федеральные органы исполнительной власти, указанные в </w:t>
      </w:r>
      <w:hyperlink w:anchor="P129" w:tooltip="а) Федеральная служба по ветеринарному и фитосанитарному надзору - в случае проведения рекультивации земель (консервации земель) в отношении земель сельскохозяйственного назначения, оборот которых регулируется Федеральным законом &quot;Об обороте земель сельскохозя">
        <w:r>
          <w:rPr>
            <w:color w:val="0000FF"/>
          </w:rPr>
          <w:t>подпунктах "а"</w:t>
        </w:r>
      </w:hyperlink>
      <w:r>
        <w:t xml:space="preserve"> и </w:t>
      </w:r>
      <w:hyperlink w:anchor="P130" w:tooltip="б) Федеральная служба по надзору в сфере природопользования - в случае проведения рекультивации земель (консервации земель) в отношении земель, не указанных в подпункте &quot;а&quot; настоящего пункта.">
        <w:r>
          <w:rPr>
            <w:color w:val="0000FF"/>
          </w:rPr>
          <w:t>"б" пункта 30</w:t>
        </w:r>
      </w:hyperlink>
      <w:r>
        <w:t xml:space="preserve"> настоящих Правил, </w:t>
      </w:r>
      <w:r>
        <w:t>акт о завершении работ (этапов работ) по рекультивации земель (акт о завершении работ (этапов работ) по консервации земель) не позднее 30-го рабочего дня со дня его подписания.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46. В случаях, когда работы по рекультивации земель (консервации земель) выполн</w:t>
      </w:r>
      <w:r>
        <w:t xml:space="preserve">ены с отступлением от утвержденного проекта рекультивации земель (проекта консервации земель) или с иными недостатками, в результате которых не обеспечено соответствие качества земель, предусмотренное </w:t>
      </w:r>
      <w:hyperlink w:anchor="P49" w:tooltip="5. Рекультивация земель должна обеспечивать восстановление земель до состояния, пригодного для их использования в соответствии с установленным целевым назначением и разрешенным использованием, путем обеспечения соответствия качества земель:">
        <w:r>
          <w:rPr>
            <w:color w:val="0000FF"/>
          </w:rPr>
          <w:t>пунктами 5</w:t>
        </w:r>
      </w:hyperlink>
      <w:r>
        <w:t xml:space="preserve"> и </w:t>
      </w:r>
      <w:hyperlink w:anchor="P52" w:tooltip="6. Качество земель при их рекультивации должно соответствовать критериям, предусмотренным пунктом 5 настоящих Правил, а также:">
        <w:r>
          <w:rPr>
            <w:color w:val="0000FF"/>
          </w:rPr>
          <w:t>6</w:t>
        </w:r>
      </w:hyperlink>
      <w:r>
        <w:t xml:space="preserve"> настоящих Правил, лицо, выполнившее такие работы, безвозмездно устраняет имеющиеся недостатки.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47. Рекультивация земель, к</w:t>
      </w:r>
      <w:r>
        <w:t>онсервация земель, подвергшихся загрязнению радиоактивными веществами, осуществляются с учетом особенностей, установленных законодательством Российской Федерации о радиационной безопасности.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48. Прекращение прав лица, деятельность которого привела к необхо</w:t>
      </w:r>
      <w:r>
        <w:t>димости рекультивации земель или консервации земель, на земельный участок (в том числе в связи с отказом такого лица от прав на земельный участок) не освобождает его от обязанности выполнить мероприятия по рекультивации земель или консервации земель.</w:t>
      </w:r>
    </w:p>
    <w:p w:rsidR="00C46598" w:rsidRDefault="00525D11">
      <w:pPr>
        <w:pStyle w:val="ConsPlusNormal"/>
        <w:spacing w:before="240"/>
        <w:ind w:firstLine="540"/>
        <w:jc w:val="both"/>
      </w:pPr>
      <w:r>
        <w:t>49. З</w:t>
      </w:r>
      <w:r>
        <w:t>аинтересованные правообладатели земельных участков могут самостоятельно осуществить мероприятия по рекультивации земель или консервации земель с правом взыскания с лица, уклонившегося от выполнения рекультивации земель или консервации земель, стоимости пон</w:t>
      </w:r>
      <w:r>
        <w:t>есенных расходов в порядке, предусмотренном гражданским законодательством.</w:t>
      </w:r>
    </w:p>
    <w:p w:rsidR="00C46598" w:rsidRDefault="00C46598">
      <w:pPr>
        <w:pStyle w:val="ConsPlusNormal"/>
        <w:jc w:val="both"/>
      </w:pPr>
    </w:p>
    <w:p w:rsidR="00C46598" w:rsidRDefault="00C46598">
      <w:pPr>
        <w:pStyle w:val="ConsPlusNormal"/>
        <w:jc w:val="both"/>
      </w:pPr>
    </w:p>
    <w:p w:rsidR="00C46598" w:rsidRDefault="00C465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659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98"/>
    <w:rsid w:val="00525D11"/>
    <w:rsid w:val="00C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D0D61-8C2C-4125-AD2A-14485BA0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8774</Words>
  <Characters>50016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29.05.2025 N 781
"Об утверждении Правил проведения рекультивации и консервации земель"</vt:lpstr>
    </vt:vector>
  </TitlesOfParts>
  <Company>КонсультантПлюс Версия 4024.00.50</Company>
  <LinksUpToDate>false</LinksUpToDate>
  <CharactersWithSpaces>58673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29.05.2025 N 781
"Об утверждении Правил проведения рекультивации и консервации земель"</dc:title>
  <dc:creator>Залялова Татьяна Николаевна</dc:creator>
  <cp:lastModifiedBy>Залялова Татьяна Николаевна</cp:lastModifiedBy>
  <cp:revision>2</cp:revision>
  <dcterms:created xsi:type="dcterms:W3CDTF">2025-10-02T03:30:00Z</dcterms:created>
  <dcterms:modified xsi:type="dcterms:W3CDTF">2025-10-02T03:30:00Z</dcterms:modified>
</cp:coreProperties>
</file>