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24.06.1998 N 89-ФЗ</w:t>
              <w:br/>
              <w:t xml:space="preserve">(ред. от 23.03.2026)</w:t>
              <w:br/>
              <w:t xml:space="preserve">"Об отходах производства и потребления"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24 июня 1998 года</w:t>
            </w:r>
          </w:p>
        </w:tc>
        <w:tc>
          <w:tcPr>
            <w:tcW w:w="5103" w:type="dxa"/>
            <w:tcBorders>
              <w:top w:val="nil"/>
              <w:left w:val="nil"/>
              <w:bottom w:val="nil"/>
              <w:right w:val="nil"/>
            </w:tcBorders>
          </w:tcPr>
          <w:p>
            <w:pPr>
              <w:pStyle w:val="0"/>
              <w:jc w:val="right"/>
            </w:pPr>
            <w:r>
              <w:rPr>
                <w:sz w:val="24"/>
              </w:rPr>
              <w:t xml:space="preserve">N 89-ФЗ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ОТХОДАХ ПРОИЗВОДСТВА И ПОТРЕБЛЕНИЯ</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мая 1998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10 июня 1998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29.12.2000 </w:t>
            </w:r>
            <w:r>
              <w:rPr>
                <w:sz w:val="24"/>
                <w:color w:val="392c69"/>
              </w:rPr>
              <w:t xml:space="preserve">N 169-ФЗ</w:t>
            </w:r>
            <w:r>
              <w:rPr>
                <w:sz w:val="24"/>
                <w:color w:val="392c69"/>
              </w:rPr>
              <w:t xml:space="preserve">,</w:t>
            </w:r>
          </w:p>
          <w:p>
            <w:pPr>
              <w:pStyle w:val="0"/>
              <w:jc w:val="center"/>
            </w:pPr>
            <w:r>
              <w:rPr>
                <w:sz w:val="24"/>
                <w:color w:val="392c69"/>
              </w:rPr>
              <w:t xml:space="preserve">от 10.01.2003 </w:t>
            </w:r>
            <w:r>
              <w:rPr>
                <w:sz w:val="24"/>
                <w:color w:val="392c69"/>
              </w:rPr>
              <w:t xml:space="preserve">N 15-ФЗ</w:t>
            </w:r>
            <w:r>
              <w:rPr>
                <w:sz w:val="24"/>
                <w:color w:val="392c69"/>
              </w:rPr>
              <w:t xml:space="preserve">, от 22.08.2004 </w:t>
            </w:r>
            <w:r>
              <w:rPr>
                <w:sz w:val="24"/>
                <w:color w:val="392c69"/>
              </w:rPr>
              <w:t xml:space="preserve">N 122-ФЗ</w:t>
            </w:r>
            <w:r>
              <w:rPr>
                <w:sz w:val="24"/>
                <w:color w:val="392c69"/>
              </w:rPr>
              <w:t xml:space="preserve"> (ред. 29.12.2004),</w:t>
            </w:r>
          </w:p>
          <w:p>
            <w:pPr>
              <w:pStyle w:val="0"/>
              <w:jc w:val="center"/>
            </w:pPr>
            <w:r>
              <w:rPr>
                <w:sz w:val="24"/>
                <w:color w:val="392c69"/>
              </w:rPr>
              <w:t xml:space="preserve">от 09.05.2005 </w:t>
            </w:r>
            <w:r>
              <w:rPr>
                <w:sz w:val="24"/>
                <w:color w:val="392c69"/>
              </w:rPr>
              <w:t xml:space="preserve">N 45-ФЗ</w:t>
            </w:r>
            <w:r>
              <w:rPr>
                <w:sz w:val="24"/>
                <w:color w:val="392c69"/>
              </w:rPr>
              <w:t xml:space="preserve">, от 31.12.2005 </w:t>
            </w:r>
            <w:r>
              <w:rPr>
                <w:sz w:val="24"/>
                <w:color w:val="392c69"/>
              </w:rPr>
              <w:t xml:space="preserve">N 199-ФЗ</w:t>
            </w:r>
            <w:r>
              <w:rPr>
                <w:sz w:val="24"/>
                <w:color w:val="392c69"/>
              </w:rPr>
              <w:t xml:space="preserve">, от 18.12.2006 </w:t>
            </w:r>
            <w:r>
              <w:rPr>
                <w:sz w:val="24"/>
                <w:color w:val="392c69"/>
              </w:rPr>
              <w:t xml:space="preserve">N 232-ФЗ</w:t>
            </w:r>
            <w:r>
              <w:rPr>
                <w:sz w:val="24"/>
                <w:color w:val="392c69"/>
              </w:rPr>
              <w:t xml:space="preserve">,</w:t>
            </w:r>
          </w:p>
          <w:p>
            <w:pPr>
              <w:pStyle w:val="0"/>
              <w:jc w:val="center"/>
            </w:pPr>
            <w:r>
              <w:rPr>
                <w:sz w:val="24"/>
                <w:color w:val="392c69"/>
              </w:rPr>
              <w:t xml:space="preserve">от 08.11.2007 </w:t>
            </w:r>
            <w:r>
              <w:rPr>
                <w:sz w:val="24"/>
                <w:color w:val="392c69"/>
              </w:rPr>
              <w:t xml:space="preserve">N 258-ФЗ</w:t>
            </w:r>
            <w:r>
              <w:rPr>
                <w:sz w:val="24"/>
                <w:color w:val="392c69"/>
              </w:rPr>
              <w:t xml:space="preserve">, от 23.07.2008 </w:t>
            </w:r>
            <w:r>
              <w:rPr>
                <w:sz w:val="24"/>
                <w:color w:val="392c69"/>
              </w:rPr>
              <w:t xml:space="preserve">N 160-ФЗ</w:t>
            </w:r>
            <w:r>
              <w:rPr>
                <w:sz w:val="24"/>
                <w:color w:val="392c69"/>
              </w:rPr>
              <w:t xml:space="preserve">, от 08.11.2008 </w:t>
            </w:r>
            <w:r>
              <w:rPr>
                <w:sz w:val="24"/>
                <w:color w:val="392c69"/>
              </w:rPr>
              <w:t xml:space="preserve">N 196-ФЗ</w:t>
            </w:r>
            <w:r>
              <w:rPr>
                <w:sz w:val="24"/>
                <w:color w:val="392c69"/>
              </w:rPr>
              <w:t xml:space="preserve">,</w:t>
            </w:r>
          </w:p>
          <w:p>
            <w:pPr>
              <w:pStyle w:val="0"/>
              <w:jc w:val="center"/>
            </w:pPr>
            <w:r>
              <w:rPr>
                <w:sz w:val="24"/>
                <w:color w:val="392c69"/>
              </w:rPr>
              <w:t xml:space="preserve">от 30.12.2008 </w:t>
            </w:r>
            <w:r>
              <w:rPr>
                <w:sz w:val="24"/>
                <w:color w:val="392c69"/>
              </w:rPr>
              <w:t xml:space="preserve">N 309-ФЗ</w:t>
            </w:r>
            <w:r>
              <w:rPr>
                <w:sz w:val="24"/>
                <w:color w:val="392c69"/>
              </w:rPr>
              <w:t xml:space="preserve">, от 18.07.2011 </w:t>
            </w:r>
            <w:r>
              <w:rPr>
                <w:sz w:val="24"/>
                <w:color w:val="392c69"/>
              </w:rPr>
              <w:t xml:space="preserve">N 242-ФЗ</w:t>
            </w:r>
            <w:r>
              <w:rPr>
                <w:sz w:val="24"/>
                <w:color w:val="392c69"/>
              </w:rPr>
              <w:t xml:space="preserve">, от 19.07.2011 </w:t>
            </w:r>
            <w:r>
              <w:rPr>
                <w:sz w:val="24"/>
                <w:color w:val="392c69"/>
              </w:rPr>
              <w:t xml:space="preserve">N 248-ФЗ</w:t>
            </w:r>
            <w:r>
              <w:rPr>
                <w:sz w:val="24"/>
                <w:color w:val="392c69"/>
              </w:rPr>
              <w:t xml:space="preserve">,</w:t>
            </w:r>
          </w:p>
          <w:p>
            <w:pPr>
              <w:pStyle w:val="0"/>
              <w:jc w:val="center"/>
            </w:pPr>
            <w:r>
              <w:rPr>
                <w:sz w:val="24"/>
                <w:color w:val="392c69"/>
              </w:rPr>
              <w:t xml:space="preserve">от 07.11.2011 </w:t>
            </w:r>
            <w:r>
              <w:rPr>
                <w:sz w:val="24"/>
                <w:color w:val="392c69"/>
              </w:rPr>
              <w:t xml:space="preserve">N 303-ФЗ</w:t>
            </w:r>
            <w:r>
              <w:rPr>
                <w:sz w:val="24"/>
                <w:color w:val="392c69"/>
              </w:rPr>
              <w:t xml:space="preserve">, от 21.11.2011 </w:t>
            </w:r>
            <w:r>
              <w:rPr>
                <w:sz w:val="24"/>
                <w:color w:val="392c69"/>
              </w:rPr>
              <w:t xml:space="preserve">N 331-ФЗ</w:t>
            </w:r>
            <w:r>
              <w:rPr>
                <w:sz w:val="24"/>
                <w:color w:val="392c69"/>
              </w:rPr>
              <w:t xml:space="preserve">, от 25.06.2012 </w:t>
            </w:r>
            <w:r>
              <w:rPr>
                <w:sz w:val="24"/>
                <w:color w:val="392c69"/>
              </w:rPr>
              <w:t xml:space="preserve">N 93-ФЗ</w:t>
            </w:r>
            <w:r>
              <w:rPr>
                <w:sz w:val="24"/>
                <w:color w:val="392c69"/>
              </w:rPr>
              <w:t xml:space="preserve">,</w:t>
            </w:r>
          </w:p>
          <w:p>
            <w:pPr>
              <w:pStyle w:val="0"/>
              <w:jc w:val="center"/>
            </w:pPr>
            <w:r>
              <w:rPr>
                <w:sz w:val="24"/>
                <w:color w:val="392c69"/>
              </w:rPr>
              <w:t xml:space="preserve">от 29.06.2012 </w:t>
            </w:r>
            <w:r>
              <w:rPr>
                <w:sz w:val="24"/>
                <w:color w:val="392c69"/>
              </w:rPr>
              <w:t xml:space="preserve">N 96-ФЗ</w:t>
            </w:r>
            <w:r>
              <w:rPr>
                <w:sz w:val="24"/>
                <w:color w:val="392c69"/>
              </w:rPr>
              <w:t xml:space="preserve">, от 28.07.2012 </w:t>
            </w:r>
            <w:r>
              <w:rPr>
                <w:sz w:val="24"/>
                <w:color w:val="392c69"/>
              </w:rPr>
              <w:t xml:space="preserve">N 128-ФЗ</w:t>
            </w:r>
            <w:r>
              <w:rPr>
                <w:sz w:val="24"/>
                <w:color w:val="392c69"/>
              </w:rPr>
              <w:t xml:space="preserve">, от 23.07.2013 </w:t>
            </w:r>
            <w:r>
              <w:rPr>
                <w:sz w:val="24"/>
                <w:color w:val="392c69"/>
              </w:rPr>
              <w:t xml:space="preserve">N 226-ФЗ</w:t>
            </w:r>
            <w:r>
              <w:rPr>
                <w:sz w:val="24"/>
                <w:color w:val="392c69"/>
              </w:rPr>
              <w:t xml:space="preserve">,</w:t>
            </w:r>
          </w:p>
          <w:p>
            <w:pPr>
              <w:pStyle w:val="0"/>
              <w:jc w:val="center"/>
            </w:pPr>
            <w:r>
              <w:rPr>
                <w:sz w:val="24"/>
                <w:color w:val="392c69"/>
              </w:rPr>
              <w:t xml:space="preserve">от 21.10.2013 </w:t>
            </w:r>
            <w:r>
              <w:rPr>
                <w:sz w:val="24"/>
                <w:color w:val="392c69"/>
              </w:rPr>
              <w:t xml:space="preserve">N 278-ФЗ</w:t>
            </w:r>
            <w:r>
              <w:rPr>
                <w:sz w:val="24"/>
                <w:color w:val="392c69"/>
              </w:rPr>
              <w:t xml:space="preserve">, от 25.11.2013 </w:t>
            </w:r>
            <w:r>
              <w:rPr>
                <w:sz w:val="24"/>
                <w:color w:val="392c69"/>
              </w:rPr>
              <w:t xml:space="preserve">N 317-ФЗ</w:t>
            </w:r>
            <w:r>
              <w:rPr>
                <w:sz w:val="24"/>
                <w:color w:val="392c69"/>
              </w:rPr>
              <w:t xml:space="preserve">,</w:t>
            </w:r>
          </w:p>
          <w:p>
            <w:pPr>
              <w:pStyle w:val="0"/>
              <w:jc w:val="center"/>
            </w:pPr>
            <w:r>
              <w:rPr>
                <w:sz w:val="24"/>
                <w:color w:val="392c69"/>
              </w:rPr>
              <w:t xml:space="preserve">от 21.07.2014 </w:t>
            </w:r>
            <w:r>
              <w:rPr>
                <w:sz w:val="24"/>
                <w:color w:val="392c69"/>
              </w:rPr>
              <w:t xml:space="preserve">N 219-ФЗ</w:t>
            </w:r>
            <w:r>
              <w:rPr>
                <w:sz w:val="24"/>
                <w:color w:val="392c69"/>
              </w:rPr>
              <w:t xml:space="preserve"> (ред. 29.12.2014), от 21.07.2014 </w:t>
            </w:r>
            <w:r>
              <w:rPr>
                <w:sz w:val="24"/>
                <w:color w:val="392c69"/>
              </w:rPr>
              <w:t xml:space="preserve">N 261-ФЗ</w:t>
            </w:r>
            <w:r>
              <w:rPr>
                <w:sz w:val="24"/>
                <w:color w:val="392c69"/>
              </w:rPr>
              <w:t xml:space="preserve">,</w:t>
            </w:r>
          </w:p>
          <w:p>
            <w:pPr>
              <w:pStyle w:val="0"/>
              <w:jc w:val="center"/>
            </w:pPr>
            <w:r>
              <w:rPr>
                <w:sz w:val="24"/>
                <w:color w:val="392c69"/>
              </w:rPr>
              <w:t xml:space="preserve">от 29.12.2014 </w:t>
            </w:r>
            <w:r>
              <w:rPr>
                <w:sz w:val="24"/>
                <w:color w:val="392c69"/>
              </w:rPr>
              <w:t xml:space="preserve">N 458-ФЗ</w:t>
            </w:r>
            <w:r>
              <w:rPr>
                <w:sz w:val="24"/>
                <w:color w:val="392c69"/>
              </w:rPr>
              <w:t xml:space="preserve"> (ред. 28.11.2015), от 29.12.2014 </w:t>
            </w:r>
            <w:r>
              <w:rPr>
                <w:sz w:val="24"/>
                <w:color w:val="392c69"/>
              </w:rPr>
              <w:t xml:space="preserve">N 485-ФЗ</w:t>
            </w:r>
            <w:r>
              <w:rPr>
                <w:sz w:val="24"/>
                <w:color w:val="392c69"/>
              </w:rPr>
              <w:t xml:space="preserve">,</w:t>
            </w:r>
          </w:p>
          <w:p>
            <w:pPr>
              <w:pStyle w:val="0"/>
              <w:jc w:val="center"/>
            </w:pPr>
            <w:r>
              <w:rPr>
                <w:sz w:val="24"/>
                <w:color w:val="392c69"/>
              </w:rPr>
              <w:t xml:space="preserve">от 29.06.2015 </w:t>
            </w:r>
            <w:r>
              <w:rPr>
                <w:sz w:val="24"/>
                <w:color w:val="392c69"/>
              </w:rPr>
              <w:t xml:space="preserve">N 203-ФЗ</w:t>
            </w:r>
            <w:r>
              <w:rPr>
                <w:sz w:val="24"/>
                <w:color w:val="392c69"/>
              </w:rPr>
              <w:t xml:space="preserve">, от 13.07.2015 </w:t>
            </w:r>
            <w:r>
              <w:rPr>
                <w:sz w:val="24"/>
                <w:color w:val="392c69"/>
              </w:rPr>
              <w:t xml:space="preserve">N 224-ФЗ</w:t>
            </w:r>
            <w:r>
              <w:rPr>
                <w:sz w:val="24"/>
                <w:color w:val="392c69"/>
              </w:rPr>
              <w:t xml:space="preserve">, от 29.12.2015 </w:t>
            </w:r>
            <w:r>
              <w:rPr>
                <w:sz w:val="24"/>
                <w:color w:val="392c69"/>
              </w:rPr>
              <w:t xml:space="preserve">N 392-ФЗ</w:t>
            </w:r>
            <w:r>
              <w:rPr>
                <w:sz w:val="24"/>
                <w:color w:val="392c69"/>
              </w:rPr>
              <w:t xml:space="preserve">,</w:t>
            </w:r>
          </w:p>
          <w:p>
            <w:pPr>
              <w:pStyle w:val="0"/>
              <w:jc w:val="center"/>
            </w:pPr>
            <w:r>
              <w:rPr>
                <w:sz w:val="24"/>
                <w:color w:val="392c69"/>
              </w:rPr>
              <w:t xml:space="preserve">от 29.12.2015 </w:t>
            </w:r>
            <w:r>
              <w:rPr>
                <w:sz w:val="24"/>
                <w:color w:val="392c69"/>
              </w:rPr>
              <w:t xml:space="preserve">N 404-ФЗ</w:t>
            </w:r>
            <w:r>
              <w:rPr>
                <w:sz w:val="24"/>
                <w:color w:val="392c69"/>
              </w:rPr>
              <w:t xml:space="preserve">, от 05.04.2016 </w:t>
            </w:r>
            <w:r>
              <w:rPr>
                <w:sz w:val="24"/>
                <w:color w:val="392c69"/>
              </w:rPr>
              <w:t xml:space="preserve">N 104-ФЗ</w:t>
            </w:r>
            <w:r>
              <w:rPr>
                <w:sz w:val="24"/>
                <w:color w:val="392c69"/>
              </w:rPr>
              <w:t xml:space="preserve">, от 03.07.2016 </w:t>
            </w:r>
            <w:r>
              <w:rPr>
                <w:sz w:val="24"/>
                <w:color w:val="392c69"/>
              </w:rPr>
              <w:t xml:space="preserve">N 254-ФЗ</w:t>
            </w:r>
            <w:r>
              <w:rPr>
                <w:sz w:val="24"/>
                <w:color w:val="392c69"/>
              </w:rPr>
              <w:t xml:space="preserve">,</w:t>
            </w:r>
          </w:p>
          <w:p>
            <w:pPr>
              <w:pStyle w:val="0"/>
              <w:jc w:val="center"/>
            </w:pPr>
            <w:r>
              <w:rPr>
                <w:sz w:val="24"/>
                <w:color w:val="392c69"/>
              </w:rPr>
              <w:t xml:space="preserve">от 28.12.2016 </w:t>
            </w:r>
            <w:r>
              <w:rPr>
                <w:sz w:val="24"/>
                <w:color w:val="392c69"/>
              </w:rPr>
              <w:t xml:space="preserve">N 486-ФЗ</w:t>
            </w:r>
            <w:r>
              <w:rPr>
                <w:sz w:val="24"/>
                <w:color w:val="392c69"/>
              </w:rPr>
              <w:t xml:space="preserve">, от 05.12.2017 </w:t>
            </w:r>
            <w:r>
              <w:rPr>
                <w:sz w:val="24"/>
                <w:color w:val="392c69"/>
              </w:rPr>
              <w:t xml:space="preserve">N 393-ФЗ</w:t>
            </w:r>
            <w:r>
              <w:rPr>
                <w:sz w:val="24"/>
                <w:color w:val="392c69"/>
              </w:rPr>
              <w:t xml:space="preserve">, от 31.12.2017 </w:t>
            </w:r>
            <w:r>
              <w:rPr>
                <w:sz w:val="24"/>
                <w:color w:val="392c69"/>
              </w:rPr>
              <w:t xml:space="preserve">N 503-ФЗ</w:t>
            </w:r>
            <w:r>
              <w:rPr>
                <w:sz w:val="24"/>
                <w:color w:val="392c69"/>
              </w:rPr>
              <w:t xml:space="preserve">,</w:t>
            </w:r>
          </w:p>
          <w:p>
            <w:pPr>
              <w:pStyle w:val="0"/>
              <w:jc w:val="center"/>
            </w:pPr>
            <w:r>
              <w:rPr>
                <w:sz w:val="24"/>
                <w:color w:val="392c69"/>
              </w:rPr>
              <w:t xml:space="preserve">от 29.07.2018 </w:t>
            </w:r>
            <w:r>
              <w:rPr>
                <w:sz w:val="24"/>
                <w:color w:val="392c69"/>
              </w:rPr>
              <w:t xml:space="preserve">N 272-ФЗ</w:t>
            </w:r>
            <w:r>
              <w:rPr>
                <w:sz w:val="24"/>
                <w:color w:val="392c69"/>
              </w:rPr>
              <w:t xml:space="preserve">, от 25.12.2018 </w:t>
            </w:r>
            <w:r>
              <w:rPr>
                <w:sz w:val="24"/>
                <w:color w:val="392c69"/>
              </w:rPr>
              <w:t xml:space="preserve">N 483-ФЗ</w:t>
            </w:r>
            <w:r>
              <w:rPr>
                <w:sz w:val="24"/>
                <w:color w:val="392c69"/>
              </w:rPr>
              <w:t xml:space="preserve">, от 26.07.2019 </w:t>
            </w:r>
            <w:r>
              <w:rPr>
                <w:sz w:val="24"/>
                <w:color w:val="392c69"/>
              </w:rPr>
              <w:t xml:space="preserve">N 225-ФЗ</w:t>
            </w:r>
            <w:r>
              <w:rPr>
                <w:sz w:val="24"/>
                <w:color w:val="392c69"/>
              </w:rPr>
              <w:t xml:space="preserve">,</w:t>
            </w:r>
          </w:p>
          <w:p>
            <w:pPr>
              <w:pStyle w:val="0"/>
              <w:jc w:val="center"/>
            </w:pPr>
            <w:r>
              <w:rPr>
                <w:sz w:val="24"/>
                <w:color w:val="392c69"/>
              </w:rPr>
              <w:t xml:space="preserve">от 02.08.2019 </w:t>
            </w:r>
            <w:r>
              <w:rPr>
                <w:sz w:val="24"/>
                <w:color w:val="392c69"/>
              </w:rPr>
              <w:t xml:space="preserve">N 272-ФЗ</w:t>
            </w:r>
            <w:r>
              <w:rPr>
                <w:sz w:val="24"/>
                <w:color w:val="392c69"/>
              </w:rPr>
              <w:t xml:space="preserve">, от 16.12.2019 </w:t>
            </w:r>
            <w:r>
              <w:rPr>
                <w:sz w:val="24"/>
                <w:color w:val="392c69"/>
              </w:rPr>
              <w:t xml:space="preserve">N 431-ФЗ</w:t>
            </w:r>
            <w:r>
              <w:rPr>
                <w:sz w:val="24"/>
                <w:color w:val="392c69"/>
              </w:rPr>
              <w:t xml:space="preserve">, от 27.12.2019 </w:t>
            </w:r>
            <w:r>
              <w:rPr>
                <w:sz w:val="24"/>
                <w:color w:val="392c69"/>
              </w:rPr>
              <w:t xml:space="preserve">N 450-ФЗ</w:t>
            </w:r>
            <w:r>
              <w:rPr>
                <w:sz w:val="24"/>
                <w:color w:val="392c69"/>
              </w:rPr>
              <w:t xml:space="preserve">,</w:t>
            </w:r>
          </w:p>
          <w:p>
            <w:pPr>
              <w:pStyle w:val="0"/>
              <w:jc w:val="center"/>
            </w:pPr>
            <w:r>
              <w:rPr>
                <w:sz w:val="24"/>
                <w:color w:val="392c69"/>
              </w:rPr>
              <w:t xml:space="preserve">от 07.04.2020 </w:t>
            </w:r>
            <w:r>
              <w:rPr>
                <w:sz w:val="24"/>
                <w:color w:val="392c69"/>
              </w:rPr>
              <w:t xml:space="preserve">N 117-ФЗ</w:t>
            </w:r>
            <w:r>
              <w:rPr>
                <w:sz w:val="24"/>
                <w:color w:val="392c69"/>
              </w:rPr>
              <w:t xml:space="preserve">, от 11.06.2021 </w:t>
            </w:r>
            <w:r>
              <w:rPr>
                <w:sz w:val="24"/>
                <w:color w:val="392c69"/>
              </w:rPr>
              <w:t xml:space="preserve">N 170-ФЗ</w:t>
            </w:r>
            <w:r>
              <w:rPr>
                <w:sz w:val="24"/>
                <w:color w:val="392c69"/>
              </w:rPr>
              <w:t xml:space="preserve">, от 01.07.2021 </w:t>
            </w:r>
            <w:r>
              <w:rPr>
                <w:sz w:val="24"/>
                <w:color w:val="392c69"/>
              </w:rPr>
              <w:t xml:space="preserve">N 273-ФЗ</w:t>
            </w:r>
            <w:r>
              <w:rPr>
                <w:sz w:val="24"/>
                <w:color w:val="392c69"/>
              </w:rPr>
              <w:t xml:space="preserve">,</w:t>
            </w:r>
          </w:p>
          <w:p>
            <w:pPr>
              <w:pStyle w:val="0"/>
              <w:jc w:val="center"/>
            </w:pPr>
            <w:r>
              <w:rPr>
                <w:sz w:val="24"/>
                <w:color w:val="392c69"/>
              </w:rPr>
              <w:t xml:space="preserve">от 02.07.2021 </w:t>
            </w:r>
            <w:r>
              <w:rPr>
                <w:sz w:val="24"/>
                <w:color w:val="392c69"/>
              </w:rPr>
              <w:t xml:space="preserve">N 356-ФЗ</w:t>
            </w:r>
            <w:r>
              <w:rPr>
                <w:sz w:val="24"/>
                <w:color w:val="392c69"/>
              </w:rPr>
              <w:t xml:space="preserve">, от 30.12.2021 </w:t>
            </w:r>
            <w:r>
              <w:rPr>
                <w:sz w:val="24"/>
                <w:color w:val="392c69"/>
              </w:rPr>
              <w:t xml:space="preserve">N 446-ФЗ</w:t>
            </w:r>
            <w:r>
              <w:rPr>
                <w:sz w:val="24"/>
                <w:color w:val="392c69"/>
              </w:rPr>
              <w:t xml:space="preserve">, от 14.07.2022 </w:t>
            </w:r>
            <w:r>
              <w:rPr>
                <w:sz w:val="24"/>
                <w:color w:val="392c69"/>
              </w:rPr>
              <w:t xml:space="preserve">N 268-ФЗ</w:t>
            </w:r>
            <w:r>
              <w:rPr>
                <w:sz w:val="24"/>
                <w:color w:val="392c69"/>
              </w:rPr>
              <w:t xml:space="preserve">,</w:t>
            </w:r>
          </w:p>
          <w:p>
            <w:pPr>
              <w:pStyle w:val="0"/>
              <w:jc w:val="center"/>
            </w:pPr>
            <w:r>
              <w:rPr>
                <w:sz w:val="24"/>
                <w:color w:val="392c69"/>
              </w:rPr>
              <w:t xml:space="preserve">от 14.07.2022 </w:t>
            </w:r>
            <w:r>
              <w:rPr>
                <w:sz w:val="24"/>
                <w:color w:val="392c69"/>
              </w:rPr>
              <w:t xml:space="preserve">N 280-ФЗ</w:t>
            </w:r>
            <w:r>
              <w:rPr>
                <w:sz w:val="24"/>
                <w:color w:val="392c69"/>
              </w:rPr>
              <w:t xml:space="preserve">, от 14.07.2022 </w:t>
            </w:r>
            <w:r>
              <w:rPr>
                <w:sz w:val="24"/>
                <w:color w:val="392c69"/>
              </w:rPr>
              <w:t xml:space="preserve">N 343-ФЗ</w:t>
            </w:r>
            <w:r>
              <w:rPr>
                <w:sz w:val="24"/>
                <w:color w:val="392c69"/>
              </w:rPr>
              <w:t xml:space="preserve">, от 07.10.2022 </w:t>
            </w:r>
            <w:r>
              <w:rPr>
                <w:sz w:val="24"/>
                <w:color w:val="392c69"/>
              </w:rPr>
              <w:t xml:space="preserve">N 391-ФЗ</w:t>
            </w:r>
            <w:r>
              <w:rPr>
                <w:sz w:val="24"/>
                <w:color w:val="392c69"/>
              </w:rPr>
              <w:t xml:space="preserve">,</w:t>
            </w:r>
          </w:p>
          <w:p>
            <w:pPr>
              <w:pStyle w:val="0"/>
              <w:jc w:val="center"/>
            </w:pPr>
            <w:r>
              <w:rPr>
                <w:sz w:val="24"/>
                <w:color w:val="392c69"/>
              </w:rPr>
              <w:t xml:space="preserve">от 19.12.2022 </w:t>
            </w:r>
            <w:r>
              <w:rPr>
                <w:sz w:val="24"/>
                <w:color w:val="392c69"/>
              </w:rPr>
              <w:t xml:space="preserve">N 519-ФЗ</w:t>
            </w:r>
            <w:r>
              <w:rPr>
                <w:sz w:val="24"/>
                <w:color w:val="392c69"/>
              </w:rPr>
              <w:t xml:space="preserve">, от 29.12.2022 </w:t>
            </w:r>
            <w:r>
              <w:rPr>
                <w:sz w:val="24"/>
                <w:color w:val="392c69"/>
              </w:rPr>
              <w:t xml:space="preserve">N 598-ФЗ</w:t>
            </w:r>
            <w:r>
              <w:rPr>
                <w:sz w:val="24"/>
                <w:color w:val="392c69"/>
              </w:rPr>
              <w:t xml:space="preserve">, от 10.07.2023 </w:t>
            </w:r>
            <w:r>
              <w:rPr>
                <w:sz w:val="24"/>
                <w:color w:val="392c69"/>
              </w:rPr>
              <w:t xml:space="preserve">N 304-ФЗ</w:t>
            </w:r>
            <w:r>
              <w:rPr>
                <w:sz w:val="24"/>
                <w:color w:val="392c69"/>
              </w:rPr>
              <w:t xml:space="preserve">,</w:t>
            </w:r>
          </w:p>
          <w:p>
            <w:pPr>
              <w:pStyle w:val="0"/>
              <w:jc w:val="center"/>
            </w:pPr>
            <w:r>
              <w:rPr>
                <w:sz w:val="24"/>
                <w:color w:val="392c69"/>
              </w:rPr>
              <w:t xml:space="preserve">от 04.08.2023 </w:t>
            </w:r>
            <w:r>
              <w:rPr>
                <w:sz w:val="24"/>
                <w:color w:val="392c69"/>
              </w:rPr>
              <w:t xml:space="preserve">N 451-ФЗ</w:t>
            </w:r>
            <w:r>
              <w:rPr>
                <w:sz w:val="24"/>
                <w:color w:val="392c69"/>
              </w:rPr>
              <w:t xml:space="preserve">, от 04.08.2023 </w:t>
            </w:r>
            <w:r>
              <w:rPr>
                <w:sz w:val="24"/>
                <w:color w:val="392c69"/>
              </w:rPr>
              <w:t xml:space="preserve">N 469-ФЗ</w:t>
            </w:r>
            <w:r>
              <w:rPr>
                <w:sz w:val="24"/>
                <w:color w:val="392c69"/>
              </w:rPr>
              <w:t xml:space="preserve">, от 04.08.2023 </w:t>
            </w:r>
            <w:r>
              <w:rPr>
                <w:sz w:val="24"/>
                <w:color w:val="392c69"/>
              </w:rPr>
              <w:t xml:space="preserve">N 476-ФЗ</w:t>
            </w:r>
            <w:r>
              <w:rPr>
                <w:sz w:val="24"/>
                <w:color w:val="392c69"/>
              </w:rPr>
              <w:t xml:space="preserve">,</w:t>
            </w:r>
          </w:p>
          <w:p>
            <w:pPr>
              <w:pStyle w:val="0"/>
              <w:jc w:val="center"/>
            </w:pPr>
            <w:r>
              <w:rPr>
                <w:sz w:val="24"/>
                <w:color w:val="392c69"/>
              </w:rPr>
              <w:t xml:space="preserve">от 25.12.2023 </w:t>
            </w:r>
            <w:r>
              <w:rPr>
                <w:sz w:val="24"/>
                <w:color w:val="392c69"/>
              </w:rPr>
              <w:t xml:space="preserve">N 683-ФЗ</w:t>
            </w:r>
            <w:r>
              <w:rPr>
                <w:sz w:val="24"/>
                <w:color w:val="392c69"/>
              </w:rPr>
              <w:t xml:space="preserve">, от 08.08.2024 </w:t>
            </w:r>
            <w:r>
              <w:rPr>
                <w:sz w:val="24"/>
                <w:color w:val="392c69"/>
              </w:rPr>
              <w:t xml:space="preserve">N 232-ФЗ</w:t>
            </w:r>
            <w:r>
              <w:rPr>
                <w:sz w:val="24"/>
                <w:color w:val="392c69"/>
              </w:rPr>
              <w:t xml:space="preserve">, от 08.08.2024 </w:t>
            </w:r>
            <w:r>
              <w:rPr>
                <w:sz w:val="24"/>
                <w:color w:val="392c69"/>
              </w:rPr>
              <w:t xml:space="preserve">N 296-ФЗ</w:t>
            </w:r>
            <w:r>
              <w:rPr>
                <w:sz w:val="24"/>
                <w:color w:val="392c69"/>
              </w:rPr>
              <w:t xml:space="preserve">,</w:t>
            </w:r>
          </w:p>
          <w:p>
            <w:pPr>
              <w:pStyle w:val="0"/>
              <w:jc w:val="center"/>
            </w:pPr>
            <w:r>
              <w:rPr>
                <w:sz w:val="24"/>
                <w:color w:val="392c69"/>
              </w:rPr>
              <w:t xml:space="preserve">от 08.08.2024 </w:t>
            </w:r>
            <w:r>
              <w:rPr>
                <w:sz w:val="24"/>
                <w:color w:val="392c69"/>
              </w:rPr>
              <w:t xml:space="preserve">N 306-ФЗ</w:t>
            </w:r>
            <w:r>
              <w:rPr>
                <w:sz w:val="24"/>
                <w:color w:val="392c69"/>
              </w:rPr>
              <w:t xml:space="preserve">, от 26.12.2024 </w:t>
            </w:r>
            <w:r>
              <w:rPr>
                <w:sz w:val="24"/>
                <w:color w:val="392c69"/>
              </w:rPr>
              <w:t xml:space="preserve">N 497-ФЗ</w:t>
            </w:r>
            <w:r>
              <w:rPr>
                <w:sz w:val="24"/>
                <w:color w:val="392c69"/>
              </w:rPr>
              <w:t xml:space="preserve">, от 31.07.2025 </w:t>
            </w:r>
            <w:r>
              <w:rPr>
                <w:sz w:val="24"/>
                <w:color w:val="392c69"/>
              </w:rPr>
              <w:t xml:space="preserve">N 304-ФЗ</w:t>
            </w:r>
            <w:r>
              <w:rPr>
                <w:sz w:val="24"/>
                <w:color w:val="392c69"/>
              </w:rPr>
              <w:t xml:space="preserve">,</w:t>
            </w:r>
          </w:p>
          <w:p>
            <w:pPr>
              <w:pStyle w:val="0"/>
              <w:jc w:val="center"/>
            </w:pPr>
            <w:r>
              <w:rPr>
                <w:sz w:val="24"/>
                <w:color w:val="392c69"/>
              </w:rPr>
              <w:t xml:space="preserve">от 28.12.2025 </w:t>
            </w:r>
            <w:r>
              <w:rPr>
                <w:sz w:val="24"/>
                <w:color w:val="392c69"/>
              </w:rPr>
              <w:t xml:space="preserve">N 495-ФЗ</w:t>
            </w:r>
            <w:r>
              <w:rPr>
                <w:sz w:val="24"/>
                <w:color w:val="392c69"/>
              </w:rPr>
              <w:t xml:space="preserve">, от 23.03.2026 </w:t>
            </w:r>
            <w:r>
              <w:rPr>
                <w:sz w:val="24"/>
                <w:color w:val="392c69"/>
              </w:rPr>
              <w:t xml:space="preserve">N 63-ФЗ</w:t>
            </w:r>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19.07.2019 </w:t>
            </w:r>
            <w:r>
              <w:rPr>
                <w:sz w:val="24"/>
                <w:color w:val="392c69"/>
              </w:rPr>
              <w:t xml:space="preserve">N 30-П</w:t>
            </w:r>
            <w:r>
              <w:rPr>
                <w:sz w:val="24"/>
                <w:color w:val="392c69"/>
              </w:rPr>
              <w:t xml:space="preserve">, от 30.05.2023 </w:t>
            </w:r>
            <w:r>
              <w:rPr>
                <w:sz w:val="24"/>
                <w:color w:val="392c69"/>
              </w:rPr>
              <w:t xml:space="preserve">N 27-П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понятия</w:t>
      </w:r>
    </w:p>
    <w:p>
      <w:pPr>
        <w:pStyle w:val="0"/>
      </w:pPr>
      <w:r>
        <w:rPr>
          <w:sz w:val="24"/>
        </w:rPr>
      </w:r>
    </w:p>
    <w:p>
      <w:pPr>
        <w:pStyle w:val="0"/>
        <w:ind w:firstLine="540"/>
        <w:jc w:val="both"/>
      </w:pPr>
      <w:r>
        <w:rPr>
          <w:sz w:val="24"/>
        </w:rPr>
        <w:t xml:space="preserve">1</w:t>
      </w:r>
      <w:r>
        <w:rPr>
          <w:sz w:val="24"/>
        </w:rPr>
        <w:t xml:space="preserve">. В настоящем Федеральном законе используются следующие основные понятия:</w:t>
      </w:r>
    </w:p>
    <w:p>
      <w:pPr>
        <w:pStyle w:val="0"/>
        <w:spacing w:before="240" w:lineRule="auto"/>
        <w:ind w:firstLine="540"/>
        <w:jc w:val="both"/>
      </w:pPr>
      <w:r>
        <w:rPr>
          <w:sz w:val="24"/>
        </w:rPr>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r>
        <w:rPr>
          <w:sz w:val="24"/>
        </w:rPr>
        <w:t xml:space="preserve">законодательством</w:t>
      </w:r>
      <w:r>
        <w:rPr>
          <w:sz w:val="24"/>
        </w:rPr>
        <w:t xml:space="preserve"> Российской Федерации, а также вскрышные и вмещающие горные породы, которые подлежат использованию в соответствии с </w:t>
      </w:r>
      <w:r>
        <w:rPr>
          <w:sz w:val="24"/>
        </w:rPr>
        <w:t xml:space="preserve">Законом</w:t>
      </w:r>
      <w:r>
        <w:rPr>
          <w:sz w:val="24"/>
        </w:rPr>
        <w:t xml:space="preserve"> Российской Федерации от 21 февраля 1992 года N 2395-I "О недрах";</w:t>
      </w:r>
    </w:p>
    <w:p>
      <w:pPr>
        <w:pStyle w:val="0"/>
        <w:jc w:val="both"/>
      </w:pPr>
      <w:r>
        <w:rPr>
          <w:sz w:val="24"/>
        </w:rPr>
        <w:t xml:space="preserve">(в ред. Федеральных законов от 29.12.2014 </w:t>
      </w:r>
      <w:r>
        <w:rPr>
          <w:sz w:val="24"/>
        </w:rPr>
        <w:t xml:space="preserve">N 458-ФЗ</w:t>
      </w:r>
      <w:r>
        <w:rPr>
          <w:sz w:val="24"/>
        </w:rPr>
        <w:t xml:space="preserve">, от 16.12.2019 </w:t>
      </w:r>
      <w:r>
        <w:rPr>
          <w:sz w:val="24"/>
        </w:rPr>
        <w:t xml:space="preserve">N 431-ФЗ</w:t>
      </w:r>
      <w:r>
        <w:rPr>
          <w:sz w:val="24"/>
        </w:rPr>
        <w:t xml:space="preserve">, от 14.07.2022 </w:t>
      </w:r>
      <w:r>
        <w:rPr>
          <w:sz w:val="24"/>
        </w:rPr>
        <w:t xml:space="preserve">N 343-ФЗ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309-ФЗ;</w:t>
      </w:r>
    </w:p>
    <w:p>
      <w:pPr>
        <w:pStyle w:val="0"/>
        <w:spacing w:before="240" w:lineRule="auto"/>
        <w:ind w:firstLine="540"/>
        <w:jc w:val="both"/>
      </w:pPr>
      <w:r>
        <w:rPr>
          <w:sz w:val="24"/>
        </w:rPr>
        <w:t xml:space="preserve">обращение с отходами - деятельность по сбору, накоплению, транспортированию, обработке, утилизации, обезвреживанию, размещению отходов;</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размещение отходов - хранение и захоронение отходов;</w:t>
      </w:r>
    </w:p>
    <w:p>
      <w:pPr>
        <w:pStyle w:val="0"/>
        <w:spacing w:before="240" w:lineRule="auto"/>
        <w:ind w:firstLine="540"/>
        <w:jc w:val="both"/>
      </w:pPr>
      <w:r>
        <w:rPr>
          <w:sz w:val="24"/>
        </w:rPr>
        <w:t xml:space="preserve">хранение отходов - складирование отходов в целях утилизации, обезвреживания, захоронения, которое осуществляется в специализированных объектах сроком более чем одиннадцать месяцев, если иной срок не предусмотрен настоящим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pPr>
        <w:pStyle w:val="0"/>
        <w:jc w:val="both"/>
      </w:pPr>
      <w:r>
        <w:rPr>
          <w:sz w:val="24"/>
        </w:rPr>
        <w:t xml:space="preserve">(в ред. Федеральных законов от 30.12.2008 </w:t>
      </w:r>
      <w:r>
        <w:rPr>
          <w:sz w:val="24"/>
        </w:rPr>
        <w:t xml:space="preserve">N 309-ФЗ</w:t>
      </w:r>
      <w:r>
        <w:rPr>
          <w:sz w:val="24"/>
        </w:rPr>
        <w:t xml:space="preserve">, от 29.12.2014 </w:t>
      </w:r>
      <w:r>
        <w:rPr>
          <w:sz w:val="24"/>
        </w:rPr>
        <w:t xml:space="preserve">N 458-ФЗ</w:t>
      </w:r>
      <w:r>
        <w:rPr>
          <w:sz w:val="24"/>
        </w:rPr>
        <w:t xml:space="preserve">)</w:t>
      </w:r>
    </w:p>
    <w:p>
      <w:pPr>
        <w:pStyle w:val="0"/>
        <w:spacing w:before="240" w:lineRule="auto"/>
        <w:ind w:firstLine="540"/>
        <w:jc w:val="both"/>
      </w:pPr>
      <w:r>
        <w:rPr>
          <w:sz w:val="24"/>
        </w:rP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для производства из их органической части искусственных грунтов и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w:t>
      </w:r>
      <w:hyperlink w:history="0"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w:r>
          <w:rPr>
            <w:sz w:val="24"/>
            <w:color w:val="0000ff"/>
          </w:rPr>
          <w:t xml:space="preserve">пунктом 3 статьи 10</w:t>
        </w:r>
      </w:hyperlink>
      <w:r>
        <w:rPr>
          <w:sz w:val="24"/>
        </w:rPr>
        <w:t xml:space="preserve"> настоящего Федерального закона (энергетическая утилизация);</w:t>
      </w:r>
    </w:p>
    <w:p>
      <w:pPr>
        <w:pStyle w:val="0"/>
        <w:jc w:val="both"/>
      </w:pPr>
      <w:r>
        <w:rPr>
          <w:sz w:val="24"/>
        </w:rPr>
        <w:t xml:space="preserve">(в ред. Федеральных законов от 29.12.2014 </w:t>
      </w:r>
      <w:r>
        <w:rPr>
          <w:sz w:val="24"/>
        </w:rPr>
        <w:t xml:space="preserve">N 458-ФЗ</w:t>
      </w:r>
      <w:r>
        <w:rPr>
          <w:sz w:val="24"/>
        </w:rPr>
        <w:t xml:space="preserve">, от 27.12.2019 </w:t>
      </w:r>
      <w:r>
        <w:rPr>
          <w:sz w:val="24"/>
        </w:rPr>
        <w:t xml:space="preserve">N 450-ФЗ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pPr>
        <w:pStyle w:val="0"/>
        <w:jc w:val="both"/>
      </w:pPr>
      <w:r>
        <w:rPr>
          <w:sz w:val="24"/>
        </w:rPr>
        <w:t xml:space="preserve">(в ред. Федеральных законов от 29.12.2014 </w:t>
      </w:r>
      <w:r>
        <w:rPr>
          <w:sz w:val="24"/>
        </w:rPr>
        <w:t xml:space="preserve">N 458-ФЗ</w:t>
      </w:r>
      <w:r>
        <w:rPr>
          <w:sz w:val="24"/>
        </w:rPr>
        <w:t xml:space="preserve">, от 27.12.2019 </w:t>
      </w:r>
      <w:r>
        <w:rPr>
          <w:sz w:val="24"/>
        </w:rPr>
        <w:t xml:space="preserve">N 450-ФЗ</w:t>
      </w:r>
      <w:r>
        <w:rPr>
          <w:sz w:val="24"/>
        </w:rPr>
        <w:t xml:space="preserve">)</w:t>
      </w:r>
    </w:p>
    <w:p>
      <w:pPr>
        <w:pStyle w:val="0"/>
        <w:spacing w:before="240" w:lineRule="auto"/>
        <w:ind w:firstLine="540"/>
        <w:jc w:val="both"/>
      </w:pPr>
      <w:r>
        <w:rPr>
          <w:sz w:val="24"/>
        </w:rPr>
        <w:t xml:space="preserve">объекты размещения отходов - специально оборудованные сооружения, предназначенные для размещения отходов, в том числе отходов недропользования (за исключением объектов хранения вскрышных и вмещающих горных пород, которые подлежат использованию в соответствии с </w:t>
      </w:r>
      <w:r>
        <w:rPr>
          <w:sz w:val="24"/>
        </w:rPr>
        <w:t xml:space="preserve">Законом</w:t>
      </w:r>
      <w:r>
        <w:rPr>
          <w:sz w:val="24"/>
        </w:rPr>
        <w:t xml:space="preserve"> Российской Федерации от 21 февраля 1992 года N 2395-I "О недрах"), и включающие в себя объекты хранения отходов и объекты захоронения отходов;</w:t>
      </w:r>
    </w:p>
    <w:p>
      <w:pPr>
        <w:pStyle w:val="0"/>
        <w:jc w:val="both"/>
      </w:pPr>
      <w:r>
        <w:rPr>
          <w:sz w:val="24"/>
        </w:rPr>
        <w:t xml:space="preserve">(в ред. Федерального </w:t>
      </w:r>
      <w:r>
        <w:rPr>
          <w:sz w:val="24"/>
        </w:rPr>
        <w:t xml:space="preserve">закона</w:t>
      </w:r>
      <w:r>
        <w:rPr>
          <w:sz w:val="24"/>
        </w:rPr>
        <w:t xml:space="preserve"> от 14.07.2022 N 343-ФЗ)</w:t>
      </w:r>
    </w:p>
    <w:p>
      <w:pPr>
        <w:pStyle w:val="0"/>
        <w:spacing w:before="240" w:lineRule="auto"/>
        <w:ind w:firstLine="540"/>
        <w:jc w:val="both"/>
      </w:pPr>
      <w:r>
        <w:rPr>
          <w:sz w:val="24"/>
        </w:rPr>
        <w:t xml:space="preserve">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pPr>
        <w:pStyle w:val="0"/>
        <w:spacing w:before="240" w:lineRule="auto"/>
        <w:ind w:firstLine="540"/>
        <w:jc w:val="both"/>
      </w:pPr>
      <w:r>
        <w:rPr>
          <w:sz w:val="24"/>
        </w:rPr>
        <w:t xml:space="preserve">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pPr>
        <w:pStyle w:val="0"/>
        <w:spacing w:before="240" w:lineRule="auto"/>
        <w:ind w:firstLine="540"/>
        <w:jc w:val="both"/>
      </w:pPr>
      <w:r>
        <w:rPr>
          <w:sz w:val="24"/>
        </w:rPr>
        <w:t xml:space="preserve">норматив образования отходов - установленное количество отходов конкретного вида при производстве единицы продукции;</w:t>
      </w:r>
    </w:p>
    <w:p>
      <w:pPr>
        <w:pStyle w:val="0"/>
        <w:spacing w:before="240" w:lineRule="auto"/>
        <w:ind w:firstLine="540"/>
        <w:jc w:val="both"/>
      </w:pPr>
      <w:r>
        <w:rPr>
          <w:sz w:val="24"/>
        </w:rPr>
        <w:t xml:space="preserve">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вид отходов - совокупность отходов, которые имеют общие признаки в соответствии с системой классификации отходов;</w:t>
      </w:r>
    </w:p>
    <w:p>
      <w:pPr>
        <w:pStyle w:val="0"/>
        <w:spacing w:before="240" w:lineRule="auto"/>
        <w:ind w:firstLine="540"/>
        <w:jc w:val="both"/>
      </w:pPr>
      <w:r>
        <w:rPr>
          <w:sz w:val="24"/>
        </w:rPr>
        <w:t xml:space="preserve">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pPr>
        <w:pStyle w:val="0"/>
        <w:jc w:val="both"/>
      </w:pPr>
      <w:r>
        <w:rPr>
          <w:sz w:val="24"/>
        </w:rPr>
        <w:t xml:space="preserve">(абзац введен Федеральным </w:t>
      </w:r>
      <w:r>
        <w:rPr>
          <w:sz w:val="24"/>
        </w:rPr>
        <w:t xml:space="preserve">законом</w:t>
      </w:r>
      <w:r>
        <w:rPr>
          <w:sz w:val="24"/>
        </w:rPr>
        <w:t xml:space="preserve"> от 29.12.2000 N 169-ФЗ)</w:t>
      </w:r>
    </w:p>
    <w:p>
      <w:pPr>
        <w:pStyle w:val="0"/>
        <w:spacing w:before="240" w:lineRule="auto"/>
        <w:ind w:firstLine="540"/>
        <w:jc w:val="both"/>
      </w:pPr>
      <w:r>
        <w:rPr>
          <w:sz w:val="24"/>
        </w:rPr>
        <w:t xml:space="preserve">сбор отходов - прием отходов в целях их дальнейших обработки, утилизации, обезвреживания, размещения;</w:t>
      </w:r>
    </w:p>
    <w:p>
      <w:pPr>
        <w:pStyle w:val="0"/>
        <w:jc w:val="both"/>
      </w:pPr>
      <w:r>
        <w:rPr>
          <w:sz w:val="24"/>
        </w:rPr>
        <w:t xml:space="preserve">(в ред. Федерального </w:t>
      </w:r>
      <w:r>
        <w:rPr>
          <w:sz w:val="24"/>
        </w:rPr>
        <w:t xml:space="preserve">закона</w:t>
      </w:r>
      <w:r>
        <w:rPr>
          <w:sz w:val="24"/>
        </w:rPr>
        <w:t xml:space="preserve"> от 14.07.2022 N 268-ФЗ)</w:t>
      </w:r>
    </w:p>
    <w:p>
      <w:pPr>
        <w:pStyle w:val="0"/>
        <w:spacing w:before="240" w:lineRule="auto"/>
        <w:ind w:firstLine="540"/>
        <w:jc w:val="both"/>
      </w:pPr>
      <w:r>
        <w:rPr>
          <w:sz w:val="24"/>
        </w:rPr>
        <w:t xml:space="preserve">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накопление отходов - складирование отходов в целях их дальнейших обработки, утилизации, обезвреживания, размещения на срок не более чем одиннадцать месяцев, если иной срок не предусмотрен настоящим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обработка отходов - предварительная подготовка отходов к дальнейшей утилизации, включая их сортировку, разборку, очистку;</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безопасные медицинские отходы, приближенные по составу к твердым коммунальным отходам;</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08.08.2024 N 306-ФЗ)</w:t>
      </w:r>
    </w:p>
    <w:p>
      <w:pPr>
        <w:pStyle w:val="0"/>
        <w:spacing w:before="240" w:lineRule="auto"/>
        <w:ind w:firstLine="540"/>
        <w:jc w:val="both"/>
      </w:pPr>
      <w:r>
        <w:rPr>
          <w:sz w:val="24"/>
        </w:rPr>
        <w:t xml:space="preserve">норматив накопления твердых коммунальных отходов - среднее количество твердых коммунальных отходов, образующихся в единицу времени;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отходы от использования товаров и (или) упаковки (далее также - отходы от использования товаров) - отходы, образующиеся после утраты товарами и (или) упаковкой полностью или частично своих потребительских свойств. К упаковке относится продукция как являющаяся товаром, так и используемая для упаковки товара;</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31.12.2017 N 503-ФЗ;</w:t>
      </w:r>
    </w:p>
    <w:p>
      <w:pPr>
        <w:pStyle w:val="0"/>
        <w:spacing w:before="240" w:lineRule="auto"/>
        <w:ind w:firstLine="540"/>
        <w:jc w:val="both"/>
      </w:pPr>
      <w:r>
        <w:rPr>
          <w:sz w:val="24"/>
        </w:rPr>
        <w:t xml:space="preserve">федеральный </w:t>
      </w:r>
      <w:r>
        <w:rPr>
          <w:sz w:val="24"/>
        </w:rPr>
        <w:t xml:space="preserve">оператор</w:t>
      </w:r>
      <w:r>
        <w:rPr>
          <w:sz w:val="24"/>
        </w:rP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p>
      <w:pPr>
        <w:pStyle w:val="0"/>
        <w:spacing w:before="240" w:lineRule="auto"/>
        <w:ind w:firstLine="540"/>
        <w:jc w:val="both"/>
      </w:pPr>
      <w:r>
        <w:rPr>
          <w:sz w:val="24"/>
        </w:rPr>
        <w:t xml:space="preserve">российский экологический оператор - публично-правовая компания, создаваемая в соответствии с </w:t>
      </w:r>
      <w:r>
        <w:rPr>
          <w:sz w:val="24"/>
        </w:rPr>
        <w:t xml:space="preserve">указом</w:t>
      </w:r>
      <w:r>
        <w:rPr>
          <w:sz w:val="24"/>
        </w:rPr>
        <w:t xml:space="preserve">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p>
      <w:pPr>
        <w:pStyle w:val="0"/>
        <w:spacing w:before="240" w:lineRule="auto"/>
        <w:ind w:firstLine="540"/>
        <w:jc w:val="both"/>
      </w:pPr>
      <w:r>
        <w:rPr>
          <w:sz w:val="24"/>
        </w:rPr>
        <w:t xml:space="preserve">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bookmarkStart w:id="111" w:name="P111"/>
    <w:bookmarkEnd w:id="111"/>
    <w:p>
      <w:pPr>
        <w:pStyle w:val="0"/>
        <w:spacing w:before="240" w:lineRule="auto"/>
        <w:ind w:firstLine="540"/>
        <w:jc w:val="both"/>
      </w:pPr>
      <w:r>
        <w:rPr>
          <w:sz w:val="24"/>
        </w:rPr>
        <w:t xml:space="preserve">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w:t>
      </w:r>
    </w:p>
    <w:p>
      <w:pPr>
        <w:pStyle w:val="0"/>
        <w:jc w:val="both"/>
      </w:pPr>
      <w:r>
        <w:rPr>
          <w:sz w:val="24"/>
        </w:rPr>
        <w:t xml:space="preserve">(абзац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фосфогипс - вещество, образующееся при производстве минеральных удобрений из фосфоритной породы и не являющееся целью данного производства;</w:t>
      </w:r>
    </w:p>
    <w:p>
      <w:pPr>
        <w:pStyle w:val="0"/>
        <w:jc w:val="both"/>
      </w:pPr>
      <w:r>
        <w:rPr>
          <w:sz w:val="24"/>
        </w:rPr>
        <w:t xml:space="preserve">(абзац введен Федеральным </w:t>
      </w:r>
      <w:r>
        <w:rPr>
          <w:sz w:val="24"/>
        </w:rPr>
        <w:t xml:space="preserve">законом</w:t>
      </w:r>
      <w:r>
        <w:rPr>
          <w:sz w:val="24"/>
        </w:rPr>
        <w:t xml:space="preserve"> от 14.07.2022 N 343-ФЗ)</w:t>
      </w:r>
    </w:p>
    <w:p>
      <w:pPr>
        <w:pStyle w:val="0"/>
        <w:spacing w:before="240" w:lineRule="auto"/>
        <w:ind w:firstLine="540"/>
        <w:jc w:val="both"/>
      </w:pPr>
      <w:r>
        <w:rPr>
          <w:sz w:val="24"/>
        </w:rPr>
        <w:t xml:space="preserve">золошлаковые отходы от сжигания угля - продукты термической обработки угля (золошлаковая смесь, зола-унос, шлаки), полученные в результате его сжигания в целях производства электрической и (или) тепловой энергии;</w:t>
      </w:r>
    </w:p>
    <w:p>
      <w:pPr>
        <w:pStyle w:val="0"/>
        <w:jc w:val="both"/>
      </w:pPr>
      <w:r>
        <w:rPr>
          <w:sz w:val="24"/>
        </w:rPr>
        <w:t xml:space="preserve">(абзац введен Федеральным </w:t>
      </w:r>
      <w:r>
        <w:rPr>
          <w:sz w:val="24"/>
        </w:rPr>
        <w:t xml:space="preserve">законом</w:t>
      </w:r>
      <w:r>
        <w:rPr>
          <w:sz w:val="24"/>
        </w:rPr>
        <w:t xml:space="preserve"> от 14.07.2022 N 343-ФЗ)</w:t>
      </w:r>
    </w:p>
    <w:p>
      <w:pPr>
        <w:pStyle w:val="0"/>
        <w:spacing w:before="240" w:lineRule="auto"/>
        <w:ind w:firstLine="540"/>
        <w:jc w:val="both"/>
      </w:pPr>
      <w:r>
        <w:rPr>
          <w:sz w:val="24"/>
        </w:rPr>
        <w:t xml:space="preserve">утилизация отходов от использования товаров - использование отходов от использования товаров и (или) вторичного сырья, полученного из отходов от использования товаров, для производства товаров (продукции);</w:t>
      </w:r>
    </w:p>
    <w:p>
      <w:pPr>
        <w:pStyle w:val="0"/>
        <w:jc w:val="both"/>
      </w:pPr>
      <w:r>
        <w:rPr>
          <w:sz w:val="24"/>
        </w:rPr>
        <w:t xml:space="preserve">(абзац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экологический сбор - сбор, уплачиваемый юридическими лицами и индивидуальными предпринимателями, осуществляющими производство товаров, упаковки на территории Российской Федерации (далее - производители товаров), юридическими лицами и индивидуальными предпринимателями, осуществляющими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 (далее - импортеры товаров), которые не обеспечивают самостоятельную утилизацию отходов от использования товаров, а также юридическими лицами, индивидуальными предпринимателями, осуществляющими утилизацию отходов от использования товаров в случаях, предусмотренных настоящим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труднодоступная территория - территория, которая расположена в границах одного или нескольких муниципальных образований либо части муниципального образования и из которой в связи с географическими, природно-климатическими особенностями отсутствует возможность круглогодичного регулярного (не реже одного раза в месяц) транспортирования твердых коммунальных отходов автомобильным транспортом за пределы такой территории;</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перегрузочная станция - место (площадка), в том числе с расположенными на нем (ней) сооружениями и оборудованием, которое предназначено (предназначена) для перегрузки твердых коммунальных отходов для дальнейшего транспортирования.</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2. В настоящем Федеральном законе понятие "отходы недропользования" используется в значении, указанном в </w:t>
      </w:r>
      <w:r>
        <w:rPr>
          <w:sz w:val="24"/>
        </w:rPr>
        <w:t xml:space="preserve">преамбуле</w:t>
      </w:r>
      <w:r>
        <w:rPr>
          <w:sz w:val="24"/>
        </w:rPr>
        <w:t xml:space="preserve"> Закона Российской Федерации от 21 февраля 1992 года N 2395-I "О недрах".</w:t>
      </w:r>
    </w:p>
    <w:p>
      <w:pPr>
        <w:pStyle w:val="0"/>
        <w:jc w:val="both"/>
      </w:pPr>
      <w:r>
        <w:rPr>
          <w:sz w:val="24"/>
        </w:rPr>
        <w:t xml:space="preserve">(п. 2 введен Федеральным </w:t>
      </w:r>
      <w:r>
        <w:rPr>
          <w:sz w:val="24"/>
        </w:rPr>
        <w:t xml:space="preserve">законом</w:t>
      </w:r>
      <w:r>
        <w:rPr>
          <w:sz w:val="24"/>
        </w:rPr>
        <w:t xml:space="preserve"> от 14.07.2022 N 343-ФЗ)</w:t>
      </w:r>
    </w:p>
    <w:p>
      <w:pPr>
        <w:pStyle w:val="0"/>
      </w:pPr>
      <w:r>
        <w:rPr>
          <w:sz w:val="24"/>
        </w:rPr>
      </w:r>
    </w:p>
    <w:p>
      <w:pPr>
        <w:pStyle w:val="2"/>
        <w:outlineLvl w:val="1"/>
        <w:ind w:firstLine="540"/>
        <w:jc w:val="both"/>
      </w:pPr>
      <w:r>
        <w:rPr>
          <w:sz w:val="24"/>
        </w:rPr>
        <w:t xml:space="preserve">Статья 2. Правовое регулирование в области обращения с отходами</w:t>
      </w:r>
    </w:p>
    <w:p>
      <w:pPr>
        <w:pStyle w:val="0"/>
      </w:pPr>
      <w:r>
        <w:rPr>
          <w:sz w:val="24"/>
        </w:rPr>
      </w:r>
    </w:p>
    <w:p>
      <w:pPr>
        <w:pStyle w:val="0"/>
        <w:ind w:firstLine="540"/>
        <w:jc w:val="both"/>
      </w:pPr>
      <w:r>
        <w:rPr>
          <w:sz w:val="24"/>
        </w:rPr>
        <w:t xml:space="preserve">1. Правовое регулирование в области обращения с отходами осуществляется настоящим Федеральным законом, другими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2. Отношения в области обращения с радиоактивными отходами, с биологическими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а также отношения в области обращения с медицинскими отходами до их передачи лицам, осуществляющим обращение с отходами производства и потребления в соответствии с настоящим Федеральным законом, регулируются соответствующим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30.12.2008 </w:t>
      </w:r>
      <w:r>
        <w:rPr>
          <w:sz w:val="24"/>
        </w:rPr>
        <w:t xml:space="preserve">N 309-ФЗ</w:t>
      </w:r>
      <w:r>
        <w:rPr>
          <w:sz w:val="24"/>
        </w:rPr>
        <w:t xml:space="preserve">, от 23.07.2013 </w:t>
      </w:r>
      <w:r>
        <w:rPr>
          <w:sz w:val="24"/>
        </w:rPr>
        <w:t xml:space="preserve">N 226-ФЗ</w:t>
      </w:r>
      <w:r>
        <w:rPr>
          <w:sz w:val="24"/>
        </w:rPr>
        <w:t xml:space="preserve">, от 25.11.2013 </w:t>
      </w:r>
      <w:r>
        <w:rPr>
          <w:sz w:val="24"/>
        </w:rPr>
        <w:t xml:space="preserve">N 317-ФЗ</w:t>
      </w:r>
      <w:r>
        <w:rPr>
          <w:sz w:val="24"/>
        </w:rPr>
        <w:t xml:space="preserve">, от 08.08.2024 </w:t>
      </w:r>
      <w:r>
        <w:rPr>
          <w:sz w:val="24"/>
        </w:rPr>
        <w:t xml:space="preserve">N 306-ФЗ</w:t>
      </w:r>
      <w:r>
        <w:rPr>
          <w:sz w:val="24"/>
        </w:rPr>
        <w:t xml:space="preserve">)</w:t>
      </w:r>
    </w:p>
    <w:p>
      <w:pPr>
        <w:pStyle w:val="0"/>
        <w:spacing w:before="240" w:lineRule="auto"/>
        <w:ind w:firstLine="540"/>
        <w:jc w:val="both"/>
      </w:pPr>
      <w:r>
        <w:rPr>
          <w:sz w:val="24"/>
        </w:rP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подземных вод после извлечения из них полезных компонентов пользователями недр, осуществляющими разведку и добычу подземных вод или геологическое изучение, разведку и добычу подземных вод, вод, образующихся у пользователей недр, осуществляющих разведку и добычу, а также первичную переработку калийных и магниевых солей, отношения в области добычи полезных ископаемых и полезных компонентов из отходов недропользования, в том числе из вскрышных и вмещающих горных пород, отношения в области использования отходов недропользования, в том числе вскрышных и вмещающих горных пород, в случаях, предусмотренных </w:t>
      </w:r>
      <w:r>
        <w:rPr>
          <w:sz w:val="24"/>
        </w:rPr>
        <w:t xml:space="preserve">Законом</w:t>
      </w:r>
      <w:r>
        <w:rPr>
          <w:sz w:val="24"/>
        </w:rPr>
        <w:t xml:space="preserve"> Российской Федерации от 21 февраля 1992 года N 2395-I "О недрах", регулируются законодательством Российской Федерации о недрах.</w:t>
      </w:r>
    </w:p>
    <w:p>
      <w:pPr>
        <w:pStyle w:val="0"/>
        <w:jc w:val="both"/>
      </w:pPr>
      <w:r>
        <w:rPr>
          <w:sz w:val="24"/>
        </w:rPr>
        <w:t xml:space="preserve">(в ред. Федеральных законов от 02.08.2019 </w:t>
      </w:r>
      <w:r>
        <w:rPr>
          <w:sz w:val="24"/>
        </w:rPr>
        <w:t xml:space="preserve">N 272-ФЗ</w:t>
      </w:r>
      <w:r>
        <w:rPr>
          <w:sz w:val="24"/>
        </w:rPr>
        <w:t xml:space="preserve">, от 14.07.2022 </w:t>
      </w:r>
      <w:r>
        <w:rPr>
          <w:sz w:val="24"/>
        </w:rPr>
        <w:t xml:space="preserve">N 343-ФЗ</w:t>
      </w:r>
      <w:r>
        <w:rPr>
          <w:sz w:val="24"/>
        </w:rPr>
        <w:t xml:space="preserve">, от 29.12.2022 </w:t>
      </w:r>
      <w:r>
        <w:rPr>
          <w:sz w:val="24"/>
        </w:rPr>
        <w:t xml:space="preserve">N 598-ФЗ</w:t>
      </w:r>
      <w:r>
        <w:rPr>
          <w:sz w:val="24"/>
        </w:rPr>
        <w:t xml:space="preserve">)</w:t>
      </w:r>
    </w:p>
    <w:p>
      <w:pPr>
        <w:pStyle w:val="0"/>
      </w:pPr>
      <w:r>
        <w:rPr>
          <w:sz w:val="24"/>
        </w:rPr>
      </w:r>
    </w:p>
    <w:p>
      <w:pPr>
        <w:pStyle w:val="2"/>
        <w:outlineLvl w:val="1"/>
        <w:ind w:firstLine="540"/>
        <w:jc w:val="both"/>
      </w:pPr>
      <w:r>
        <w:rPr>
          <w:sz w:val="24"/>
        </w:rPr>
        <w:t xml:space="preserve">Статья 3. Основные принципы и приоритетные направления государственной политики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pPr>
      <w:r>
        <w:rPr>
          <w:sz w:val="24"/>
        </w:rPr>
      </w:r>
    </w:p>
    <w:p>
      <w:pPr>
        <w:pStyle w:val="0"/>
        <w:ind w:firstLine="540"/>
        <w:jc w:val="both"/>
      </w:pPr>
      <w:r>
        <w:rPr>
          <w:sz w:val="24"/>
        </w:rPr>
        <w:t xml:space="preserve">1. Основными принципами государственной политики в области обращения с отходами являются:</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охрана здоровья человека, поддержание или восстановление благоприятного состояния окружающей среды и сохранение биологического разнообразия;</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научно обоснованное сочетание экологических и экономических интересов общества в целях обеспечения устойчивого развития общества;</w:t>
      </w:r>
    </w:p>
    <w:p>
      <w:pPr>
        <w:pStyle w:val="0"/>
        <w:spacing w:before="240" w:lineRule="auto"/>
        <w:ind w:firstLine="540"/>
        <w:jc w:val="both"/>
      </w:pPr>
      <w:r>
        <w:rPr>
          <w:sz w:val="24"/>
        </w:rPr>
        <w:t xml:space="preserve">использование наилучших доступных технологий при обращении с отходами;</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комплексная переработка материально-сырьевых ресурсов в целях уменьшения количества отходов;</w:t>
      </w:r>
    </w:p>
    <w:p>
      <w:pPr>
        <w:pStyle w:val="0"/>
        <w:spacing w:before="240" w:lineRule="auto"/>
        <w:ind w:firstLine="540"/>
        <w:jc w:val="both"/>
      </w:pPr>
      <w:r>
        <w:rPr>
          <w:sz w:val="24"/>
        </w:rPr>
        <w:t xml:space="preserve">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pPr>
        <w:pStyle w:val="0"/>
        <w:spacing w:before="240" w:lineRule="auto"/>
        <w:ind w:firstLine="540"/>
        <w:jc w:val="both"/>
      </w:pPr>
      <w:r>
        <w:rPr>
          <w:sz w:val="24"/>
        </w:rPr>
        <w:t xml:space="preserve">доступ в соответствии с </w:t>
      </w:r>
      <w:r>
        <w:rPr>
          <w:sz w:val="24"/>
        </w:rPr>
        <w:t xml:space="preserve">законодательством</w:t>
      </w:r>
      <w:r>
        <w:rPr>
          <w:sz w:val="24"/>
        </w:rPr>
        <w:t xml:space="preserve"> Российской Федерации к информации в области обращения с отходами;</w:t>
      </w:r>
    </w:p>
    <w:p>
      <w:pPr>
        <w:pStyle w:val="0"/>
        <w:spacing w:before="240" w:lineRule="auto"/>
        <w:ind w:firstLine="540"/>
        <w:jc w:val="both"/>
      </w:pPr>
      <w:r>
        <w:rPr>
          <w:sz w:val="24"/>
        </w:rPr>
        <w:t xml:space="preserve">участие в международном сотрудничестве Российской Федерации в области обращения с отходами.</w:t>
      </w:r>
    </w:p>
    <w:p>
      <w:pPr>
        <w:pStyle w:val="0"/>
        <w:spacing w:before="240" w:lineRule="auto"/>
        <w:ind w:firstLine="540"/>
        <w:jc w:val="both"/>
      </w:pPr>
      <w:r>
        <w:rPr>
          <w:sz w:val="24"/>
        </w:rPr>
        <w:t xml:space="preserve">2. Направления государственной политики в области обращения с отходами являются приоритетными в следующей последовательности:</w:t>
      </w:r>
    </w:p>
    <w:p>
      <w:pPr>
        <w:pStyle w:val="0"/>
        <w:spacing w:before="240" w:lineRule="auto"/>
        <w:ind w:firstLine="540"/>
        <w:jc w:val="both"/>
      </w:pPr>
      <w:r>
        <w:rPr>
          <w:sz w:val="24"/>
        </w:rPr>
        <w:t xml:space="preserve">максимальное использование исходных сырья и материалов;</w:t>
      </w:r>
    </w:p>
    <w:p>
      <w:pPr>
        <w:pStyle w:val="0"/>
        <w:spacing w:before="240" w:lineRule="auto"/>
        <w:ind w:firstLine="540"/>
        <w:jc w:val="both"/>
      </w:pPr>
      <w:r>
        <w:rPr>
          <w:sz w:val="24"/>
        </w:rPr>
        <w:t xml:space="preserve">предотвращение образования отходов;</w:t>
      </w:r>
    </w:p>
    <w:p>
      <w:pPr>
        <w:pStyle w:val="0"/>
        <w:spacing w:before="240" w:lineRule="auto"/>
        <w:ind w:firstLine="540"/>
        <w:jc w:val="both"/>
      </w:pPr>
      <w:r>
        <w:rPr>
          <w:sz w:val="24"/>
        </w:rPr>
        <w:t xml:space="preserve">сокращение образования отходов и снижение класса опасности отходов в источниках их образования;</w:t>
      </w:r>
    </w:p>
    <w:p>
      <w:pPr>
        <w:pStyle w:val="0"/>
        <w:spacing w:before="240" w:lineRule="auto"/>
        <w:ind w:firstLine="540"/>
        <w:jc w:val="both"/>
      </w:pPr>
      <w:r>
        <w:rPr>
          <w:sz w:val="24"/>
        </w:rPr>
        <w:t xml:space="preserve">обработка отходов;</w:t>
      </w:r>
    </w:p>
    <w:p>
      <w:pPr>
        <w:pStyle w:val="0"/>
        <w:spacing w:before="240" w:lineRule="auto"/>
        <w:ind w:firstLine="540"/>
        <w:jc w:val="both"/>
      </w:pPr>
      <w:r>
        <w:rPr>
          <w:sz w:val="24"/>
        </w:rPr>
        <w:t xml:space="preserve">максимальная утилизация отходов, в том числе утилизация отходов от использования товаров;</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обезвреживание отходов.</w:t>
      </w:r>
    </w:p>
    <w:p>
      <w:pPr>
        <w:pStyle w:val="0"/>
        <w:jc w:val="both"/>
      </w:pPr>
      <w:r>
        <w:rPr>
          <w:sz w:val="24"/>
        </w:rPr>
        <w:t xml:space="preserve">(п. 2 введен Федеральным </w:t>
      </w:r>
      <w:r>
        <w:rPr>
          <w:sz w:val="24"/>
        </w:rPr>
        <w:t xml:space="preserve">законом</w:t>
      </w:r>
      <w:r>
        <w:rPr>
          <w:sz w:val="24"/>
        </w:rPr>
        <w:t xml:space="preserve"> от 29.12.2014 N 458-ФЗ)</w:t>
      </w:r>
    </w:p>
    <w:p>
      <w:pPr>
        <w:pStyle w:val="0"/>
      </w:pPr>
      <w:r>
        <w:rPr>
          <w:sz w:val="24"/>
        </w:rPr>
      </w:r>
    </w:p>
    <w:p>
      <w:pPr>
        <w:pStyle w:val="2"/>
        <w:outlineLvl w:val="1"/>
        <w:ind w:firstLine="540"/>
        <w:jc w:val="both"/>
      </w:pPr>
      <w:r>
        <w:rPr>
          <w:sz w:val="24"/>
        </w:rPr>
        <w:t xml:space="preserve">Статья 4. Отходы как объект права собственности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458-ФЗ)</w:t>
      </w:r>
    </w:p>
    <w:p>
      <w:pPr>
        <w:pStyle w:val="0"/>
        <w:jc w:val="both"/>
      </w:pPr>
      <w:r>
        <w:rPr>
          <w:sz w:val="24"/>
        </w:rPr>
      </w:r>
    </w:p>
    <w:p>
      <w:pPr>
        <w:pStyle w:val="0"/>
        <w:ind w:firstLine="540"/>
        <w:jc w:val="both"/>
      </w:pPr>
      <w:r>
        <w:rPr>
          <w:sz w:val="24"/>
        </w:rPr>
        <w:t xml:space="preserve">Право собственности на отходы определяется в соответствии с гражданским </w:t>
      </w:r>
      <w:r>
        <w:rPr>
          <w:sz w:val="24"/>
        </w:rPr>
        <w:t xml:space="preserve">законодательством</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4.1. Классы опасности отходов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309-ФЗ)</w:t>
      </w:r>
    </w:p>
    <w:p>
      <w:pPr>
        <w:pStyle w:val="0"/>
        <w:ind w:firstLine="540"/>
        <w:jc w:val="both"/>
      </w:pPr>
      <w:r>
        <w:rPr>
          <w:sz w:val="24"/>
        </w:rPr>
      </w:r>
    </w:p>
    <w:p>
      <w:pPr>
        <w:pStyle w:val="0"/>
        <w:ind w:firstLine="540"/>
        <w:jc w:val="both"/>
      </w:pPr>
      <w:r>
        <w:rPr>
          <w:sz w:val="24"/>
        </w:rPr>
        <w:t xml:space="preserve">Отходы в зависимости от степени негативного воздействия на окружающую среду подразделяются в соответствии с </w:t>
      </w:r>
      <w:r>
        <w:rPr>
          <w:sz w:val="24"/>
        </w:rPr>
        <w:t xml:space="preserve">критериями</w:t>
      </w:r>
      <w:r>
        <w:rPr>
          <w:sz w:val="24"/>
        </w:rPr>
        <w:t xml:space="preserve">,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pPr>
        <w:pStyle w:val="0"/>
        <w:spacing w:before="240" w:lineRule="auto"/>
        <w:ind w:firstLine="540"/>
        <w:jc w:val="both"/>
      </w:pPr>
      <w:r>
        <w:rPr>
          <w:sz w:val="24"/>
        </w:rPr>
        <w:t xml:space="preserve">I класс - чрезвычайно опасные отходы;</w:t>
      </w:r>
    </w:p>
    <w:p>
      <w:pPr>
        <w:pStyle w:val="0"/>
        <w:spacing w:before="240" w:lineRule="auto"/>
        <w:ind w:firstLine="540"/>
        <w:jc w:val="both"/>
      </w:pPr>
      <w:r>
        <w:rPr>
          <w:sz w:val="24"/>
        </w:rPr>
        <w:t xml:space="preserve">II класс - высокоопасные отходы;</w:t>
      </w:r>
    </w:p>
    <w:p>
      <w:pPr>
        <w:pStyle w:val="0"/>
        <w:spacing w:before="240" w:lineRule="auto"/>
        <w:ind w:firstLine="540"/>
        <w:jc w:val="both"/>
      </w:pPr>
      <w:r>
        <w:rPr>
          <w:sz w:val="24"/>
        </w:rPr>
        <w:t xml:space="preserve">III класс - умеренно опасные отходы;</w:t>
      </w:r>
    </w:p>
    <w:p>
      <w:pPr>
        <w:pStyle w:val="0"/>
        <w:spacing w:before="240" w:lineRule="auto"/>
        <w:ind w:firstLine="540"/>
        <w:jc w:val="both"/>
      </w:pPr>
      <w:r>
        <w:rPr>
          <w:sz w:val="24"/>
        </w:rPr>
        <w:t xml:space="preserve">IV класс - малоопасные отходы;</w:t>
      </w:r>
    </w:p>
    <w:p>
      <w:pPr>
        <w:pStyle w:val="0"/>
        <w:spacing w:before="240" w:lineRule="auto"/>
        <w:ind w:firstLine="540"/>
        <w:jc w:val="both"/>
      </w:pPr>
      <w:r>
        <w:rPr>
          <w:sz w:val="24"/>
        </w:rPr>
        <w:t xml:space="preserve">V класс - практически неопасные отходы.</w:t>
      </w:r>
    </w:p>
    <w:p>
      <w:pPr>
        <w:pStyle w:val="0"/>
      </w:pPr>
      <w:r>
        <w:rPr>
          <w:sz w:val="24"/>
        </w:rPr>
      </w:r>
    </w:p>
    <w:p>
      <w:pPr>
        <w:pStyle w:val="2"/>
        <w:outlineLvl w:val="0"/>
        <w:jc w:val="center"/>
      </w:pPr>
      <w:r>
        <w:rPr>
          <w:sz w:val="24"/>
        </w:rPr>
        <w:t xml:space="preserve">Глава II. ПОЛНОМОЧИЯ РОССИЙСКОЙ ФЕДЕРАЦИИ,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ОБЛАСТИ ОБРАЩЕНИЯ С ОТХОДАМИ</w:t>
      </w:r>
    </w:p>
    <w:p>
      <w:pPr>
        <w:pStyle w:val="0"/>
      </w:pPr>
      <w:r>
        <w:rPr>
          <w:sz w:val="24"/>
        </w:rPr>
      </w:r>
    </w:p>
    <w:p>
      <w:pPr>
        <w:pStyle w:val="2"/>
        <w:outlineLvl w:val="1"/>
        <w:ind w:firstLine="540"/>
        <w:jc w:val="both"/>
      </w:pPr>
      <w:r>
        <w:rPr>
          <w:sz w:val="24"/>
        </w:rPr>
        <w:t xml:space="preserve">Статья 5. Полномочия Российской Федерации в области обращения с отходами</w:t>
      </w:r>
    </w:p>
    <w:p>
      <w:pPr>
        <w:pStyle w:val="0"/>
      </w:pPr>
      <w:r>
        <w:rPr>
          <w:sz w:val="24"/>
        </w:rPr>
      </w:r>
    </w:p>
    <w:p>
      <w:pPr>
        <w:pStyle w:val="0"/>
        <w:ind w:firstLine="540"/>
        <w:jc w:val="both"/>
      </w:pPr>
      <w:r>
        <w:rPr>
          <w:sz w:val="24"/>
        </w:rPr>
        <w:t xml:space="preserve">К полномочиям Российской Федерации в области обращения с отходами относятся:</w:t>
      </w:r>
    </w:p>
    <w:p>
      <w:pPr>
        <w:pStyle w:val="0"/>
        <w:spacing w:before="240" w:lineRule="auto"/>
        <w:ind w:firstLine="540"/>
        <w:jc w:val="both"/>
      </w:pPr>
      <w:r>
        <w:rPr>
          <w:sz w:val="24"/>
        </w:rPr>
        <w:t xml:space="preserve">разработка и принятие федеральных законов и иных нормативных правовых актов Российской Федерации в области обращения с отходами;</w:t>
      </w:r>
    </w:p>
    <w:p>
      <w:pPr>
        <w:pStyle w:val="0"/>
        <w:spacing w:before="240" w:lineRule="auto"/>
        <w:ind w:firstLine="540"/>
        <w:jc w:val="both"/>
      </w:pPr>
      <w:r>
        <w:rPr>
          <w:sz w:val="24"/>
        </w:rPr>
        <w:t xml:space="preserve">проведение в Российской Федерации единой государственной политики в области обращения с отходами;</w:t>
      </w:r>
    </w:p>
    <w:p>
      <w:pPr>
        <w:pStyle w:val="0"/>
        <w:spacing w:before="240" w:lineRule="auto"/>
        <w:ind w:firstLine="540"/>
        <w:jc w:val="both"/>
      </w:pPr>
      <w:r>
        <w:rPr>
          <w:sz w:val="24"/>
        </w:rPr>
        <w:t xml:space="preserve">абзац утратил силу с 1 августа 2011 года. - Федеральный </w:t>
      </w:r>
      <w:r>
        <w:rPr>
          <w:sz w:val="24"/>
        </w:rPr>
        <w:t xml:space="preserve">закон</w:t>
      </w:r>
      <w:r>
        <w:rPr>
          <w:sz w:val="24"/>
        </w:rPr>
        <w:t xml:space="preserve"> от 18.07.2011 N 242-ФЗ;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определение компетенции уполномоченных федеральных органов исполнительной власти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22.08.2004 N 122-ФЗ;</w:t>
      </w:r>
    </w:p>
    <w:p>
      <w:pPr>
        <w:pStyle w:val="0"/>
        <w:spacing w:before="240" w:lineRule="auto"/>
        <w:ind w:firstLine="540"/>
        <w:jc w:val="both"/>
      </w:pPr>
      <w:r>
        <w:rPr>
          <w:sz w:val="24"/>
        </w:rPr>
        <w:t xml:space="preserve">лицензирование</w:t>
      </w:r>
      <w:r>
        <w:rPr>
          <w:sz w:val="24"/>
        </w:rPr>
        <w:t xml:space="preserve"> деятельности по сбору, транспортированию, обработке, утилизации, обезвреживанию, размещению отходов I - IV классов опасности;</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pPr>
        <w:pStyle w:val="0"/>
        <w:jc w:val="both"/>
      </w:pPr>
      <w:r>
        <w:rPr>
          <w:sz w:val="24"/>
        </w:rPr>
        <w:t xml:space="preserve">(в ред. Федеральных законов от 19.07.2011 </w:t>
      </w:r>
      <w:r>
        <w:rPr>
          <w:sz w:val="24"/>
        </w:rPr>
        <w:t xml:space="preserve">N 248-ФЗ</w:t>
      </w:r>
      <w:r>
        <w:rPr>
          <w:sz w:val="24"/>
        </w:rPr>
        <w:t xml:space="preserve">, от 05.04.2016 </w:t>
      </w:r>
      <w:r>
        <w:rPr>
          <w:sz w:val="24"/>
        </w:rPr>
        <w:t xml:space="preserve">N 104-ФЗ</w:t>
      </w:r>
      <w:r>
        <w:rPr>
          <w:sz w:val="24"/>
        </w:rPr>
        <w:t xml:space="preserve">)</w:t>
      </w:r>
    </w:p>
    <w:p>
      <w:pPr>
        <w:pStyle w:val="0"/>
        <w:spacing w:before="240" w:lineRule="auto"/>
        <w:ind w:firstLine="540"/>
        <w:jc w:val="both"/>
      </w:pPr>
      <w:r>
        <w:rPr>
          <w:sz w:val="24"/>
        </w:rPr>
        <w:t xml:space="preserve">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pPr>
        <w:pStyle w:val="0"/>
        <w:spacing w:before="240" w:lineRule="auto"/>
        <w:ind w:firstLine="540"/>
        <w:jc w:val="both"/>
      </w:pPr>
      <w:r>
        <w:rPr>
          <w:sz w:val="24"/>
        </w:rPr>
        <w:t xml:space="preserve">организация государственного учета и отчетности в области обращения с отходами;</w:t>
      </w:r>
    </w:p>
    <w:p>
      <w:pPr>
        <w:pStyle w:val="0"/>
        <w:spacing w:before="240" w:lineRule="auto"/>
        <w:ind w:firstLine="540"/>
        <w:jc w:val="both"/>
      </w:pPr>
      <w:r>
        <w:rPr>
          <w:sz w:val="24"/>
        </w:rPr>
        <w:t xml:space="preserve">обеспечение населения информацией в области обращения с отходами;</w:t>
      </w:r>
    </w:p>
    <w:p>
      <w:pPr>
        <w:pStyle w:val="0"/>
        <w:spacing w:before="240" w:lineRule="auto"/>
        <w:ind w:firstLine="540"/>
        <w:jc w:val="both"/>
      </w:pPr>
      <w:r>
        <w:rPr>
          <w:sz w:val="24"/>
        </w:rPr>
        <w:t xml:space="preserve">определение </w:t>
      </w:r>
      <w:r>
        <w:rPr>
          <w:sz w:val="24"/>
        </w:rPr>
        <w:t xml:space="preserve">порядка</w:t>
      </w:r>
      <w:r>
        <w:rPr>
          <w:sz w:val="24"/>
        </w:rPr>
        <w:t xml:space="preserve"> ведения государственного кадастра отходов и организация его ведения, а также определение </w:t>
      </w:r>
      <w:r>
        <w:rPr>
          <w:sz w:val="24"/>
        </w:rPr>
        <w:t xml:space="preserve">правил</w:t>
      </w:r>
      <w:r>
        <w:rPr>
          <w:sz w:val="24"/>
        </w:rPr>
        <w:t xml:space="preserve"> инвентаризации объектов размещения отходов;</w:t>
      </w:r>
    </w:p>
    <w:p>
      <w:pPr>
        <w:pStyle w:val="0"/>
        <w:jc w:val="both"/>
      </w:pPr>
      <w:r>
        <w:rPr>
          <w:sz w:val="24"/>
        </w:rPr>
        <w:t xml:space="preserve">(в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обеспечение экономических, социальных и правовых условий для более полного использования отходов и уменьшения их образования;</w:t>
      </w:r>
    </w:p>
    <w:p>
      <w:pPr>
        <w:pStyle w:val="0"/>
        <w:spacing w:before="240" w:lineRule="auto"/>
        <w:ind w:firstLine="540"/>
        <w:jc w:val="both"/>
      </w:pPr>
      <w:r>
        <w:rPr>
          <w:sz w:val="24"/>
        </w:rPr>
        <w:t xml:space="preserve">осуществление международного сотрудничества Российской Федерации в области обращения с отходами;</w:t>
      </w:r>
    </w:p>
    <w:p>
      <w:pPr>
        <w:pStyle w:val="0"/>
        <w:spacing w:before="240" w:lineRule="auto"/>
        <w:ind w:firstLine="540"/>
        <w:jc w:val="both"/>
      </w:pPr>
      <w:r>
        <w:rPr>
          <w:sz w:val="24"/>
        </w:rPr>
        <w:t xml:space="preserve">осуществление иных предусмотренных законодательством Российской Федерации полномочий;</w:t>
      </w:r>
    </w:p>
    <w:p>
      <w:pPr>
        <w:pStyle w:val="0"/>
        <w:spacing w:before="240" w:lineRule="auto"/>
        <w:ind w:firstLine="540"/>
        <w:jc w:val="both"/>
      </w:pPr>
      <w:r>
        <w:rPr>
          <w:sz w:val="24"/>
        </w:rPr>
        <w:t xml:space="preserve">определение федеральных органов исполнительной власти в области обращения с отходами, их функций и полномочий;</w:t>
      </w:r>
    </w:p>
    <w:p>
      <w:pPr>
        <w:pStyle w:val="0"/>
        <w:jc w:val="both"/>
      </w:pPr>
      <w:r>
        <w:rPr>
          <w:sz w:val="24"/>
        </w:rPr>
        <w:t xml:space="preserve">(абзац введен Федеральным </w:t>
      </w:r>
      <w:r>
        <w:rPr>
          <w:sz w:val="24"/>
        </w:rPr>
        <w:t xml:space="preserve">законом</w:t>
      </w:r>
      <w:r>
        <w:rPr>
          <w:sz w:val="24"/>
        </w:rPr>
        <w:t xml:space="preserve"> от 22.08.2004 N 122-ФЗ)</w:t>
      </w:r>
    </w:p>
    <w:p>
      <w:pPr>
        <w:pStyle w:val="0"/>
        <w:spacing w:before="240" w:lineRule="auto"/>
        <w:ind w:firstLine="540"/>
        <w:jc w:val="both"/>
      </w:pPr>
      <w:r>
        <w:rPr>
          <w:sz w:val="24"/>
        </w:rPr>
        <w:t xml:space="preserve">абзац утратил силу с 1 января 2016 года. - Федеральный </w:t>
      </w:r>
      <w:r>
        <w:rPr>
          <w:sz w:val="24"/>
        </w:rPr>
        <w:t xml:space="preserve">закон</w:t>
      </w:r>
      <w:r>
        <w:rPr>
          <w:sz w:val="24"/>
        </w:rPr>
        <w:t xml:space="preserve"> от 29.12.2015 N 404-ФЗ;</w:t>
      </w:r>
    </w:p>
    <w:p>
      <w:pPr>
        <w:pStyle w:val="0"/>
        <w:spacing w:before="240" w:lineRule="auto"/>
        <w:ind w:firstLine="540"/>
        <w:jc w:val="both"/>
      </w:pPr>
      <w:r>
        <w:rPr>
          <w:sz w:val="24"/>
        </w:rPr>
        <w:t xml:space="preserve">установление </w:t>
      </w:r>
      <w:r>
        <w:rPr>
          <w:sz w:val="24"/>
        </w:rPr>
        <w:t xml:space="preserve">перечня</w:t>
      </w:r>
      <w:r>
        <w:rPr>
          <w:sz w:val="24"/>
        </w:rPr>
        <w:t xml:space="preserve"> товаров, упаковки, отходы от использования которых подлежат утилизации;</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установление </w:t>
      </w:r>
      <w:r>
        <w:rPr>
          <w:sz w:val="24"/>
        </w:rPr>
        <w:t xml:space="preserve">нормативов утилизации</w:t>
      </w:r>
      <w:r>
        <w:rPr>
          <w:sz w:val="24"/>
        </w:rPr>
        <w:t xml:space="preserve"> отходов от использования товаров (далее также - норматив утилизации);</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утверждение </w:t>
      </w:r>
      <w:r>
        <w:rPr>
          <w:sz w:val="24"/>
        </w:rPr>
        <w:t xml:space="preserve">формы</w:t>
      </w:r>
      <w:r>
        <w:rPr>
          <w:sz w:val="24"/>
        </w:rPr>
        <w:t xml:space="preserve"> акта утилизации отходов от использования товаров;</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подтверждения факта вывоза, в том числе третьими лицами, из Российской Федерации товаров, упаковки, отходы от использования которых подлежат утилизации;</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ведения реестра юридических лиц, индивидуальных предпринимателей, осуществляющих утилизацию отходов от использования товаров (далее также - реестр утилизаторов);</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взимания экологического сбора, в том числе порядка его исчисления, зачета, возврата излишне уплаченных или излишне взысканных сумм экологического сбора;</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Федеральных законов от 31.12.2017 </w:t>
      </w:r>
      <w:r>
        <w:rPr>
          <w:sz w:val="24"/>
        </w:rPr>
        <w:t xml:space="preserve">N 503-ФЗ</w:t>
      </w:r>
      <w:r>
        <w:rPr>
          <w:sz w:val="24"/>
        </w:rPr>
        <w:t xml:space="preserve">, от 04.08.2023 </w:t>
      </w:r>
      <w:r>
        <w:rPr>
          <w:sz w:val="24"/>
        </w:rPr>
        <w:t xml:space="preserve">N 451-ФЗ</w:t>
      </w:r>
      <w:r>
        <w:rPr>
          <w:sz w:val="24"/>
        </w:rPr>
        <w:t xml:space="preserve">)</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и условий предоставления из федерального бюджета средств, поступивших в счет уплаты экологического сбора, и их использования;</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осуществление </w:t>
      </w:r>
      <w:r>
        <w:rPr>
          <w:sz w:val="24"/>
        </w:rPr>
        <w:t xml:space="preserve">контроля</w:t>
      </w:r>
      <w:r>
        <w:rPr>
          <w:sz w:val="24"/>
        </w:rPr>
        <w:t xml:space="preserve"> за правильностью исчисления, полнотой и своевременностью уплаты экологического сбора;</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проверка исполнения производителями товаров, импортерами товаров обязанности по обеспечению утилизации отходов от использования товаров;</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создания, эксплуатации и развития единой федеральной государственной информационной системы учета отходов от использования товаров;</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Федеральных законов от 02.07.2021 </w:t>
      </w:r>
      <w:r>
        <w:rPr>
          <w:sz w:val="24"/>
        </w:rPr>
        <w:t xml:space="preserve">N 356-ФЗ</w:t>
      </w:r>
      <w:r>
        <w:rPr>
          <w:sz w:val="24"/>
        </w:rPr>
        <w:t xml:space="preserve">, от 04.08.2023 </w:t>
      </w:r>
      <w:r>
        <w:rPr>
          <w:sz w:val="24"/>
        </w:rPr>
        <w:t xml:space="preserve">N 451-ФЗ</w:t>
      </w:r>
      <w:r>
        <w:rPr>
          <w:sz w:val="24"/>
        </w:rPr>
        <w:t xml:space="preserve">)</w:t>
      </w:r>
    </w:p>
    <w:p>
      <w:pPr>
        <w:pStyle w:val="0"/>
        <w:spacing w:before="240" w:lineRule="auto"/>
        <w:ind w:firstLine="540"/>
        <w:jc w:val="both"/>
      </w:pPr>
      <w:r>
        <w:rPr>
          <w:sz w:val="24"/>
        </w:rPr>
        <w:t xml:space="preserve">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разработки нормативов образования отходов и лимитов на их размещение;</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федеральному государственному экологическому надзору;</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установление </w:t>
      </w:r>
      <w:r>
        <w:rPr>
          <w:sz w:val="24"/>
        </w:rPr>
        <w:t xml:space="preserve">перечня</w:t>
      </w:r>
      <w:r>
        <w:rPr>
          <w:sz w:val="24"/>
        </w:rP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установление </w:t>
      </w:r>
      <w:r>
        <w:rPr>
          <w:sz w:val="24"/>
        </w:rPr>
        <w:t xml:space="preserve">правил</w:t>
      </w:r>
      <w:r>
        <w:rPr>
          <w:sz w:val="24"/>
        </w:rPr>
        <w:t xml:space="preserve"> определения нормативов накопления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абзацы тридцать четвертый - тридцать пятый утратили силу. - Федеральный </w:t>
      </w:r>
      <w:r>
        <w:rPr>
          <w:sz w:val="24"/>
        </w:rPr>
        <w:t xml:space="preserve">закон</w:t>
      </w:r>
      <w:r>
        <w:rPr>
          <w:sz w:val="24"/>
        </w:rPr>
        <w:t xml:space="preserve"> от 26.07.2019 N 225-ФЗ;</w:t>
      </w:r>
    </w:p>
    <w:p>
      <w:pPr>
        <w:pStyle w:val="0"/>
        <w:spacing w:before="240" w:lineRule="auto"/>
        <w:ind w:firstLine="540"/>
        <w:jc w:val="both"/>
      </w:pPr>
      <w:r>
        <w:rPr>
          <w:sz w:val="24"/>
        </w:rPr>
        <w:t xml:space="preserve">установление </w:t>
      </w:r>
      <w:r>
        <w:rPr>
          <w:sz w:val="24"/>
        </w:rPr>
        <w:t xml:space="preserve">перечня</w:t>
      </w:r>
      <w:r>
        <w:rPr>
          <w:sz w:val="24"/>
        </w:rPr>
        <w:t xml:space="preserve"> видов отходов, захоронение которых запрещается;</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установление </w:t>
      </w:r>
      <w:r>
        <w:rPr>
          <w:sz w:val="24"/>
        </w:rPr>
        <w:t xml:space="preserve">требований</w:t>
      </w:r>
      <w:r>
        <w:rPr>
          <w:sz w:val="24"/>
        </w:rPr>
        <w:t xml:space="preserve"> при обращении с группами однородных отходов I - V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разработки, рассмотрения, общественного обсуждения, утверждения, корректировки территориальных схем обращения с отходами и </w:t>
      </w:r>
      <w:r>
        <w:rPr>
          <w:sz w:val="24"/>
        </w:rPr>
        <w:t xml:space="preserve">порядка</w:t>
      </w:r>
      <w:r>
        <w:rPr>
          <w:sz w:val="24"/>
        </w:rP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pPr>
        <w:pStyle w:val="0"/>
        <w:jc w:val="both"/>
      </w:pPr>
      <w:r>
        <w:rPr>
          <w:sz w:val="24"/>
        </w:rPr>
        <w:t xml:space="preserve">(в ред. Федерального </w:t>
      </w:r>
      <w:r>
        <w:rPr>
          <w:sz w:val="24"/>
        </w:rPr>
        <w:t xml:space="preserve">закона</w:t>
      </w:r>
      <w:r>
        <w:rPr>
          <w:sz w:val="24"/>
        </w:rPr>
        <w:t xml:space="preserve"> от 26.07.2019 N 225-ФЗ)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подтверждения отнесения отходов I - V классов опасности к конкретному классу опасности;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паспортизации отходов I - IV классов опасности и </w:t>
      </w:r>
      <w:r>
        <w:rPr>
          <w:sz w:val="24"/>
        </w:rPr>
        <w:t xml:space="preserve">типовых форм</w:t>
      </w:r>
      <w:r>
        <w:rPr>
          <w:sz w:val="24"/>
        </w:rPr>
        <w:t xml:space="preserve"> паспортов отходов I - IV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02.07.2021 N 356-ФЗ;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коммерческого учета объема и (или) массы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утверждение </w:t>
      </w:r>
      <w:r>
        <w:rPr>
          <w:sz w:val="24"/>
        </w:rPr>
        <w:t xml:space="preserve">основ</w:t>
      </w:r>
      <w:r>
        <w:rPr>
          <w:sz w:val="24"/>
        </w:rPr>
        <w:t xml:space="preserve"> ценообразования в области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регулирования тарифов в сфере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утверждение </w:t>
      </w:r>
      <w:r>
        <w:rPr>
          <w:sz w:val="24"/>
        </w:rPr>
        <w:t xml:space="preserve">формы</w:t>
      </w:r>
      <w:r>
        <w:rPr>
          <w:sz w:val="24"/>
        </w:rPr>
        <w:t xml:space="preserve"> типового договора на оказание услуг по обращению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утверждение </w:t>
      </w:r>
      <w:r>
        <w:rPr>
          <w:sz w:val="24"/>
        </w:rPr>
        <w:t xml:space="preserve">порядка</w:t>
      </w:r>
      <w:r>
        <w:rPr>
          <w:sz w:val="24"/>
        </w:rPr>
        <w:t xml:space="preserve">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r>
        <w:rPr>
          <w:sz w:val="24"/>
        </w:rPr>
        <w:t xml:space="preserve">порядка</w:t>
      </w:r>
      <w:r>
        <w:rPr>
          <w:sz w:val="24"/>
        </w:rPr>
        <w:t xml:space="preserve"> определения плановых и фактических значений показателей эффективности объектов обработки, обезвреживания, энергетической утилизации, объектов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а также осуществления контроля за реализацией указанных инвестиционных и производственных программ;</w:t>
      </w:r>
    </w:p>
    <w:p>
      <w:pPr>
        <w:pStyle w:val="0"/>
        <w:jc w:val="both"/>
      </w:pPr>
      <w:r>
        <w:rPr>
          <w:sz w:val="24"/>
        </w:rPr>
        <w:t xml:space="preserve">(в ред. Федеральных законов от 31.12.2017 </w:t>
      </w:r>
      <w:r>
        <w:rPr>
          <w:sz w:val="24"/>
        </w:rPr>
        <w:t xml:space="preserve">N 503-ФЗ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31.12.2017 N 503-ФЗ;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проведения уполномоченными исполнительными органами субъектов Российской Федерации конкурсного отбора региональных операторов по обращению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r>
        <w:rPr>
          <w:sz w:val="24"/>
        </w:rPr>
        <w:t xml:space="preserve">порядка</w:t>
      </w:r>
      <w:r>
        <w:rPr>
          <w:sz w:val="24"/>
        </w:rPr>
        <w:t xml:space="preserve"> проведения таких торгов, в том числе случаев, если условия проведения таких торгов подлежат предварительному согласованию с исполнительными органами субъектов Российской Федерации, а также </w:t>
      </w:r>
      <w:r>
        <w:rPr>
          <w:sz w:val="24"/>
        </w:rPr>
        <w:t xml:space="preserve">порядка</w:t>
      </w:r>
      <w:r>
        <w:rPr>
          <w:sz w:val="24"/>
        </w:rPr>
        <w:t xml:space="preserve"> этого согласования;</w:t>
      </w:r>
    </w:p>
    <w:p>
      <w:pPr>
        <w:pStyle w:val="0"/>
        <w:jc w:val="both"/>
      </w:pPr>
      <w:r>
        <w:rPr>
          <w:sz w:val="24"/>
        </w:rPr>
        <w:t xml:space="preserve">(абзац введен Федеральным </w:t>
      </w:r>
      <w:r>
        <w:rPr>
          <w:sz w:val="24"/>
        </w:rPr>
        <w:t xml:space="preserve">законом</w:t>
      </w:r>
      <w:r>
        <w:rPr>
          <w:sz w:val="24"/>
        </w:rPr>
        <w:t xml:space="preserve"> от 29.12.2014 N 458-ФЗ; в ред. Федеральных законов от 31.12.2017 </w:t>
      </w:r>
      <w:r>
        <w:rPr>
          <w:sz w:val="24"/>
        </w:rPr>
        <w:t xml:space="preserve">N 503-ФЗ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утверждение </w:t>
      </w:r>
      <w:r>
        <w:rPr>
          <w:sz w:val="24"/>
        </w:rPr>
        <w:t xml:space="preserve">стандартов</w:t>
      </w:r>
      <w:r>
        <w:rPr>
          <w:sz w:val="24"/>
        </w:rPr>
        <w:t xml:space="preserve"> раскрытия информации в области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подтверждения исключения негативного воздействия на окружающую среду объектов размещения отходов;</w:t>
      </w:r>
    </w:p>
    <w:p>
      <w:pPr>
        <w:pStyle w:val="0"/>
        <w:jc w:val="both"/>
      </w:pPr>
      <w:r>
        <w:rPr>
          <w:sz w:val="24"/>
        </w:rPr>
        <w:t xml:space="preserve">(абзац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утверждение </w:t>
      </w:r>
      <w:r>
        <w:rPr>
          <w:sz w:val="24"/>
        </w:rPr>
        <w:t xml:space="preserve">методических указаний</w:t>
      </w:r>
      <w:r>
        <w:rPr>
          <w:sz w:val="24"/>
        </w:rPr>
        <w:t xml:space="preserve"> по разработке нормативов образования отходов и лимитов на их размещение;</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обустройства мест (площадок) накопления твердых коммунальных отходов и </w:t>
      </w:r>
      <w:r>
        <w:rPr>
          <w:sz w:val="24"/>
        </w:rPr>
        <w:t xml:space="preserve">правил</w:t>
      </w:r>
      <w:r>
        <w:rPr>
          <w:sz w:val="24"/>
        </w:rPr>
        <w:t xml:space="preserve"> ведения их реестра;</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рассмотрения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w:t>
      </w:r>
    </w:p>
    <w:p>
      <w:pPr>
        <w:pStyle w:val="0"/>
        <w:jc w:val="both"/>
      </w:pPr>
      <w:r>
        <w:rPr>
          <w:sz w:val="24"/>
        </w:rPr>
        <w:t xml:space="preserve">(абзац введен Федеральным </w:t>
      </w:r>
      <w:r>
        <w:rPr>
          <w:sz w:val="24"/>
        </w:rPr>
        <w:t xml:space="preserve">законом</w:t>
      </w:r>
      <w:r>
        <w:rPr>
          <w:sz w:val="24"/>
        </w:rPr>
        <w:t xml:space="preserve"> от 26.07.2019 N 225-ФЗ;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установление единых </w:t>
      </w:r>
      <w:r>
        <w:rPr>
          <w:sz w:val="24"/>
        </w:rPr>
        <w:t xml:space="preserve">требований</w:t>
      </w:r>
      <w:r>
        <w:rPr>
          <w:sz w:val="24"/>
        </w:rPr>
        <w:t xml:space="preserve">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w:t>
      </w:r>
    </w:p>
    <w:p>
      <w:pPr>
        <w:pStyle w:val="0"/>
        <w:jc w:val="both"/>
      </w:pPr>
      <w:r>
        <w:rPr>
          <w:sz w:val="24"/>
        </w:rPr>
        <w:t xml:space="preserve">(абзац введен Федеральным </w:t>
      </w:r>
      <w:r>
        <w:rPr>
          <w:sz w:val="24"/>
        </w:rPr>
        <w:t xml:space="preserve">законом</w:t>
      </w:r>
      <w:r>
        <w:rPr>
          <w:sz w:val="24"/>
        </w:rPr>
        <w:t xml:space="preserve"> от 26.07.2019 N 225-ФЗ;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определение федерального </w:t>
      </w:r>
      <w:r>
        <w:rPr>
          <w:sz w:val="24"/>
        </w:rPr>
        <w:t xml:space="preserve">оператора</w:t>
      </w:r>
      <w:r>
        <w:rPr>
          <w:sz w:val="24"/>
        </w:rPr>
        <w:t xml:space="preserve"> по обращению с отходами I и II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02.07.2021 N 356-ФЗ;</w:t>
      </w:r>
    </w:p>
    <w:p>
      <w:pPr>
        <w:pStyle w:val="0"/>
        <w:spacing w:before="240" w:lineRule="auto"/>
        <w:ind w:firstLine="540"/>
        <w:jc w:val="both"/>
      </w:pPr>
      <w:r>
        <w:rPr>
          <w:sz w:val="24"/>
        </w:rPr>
        <w:t xml:space="preserve">утверждение </w:t>
      </w:r>
      <w:r>
        <w:rPr>
          <w:sz w:val="24"/>
        </w:rPr>
        <w:t xml:space="preserve">форм</w:t>
      </w:r>
      <w:r>
        <w:rPr>
          <w:sz w:val="24"/>
        </w:rPr>
        <w:t xml:space="preserve"> типовых договоров оказания услуг по обращению с отходами I и II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p>
      <w:pPr>
        <w:pStyle w:val="0"/>
        <w:spacing w:before="240" w:lineRule="auto"/>
        <w:ind w:firstLine="540"/>
        <w:jc w:val="both"/>
      </w:pPr>
      <w:r>
        <w:rPr>
          <w:sz w:val="24"/>
        </w:rPr>
        <w:t xml:space="preserve">утверждение </w:t>
      </w:r>
      <w:r>
        <w:rPr>
          <w:sz w:val="24"/>
        </w:rPr>
        <w:t xml:space="preserve">основ</w:t>
      </w:r>
      <w:r>
        <w:rPr>
          <w:sz w:val="24"/>
        </w:rPr>
        <w:t xml:space="preserve"> ценообразования, </w:t>
      </w:r>
      <w:r>
        <w:rPr>
          <w:sz w:val="24"/>
        </w:rPr>
        <w:t xml:space="preserve">правил</w:t>
      </w:r>
      <w:r>
        <w:rPr>
          <w:sz w:val="24"/>
        </w:rPr>
        <w:t xml:space="preserve"> регулирования тарифов по обращению с отходами I и II классов опасности, а также определение федерального </w:t>
      </w:r>
      <w:r>
        <w:rPr>
          <w:sz w:val="24"/>
        </w:rPr>
        <w:t xml:space="preserve">органа</w:t>
      </w:r>
      <w:r>
        <w:rPr>
          <w:sz w:val="24"/>
        </w:rP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26.07.2019 N 225-ФЗ)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разработки и утверждения федеральной схемы обращения с отходами I и II классов опасности, требований к ее составу;</w:t>
      </w:r>
    </w:p>
    <w:p>
      <w:pPr>
        <w:pStyle w:val="0"/>
        <w:jc w:val="both"/>
      </w:pPr>
      <w:r>
        <w:rPr>
          <w:sz w:val="24"/>
        </w:rPr>
        <w:t xml:space="preserve">(абзац введен Федеральным </w:t>
      </w:r>
      <w:r>
        <w:rPr>
          <w:sz w:val="24"/>
        </w:rPr>
        <w:t xml:space="preserve">законом</w:t>
      </w:r>
      <w:r>
        <w:rPr>
          <w:sz w:val="24"/>
        </w:rPr>
        <w:t xml:space="preserve"> от 26.07.2019 N 225-ФЗ;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утверждение </w:t>
      </w:r>
      <w:r>
        <w:rPr>
          <w:sz w:val="24"/>
        </w:rPr>
        <w:t xml:space="preserve">положения</w:t>
      </w:r>
      <w:r>
        <w:rPr>
          <w:sz w:val="24"/>
        </w:rPr>
        <w:t xml:space="preserve"> о федеральной государственной информационной системе учета и контроля за обращением с отходами I и II классов опасности;</w:t>
      </w:r>
    </w:p>
    <w:p>
      <w:pPr>
        <w:pStyle w:val="0"/>
        <w:jc w:val="both"/>
      </w:pPr>
      <w:r>
        <w:rPr>
          <w:sz w:val="24"/>
        </w:rPr>
        <w:t xml:space="preserve">(абзац введен Федеральным </w:t>
      </w:r>
      <w:r>
        <w:rPr>
          <w:sz w:val="24"/>
        </w:rPr>
        <w:t xml:space="preserve">законом</w:t>
      </w:r>
      <w:r>
        <w:rPr>
          <w:sz w:val="24"/>
        </w:rPr>
        <w:t xml:space="preserve"> от 26.07.2019 N 225-ФЗ;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pPr>
        <w:pStyle w:val="0"/>
        <w:jc w:val="both"/>
      </w:pPr>
      <w:r>
        <w:rPr>
          <w:sz w:val="24"/>
        </w:rPr>
        <w:t xml:space="preserve">(абзац введен Федеральным </w:t>
      </w:r>
      <w:r>
        <w:rPr>
          <w:sz w:val="24"/>
        </w:rPr>
        <w:t xml:space="preserve">законом</w:t>
      </w:r>
      <w:r>
        <w:rPr>
          <w:sz w:val="24"/>
        </w:rPr>
        <w:t xml:space="preserve"> от 02.07.2021 N 356-ФЗ)</w:t>
      </w:r>
    </w:p>
    <w:p>
      <w:pPr>
        <w:pStyle w:val="0"/>
        <w:spacing w:before="240" w:lineRule="auto"/>
        <w:ind w:firstLine="540"/>
        <w:jc w:val="both"/>
      </w:pPr>
      <w:r>
        <w:rPr>
          <w:sz w:val="24"/>
        </w:rPr>
        <w:t xml:space="preserve">утверждение </w:t>
      </w:r>
      <w:r>
        <w:rPr>
          <w:sz w:val="24"/>
        </w:rPr>
        <w:t xml:space="preserve">порядка</w:t>
      </w:r>
      <w:r>
        <w:rPr>
          <w:sz w:val="24"/>
        </w:rPr>
        <w:t xml:space="preserve">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w:t>
      </w:r>
    </w:p>
    <w:p>
      <w:pPr>
        <w:pStyle w:val="0"/>
        <w:jc w:val="both"/>
      </w:pPr>
      <w:r>
        <w:rPr>
          <w:sz w:val="24"/>
        </w:rPr>
        <w:t xml:space="preserve">(абзац введен Федеральным </w:t>
      </w:r>
      <w:r>
        <w:rPr>
          <w:sz w:val="24"/>
        </w:rPr>
        <w:t xml:space="preserve">законом</w:t>
      </w:r>
      <w:r>
        <w:rPr>
          <w:sz w:val="24"/>
        </w:rPr>
        <w:t xml:space="preserve"> от 02.07.2021 N 356-ФЗ)</w:t>
      </w:r>
    </w:p>
    <w:p>
      <w:pPr>
        <w:pStyle w:val="0"/>
        <w:spacing w:before="240" w:lineRule="auto"/>
        <w:ind w:firstLine="540"/>
        <w:jc w:val="both"/>
      </w:pPr>
      <w:r>
        <w:rPr>
          <w:sz w:val="24"/>
        </w:rPr>
        <w:t xml:space="preserve">утверждение </w:t>
      </w:r>
      <w:r>
        <w:rPr>
          <w:sz w:val="24"/>
        </w:rPr>
        <w:t xml:space="preserve">порядка</w:t>
      </w:r>
      <w:r>
        <w:rPr>
          <w:sz w:val="24"/>
        </w:rPr>
        <w:t xml:space="preserve"> рассмотрения в досудебном порядке споров, возникающих между исполнительными органами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07.10.2022 N 391-ФЗ;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определение уполномоченного федерального </w:t>
      </w:r>
      <w:r>
        <w:rPr>
          <w:sz w:val="24"/>
        </w:rPr>
        <w:t xml:space="preserve">органа</w:t>
      </w:r>
      <w:r>
        <w:rPr>
          <w:sz w:val="24"/>
        </w:rPr>
        <w:t xml:space="preserve"> исполнительной власти по рассмотрению в досудебном порядке споров, возникающих между исполнительными органами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07.10.2022 N 391-ФЗ; в ред. Федерального </w:t>
      </w:r>
      <w:r>
        <w:rPr>
          <w:sz w:val="24"/>
        </w:rPr>
        <w:t xml:space="preserve">закона</w:t>
      </w:r>
      <w:r>
        <w:rPr>
          <w:sz w:val="24"/>
        </w:rPr>
        <w:t xml:space="preserve"> от 08.08.2024 N 232-ФЗ)</w:t>
      </w:r>
    </w:p>
    <w:p>
      <w:pPr>
        <w:pStyle w:val="0"/>
      </w:pPr>
      <w:r>
        <w:rPr>
          <w:sz w:val="24"/>
        </w:rPr>
      </w:r>
    </w:p>
    <w:p>
      <w:pPr>
        <w:pStyle w:val="2"/>
        <w:outlineLvl w:val="1"/>
        <w:ind w:firstLine="540"/>
        <w:jc w:val="both"/>
      </w:pPr>
      <w:r>
        <w:rPr>
          <w:sz w:val="24"/>
        </w:rPr>
        <w:t xml:space="preserve">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исполнительным органам субъектов Российской Федерации в соответствии с Федеральным </w:t>
      </w:r>
      <w:r>
        <w:rPr>
          <w:sz w:val="24"/>
        </w:rPr>
        <w:t xml:space="preserve">законом</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p>
      <w:pPr>
        <w:pStyle w:val="2"/>
        <w:outlineLvl w:val="1"/>
        <w:ind w:firstLine="540"/>
        <w:jc w:val="both"/>
      </w:pPr>
      <w:r>
        <w:rPr>
          <w:sz w:val="24"/>
        </w:rPr>
        <w:t xml:space="preserve">Статья 6. Полномочия субъектов Российской Федерации в области обращения с отходами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458-ФЗ)</w:t>
      </w:r>
    </w:p>
    <w:p>
      <w:pPr>
        <w:pStyle w:val="0"/>
      </w:pPr>
      <w:r>
        <w:rPr>
          <w:sz w:val="24"/>
        </w:rPr>
      </w:r>
    </w:p>
    <w:p>
      <w:pPr>
        <w:pStyle w:val="0"/>
        <w:ind w:firstLine="540"/>
        <w:jc w:val="both"/>
      </w:pPr>
      <w:r>
        <w:rPr>
          <w:sz w:val="24"/>
        </w:rPr>
        <w:t xml:space="preserve">К полномочиям субъектов Российской Федерации в области обращения с отходами относятся:</w:t>
      </w:r>
    </w:p>
    <w:p>
      <w:pPr>
        <w:pStyle w:val="0"/>
        <w:spacing w:before="240" w:lineRule="auto"/>
        <w:ind w:firstLine="540"/>
        <w:jc w:val="both"/>
      </w:pPr>
      <w:r>
        <w:rPr>
          <w:sz w:val="24"/>
        </w:rPr>
        <w:t xml:space="preserve">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pPr>
        <w:pStyle w:val="0"/>
        <w:spacing w:before="240" w:lineRule="auto"/>
        <w:ind w:firstLine="540"/>
        <w:jc w:val="both"/>
      </w:pPr>
      <w:r>
        <w:rPr>
          <w:sz w:val="24"/>
        </w:rPr>
        <w:t xml:space="preserve">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участие в проведении государственной политики в области обращения с отходами на территории соответствующего субъекта Российской Федерации;</w:t>
      </w:r>
    </w:p>
    <w:p>
      <w:pPr>
        <w:pStyle w:val="0"/>
        <w:spacing w:before="240" w:lineRule="auto"/>
        <w:ind w:firstLine="540"/>
        <w:jc w:val="both"/>
      </w:pPr>
      <w:r>
        <w:rPr>
          <w:sz w:val="24"/>
        </w:rPr>
        <w:t xml:space="preserve">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участие в организации обеспечения доступа к информации в области обращения с отходами;</w:t>
      </w:r>
    </w:p>
    <w:p>
      <w:pPr>
        <w:pStyle w:val="0"/>
        <w:spacing w:before="240" w:lineRule="auto"/>
        <w:ind w:firstLine="540"/>
        <w:jc w:val="both"/>
      </w:pPr>
      <w:r>
        <w:rPr>
          <w:sz w:val="24"/>
        </w:rPr>
        <w:t xml:space="preserve">абзац утратил силу с 1 марта 2025 года. - Федеральный </w:t>
      </w:r>
      <w:r>
        <w:rPr>
          <w:sz w:val="24"/>
        </w:rPr>
        <w:t xml:space="preserve">закон</w:t>
      </w:r>
      <w:r>
        <w:rPr>
          <w:sz w:val="24"/>
        </w:rPr>
        <w:t xml:space="preserve"> от 08.08.2024 N 296-ФЗ;</w:t>
      </w:r>
    </w:p>
    <w:p>
      <w:pPr>
        <w:pStyle w:val="0"/>
        <w:spacing w:before="240" w:lineRule="auto"/>
        <w:ind w:firstLine="540"/>
        <w:jc w:val="both"/>
      </w:pPr>
      <w:r>
        <w:rPr>
          <w:sz w:val="24"/>
        </w:rPr>
        <w:t xml:space="preserve">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pPr>
        <w:pStyle w:val="0"/>
        <w:jc w:val="both"/>
      </w:pPr>
      <w:r>
        <w:rPr>
          <w:sz w:val="24"/>
        </w:rPr>
        <w:t xml:space="preserve">(в ред. Федеральных законов от 27.12.2019 </w:t>
      </w:r>
      <w:r>
        <w:rPr>
          <w:sz w:val="24"/>
        </w:rPr>
        <w:t xml:space="preserve">N 450-ФЗ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установление порядка ведения регионального кадастра отходов;</w:t>
      </w:r>
    </w:p>
    <w:p>
      <w:pPr>
        <w:pStyle w:val="0"/>
        <w:spacing w:before="240" w:lineRule="auto"/>
        <w:ind w:firstLine="540"/>
        <w:jc w:val="both"/>
      </w:pPr>
      <w:r>
        <w:rPr>
          <w:sz w:val="24"/>
        </w:rPr>
        <w:t xml:space="preserve">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pPr>
        <w:pStyle w:val="0"/>
        <w:spacing w:before="240" w:lineRule="auto"/>
        <w:ind w:firstLine="540"/>
        <w:jc w:val="both"/>
      </w:pPr>
      <w:r>
        <w:rPr>
          <w:sz w:val="24"/>
        </w:rPr>
        <w:t xml:space="preserve">утверждение предельных тарифов в области обращения с твердыми коммунальными отходами;</w:t>
      </w:r>
    </w:p>
    <w:p>
      <w:pPr>
        <w:pStyle w:val="0"/>
        <w:spacing w:before="240" w:lineRule="auto"/>
        <w:ind w:firstLine="540"/>
        <w:jc w:val="both"/>
      </w:pPr>
      <w:r>
        <w:rPr>
          <w:sz w:val="24"/>
        </w:rPr>
        <w:t xml:space="preserve">утверждение инвестиционных программ в области обращения с твердыми коммунальными отходами;</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утверждение производственных программ в области обращения с твердыми коммунальными отходами;</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установление нормативов накопления твердых коммунальных отходов;</w:t>
      </w:r>
    </w:p>
    <w:p>
      <w:pPr>
        <w:pStyle w:val="0"/>
        <w:spacing w:before="240" w:lineRule="auto"/>
        <w:ind w:firstLine="540"/>
        <w:jc w:val="both"/>
      </w:pPr>
      <w:r>
        <w:rPr>
          <w:sz w:val="24"/>
        </w:rPr>
        <w:t xml:space="preserve">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утверждение порядка накопления твердых коммунальных отходов (в том числе их раздельного накопления);</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регулирование деятельности региональных операторов, за исключением установления порядка проведения их конкурсного отбора;</w:t>
      </w:r>
    </w:p>
    <w:p>
      <w:pPr>
        <w:pStyle w:val="0"/>
        <w:spacing w:before="240" w:lineRule="auto"/>
        <w:ind w:firstLine="540"/>
        <w:jc w:val="both"/>
      </w:pPr>
      <w:r>
        <w:rPr>
          <w:sz w:val="24"/>
        </w:rPr>
        <w:t xml:space="preserve">разработка и утверждение территориальной схемы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26.07.2019 N 225-ФЗ)</w:t>
      </w:r>
    </w:p>
    <w:p>
      <w:pPr>
        <w:pStyle w:val="0"/>
        <w:spacing w:before="240" w:lineRule="auto"/>
        <w:ind w:firstLine="540"/>
        <w:jc w:val="both"/>
      </w:pPr>
      <w:r>
        <w:rPr>
          <w:sz w:val="24"/>
        </w:rPr>
        <w:t xml:space="preserve">абзац утратил силу с 1 марта 2025 года. - Федеральный </w:t>
      </w:r>
      <w:r>
        <w:rPr>
          <w:sz w:val="24"/>
        </w:rPr>
        <w:t xml:space="preserve">закон</w:t>
      </w:r>
      <w:r>
        <w:rPr>
          <w:sz w:val="24"/>
        </w:rPr>
        <w:t xml:space="preserve"> от 08.08.2024 N 296-ФЗ;</w:t>
      </w:r>
    </w:p>
    <w:p>
      <w:pPr>
        <w:pStyle w:val="0"/>
        <w:spacing w:before="240" w:lineRule="auto"/>
        <w:ind w:firstLine="540"/>
        <w:jc w:val="both"/>
      </w:pPr>
      <w:r>
        <w:rPr>
          <w:sz w:val="24"/>
        </w:rPr>
        <w:t xml:space="preserve">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w:t>
      </w:r>
    </w:p>
    <w:p>
      <w:pPr>
        <w:pStyle w:val="0"/>
        <w:jc w:val="both"/>
      </w:pPr>
      <w:r>
        <w:rPr>
          <w:sz w:val="24"/>
        </w:rPr>
        <w:t xml:space="preserve">(абзац введен Федеральным </w:t>
      </w:r>
      <w:r>
        <w:rPr>
          <w:sz w:val="24"/>
        </w:rPr>
        <w:t xml:space="preserve">законом</w:t>
      </w:r>
      <w:r>
        <w:rPr>
          <w:sz w:val="24"/>
        </w:rPr>
        <w:t xml:space="preserve"> от 04.08.2023 N 476-ФЗ)</w:t>
      </w:r>
    </w:p>
    <w:p>
      <w:pPr>
        <w:pStyle w:val="0"/>
      </w:pPr>
      <w:r>
        <w:rPr>
          <w:sz w:val="24"/>
        </w:rPr>
      </w:r>
    </w:p>
    <w:p>
      <w:pPr>
        <w:pStyle w:val="2"/>
        <w:outlineLvl w:val="1"/>
        <w:ind w:firstLine="540"/>
        <w:jc w:val="both"/>
      </w:pPr>
      <w:r>
        <w:rPr>
          <w:sz w:val="24"/>
        </w:rPr>
        <w:t xml:space="preserve">Статья 7. Утратила силу. - Федеральный </w:t>
      </w:r>
      <w:r>
        <w:rPr>
          <w:sz w:val="24"/>
        </w:rPr>
        <w:t xml:space="preserve">закон</w:t>
      </w:r>
      <w:r>
        <w:rPr>
          <w:sz w:val="24"/>
        </w:rPr>
        <w:t xml:space="preserve"> от 22.08.2004 N 122-ФЗ.</w:t>
      </w:r>
    </w:p>
    <w:p>
      <w:pPr>
        <w:pStyle w:val="0"/>
      </w:pPr>
      <w:r>
        <w:rPr>
          <w:sz w:val="24"/>
        </w:rPr>
      </w:r>
    </w:p>
    <w:p>
      <w:pPr>
        <w:pStyle w:val="2"/>
        <w:outlineLvl w:val="1"/>
        <w:ind w:firstLine="540"/>
        <w:jc w:val="both"/>
      </w:pPr>
      <w:r>
        <w:rPr>
          <w:sz w:val="24"/>
        </w:rPr>
        <w:t xml:space="preserve">Статья 8. Полномочия органов местного самоуправления в области обращения с твердыми коммунальными отходами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31.12.2017 N 503-ФЗ)</w:t>
      </w:r>
    </w:p>
    <w:p>
      <w:pPr>
        <w:pStyle w:val="0"/>
        <w:jc w:val="both"/>
      </w:pPr>
      <w:r>
        <w:rPr>
          <w:sz w:val="24"/>
        </w:rPr>
      </w:r>
    </w:p>
    <w:bookmarkStart w:id="350" w:name="P350"/>
    <w:bookmarkEnd w:id="350"/>
    <w:p>
      <w:pPr>
        <w:pStyle w:val="0"/>
        <w:ind w:firstLine="540"/>
        <w:jc w:val="both"/>
      </w:pPr>
      <w:r>
        <w:rPr>
          <w:sz w:val="24"/>
        </w:rPr>
        <w:t xml:space="preserve">1. К полномочиям органов местного самоуправления городских поселений в области обращения с твердыми коммунальными отходами относятся:</w:t>
      </w:r>
    </w:p>
    <w:p>
      <w:pPr>
        <w:pStyle w:val="0"/>
        <w:spacing w:before="240" w:lineRule="auto"/>
        <w:ind w:firstLine="540"/>
        <w:jc w:val="both"/>
      </w:pPr>
      <w:r>
        <w:rPr>
          <w:sz w:val="24"/>
        </w:rPr>
        <w:t xml:space="preserve">создание</w:t>
      </w:r>
      <w:r>
        <w:rPr>
          <w:sz w:val="24"/>
        </w:rPr>
        <w:t xml:space="preserve">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40" w:lineRule="auto"/>
        <w:ind w:firstLine="540"/>
        <w:jc w:val="both"/>
      </w:pPr>
      <w:r>
        <w:rPr>
          <w:sz w:val="24"/>
        </w:rPr>
        <w:t xml:space="preserve">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pPr>
        <w:pStyle w:val="0"/>
        <w:spacing w:before="240" w:lineRule="auto"/>
        <w:ind w:firstLine="540"/>
        <w:jc w:val="both"/>
      </w:pPr>
      <w:r>
        <w:rPr>
          <w:sz w:val="24"/>
        </w:rPr>
        <w:t xml:space="preserve">организация экологического воспитания и формирования экологической культуры в области обращения с твердыми коммунальными отходами.</w:t>
      </w:r>
    </w:p>
    <w:p>
      <w:pPr>
        <w:pStyle w:val="0"/>
        <w:spacing w:before="240" w:lineRule="auto"/>
        <w:ind w:firstLine="540"/>
        <w:jc w:val="both"/>
      </w:pPr>
      <w:r>
        <w:rPr>
          <w:sz w:val="24"/>
        </w:rPr>
        <w:t xml:space="preserve">2. К полномочиям органов местного самоуправления муниципальных районов в области обращения с твердыми коммунальными отходами относятся:</w:t>
      </w:r>
    </w:p>
    <w:p>
      <w:pPr>
        <w:pStyle w:val="0"/>
        <w:spacing w:before="240" w:lineRule="auto"/>
        <w:ind w:firstLine="540"/>
        <w:jc w:val="both"/>
      </w:pPr>
      <w:r>
        <w:rPr>
          <w:sz w:val="24"/>
        </w:rPr>
        <w:t xml:space="preserve">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40" w:lineRule="auto"/>
        <w:ind w:firstLine="540"/>
        <w:jc w:val="both"/>
      </w:pPr>
      <w:r>
        <w:rPr>
          <w:sz w:val="24"/>
        </w:rPr>
        <w:t xml:space="preserve">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pPr>
        <w:pStyle w:val="0"/>
        <w:spacing w:before="240" w:lineRule="auto"/>
        <w:ind w:firstLine="540"/>
        <w:jc w:val="both"/>
      </w:pPr>
      <w:r>
        <w:rPr>
          <w:sz w:val="24"/>
        </w:rPr>
        <w:t xml:space="preserve">организация экологического воспитания и формирования экологической культуры в области обращения с твердыми коммунальными отходами.</w:t>
      </w:r>
    </w:p>
    <w:p>
      <w:pPr>
        <w:pStyle w:val="0"/>
        <w:spacing w:before="240" w:lineRule="auto"/>
        <w:ind w:firstLine="540"/>
        <w:jc w:val="both"/>
      </w:pPr>
      <w:r>
        <w:rPr>
          <w:sz w:val="24"/>
        </w:rP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history="0" w:anchor="P350" w:tooltip="1. К полномочиям органов местного самоуправления городских поселений в области обращения с твердыми коммунальными отходами относятся:">
        <w:r>
          <w:rPr>
            <w:sz w:val="24"/>
            <w:color w:val="0000ff"/>
          </w:rPr>
          <w:t xml:space="preserve">пунктом 1</w:t>
        </w:r>
      </w:hyperlink>
      <w:r>
        <w:rPr>
          <w:sz w:val="24"/>
        </w:rP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pPr>
        <w:pStyle w:val="0"/>
        <w:spacing w:before="240" w:lineRule="auto"/>
        <w:ind w:firstLine="540"/>
        <w:jc w:val="both"/>
      </w:pPr>
      <w:r>
        <w:rPr>
          <w:sz w:val="24"/>
        </w:rPr>
        <w:t xml:space="preserve">4. К полномочиям органов местного самоуправления городских округов в области обращения с твердыми коммунальными отходами относятся:</w:t>
      </w:r>
    </w:p>
    <w:p>
      <w:pPr>
        <w:pStyle w:val="0"/>
        <w:spacing w:before="240" w:lineRule="auto"/>
        <w:ind w:firstLine="540"/>
        <w:jc w:val="both"/>
      </w:pPr>
      <w:r>
        <w:rPr>
          <w:sz w:val="24"/>
        </w:rPr>
        <w:t xml:space="preserve">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40" w:lineRule="auto"/>
        <w:ind w:firstLine="540"/>
        <w:jc w:val="both"/>
      </w:pPr>
      <w:r>
        <w:rPr>
          <w:sz w:val="24"/>
        </w:rPr>
        <w:t xml:space="preserve">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pPr>
        <w:pStyle w:val="0"/>
        <w:spacing w:before="240" w:lineRule="auto"/>
        <w:ind w:firstLine="540"/>
        <w:jc w:val="both"/>
      </w:pPr>
      <w:r>
        <w:rPr>
          <w:sz w:val="24"/>
        </w:rPr>
        <w:t xml:space="preserve">организация экологического воспитания и формирование экологической культуры в области обращения с твердыми коммунальными отходами.</w:t>
      </w:r>
    </w:p>
    <w:p>
      <w:pPr>
        <w:pStyle w:val="0"/>
        <w:ind w:firstLine="540"/>
        <w:jc w:val="both"/>
      </w:pPr>
      <w:r>
        <w:rPr>
          <w:sz w:val="24"/>
        </w:rPr>
      </w:r>
    </w:p>
    <w:p>
      <w:pPr>
        <w:pStyle w:val="2"/>
        <w:outlineLvl w:val="1"/>
        <w:ind w:firstLine="540"/>
        <w:jc w:val="both"/>
      </w:pPr>
      <w:r>
        <w:rPr>
          <w:sz w:val="24"/>
        </w:rPr>
        <w:t xml:space="preserve">Статья 8.1.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485-ФЗ)</w:t>
      </w:r>
    </w:p>
    <w:p>
      <w:pPr>
        <w:pStyle w:val="0"/>
        <w:jc w:val="both"/>
      </w:pPr>
      <w:r>
        <w:rPr>
          <w:sz w:val="24"/>
        </w:rPr>
      </w:r>
    </w:p>
    <w:p>
      <w:pPr>
        <w:pStyle w:val="0"/>
        <w:ind w:firstLine="540"/>
        <w:jc w:val="both"/>
      </w:pPr>
      <w:r>
        <w:rPr>
          <w:sz w:val="24"/>
        </w:rP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r>
        <w:rPr>
          <w:sz w:val="24"/>
        </w:rPr>
        <w:t xml:space="preserve">частью 1.2 статьи 17</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pPr>
      <w:r>
        <w:rPr>
          <w:sz w:val="24"/>
        </w:rPr>
      </w:r>
    </w:p>
    <w:p>
      <w:pPr>
        <w:pStyle w:val="2"/>
        <w:outlineLvl w:val="0"/>
        <w:jc w:val="center"/>
      </w:pPr>
      <w:r>
        <w:rPr>
          <w:sz w:val="24"/>
        </w:rPr>
        <w:t xml:space="preserve">Глава III. ОБЩИЕ ТРЕБОВАНИЯ К ОБРАЩЕНИЮ С ОТХОДАМИ</w:t>
      </w:r>
    </w:p>
    <w:p>
      <w:pPr>
        <w:pStyle w:val="0"/>
      </w:pPr>
      <w:r>
        <w:rPr>
          <w:sz w:val="24"/>
        </w:rPr>
      </w:r>
    </w:p>
    <w:p>
      <w:pPr>
        <w:pStyle w:val="2"/>
        <w:outlineLvl w:val="1"/>
        <w:ind w:firstLine="540"/>
        <w:jc w:val="both"/>
      </w:pPr>
      <w:r>
        <w:rPr>
          <w:sz w:val="24"/>
        </w:rPr>
        <w:t xml:space="preserve">Статья 9. Лицензирование деятельности по сбору, транспортированию, обработке, утилизации, обезвреживанию, размещению отходов I - IV классов опасности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458-ФЗ (ред. 29.06.2015))</w:t>
      </w:r>
    </w:p>
    <w:p>
      <w:pPr>
        <w:pStyle w:val="0"/>
        <w:jc w:val="both"/>
      </w:pPr>
      <w:r>
        <w:rPr>
          <w:sz w:val="24"/>
        </w:rPr>
      </w:r>
    </w:p>
    <w:p>
      <w:pPr>
        <w:pStyle w:val="0"/>
        <w:ind w:firstLine="540"/>
        <w:jc w:val="both"/>
      </w:pPr>
      <w:r>
        <w:rPr>
          <w:sz w:val="24"/>
        </w:rPr>
        <w:t xml:space="preserve">1. </w:t>
      </w:r>
      <w:r>
        <w:rPr>
          <w:sz w:val="24"/>
        </w:rPr>
        <w:t xml:space="preserve">Лицензирование</w:t>
      </w:r>
      <w:r>
        <w:rPr>
          <w:sz w:val="24"/>
        </w:rPr>
        <w:t xml:space="preserve">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 с учетом положений настоящего Федерального закона.</w:t>
      </w:r>
    </w:p>
    <w:bookmarkStart w:id="377" w:name="P377"/>
    <w:bookmarkEnd w:id="377"/>
    <w:p>
      <w:pPr>
        <w:pStyle w:val="0"/>
        <w:spacing w:before="240" w:lineRule="auto"/>
        <w:ind w:firstLine="540"/>
        <w:jc w:val="both"/>
      </w:pPr>
      <w:r>
        <w:rPr>
          <w:sz w:val="24"/>
        </w:rPr>
        <w:t xml:space="preserve">2. В случаях, если в соответствии с </w:t>
      </w:r>
      <w:r>
        <w:rPr>
          <w:sz w:val="24"/>
        </w:rPr>
        <w:t xml:space="preserve">положением</w:t>
      </w:r>
      <w:r>
        <w:rPr>
          <w:sz w:val="24"/>
        </w:rPr>
        <w:t xml:space="preserve">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на осуществление деятельности по сбору, транспортированию, обработке, утилизации, обезвреживанию, размещению отходов I - IV классов опасности (далее -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w:t>
      </w:r>
    </w:p>
    <w:p>
      <w:pPr>
        <w:pStyle w:val="0"/>
        <w:jc w:val="both"/>
      </w:pPr>
      <w:r>
        <w:rPr>
          <w:sz w:val="24"/>
        </w:rPr>
        <w:t xml:space="preserve">(в ред. Федеральных законов от 11.06.2021 </w:t>
      </w:r>
      <w:r>
        <w:rPr>
          <w:sz w:val="24"/>
        </w:rPr>
        <w:t xml:space="preserve">N 170-ФЗ</w:t>
      </w:r>
      <w:r>
        <w:rPr>
          <w:sz w:val="24"/>
        </w:rPr>
        <w:t xml:space="preserve">, от 04.08.2023 </w:t>
      </w:r>
      <w:r>
        <w:rPr>
          <w:sz w:val="24"/>
        </w:rPr>
        <w:t xml:space="preserve">N 451-ФЗ</w:t>
      </w:r>
      <w:r>
        <w:rPr>
          <w:sz w:val="24"/>
        </w:rPr>
        <w:t xml:space="preserve">)</w:t>
      </w:r>
    </w:p>
    <w:bookmarkStart w:id="379" w:name="P379"/>
    <w:bookmarkEnd w:id="379"/>
    <w:p>
      <w:pPr>
        <w:pStyle w:val="0"/>
        <w:spacing w:before="240" w:lineRule="auto"/>
        <w:ind w:firstLine="540"/>
        <w:jc w:val="both"/>
      </w:pPr>
      <w:r>
        <w:rPr>
          <w:sz w:val="24"/>
        </w:rPr>
        <w:t xml:space="preserve">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pPr>
        <w:pStyle w:val="0"/>
        <w:jc w:val="both"/>
      </w:pPr>
      <w:r>
        <w:rPr>
          <w:sz w:val="24"/>
        </w:rPr>
        <w:t xml:space="preserve">(п. 3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Положения </w:t>
      </w:r>
      <w:hyperlink w:history="0" w:anchor="P377" w:tooltip="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на осуществление деятельности по сбору, транспортированию, об...">
        <w:r>
          <w:rPr>
            <w:sz w:val="24"/>
            <w:color w:val="0000ff"/>
          </w:rPr>
          <w:t xml:space="preserve">пунктов 2</w:t>
        </w:r>
      </w:hyperlink>
      <w:r>
        <w:rPr>
          <w:sz w:val="24"/>
        </w:rPr>
        <w:t xml:space="preserve"> и </w:t>
      </w:r>
      <w:hyperlink w:history="0" w:anchor="P379" w:tooltip="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w:r>
          <w:rPr>
            <w:sz w:val="24"/>
            <w:color w:val="0000ff"/>
          </w:rPr>
          <w:t xml:space="preserve">3</w:t>
        </w:r>
      </w:hyperlink>
      <w:r>
        <w:rPr>
          <w:sz w:val="24"/>
        </w:rPr>
        <w:t xml:space="preserve"> настоящей статьи применяются также в отношении земельных участков.</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В случае осуществления юридическим лицом или индивидуальным предпринимателем деятельности по утилизации отходов I - IV классов опасности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включаются в реестр лицензий.</w:t>
      </w:r>
    </w:p>
    <w:p>
      <w:pPr>
        <w:pStyle w:val="0"/>
        <w:jc w:val="both"/>
      </w:pPr>
      <w:r>
        <w:rPr>
          <w:sz w:val="24"/>
        </w:rPr>
        <w:t xml:space="preserve">(п. 6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7. В случае изменения перечня товаров (продукции), производимых лицензиатом с использованием отходов I - IV классов опасности, и (или) производственной мощности оборудования и (или) установок, указанных в пункте 6 настоящей статьи, требуется внесение соответствующих изменений в реестр лицензий.</w:t>
      </w:r>
    </w:p>
    <w:p>
      <w:pPr>
        <w:pStyle w:val="0"/>
        <w:jc w:val="both"/>
      </w:pPr>
      <w:r>
        <w:rPr>
          <w:sz w:val="24"/>
        </w:rPr>
        <w:t xml:space="preserve">(п. 7 введен Федеральным </w:t>
      </w:r>
      <w:r>
        <w:rPr>
          <w:sz w:val="24"/>
        </w:rPr>
        <w:t xml:space="preserve">законом</w:t>
      </w:r>
      <w:r>
        <w:rPr>
          <w:sz w:val="24"/>
        </w:rPr>
        <w:t xml:space="preserve"> от 04.08.2023 N 451-ФЗ)</w:t>
      </w:r>
    </w:p>
    <w:bookmarkStart w:id="389" w:name="P389"/>
    <w:bookmarkEnd w:id="389"/>
    <w:p>
      <w:pPr>
        <w:pStyle w:val="0"/>
        <w:spacing w:before="240" w:lineRule="auto"/>
        <w:ind w:firstLine="540"/>
        <w:jc w:val="both"/>
      </w:pPr>
      <w:r>
        <w:rPr>
          <w:sz w:val="24"/>
        </w:rPr>
        <w:t xml:space="preserve">8. 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 лицензий на основании заявления лицензиата о внесении изменений в реестр лицензий по результатам проведения оценки соответствия лицензиата лицензионным требованиям в связи с данным изменением.</w:t>
      </w:r>
    </w:p>
    <w:p>
      <w:pPr>
        <w:pStyle w:val="0"/>
        <w:jc w:val="both"/>
      </w:pPr>
      <w:r>
        <w:rPr>
          <w:sz w:val="24"/>
        </w:rPr>
        <w:t xml:space="preserve">(п. 8 введен Федеральным </w:t>
      </w:r>
      <w:r>
        <w:rPr>
          <w:sz w:val="24"/>
        </w:rPr>
        <w:t xml:space="preserve">законом</w:t>
      </w:r>
      <w:r>
        <w:rPr>
          <w:sz w:val="24"/>
        </w:rPr>
        <w:t xml:space="preserve"> от 04.08.2023 N 451-ФЗ)</w:t>
      </w:r>
    </w:p>
    <w:bookmarkStart w:id="391" w:name="P391"/>
    <w:bookmarkEnd w:id="391"/>
    <w:p>
      <w:pPr>
        <w:pStyle w:val="0"/>
        <w:spacing w:before="240" w:lineRule="auto"/>
        <w:ind w:firstLine="540"/>
        <w:jc w:val="both"/>
      </w:pPr>
      <w:r>
        <w:rPr>
          <w:sz w:val="24"/>
        </w:rPr>
        <w:t xml:space="preserve">9. 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использованием отходов I - IV классов опасности, вносятся изменения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w:t>
      </w:r>
    </w:p>
    <w:p>
      <w:pPr>
        <w:pStyle w:val="0"/>
        <w:jc w:val="both"/>
      </w:pPr>
      <w:r>
        <w:rPr>
          <w:sz w:val="24"/>
        </w:rPr>
        <w:t xml:space="preserve">(п. 9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10. Сроки внесения лицензирующим органом изменений в реестр лицензий, перечень сведений, содержащихся в заявлении, предусмотренном </w:t>
      </w:r>
      <w:hyperlink w:history="0" w:anchor="P389" w:tooltip="8. 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 лицензий на основании заявления лицензиата о внесении изменений в реестр лицензий по результатам проведения оценки соответствия лицензиата лицензионным требованиям в связи с данным изменением.">
        <w:r>
          <w:rPr>
            <w:sz w:val="24"/>
            <w:color w:val="0000ff"/>
          </w:rPr>
          <w:t xml:space="preserve">пунктами 8</w:t>
        </w:r>
      </w:hyperlink>
      <w:r>
        <w:rPr>
          <w:sz w:val="24"/>
        </w:rPr>
        <w:t xml:space="preserve"> и </w:t>
      </w:r>
      <w:hyperlink w:history="0" w:anchor="P391" w:tooltip="9. 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использованием отходов I - IV классов опасности, вносятся изменени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
        <w:r>
          <w:rPr>
            <w:sz w:val="24"/>
            <w:color w:val="0000ff"/>
          </w:rPr>
          <w:t xml:space="preserve">9</w:t>
        </w:r>
      </w:hyperlink>
      <w:r>
        <w:rPr>
          <w:sz w:val="24"/>
        </w:rPr>
        <w:t xml:space="preserve"> настоящей статьи, порядок направления такого заявления в лицензирующий орган устанавливаются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w:t>
      </w:r>
    </w:p>
    <w:p>
      <w:pPr>
        <w:pStyle w:val="0"/>
        <w:jc w:val="both"/>
      </w:pPr>
      <w:r>
        <w:rPr>
          <w:sz w:val="24"/>
        </w:rPr>
        <w:t xml:space="preserve">(п. 10 введен Федеральным </w:t>
      </w:r>
      <w:r>
        <w:rPr>
          <w:sz w:val="24"/>
        </w:rPr>
        <w:t xml:space="preserve">законом</w:t>
      </w:r>
      <w:r>
        <w:rPr>
          <w:sz w:val="24"/>
        </w:rPr>
        <w:t xml:space="preserve"> от 04.08.2023 N 451-ФЗ)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458-ФЗ)</w:t>
      </w:r>
    </w:p>
    <w:p>
      <w:pPr>
        <w:pStyle w:val="0"/>
        <w:ind w:firstLine="540"/>
        <w:jc w:val="both"/>
      </w:pPr>
      <w:r>
        <w:rPr>
          <w:sz w:val="24"/>
        </w:rPr>
      </w:r>
    </w:p>
    <w:p>
      <w:pPr>
        <w:pStyle w:val="0"/>
        <w:ind w:firstLine="540"/>
        <w:jc w:val="both"/>
      </w:pPr>
      <w:r>
        <w:rPr>
          <w:sz w:val="24"/>
        </w:rPr>
        <w:t xml:space="preserve">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spacing w:before="240" w:lineRule="auto"/>
        <w:ind w:firstLine="540"/>
        <w:jc w:val="both"/>
      </w:pPr>
      <w:r>
        <w:rPr>
          <w:sz w:val="24"/>
        </w:rPr>
        <w:t xml:space="preserve">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pPr>
        <w:pStyle w:val="0"/>
        <w:jc w:val="both"/>
      </w:pPr>
      <w:r>
        <w:rPr>
          <w:sz w:val="24"/>
        </w:rPr>
        <w:t xml:space="preserve">(в ред. Федеральных законов от 05.04.2016 </w:t>
      </w:r>
      <w:r>
        <w:rPr>
          <w:sz w:val="24"/>
        </w:rPr>
        <w:t xml:space="preserve">N 104-ФЗ</w:t>
      </w:r>
      <w:r>
        <w:rPr>
          <w:sz w:val="24"/>
        </w:rPr>
        <w:t xml:space="preserve">, от 31.12.2017 </w:t>
      </w:r>
      <w:r>
        <w:rPr>
          <w:sz w:val="24"/>
        </w:rPr>
        <w:t xml:space="preserve">N 503-ФЗ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требования, установленные п. 3 ст. 10 </w:t>
            </w:r>
            <w:hyperlink w:history="0" w:anchor="P1541" w:tooltip="2.1. До 1 января 2028 года требования, установленные пунктом 3 статьи 10 и пунктом 7 статьи 12 настоящего Федерального закона, не распространяются на объекты, указанные в пункте 8 настоящей статьи.">
              <w:r>
                <w:rPr>
                  <w:sz w:val="24"/>
                  <w:color w:val="0000ff"/>
                </w:rPr>
                <w:t xml:space="preserve">не распространяются</w:t>
              </w:r>
            </w:hyperlink>
            <w:r>
              <w:rPr>
                <w:sz w:val="24"/>
                <w:color w:val="392c69"/>
              </w:rPr>
              <w:t xml:space="preserve"> на объекты, указанные в </w:t>
            </w:r>
            <w:hyperlink w:history="0"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
              <w:r>
                <w:rPr>
                  <w:sz w:val="24"/>
                  <w:color w:val="0000ff"/>
                </w:rPr>
                <w:t xml:space="preserve">п. 8 ст. 29.1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8" w:name="P408"/>
    <w:bookmarkEnd w:id="408"/>
    <w:p>
      <w:pPr>
        <w:pStyle w:val="0"/>
        <w:spacing w:before="300" w:lineRule="auto"/>
        <w:ind w:firstLine="540"/>
        <w:jc w:val="both"/>
      </w:pPr>
      <w:r>
        <w:rPr>
          <w:sz w:val="24"/>
        </w:rPr>
        <w:t xml:space="preserve">3. Единые </w:t>
      </w:r>
      <w:r>
        <w:rPr>
          <w:sz w:val="24"/>
        </w:rPr>
        <w:t xml:space="preserve">требования</w:t>
      </w:r>
      <w:r>
        <w:rPr>
          <w:sz w:val="24"/>
        </w:rPr>
        <w:t xml:space="preserve">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26.07.2019 N 225-ФЗ; в ред. Федерального </w:t>
      </w:r>
      <w:r>
        <w:rPr>
          <w:sz w:val="24"/>
        </w:rPr>
        <w:t xml:space="preserve">закона</w:t>
      </w:r>
      <w:r>
        <w:rPr>
          <w:sz w:val="24"/>
        </w:rPr>
        <w:t xml:space="preserve"> от 26.12.2024 N 497-ФЗ)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11. Требования к эксплуатации зданий, сооружений и иных объектов, связанных с обращением с отходами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458-ФЗ)</w:t>
      </w:r>
    </w:p>
    <w:p>
      <w:pPr>
        <w:pStyle w:val="0"/>
      </w:pPr>
      <w:r>
        <w:rPr>
          <w:sz w:val="24"/>
        </w:rPr>
      </w:r>
    </w:p>
    <w:p>
      <w:pPr>
        <w:pStyle w:val="0"/>
        <w:ind w:firstLine="540"/>
        <w:jc w:val="both"/>
      </w:pPr>
      <w:r>
        <w:rPr>
          <w:sz w:val="24"/>
        </w:rPr>
        <w:t xml:space="preserve">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pPr>
        <w:pStyle w:val="0"/>
        <w:spacing w:before="240" w:lineRule="auto"/>
        <w:ind w:firstLine="540"/>
        <w:jc w:val="both"/>
      </w:pPr>
      <w:r>
        <w:rPr>
          <w:sz w:val="24"/>
        </w:rPr>
        <w:t xml:space="preserve">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абз. 2 - 3 п. 2 ст. 11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соблюдать федеральные нормы и правила и иные требования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spacing w:before="240" w:lineRule="auto"/>
        <w:ind w:firstLine="540"/>
        <w:jc w:val="both"/>
      </w:pPr>
      <w:r>
        <w:rPr>
          <w:sz w:val="24"/>
        </w:rPr>
        <w:t xml:space="preserve">разрабатывать</w:t>
      </w:r>
      <w:r>
        <w:rPr>
          <w:sz w:val="24"/>
        </w:rPr>
        <w:t xml:space="preserve"> нормативы образования отходов и лимиты на их размещение;</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вносить плату за негативное воздействие на окружающую среду при размещении отходов;</w:t>
      </w:r>
    </w:p>
    <w:p>
      <w:pPr>
        <w:pStyle w:val="0"/>
        <w:spacing w:before="240" w:lineRule="auto"/>
        <w:ind w:firstLine="540"/>
        <w:jc w:val="both"/>
      </w:pPr>
      <w:r>
        <w:rPr>
          <w:sz w:val="24"/>
        </w:rPr>
        <w:t xml:space="preserve">соблюдать </w:t>
      </w:r>
      <w:r>
        <w:rPr>
          <w:sz w:val="24"/>
        </w:rPr>
        <w:t xml:space="preserve">требования</w:t>
      </w:r>
      <w:r>
        <w:rPr>
          <w:sz w:val="24"/>
        </w:rPr>
        <w:t xml:space="preserve"> при обращении с группами однородных отходов;</w:t>
      </w:r>
    </w:p>
    <w:p>
      <w:pPr>
        <w:pStyle w:val="0"/>
        <w:spacing w:before="240" w:lineRule="auto"/>
        <w:ind w:firstLine="540"/>
        <w:jc w:val="both"/>
      </w:pPr>
      <w:r>
        <w:rPr>
          <w:sz w:val="24"/>
        </w:rPr>
        <w:t xml:space="preserve">внедрять малоотходные технологии на основе новейших научно-технических достижений, а также внедрять наилучшие доступные технологии;</w:t>
      </w:r>
    </w:p>
    <w:p>
      <w:pPr>
        <w:pStyle w:val="0"/>
        <w:spacing w:before="240" w:lineRule="auto"/>
        <w:ind w:firstLine="540"/>
        <w:jc w:val="both"/>
      </w:pPr>
      <w:r>
        <w:rPr>
          <w:sz w:val="24"/>
        </w:rPr>
        <w:t xml:space="preserve">проводить инвентаризацию объектов размещения отходов в соответствии с </w:t>
      </w:r>
      <w:r>
        <w:rPr>
          <w:sz w:val="24"/>
        </w:rPr>
        <w:t xml:space="preserve">правилами</w:t>
      </w:r>
      <w:r>
        <w:rPr>
          <w:sz w:val="24"/>
        </w:rP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проводить </w:t>
      </w:r>
      <w:r>
        <w:rPr>
          <w:sz w:val="24"/>
        </w:rPr>
        <w:t xml:space="preserve">мониторинг</w:t>
      </w:r>
      <w:r>
        <w:rPr>
          <w:sz w:val="24"/>
        </w:rPr>
        <w:t xml:space="preserve"> состояния и загрязнения окружающей среды на территориях объектов размещения отходов;</w:t>
      </w:r>
    </w:p>
    <w:p>
      <w:pPr>
        <w:pStyle w:val="0"/>
        <w:spacing w:before="240" w:lineRule="auto"/>
        <w:ind w:firstLine="540"/>
        <w:jc w:val="both"/>
      </w:pPr>
      <w:r>
        <w:rPr>
          <w:sz w:val="24"/>
        </w:rPr>
        <w:t xml:space="preserve">предоставлять в установленном порядке необходимую информацию в области обращения с отходами;</w:t>
      </w:r>
    </w:p>
    <w:p>
      <w:pPr>
        <w:pStyle w:val="0"/>
        <w:spacing w:before="240" w:lineRule="auto"/>
        <w:ind w:firstLine="540"/>
        <w:jc w:val="both"/>
      </w:pPr>
      <w:r>
        <w:rPr>
          <w:sz w:val="24"/>
        </w:rPr>
        <w:t xml:space="preserve">соблюдать требования по предупреждению аварий, связанных с обращением с отходами, и принимать неотложные меры по их ликвидации;</w:t>
      </w:r>
    </w:p>
    <w:p>
      <w:pPr>
        <w:pStyle w:val="0"/>
        <w:spacing w:before="240" w:lineRule="auto"/>
        <w:ind w:firstLine="540"/>
        <w:jc w:val="both"/>
      </w:pPr>
      <w:r>
        <w:rPr>
          <w:sz w:val="24"/>
        </w:rPr>
        <w:t xml:space="preserve">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pPr>
        <w:pStyle w:val="0"/>
        <w:spacing w:before="240" w:lineRule="auto"/>
        <w:ind w:firstLine="540"/>
        <w:jc w:val="both"/>
      </w:pPr>
      <w:r>
        <w:rPr>
          <w:sz w:val="24"/>
        </w:rPr>
        <w:t xml:space="preserve">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исполнительные органы субъектов Российской Федерации, органы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pPr>
      <w:r>
        <w:rPr>
          <w:sz w:val="24"/>
        </w:rPr>
      </w:r>
    </w:p>
    <w:p>
      <w:pPr>
        <w:pStyle w:val="2"/>
        <w:outlineLvl w:val="1"/>
        <w:ind w:firstLine="540"/>
        <w:jc w:val="both"/>
      </w:pPr>
      <w:r>
        <w:rPr>
          <w:sz w:val="24"/>
        </w:rPr>
        <w:t xml:space="preserve">Статья 12. Требования к объектам размещения отходов</w:t>
      </w:r>
    </w:p>
    <w:p>
      <w:pPr>
        <w:pStyle w:val="0"/>
        <w:ind w:firstLine="540"/>
        <w:jc w:val="both"/>
      </w:pPr>
      <w:r>
        <w:rPr>
          <w:sz w:val="24"/>
        </w:rPr>
      </w:r>
    </w:p>
    <w:p>
      <w:pPr>
        <w:pStyle w:val="0"/>
        <w:ind w:firstLine="540"/>
        <w:jc w:val="both"/>
      </w:pPr>
      <w:r>
        <w:rPr>
          <w:sz w:val="24"/>
        </w:rPr>
        <w:t xml:space="preserve">1. Утратил силу с 1 января 2015 года. - Федеральный </w:t>
      </w:r>
      <w:r>
        <w:rPr>
          <w:sz w:val="24"/>
        </w:rPr>
        <w:t xml:space="preserve">закон</w:t>
      </w:r>
      <w:r>
        <w:rPr>
          <w:sz w:val="24"/>
        </w:rPr>
        <w:t xml:space="preserve"> от 29.12.2014 N 458-ФЗ.</w:t>
      </w:r>
    </w:p>
    <w:p>
      <w:pPr>
        <w:pStyle w:val="0"/>
        <w:spacing w:before="240" w:lineRule="auto"/>
        <w:ind w:firstLine="540"/>
        <w:jc w:val="both"/>
      </w:pPr>
      <w:r>
        <w:rPr>
          <w:sz w:val="24"/>
        </w:rP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30.12.2008 N 309-ФЗ)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3 ст. 12 не применяется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w:t>
      </w:r>
      <w:r>
        <w:rPr>
          <w:sz w:val="24"/>
        </w:rPr>
        <w:t xml:space="preserve">порядке</w:t>
      </w:r>
      <w:r>
        <w:rPr>
          <w:sz w:val="24"/>
        </w:rPr>
        <w:t xml:space="preserve">, установленном федеральными органами исполнительной власти в области обращения с отходами в соответствии со своей компетенцией.</w:t>
      </w:r>
    </w:p>
    <w:p>
      <w:pPr>
        <w:pStyle w:val="0"/>
        <w:jc w:val="both"/>
      </w:pPr>
      <w:r>
        <w:rPr>
          <w:sz w:val="24"/>
        </w:rPr>
        <w:t xml:space="preserve">(в ред. Федеральных законов от 22.08.2004 </w:t>
      </w:r>
      <w:r>
        <w:rPr>
          <w:sz w:val="24"/>
        </w:rPr>
        <w:t xml:space="preserve">N 122-ФЗ</w:t>
      </w:r>
      <w:r>
        <w:rPr>
          <w:sz w:val="24"/>
        </w:rPr>
        <w:t xml:space="preserve">, от 30.12.2008 </w:t>
      </w:r>
      <w:r>
        <w:rPr>
          <w:sz w:val="24"/>
        </w:rPr>
        <w:t xml:space="preserve">N 309-ФЗ</w:t>
      </w:r>
      <w:r>
        <w:rPr>
          <w:sz w:val="24"/>
        </w:rPr>
        <w:t xml:space="preserve">, от 21.11.2011 </w:t>
      </w:r>
      <w:r>
        <w:rPr>
          <w:sz w:val="24"/>
        </w:rPr>
        <w:t xml:space="preserve">N 331-ФЗ</w:t>
      </w:r>
      <w:r>
        <w:rPr>
          <w:sz w:val="24"/>
        </w:rPr>
        <w:t xml:space="preserve">)</w:t>
      </w:r>
    </w:p>
    <w:p>
      <w:pPr>
        <w:pStyle w:val="0"/>
        <w:spacing w:before="240" w:lineRule="auto"/>
        <w:ind w:firstLine="540"/>
        <w:jc w:val="both"/>
      </w:pPr>
      <w:r>
        <w:rPr>
          <w:sz w:val="24"/>
        </w:rP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30.12.2008 N 309-ФЗ)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5 - 8 ст. 12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Запрещается захоронение отходов в границах населенных пунктов, лесопарковых, рекреационных зон, округов санитарной (горно-санитарной) охраны природных лечебных ресурсов,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pPr>
        <w:pStyle w:val="0"/>
        <w:jc w:val="both"/>
      </w:pPr>
      <w:r>
        <w:rPr>
          <w:sz w:val="24"/>
        </w:rPr>
        <w:t xml:space="preserve">(в ред. Федеральных законов от 08.11.2008 </w:t>
      </w:r>
      <w:r>
        <w:rPr>
          <w:sz w:val="24"/>
        </w:rPr>
        <w:t xml:space="preserve">N 196-ФЗ</w:t>
      </w:r>
      <w:r>
        <w:rPr>
          <w:sz w:val="24"/>
        </w:rPr>
        <w:t xml:space="preserve">, от 04.08.2023 </w:t>
      </w:r>
      <w:r>
        <w:rPr>
          <w:sz w:val="24"/>
        </w:rPr>
        <w:t xml:space="preserve">N 469-ФЗ</w:t>
      </w:r>
      <w:r>
        <w:rPr>
          <w:sz w:val="24"/>
        </w:rPr>
        <w:t xml:space="preserve">)</w:t>
      </w:r>
    </w:p>
    <w:p>
      <w:pPr>
        <w:pStyle w:val="0"/>
        <w:spacing w:before="240" w:lineRule="auto"/>
        <w:ind w:firstLine="540"/>
        <w:jc w:val="both"/>
      </w:pPr>
      <w:r>
        <w:rPr>
          <w:sz w:val="24"/>
        </w:rP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r>
        <w:rPr>
          <w:sz w:val="24"/>
        </w:rPr>
        <w:t xml:space="preserve">порядке</w:t>
      </w:r>
      <w:r>
        <w:rPr>
          <w:sz w:val="24"/>
        </w:rPr>
        <w:t xml:space="preserve">, определенном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требования, установленные п. 7 ст. 12 </w:t>
            </w:r>
            <w:hyperlink w:history="0" w:anchor="P1541" w:tooltip="2.1. До 1 января 2028 года требования, установленные пунктом 3 статьи 10 и пунктом 7 статьи 12 настоящего Федерального закона, не распространяются на объекты, указанные в пункте 8 настоящей статьи.">
              <w:r>
                <w:rPr>
                  <w:sz w:val="24"/>
                  <w:color w:val="0000ff"/>
                </w:rPr>
                <w:t xml:space="preserve">не распространяются</w:t>
              </w:r>
            </w:hyperlink>
            <w:r>
              <w:rPr>
                <w:sz w:val="24"/>
                <w:color w:val="392c69"/>
              </w:rPr>
              <w:t xml:space="preserve"> на объекты, указанные в </w:t>
            </w:r>
            <w:hyperlink w:history="0"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
              <w:r>
                <w:rPr>
                  <w:sz w:val="24"/>
                  <w:color w:val="0000ff"/>
                </w:rPr>
                <w:t xml:space="preserve">п. 8 ст. 29.1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6" w:name="P456"/>
    <w:bookmarkEnd w:id="456"/>
    <w:p>
      <w:pPr>
        <w:pStyle w:val="0"/>
        <w:spacing w:before="300" w:lineRule="auto"/>
        <w:ind w:firstLine="540"/>
        <w:jc w:val="both"/>
      </w:pPr>
      <w:r>
        <w:rPr>
          <w:sz w:val="24"/>
        </w:rPr>
        <w:t xml:space="preserve">7. Запрещается размещение отходов на объектах, не внесенных в государственный реестр объектов размещения отходов.</w:t>
      </w:r>
    </w:p>
    <w:p>
      <w:pPr>
        <w:pStyle w:val="0"/>
        <w:jc w:val="both"/>
      </w:pPr>
      <w:r>
        <w:rPr>
          <w:sz w:val="24"/>
        </w:rPr>
        <w:t xml:space="preserve">(п. 7 введен Федеральным </w:t>
      </w:r>
      <w:r>
        <w:rPr>
          <w:sz w:val="24"/>
        </w:rPr>
        <w:t xml:space="preserve">законом</w:t>
      </w:r>
      <w:r>
        <w:rPr>
          <w:sz w:val="24"/>
        </w:rPr>
        <w:t xml:space="preserve"> от 30.12.2008 N 309-ФЗ)</w:t>
      </w:r>
    </w:p>
    <w:p>
      <w:pPr>
        <w:pStyle w:val="0"/>
        <w:spacing w:before="240" w:lineRule="auto"/>
        <w:ind w:firstLine="540"/>
        <w:jc w:val="both"/>
      </w:pPr>
      <w:r>
        <w:rPr>
          <w:sz w:val="24"/>
        </w:rPr>
        <w:t xml:space="preserve">8. Захоронение отходов, в состав которых входят полезные компоненты, подлежащие утилизации, запрещается. </w:t>
      </w:r>
      <w:r>
        <w:rPr>
          <w:sz w:val="24"/>
        </w:rPr>
        <w:t xml:space="preserve">Перечень</w:t>
      </w:r>
      <w:r>
        <w:rPr>
          <w:sz w:val="24"/>
        </w:rP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 Требования настоящего пункта не распространяются на твердые коммунальные отходы, образованные на труднодоступных территориях.</w:t>
      </w:r>
    </w:p>
    <w:p>
      <w:pPr>
        <w:pStyle w:val="0"/>
        <w:jc w:val="both"/>
      </w:pPr>
      <w:r>
        <w:rPr>
          <w:sz w:val="24"/>
        </w:rPr>
        <w:t xml:space="preserve">(п. 8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26.07.2019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10 ст. 12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w:t>
      </w:r>
      <w:r>
        <w:rPr>
          <w:sz w:val="24"/>
        </w:rPr>
        <w:t xml:space="preserve">Запрещается</w:t>
      </w:r>
      <w:r>
        <w:rPr>
          <w:sz w:val="24"/>
        </w:rPr>
        <w:t xml:space="preserve"> применение твердых коммунальных отходов для рекультивации земель и карьеров.</w:t>
      </w:r>
    </w:p>
    <w:p>
      <w:pPr>
        <w:pStyle w:val="0"/>
        <w:jc w:val="both"/>
      </w:pPr>
      <w:r>
        <w:rPr>
          <w:sz w:val="24"/>
        </w:rPr>
        <w:t xml:space="preserve">(п. 10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11. Для ликвидации горных выработок могут использоваться вскрышные и вмещающие горные породы, отходы недропользования V класса опасности, образовавшиеся при осуществлении пользования недрами, а также отходы производства черных металлов IV и V классов опасности, золошлаковые отходы V класса опасности от сжигания угля, фосфогипс V класса опасности в соответствии с проектом ликвидации горных выработок.</w:t>
      </w:r>
    </w:p>
    <w:p>
      <w:pPr>
        <w:pStyle w:val="0"/>
        <w:jc w:val="both"/>
      </w:pPr>
      <w:r>
        <w:rPr>
          <w:sz w:val="24"/>
        </w:rPr>
        <w:t xml:space="preserve">(п. 11 в ред. Федерального </w:t>
      </w:r>
      <w:r>
        <w:rPr>
          <w:sz w:val="24"/>
        </w:rPr>
        <w:t xml:space="preserve">закона</w:t>
      </w:r>
      <w:r>
        <w:rPr>
          <w:sz w:val="24"/>
        </w:rPr>
        <w:t xml:space="preserve"> от 14.07.2022 N 343-ФЗ)</w:t>
      </w:r>
    </w:p>
    <w:p>
      <w:pPr>
        <w:pStyle w:val="0"/>
        <w:spacing w:before="240" w:lineRule="auto"/>
        <w:ind w:firstLine="540"/>
        <w:jc w:val="both"/>
      </w:pPr>
      <w:r>
        <w:rPr>
          <w:sz w:val="24"/>
        </w:rPr>
        <w:t xml:space="preserve">12. При вводе в эксплуатацию объектов размещения отходов I и II классов опасности определяется срок их эксплуатации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30.12.2021 N 446-ФЗ)</w:t>
      </w:r>
    </w:p>
    <w:p>
      <w:pPr>
        <w:pStyle w:val="0"/>
        <w:spacing w:before="240" w:lineRule="auto"/>
        <w:ind w:firstLine="540"/>
        <w:jc w:val="both"/>
      </w:pPr>
      <w:r>
        <w:rPr>
          <w:sz w:val="24"/>
        </w:rPr>
        <w:t xml:space="preserve">13. Хранение отходов допускается на труднодоступных территориях сроком более чем двенадцать месяцев, за исключением случая, предусмотренного пунктом 4.2 </w:t>
      </w:r>
      <w:hyperlink w:history="0" w:anchor="P753" w:tooltip="Статья 14.4. Особенности обращения с отходами I и II классов опасности">
        <w:r>
          <w:rPr>
            <w:sz w:val="24"/>
            <w:color w:val="0000ff"/>
          </w:rPr>
          <w:t xml:space="preserve">статьи 14.4</w:t>
        </w:r>
      </w:hyperlink>
      <w:r>
        <w:rPr>
          <w:sz w:val="24"/>
        </w:rPr>
        <w:t xml:space="preserve"> настоящего Федерального закона.</w:t>
      </w:r>
    </w:p>
    <w:p>
      <w:pPr>
        <w:pStyle w:val="0"/>
        <w:jc w:val="both"/>
      </w:pPr>
      <w:r>
        <w:rPr>
          <w:sz w:val="24"/>
        </w:rPr>
        <w:t xml:space="preserve">(п. 13 введен Федеральным </w:t>
      </w:r>
      <w:r>
        <w:rPr>
          <w:sz w:val="24"/>
        </w:rPr>
        <w:t xml:space="preserve">законом</w:t>
      </w:r>
      <w:r>
        <w:rPr>
          <w:sz w:val="24"/>
        </w:rPr>
        <w:t xml:space="preserve"> от 26.12.2024 N 497-ФЗ)</w:t>
      </w:r>
    </w:p>
    <w:p>
      <w:pPr>
        <w:pStyle w:val="0"/>
      </w:pPr>
      <w:r>
        <w:rPr>
          <w:sz w:val="24"/>
        </w:rPr>
      </w:r>
    </w:p>
    <w:p>
      <w:pPr>
        <w:pStyle w:val="2"/>
        <w:outlineLvl w:val="1"/>
        <w:ind w:firstLine="540"/>
        <w:jc w:val="both"/>
      </w:pPr>
      <w:r>
        <w:rPr>
          <w:sz w:val="24"/>
        </w:rPr>
        <w:t xml:space="preserve">Статья 13. Требования к обращению с отходами на территориях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2 ст. 13 признаны частично не соответствующими Конституции РФ (</w:t>
            </w:r>
            <w:r>
              <w:rPr>
                <w:sz w:val="24"/>
                <w:color w:val="392c69"/>
              </w:rPr>
              <w:t xml:space="preserve">Постановление</w:t>
            </w:r>
            <w:r>
              <w:rPr>
                <w:sz w:val="24"/>
                <w:color w:val="392c69"/>
              </w:rPr>
              <w:t xml:space="preserve"> КС РФ от 30.05.2023 N 27-П).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2 ст. 13 см. </w:t>
            </w:r>
            <w:r>
              <w:rPr>
                <w:sz w:val="24"/>
                <w:color w:val="392c69"/>
              </w:rPr>
              <w:t xml:space="preserve">Постановление</w:t>
            </w:r>
            <w:r>
              <w:rPr>
                <w:sz w:val="24"/>
                <w:color w:val="392c69"/>
              </w:rPr>
              <w:t xml:space="preserve"> КС РФ от 18.05.2026 N 33-П.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lineRule="auto"/>
        <w:ind w:firstLine="540"/>
        <w:jc w:val="both"/>
      </w:pPr>
      <w:r>
        <w:rPr>
          <w:sz w:val="24"/>
        </w:rPr>
        <w:t xml:space="preserve">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pPr>
        <w:pStyle w:val="0"/>
        <w:jc w:val="both"/>
      </w:pPr>
      <w:r>
        <w:rPr>
          <w:sz w:val="24"/>
        </w:rPr>
        <w:t xml:space="preserve">(в ред. Федеральных законов от 29.12.2014 </w:t>
      </w:r>
      <w:r>
        <w:rPr>
          <w:sz w:val="24"/>
        </w:rPr>
        <w:t xml:space="preserve">N 458-ФЗ</w:t>
      </w:r>
      <w:r>
        <w:rPr>
          <w:sz w:val="24"/>
        </w:rPr>
        <w:t xml:space="preserve">, от 31.12.2017 </w:t>
      </w:r>
      <w:r>
        <w:rPr>
          <w:sz w:val="24"/>
        </w:rPr>
        <w:t xml:space="preserve">N 503-ФЗ</w:t>
      </w:r>
      <w:r>
        <w:rPr>
          <w:sz w:val="24"/>
        </w:rPr>
        <w:t xml:space="preserve">)</w:t>
      </w:r>
    </w:p>
    <w:p>
      <w:pPr>
        <w:pStyle w:val="0"/>
        <w:spacing w:before="240" w:lineRule="auto"/>
        <w:ind w:firstLine="540"/>
        <w:jc w:val="both"/>
      </w:pPr>
      <w:r>
        <w:rPr>
          <w:sz w:val="24"/>
        </w:rPr>
        <w:t xml:space="preserve">3. Утратил силу с 1 января 2016 года. - Федеральный </w:t>
      </w:r>
      <w:r>
        <w:rPr>
          <w:sz w:val="24"/>
        </w:rPr>
        <w:t xml:space="preserve">закон</w:t>
      </w:r>
      <w:r>
        <w:rPr>
          <w:sz w:val="24"/>
        </w:rPr>
        <w:t xml:space="preserve"> от 29.12.2014 N 458-ФЗ.</w:t>
      </w:r>
    </w:p>
    <w:p>
      <w:pPr>
        <w:pStyle w:val="0"/>
      </w:pPr>
      <w:r>
        <w:rPr>
          <w:sz w:val="24"/>
        </w:rPr>
      </w:r>
    </w:p>
    <w:bookmarkStart w:id="485" w:name="P485"/>
    <w:bookmarkEnd w:id="485"/>
    <w:p>
      <w:pPr>
        <w:pStyle w:val="2"/>
        <w:outlineLvl w:val="1"/>
        <w:ind w:firstLine="540"/>
        <w:jc w:val="both"/>
      </w:pPr>
      <w:r>
        <w:rPr>
          <w:sz w:val="24"/>
        </w:rPr>
        <w:t xml:space="preserve">Статья 13.1. Требования к обращению с ломом и отходами цветных и (или) черных металлов и их отчуждению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29.12.2000 N 169-ФЗ)</w:t>
      </w:r>
    </w:p>
    <w:p>
      <w:pPr>
        <w:pStyle w:val="0"/>
      </w:pPr>
      <w:r>
        <w:rPr>
          <w:sz w:val="24"/>
        </w:rPr>
      </w:r>
    </w:p>
    <w:p>
      <w:pPr>
        <w:pStyle w:val="0"/>
        <w:ind w:firstLine="540"/>
        <w:jc w:val="both"/>
      </w:pPr>
      <w:r>
        <w:rPr>
          <w:sz w:val="24"/>
        </w:rPr>
        <w:t xml:space="preserve">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pPr>
        <w:pStyle w:val="0"/>
        <w:spacing w:before="240" w:lineRule="auto"/>
        <w:ind w:firstLine="540"/>
        <w:jc w:val="both"/>
      </w:pPr>
      <w:r>
        <w:rPr>
          <w:sz w:val="24"/>
        </w:rPr>
        <w:t xml:space="preserve">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pPr>
        <w:pStyle w:val="0"/>
        <w:spacing w:before="240" w:lineRule="auto"/>
        <w:ind w:firstLine="540"/>
        <w:jc w:val="both"/>
      </w:pPr>
      <w:r>
        <w:rPr>
          <w:sz w:val="24"/>
        </w:rPr>
        <w:t xml:space="preserve">3. </w:t>
      </w:r>
      <w:r>
        <w:rPr>
          <w:sz w:val="24"/>
        </w:rPr>
        <w:t xml:space="preserve">Правила</w:t>
      </w:r>
      <w:r>
        <w:rPr>
          <w:sz w:val="24"/>
        </w:rPr>
        <w:t xml:space="preserve"> обращения с ломом и отходами цветных металлов и их отчуждения устанавливаются Правительством Российской Федерации.</w:t>
      </w:r>
    </w:p>
    <w:p>
      <w:pPr>
        <w:pStyle w:val="0"/>
        <w:spacing w:before="240" w:lineRule="auto"/>
        <w:ind w:firstLine="540"/>
        <w:jc w:val="both"/>
      </w:pPr>
      <w:r>
        <w:rPr>
          <w:sz w:val="24"/>
        </w:rPr>
        <w:t xml:space="preserve">4. </w:t>
      </w:r>
      <w:r>
        <w:rPr>
          <w:sz w:val="24"/>
        </w:rPr>
        <w:t xml:space="preserve">Правила</w:t>
      </w:r>
      <w:r>
        <w:rPr>
          <w:sz w:val="24"/>
        </w:rPr>
        <w:t xml:space="preserve"> обращения с ломом и отходами черных металлов и их отчуждения устанавливаются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5 ст. 13.1 не применяется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Уплата денежных средств физическому лицу, осуществляющему реализацию лома и отходов цветных и (или) черных металлов, производится в безналичном порядке.</w:t>
      </w:r>
    </w:p>
    <w:p>
      <w:pPr>
        <w:pStyle w:val="0"/>
        <w:jc w:val="both"/>
      </w:pPr>
      <w:r>
        <w:rPr>
          <w:sz w:val="24"/>
        </w:rPr>
        <w:t xml:space="preserve">(п. 5 введен Федеральным </w:t>
      </w:r>
      <w:r>
        <w:rPr>
          <w:sz w:val="24"/>
        </w:rPr>
        <w:t xml:space="preserve">законом</w:t>
      </w:r>
      <w:r>
        <w:rPr>
          <w:sz w:val="24"/>
        </w:rPr>
        <w:t xml:space="preserve"> от 10.07.2023 N 304-ФЗ)</w:t>
      </w:r>
    </w:p>
    <w:p>
      <w:pPr>
        <w:pStyle w:val="0"/>
        <w:ind w:firstLine="540"/>
        <w:jc w:val="both"/>
      </w:pPr>
      <w:r>
        <w:rPr>
          <w:sz w:val="24"/>
        </w:rPr>
      </w:r>
    </w:p>
    <w:p>
      <w:pPr>
        <w:pStyle w:val="2"/>
        <w:outlineLvl w:val="1"/>
        <w:ind w:firstLine="540"/>
        <w:jc w:val="both"/>
      </w:pPr>
      <w:r>
        <w:rPr>
          <w:sz w:val="24"/>
        </w:rPr>
        <w:t xml:space="preserve">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458-ФЗ)</w:t>
      </w:r>
    </w:p>
    <w:p>
      <w:pPr>
        <w:pStyle w:val="0"/>
        <w:jc w:val="both"/>
      </w:pPr>
      <w:r>
        <w:rPr>
          <w:sz w:val="24"/>
        </w:rPr>
      </w:r>
    </w:p>
    <w:p>
      <w:pPr>
        <w:pStyle w:val="0"/>
        <w:ind w:firstLine="540"/>
        <w:jc w:val="both"/>
      </w:pPr>
      <w:r>
        <w:rPr>
          <w:sz w:val="24"/>
        </w:rPr>
        <w:t xml:space="preserve">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pPr>
        <w:pStyle w:val="0"/>
        <w:spacing w:before="240" w:lineRule="auto"/>
        <w:ind w:firstLine="540"/>
        <w:jc w:val="both"/>
      </w:pPr>
      <w:r>
        <w:rPr>
          <w:sz w:val="24"/>
        </w:rPr>
        <w:t xml:space="preserve">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pPr>
        <w:pStyle w:val="0"/>
        <w:spacing w:before="240" w:lineRule="auto"/>
        <w:ind w:firstLine="540"/>
        <w:jc w:val="both"/>
      </w:pPr>
      <w:r>
        <w:rPr>
          <w:sz w:val="24"/>
        </w:rPr>
        <w:t xml:space="preserve">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pPr>
        <w:pStyle w:val="0"/>
        <w:spacing w:before="240" w:lineRule="auto"/>
        <w:ind w:firstLine="540"/>
        <w:jc w:val="both"/>
      </w:pPr>
      <w:r>
        <w:rPr>
          <w:sz w:val="24"/>
        </w:rPr>
        <w:t xml:space="preserve">информацию об источниках финансового обеспечения мероприятий в области обращения с отходами, в том числе с твердыми коммунальными отходами;</w:t>
      </w:r>
    </w:p>
    <w:p>
      <w:pPr>
        <w:pStyle w:val="0"/>
        <w:spacing w:before="240" w:lineRule="auto"/>
        <w:ind w:firstLine="540"/>
        <w:jc w:val="both"/>
      </w:pPr>
      <w:r>
        <w:rPr>
          <w:sz w:val="24"/>
        </w:rPr>
        <w:t xml:space="preserve">иные определенные органом государственной власти субъекта Российской Федерации вопросы.</w:t>
      </w:r>
    </w:p>
    <w:p>
      <w:pPr>
        <w:pStyle w:val="0"/>
        <w:spacing w:before="240" w:lineRule="auto"/>
        <w:ind w:firstLine="540"/>
        <w:jc w:val="both"/>
      </w:pPr>
      <w:r>
        <w:rPr>
          <w:sz w:val="24"/>
        </w:rPr>
        <w:t xml:space="preserve">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pPr>
        <w:pStyle w:val="0"/>
        <w:spacing w:before="240" w:lineRule="auto"/>
        <w:ind w:firstLine="540"/>
        <w:jc w:val="both"/>
      </w:pPr>
      <w:r>
        <w:rPr>
          <w:sz w:val="24"/>
        </w:rPr>
        <w:t xml:space="preserve">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pPr>
        <w:pStyle w:val="0"/>
        <w:spacing w:before="240" w:lineRule="auto"/>
        <w:ind w:firstLine="540"/>
        <w:jc w:val="both"/>
      </w:pPr>
      <w:r>
        <w:rPr>
          <w:sz w:val="24"/>
        </w:rPr>
        <w:t xml:space="preserve">софинансирование строительства объектов по сбору, транспортированию, обработке и утилизации отходов от использования товаров;</w:t>
      </w:r>
    </w:p>
    <w:p>
      <w:pPr>
        <w:pStyle w:val="0"/>
        <w:spacing w:before="240" w:lineRule="auto"/>
        <w:ind w:firstLine="540"/>
        <w:jc w:val="both"/>
      </w:pPr>
      <w:r>
        <w:rPr>
          <w:sz w:val="24"/>
        </w:rPr>
        <w:t xml:space="preserve">стимулирование утилизации отходов;</w:t>
      </w:r>
    </w:p>
    <w:p>
      <w:pPr>
        <w:pStyle w:val="0"/>
        <w:spacing w:before="240" w:lineRule="auto"/>
        <w:ind w:firstLine="540"/>
        <w:jc w:val="both"/>
      </w:pPr>
      <w:r>
        <w:rPr>
          <w:sz w:val="24"/>
        </w:rPr>
        <w:t xml:space="preserve">выявление мест несанкционированного размещения отходов;</w:t>
      </w:r>
    </w:p>
    <w:p>
      <w:pPr>
        <w:pStyle w:val="0"/>
        <w:spacing w:before="240" w:lineRule="auto"/>
        <w:ind w:firstLine="540"/>
        <w:jc w:val="both"/>
      </w:pPr>
      <w:r>
        <w:rPr>
          <w:sz w:val="24"/>
        </w:rPr>
        <w:t xml:space="preserve">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pPr>
        <w:pStyle w:val="0"/>
        <w:spacing w:before="240" w:lineRule="auto"/>
        <w:ind w:firstLine="540"/>
        <w:jc w:val="both"/>
      </w:pPr>
      <w:r>
        <w:rPr>
          <w:sz w:val="24"/>
        </w:rPr>
        <w:t xml:space="preserve">обеспечение доступа к информации в сфере обращения с отходами.</w:t>
      </w:r>
    </w:p>
    <w:p>
      <w:pPr>
        <w:pStyle w:val="0"/>
        <w:spacing w:before="240" w:lineRule="auto"/>
        <w:ind w:firstLine="540"/>
        <w:jc w:val="both"/>
      </w:pPr>
      <w:r>
        <w:rPr>
          <w:sz w:val="24"/>
        </w:rPr>
        <w:t xml:space="preserve">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31.12.2017 N 503-ФЗ.</w:t>
      </w:r>
    </w:p>
    <w:p>
      <w:pPr>
        <w:pStyle w:val="0"/>
        <w:spacing w:before="240" w:lineRule="auto"/>
        <w:ind w:firstLine="540"/>
        <w:jc w:val="both"/>
      </w:pPr>
      <w:r>
        <w:rPr>
          <w:sz w:val="24"/>
        </w:rPr>
        <w:t xml:space="preserve">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pPr>
        <w:pStyle w:val="0"/>
        <w:jc w:val="both"/>
      </w:pPr>
      <w:r>
        <w:rPr>
          <w:sz w:val="24"/>
        </w:rPr>
      </w:r>
    </w:p>
    <w:p>
      <w:pPr>
        <w:pStyle w:val="2"/>
        <w:outlineLvl w:val="1"/>
        <w:ind w:firstLine="540"/>
        <w:jc w:val="both"/>
      </w:pPr>
      <w:r>
        <w:rPr>
          <w:sz w:val="24"/>
        </w:rPr>
        <w:t xml:space="preserve">Статья 13.3. Требования к федеральной схеме обращения с твердыми коммунальными отходами и территориальным схемам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26.07.2019 N 225-ФЗ)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458-ФЗ)</w:t>
      </w:r>
    </w:p>
    <w:p>
      <w:pPr>
        <w:pStyle w:val="0"/>
        <w:jc w:val="both"/>
      </w:pPr>
      <w:r>
        <w:rPr>
          <w:sz w:val="24"/>
        </w:rPr>
      </w:r>
    </w:p>
    <w:p>
      <w:pPr>
        <w:pStyle w:val="0"/>
        <w:ind w:firstLine="540"/>
        <w:jc w:val="both"/>
      </w:pPr>
      <w:r>
        <w:rPr>
          <w:sz w:val="24"/>
        </w:rPr>
        <w:t xml:space="preserve">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w:t>
      </w:r>
    </w:p>
    <w:p>
      <w:pPr>
        <w:pStyle w:val="0"/>
        <w:jc w:val="both"/>
      </w:pPr>
      <w:r>
        <w:rPr>
          <w:sz w:val="24"/>
        </w:rPr>
        <w:t xml:space="preserve">(в ред. Федеральных законов от 31.12.2017 </w:t>
      </w:r>
      <w:r>
        <w:rPr>
          <w:sz w:val="24"/>
        </w:rPr>
        <w:t xml:space="preserve">N 503-ФЗ</w:t>
      </w:r>
      <w:r>
        <w:rPr>
          <w:sz w:val="24"/>
        </w:rPr>
        <w:t xml:space="preserve">, от 26.07.2019 </w:t>
      </w:r>
      <w:r>
        <w:rPr>
          <w:sz w:val="24"/>
        </w:rPr>
        <w:t xml:space="preserve">N 225-ФЗ</w:t>
      </w:r>
      <w:r>
        <w:rPr>
          <w:sz w:val="24"/>
        </w:rPr>
        <w:t xml:space="preserve">)</w:t>
      </w:r>
    </w:p>
    <w:p>
      <w:pPr>
        <w:pStyle w:val="0"/>
        <w:spacing w:before="240" w:lineRule="auto"/>
        <w:ind w:firstLine="540"/>
        <w:jc w:val="both"/>
      </w:pPr>
      <w:r>
        <w:rPr>
          <w:sz w:val="24"/>
        </w:rPr>
        <w:t xml:space="preserve">2. Территориальная схема обращения с отходами разрабатывается и утверждается уполномоченным исполнительным органом субъекта Российской Федерации в соответствии с документами территориального планирования.</w:t>
      </w:r>
    </w:p>
    <w:p>
      <w:pPr>
        <w:pStyle w:val="0"/>
        <w:jc w:val="both"/>
      </w:pPr>
      <w:r>
        <w:rPr>
          <w:sz w:val="24"/>
        </w:rPr>
        <w:t xml:space="preserve">(в ред. Федеральных законов от 26.07.2019 </w:t>
      </w:r>
      <w:r>
        <w:rPr>
          <w:sz w:val="24"/>
        </w:rPr>
        <w:t xml:space="preserve">N 225-ФЗ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Территориальная схема обращения с отходами должна включать в себя:</w:t>
      </w:r>
    </w:p>
    <w:p>
      <w:pPr>
        <w:pStyle w:val="0"/>
        <w:spacing w:before="240" w:lineRule="auto"/>
        <w:ind w:firstLine="540"/>
        <w:jc w:val="both"/>
      </w:pPr>
      <w:r>
        <w:rPr>
          <w:sz w:val="24"/>
        </w:rPr>
        <w:t xml:space="preserve">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pPr>
        <w:pStyle w:val="0"/>
        <w:spacing w:before="240" w:lineRule="auto"/>
        <w:ind w:firstLine="540"/>
        <w:jc w:val="both"/>
      </w:pPr>
      <w:r>
        <w:rPr>
          <w:sz w:val="24"/>
        </w:rPr>
        <w:t xml:space="preserve">данные о количестве образующихся отходов на территории субъекта Российской Федерации с разбивкой по видам и классам опасности отходов;</w:t>
      </w:r>
    </w:p>
    <w:p>
      <w:pPr>
        <w:pStyle w:val="0"/>
        <w:spacing w:before="240" w:lineRule="auto"/>
        <w:ind w:firstLine="540"/>
        <w:jc w:val="both"/>
      </w:pPr>
      <w:r>
        <w:rPr>
          <w:sz w:val="24"/>
        </w:rPr>
        <w:t xml:space="preserve">данные о целевых показателях по обработке (в том числе извлечению из твердых коммунальных отходов вторичных ресурсов), обезвреживанию, утилизации и размещению отходов, установленных в субъекте Российской Федерации (с разбивкой по годам), и данные о показателях эффективности объектов обработки, обезвреживания, утилизации, захоронения твердых коммунальных отходов, обеспечивающих достижение таких целевых показателей (с разбивкой по годам);</w:t>
      </w:r>
    </w:p>
    <w:p>
      <w:pPr>
        <w:pStyle w:val="0"/>
        <w:jc w:val="both"/>
      </w:pPr>
      <w:r>
        <w:rPr>
          <w:sz w:val="24"/>
        </w:rPr>
        <w:t xml:space="preserve">(в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данные о нахождении мест накопления отходов на территории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данные о месте нахождения объектов обработки, утилизации, обезвреживания отходов;</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данные о месте нахождения объектов размещения отходов, включенных в государственный реестр объектов размещения отходов;</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pPr>
        <w:pStyle w:val="0"/>
        <w:spacing w:before="240" w:lineRule="auto"/>
        <w:ind w:firstLine="540"/>
        <w:jc w:val="both"/>
      </w:pPr>
      <w:r>
        <w:rPr>
          <w:sz w:val="24"/>
        </w:rPr>
        <w:t xml:space="preserve">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сведения о зонах деятельности регионального оператора;</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электронную модель территориальной схемы обращения с отходами;</w:t>
      </w:r>
    </w:p>
    <w:p>
      <w:pPr>
        <w:pStyle w:val="0"/>
        <w:jc w:val="both"/>
      </w:pPr>
      <w:r>
        <w:rPr>
          <w:sz w:val="24"/>
        </w:rPr>
        <w:t xml:space="preserve">(абзац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перечень труднодоступных территорий;</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данные о перегрузочных станциях.</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w:t>
      </w:r>
      <w:hyperlink w:history="0" w:anchor="P557" w:tooltip="5. Порядок разработки, рассмотрения, общественного обсуждения, утверждения, корректировки территориальных схем обращения с отходами и порядок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
        <w:r>
          <w:rPr>
            <w:sz w:val="24"/>
            <w:color w:val="0000ff"/>
          </w:rPr>
          <w:t xml:space="preserve">пунктом 5</w:t>
        </w:r>
      </w:hyperlink>
      <w:r>
        <w:rPr>
          <w:sz w:val="24"/>
        </w:rPr>
        <w:t xml:space="preserve">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pPr>
        <w:pStyle w:val="0"/>
        <w:jc w:val="both"/>
      </w:pPr>
      <w:r>
        <w:rPr>
          <w:sz w:val="24"/>
        </w:rPr>
        <w:t xml:space="preserve">(в ред. Федеральных законов от 26.07.2019 </w:t>
      </w:r>
      <w:r>
        <w:rPr>
          <w:sz w:val="24"/>
        </w:rPr>
        <w:t xml:space="preserve">N 225-ФЗ</w:t>
      </w:r>
      <w:r>
        <w:rPr>
          <w:sz w:val="24"/>
        </w:rPr>
        <w:t xml:space="preserve">, от 02.07.2021 </w:t>
      </w:r>
      <w:r>
        <w:rPr>
          <w:sz w:val="24"/>
        </w:rPr>
        <w:t xml:space="preserve">N 356-ФЗ</w:t>
      </w:r>
      <w:r>
        <w:rPr>
          <w:sz w:val="24"/>
        </w:rPr>
        <w:t xml:space="preserve">)</w:t>
      </w:r>
    </w:p>
    <w:bookmarkStart w:id="557" w:name="P557"/>
    <w:bookmarkEnd w:id="557"/>
    <w:p>
      <w:pPr>
        <w:pStyle w:val="0"/>
        <w:spacing w:before="240" w:lineRule="auto"/>
        <w:ind w:firstLine="540"/>
        <w:jc w:val="both"/>
      </w:pPr>
      <w:r>
        <w:rPr>
          <w:sz w:val="24"/>
        </w:rPr>
        <w:t xml:space="preserve">5. </w:t>
      </w:r>
      <w:r>
        <w:rPr>
          <w:sz w:val="24"/>
        </w:rPr>
        <w:t xml:space="preserve">Порядок</w:t>
      </w:r>
      <w:r>
        <w:rPr>
          <w:sz w:val="24"/>
        </w:rPr>
        <w:t xml:space="preserve"> разработки, рассмотрения, общественного обсуждения, утверждения, корректировки территориальных схем обращения с отходами и </w:t>
      </w:r>
      <w:r>
        <w:rPr>
          <w:sz w:val="24"/>
        </w:rPr>
        <w:t xml:space="preserve">порядок</w:t>
      </w:r>
      <w:r>
        <w:rPr>
          <w:sz w:val="24"/>
        </w:rPr>
        <w:t xml:space="preserve">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на предмет обоснованности включения в территориальную схему обращения с отходами перечня труднодоступных территорий,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w:t>
      </w:r>
      <w:r>
        <w:rPr>
          <w:sz w:val="24"/>
        </w:rPr>
        <w:t xml:space="preserve">порядке</w:t>
      </w:r>
      <w:r>
        <w:rPr>
          <w:sz w:val="24"/>
        </w:rPr>
        <w:t xml:space="preserve">,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w:t>
      </w:r>
    </w:p>
    <w:p>
      <w:pPr>
        <w:pStyle w:val="0"/>
        <w:jc w:val="both"/>
      </w:pPr>
      <w:r>
        <w:rPr>
          <w:sz w:val="24"/>
        </w:rPr>
        <w:t xml:space="preserve">(в ред. Федеральных законов от 26.07.2019 </w:t>
      </w:r>
      <w:r>
        <w:rPr>
          <w:sz w:val="24"/>
        </w:rPr>
        <w:t xml:space="preserve">N 225-ФЗ</w:t>
      </w:r>
      <w:r>
        <w:rPr>
          <w:sz w:val="24"/>
        </w:rPr>
        <w:t xml:space="preserve">, от 08.08.2024 </w:t>
      </w:r>
      <w:r>
        <w:rPr>
          <w:sz w:val="24"/>
        </w:rPr>
        <w:t xml:space="preserve">N 232-ФЗ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федеральной схемы, территориальные схемы обращения с отходами, в т.ч. с ТКО, утвержденные субъектами РФ до 25.09.2019, применяются, корректируются в </w:t>
            </w:r>
            <w:r>
              <w:rPr>
                <w:sz w:val="24"/>
                <w:color w:val="392c69"/>
              </w:rPr>
              <w:t xml:space="preserve">порядке</w:t>
            </w:r>
            <w:r>
              <w:rPr>
                <w:sz w:val="24"/>
                <w:color w:val="392c69"/>
              </w:rPr>
              <w:t xml:space="preserve">, установленном до этой даты (ФЗ от 26.07.2019 </w:t>
            </w:r>
            <w:r>
              <w:rPr>
                <w:sz w:val="24"/>
                <w:color w:val="392c69"/>
              </w:rPr>
              <w:t xml:space="preserve">N 225-ФЗ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7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8. Перечень труднодоступных территорий определяется субъектами Российской Федерации в составе территориальных схем обращения с отходами при условии, что указанный перечень согласован с российским экологическим оператором и федеральным органом исполнительной власти, осуществляющим государственный экологический контроль (надзор).</w:t>
      </w:r>
    </w:p>
    <w:p>
      <w:pPr>
        <w:pStyle w:val="0"/>
        <w:jc w:val="both"/>
      </w:pPr>
      <w:r>
        <w:rPr>
          <w:sz w:val="24"/>
        </w:rPr>
        <w:t xml:space="preserve">(п. 8 введен Федеральным </w:t>
      </w:r>
      <w:r>
        <w:rPr>
          <w:sz w:val="24"/>
        </w:rPr>
        <w:t xml:space="preserve">законом</w:t>
      </w:r>
      <w:r>
        <w:rPr>
          <w:sz w:val="24"/>
        </w:rPr>
        <w:t xml:space="preserve"> от 26.12.2024 N 497-ФЗ)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13.4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13.4. Требования к местам (площадкам) накопления отходов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1 ст. 13.4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75" w:name="P575"/>
    <w:bookmarkEnd w:id="575"/>
    <w:p>
      <w:pPr>
        <w:pStyle w:val="0"/>
        <w:spacing w:before="300" w:lineRule="auto"/>
        <w:ind w:firstLine="540"/>
        <w:jc w:val="both"/>
      </w:pPr>
      <w:r>
        <w:rPr>
          <w:sz w:val="24"/>
        </w:rPr>
        <w:t xml:space="preserve">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pPr>
        <w:pStyle w:val="0"/>
        <w:spacing w:before="240" w:lineRule="auto"/>
        <w:ind w:firstLine="540"/>
        <w:jc w:val="both"/>
      </w:pPr>
      <w:r>
        <w:rPr>
          <w:sz w:val="24"/>
        </w:rPr>
        <w:t xml:space="preserve">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3 - 4 ст. 13.4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history="0" w:anchor="P575" w:tooltip="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w:r>
          <w:rPr>
            <w:sz w:val="24"/>
            <w:color w:val="0000ff"/>
          </w:rPr>
          <w:t xml:space="preserve">пункте 1</w:t>
        </w:r>
      </w:hyperlink>
      <w:r>
        <w:rPr>
          <w:sz w:val="24"/>
        </w:rPr>
        <w:t xml:space="preserve"> настоящей статьи, а также правилам благоустройства муниципальных образований.</w:t>
      </w:r>
    </w:p>
    <w:p>
      <w:pPr>
        <w:pStyle w:val="0"/>
        <w:spacing w:before="240" w:lineRule="auto"/>
        <w:ind w:firstLine="540"/>
        <w:jc w:val="both"/>
      </w:pPr>
      <w:r>
        <w:rPr>
          <w:sz w:val="24"/>
        </w:rPr>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r>
        <w:rPr>
          <w:sz w:val="24"/>
        </w:rPr>
        <w:t xml:space="preserve">Правила</w:t>
      </w:r>
      <w:r>
        <w:rPr>
          <w:sz w:val="24"/>
        </w:rPr>
        <w:t xml:space="preserve"> обустройства мест (площадок) накопления твердых коммунальных отходов и </w:t>
      </w:r>
      <w:r>
        <w:rPr>
          <w:sz w:val="24"/>
        </w:rPr>
        <w:t xml:space="preserve">правила</w:t>
      </w:r>
      <w:r>
        <w:rPr>
          <w:sz w:val="24"/>
        </w:rPr>
        <w:t xml:space="preserve">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pPr>
        <w:pStyle w:val="0"/>
        <w:spacing w:before="240" w:lineRule="auto"/>
        <w:ind w:firstLine="540"/>
        <w:jc w:val="both"/>
      </w:pPr>
      <w:r>
        <w:rPr>
          <w:sz w:val="24"/>
        </w:rPr>
        <w:t xml:space="preserve">5. Реестр мест (площадок) накопления твердых коммунальных отходов должен включать в себя:</w:t>
      </w:r>
    </w:p>
    <w:p>
      <w:pPr>
        <w:pStyle w:val="0"/>
        <w:spacing w:before="240" w:lineRule="auto"/>
        <w:ind w:firstLine="540"/>
        <w:jc w:val="both"/>
      </w:pPr>
      <w:r>
        <w:rPr>
          <w:sz w:val="24"/>
        </w:rPr>
        <w:t xml:space="preserve">данные о нахождении мест (площадок) накопления твердых коммунальных отходов;</w:t>
      </w:r>
    </w:p>
    <w:p>
      <w:pPr>
        <w:pStyle w:val="0"/>
        <w:spacing w:before="240" w:lineRule="auto"/>
        <w:ind w:firstLine="540"/>
        <w:jc w:val="both"/>
      </w:pPr>
      <w:r>
        <w:rPr>
          <w:sz w:val="24"/>
        </w:rPr>
        <w:t xml:space="preserve">данные о технических характеристиках мест (площадок) накопления твердых коммунальных отходов;</w:t>
      </w:r>
    </w:p>
    <w:p>
      <w:pPr>
        <w:pStyle w:val="0"/>
        <w:spacing w:before="240" w:lineRule="auto"/>
        <w:ind w:firstLine="540"/>
        <w:jc w:val="both"/>
      </w:pPr>
      <w:r>
        <w:rPr>
          <w:sz w:val="24"/>
        </w:rPr>
        <w:t xml:space="preserve">данные о собственниках мест (площадок) накопления твердых коммунальных отходов;</w:t>
      </w:r>
    </w:p>
    <w:p>
      <w:pPr>
        <w:pStyle w:val="0"/>
        <w:spacing w:before="240" w:lineRule="auto"/>
        <w:ind w:firstLine="540"/>
        <w:jc w:val="both"/>
      </w:pPr>
      <w:r>
        <w:rPr>
          <w:sz w:val="24"/>
        </w:rPr>
        <w:t xml:space="preserve">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6 ст. 13.4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Накопление твердых коммунальных отходов осуществляется в соответствии с </w:t>
      </w:r>
      <w:r>
        <w:rPr>
          <w:sz w:val="24"/>
        </w:rPr>
        <w:t xml:space="preserve">правилами</w:t>
      </w:r>
      <w:r>
        <w:rPr>
          <w:sz w:val="24"/>
        </w:rP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7. Накопление отходов на труднодоступных территориях осуществляется на срок не более чем двенадцать месяцев, за исключением случая, предусмотренного пунктом 4.1 </w:t>
      </w:r>
      <w:hyperlink w:history="0" w:anchor="P753" w:tooltip="Статья 14.4. Особенности обращения с отходами I и II классов опасности">
        <w:r>
          <w:rPr>
            <w:sz w:val="24"/>
            <w:color w:val="0000ff"/>
          </w:rPr>
          <w:t xml:space="preserve">статьи 14.4</w:t>
        </w:r>
      </w:hyperlink>
      <w:r>
        <w:rPr>
          <w:sz w:val="24"/>
        </w:rPr>
        <w:t xml:space="preserve"> настоящего Федерального закона.</w:t>
      </w:r>
    </w:p>
    <w:p>
      <w:pPr>
        <w:pStyle w:val="0"/>
        <w:jc w:val="both"/>
      </w:pPr>
      <w:r>
        <w:rPr>
          <w:sz w:val="24"/>
        </w:rPr>
        <w:t xml:space="preserve">(п. 7 введен Федеральным </w:t>
      </w:r>
      <w:r>
        <w:rPr>
          <w:sz w:val="24"/>
        </w:rPr>
        <w:t xml:space="preserve">законом</w:t>
      </w:r>
      <w:r>
        <w:rPr>
          <w:sz w:val="24"/>
        </w:rPr>
        <w:t xml:space="preserve"> от 26.12.2024 N 497-ФЗ)</w:t>
      </w:r>
    </w:p>
    <w:p>
      <w:pPr>
        <w:pStyle w:val="0"/>
      </w:pPr>
      <w:r>
        <w:rPr>
          <w:sz w:val="24"/>
        </w:rPr>
      </w:r>
    </w:p>
    <w:p>
      <w:pPr>
        <w:pStyle w:val="2"/>
        <w:outlineLvl w:val="1"/>
        <w:ind w:firstLine="540"/>
        <w:jc w:val="both"/>
      </w:pPr>
      <w:r>
        <w:rPr>
          <w:sz w:val="24"/>
        </w:rPr>
        <w:t xml:space="preserve">Статья 13.4-1. Требования к перегрузочным станциям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26.12.2024 N 497-ФЗ)</w:t>
      </w:r>
    </w:p>
    <w:p>
      <w:pPr>
        <w:pStyle w:val="0"/>
        <w:ind w:firstLine="540"/>
        <w:jc w:val="both"/>
      </w:pPr>
      <w:r>
        <w:rPr>
          <w:sz w:val="24"/>
        </w:rPr>
      </w:r>
    </w:p>
    <w:p>
      <w:pPr>
        <w:pStyle w:val="0"/>
        <w:ind w:firstLine="540"/>
        <w:jc w:val="both"/>
      </w:pPr>
      <w:r>
        <w:rPr>
          <w:sz w:val="24"/>
        </w:rPr>
        <w:t xml:space="preserve">1. Транспортирование твердых коммунальных отходов может осуществляться с использованием перегрузочных станций.</w:t>
      </w:r>
    </w:p>
    <w:p>
      <w:pPr>
        <w:pStyle w:val="0"/>
        <w:spacing w:before="240" w:lineRule="auto"/>
        <w:ind w:firstLine="540"/>
        <w:jc w:val="both"/>
      </w:pPr>
      <w:r>
        <w:rPr>
          <w:sz w:val="24"/>
        </w:rPr>
        <w:t xml:space="preserve">2. Перегрузочные станции должны соответствовать единым требованиям к объектам в области обработки, утилизации, обезвреживания, размещения твердых коммунальных отходов, перегрузочным станциям, устанавливаемым в соответствии с </w:t>
      </w:r>
      <w:hyperlink w:history="0"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w:r>
          <w:rPr>
            <w:sz w:val="24"/>
            <w:color w:val="0000ff"/>
          </w:rPr>
          <w:t xml:space="preserve">пунктом 3 статьи 10</w:t>
        </w:r>
      </w:hyperlink>
      <w:r>
        <w:rPr>
          <w:sz w:val="24"/>
        </w:rPr>
        <w:t xml:space="preserve"> настоящего Федерального закона.</w:t>
      </w:r>
    </w:p>
    <w:p>
      <w:pPr>
        <w:pStyle w:val="0"/>
        <w:spacing w:before="240" w:lineRule="auto"/>
        <w:ind w:firstLine="540"/>
        <w:jc w:val="both"/>
      </w:pPr>
      <w:r>
        <w:rPr>
          <w:sz w:val="24"/>
        </w:rPr>
        <w:t xml:space="preserve">3. Включение в территориальную схему обращения с отходами перегрузочной станции осуществляется органом исполнительной власти субъекта Российской Федерации, уполномоченным на разработку и утверждение территориальной схемы обращения с отходами, в следующих случаях:</w:t>
      </w:r>
    </w:p>
    <w:p>
      <w:pPr>
        <w:pStyle w:val="0"/>
        <w:spacing w:before="240" w:lineRule="auto"/>
        <w:ind w:firstLine="540"/>
        <w:jc w:val="both"/>
      </w:pPr>
      <w:r>
        <w:rPr>
          <w:sz w:val="24"/>
        </w:rPr>
        <w:t xml:space="preserve">1) нахождение перегрузочной станции на труднодоступной территории;</w:t>
      </w:r>
    </w:p>
    <w:p>
      <w:pPr>
        <w:pStyle w:val="0"/>
        <w:spacing w:before="240" w:lineRule="auto"/>
        <w:ind w:firstLine="540"/>
        <w:jc w:val="both"/>
      </w:pPr>
      <w:r>
        <w:rPr>
          <w:sz w:val="24"/>
        </w:rPr>
        <w:t xml:space="preserve">2) прогнозная величина расходов на транспортирование твердых коммунальных отходов, рассчитанная исходя из схемы потоков, предусматривающей использование перегрузочной станции, включая расходы на создание и эксплуатацию перегрузочной станции, на очередной период регулирования, меньше прогнозной величины расходов на транспортирование твердых коммунальных отходов, рассчитанной исходя из схемы потоков без использования перегрузочной станции, на очередной период регулирования.</w:t>
      </w:r>
    </w:p>
    <w:p>
      <w:pPr>
        <w:pStyle w:val="0"/>
        <w:spacing w:before="240" w:lineRule="auto"/>
        <w:ind w:firstLine="540"/>
        <w:jc w:val="both"/>
      </w:pPr>
      <w:r>
        <w:rPr>
          <w:sz w:val="24"/>
        </w:rPr>
        <w:t xml:space="preserve">4. На перегрузочной станции допускается накопление твердых коммунальных отходов в соответствии с требованиями настоящего Федерального закона.</w:t>
      </w:r>
    </w:p>
    <w:p>
      <w:pPr>
        <w:pStyle w:val="0"/>
        <w:spacing w:before="240" w:lineRule="auto"/>
        <w:ind w:firstLine="540"/>
        <w:jc w:val="both"/>
      </w:pPr>
      <w:r>
        <w:rPr>
          <w:sz w:val="24"/>
        </w:rPr>
        <w:t xml:space="preserve">5. В случае накопления твердых коммунальных отходов на перегрузочных станциях должны соблюдаться следующие условия:</w:t>
      </w:r>
    </w:p>
    <w:p>
      <w:pPr>
        <w:pStyle w:val="0"/>
        <w:spacing w:before="240" w:lineRule="auto"/>
        <w:ind w:firstLine="540"/>
        <w:jc w:val="both"/>
      </w:pPr>
      <w:r>
        <w:rPr>
          <w:sz w:val="24"/>
        </w:rPr>
        <w:t xml:space="preserve">1) периодичность транспортирования твердых коммунальных отходов определяется исходя из сроков накопления твердых коммунальных отходов, установленных </w:t>
      </w:r>
      <w:r>
        <w:rPr>
          <w:sz w:val="24"/>
        </w:rPr>
        <w:t xml:space="preserve">правилами</w:t>
      </w:r>
      <w:r>
        <w:rPr>
          <w:sz w:val="24"/>
        </w:rPr>
        <w:t xml:space="preserve"> обращения с твердыми коммунальными отходами, утвержденными Правительством Российской Федерации;</w:t>
      </w:r>
    </w:p>
    <w:p>
      <w:pPr>
        <w:pStyle w:val="0"/>
        <w:spacing w:before="240" w:lineRule="auto"/>
        <w:ind w:firstLine="540"/>
        <w:jc w:val="both"/>
      </w:pPr>
      <w:r>
        <w:rPr>
          <w:sz w:val="24"/>
        </w:rPr>
        <w:t xml:space="preserve">2) на труднодоступных территориях порядком накопления твердых коммунальных отходов (в том числе их раздельного накопления), утверждаемым субъектом Российской Федерации, может быть предусмотрено накопление собственниками твердых коммунальных отходов или уполномоченными ими лицами твердых коммунальных отходов непосредственно на перегрузочных станциях.</w:t>
      </w:r>
    </w:p>
    <w:p>
      <w:pPr>
        <w:pStyle w:val="0"/>
      </w:pPr>
      <w:r>
        <w:rPr>
          <w:sz w:val="24"/>
        </w:rPr>
      </w:r>
    </w:p>
    <w:p>
      <w:pPr>
        <w:pStyle w:val="2"/>
        <w:outlineLvl w:val="1"/>
        <w:ind w:firstLine="540"/>
        <w:jc w:val="both"/>
      </w:pPr>
      <w:r>
        <w:rPr>
          <w:sz w:val="24"/>
        </w:rPr>
        <w:t xml:space="preserve">Статья 13.5. Федеральная государственная информационная система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225-ФЗ)</w:t>
      </w:r>
    </w:p>
    <w:p>
      <w:pPr>
        <w:pStyle w:val="0"/>
        <w:ind w:firstLine="540"/>
        <w:jc w:val="both"/>
      </w:pPr>
      <w:r>
        <w:rPr>
          <w:sz w:val="24"/>
        </w:rPr>
      </w:r>
    </w:p>
    <w:p>
      <w:pPr>
        <w:pStyle w:val="0"/>
        <w:ind w:firstLine="540"/>
        <w:jc w:val="both"/>
      </w:pPr>
      <w:r>
        <w:rPr>
          <w:sz w:val="24"/>
        </w:rPr>
        <w:t xml:space="preserve">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w:t>
      </w:r>
    </w:p>
    <w:p>
      <w:pPr>
        <w:pStyle w:val="0"/>
        <w:jc w:val="both"/>
      </w:pPr>
      <w:r>
        <w:rPr>
          <w:sz w:val="24"/>
        </w:rPr>
        <w:t xml:space="preserve">(п. 1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pPr>
        <w:pStyle w:val="0"/>
        <w:jc w:val="both"/>
      </w:pPr>
      <w:r>
        <w:rPr>
          <w:sz w:val="24"/>
        </w:rPr>
        <w:t xml:space="preserve">(п. 2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3. </w:t>
      </w:r>
      <w:r>
        <w:rPr>
          <w:sz w:val="24"/>
        </w:rPr>
        <w:t xml:space="preserve">Порядок</w:t>
      </w:r>
      <w:r>
        <w:rPr>
          <w:sz w:val="24"/>
        </w:rP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w:t>
      </w:r>
      <w:r>
        <w:rPr>
          <w:sz w:val="24"/>
        </w:rPr>
        <w:t xml:space="preserve">порядок</w:t>
      </w:r>
      <w:r>
        <w:rPr>
          <w:sz w:val="24"/>
        </w:rPr>
        <w:t xml:space="preserve">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pPr>
        <w:pStyle w:val="0"/>
        <w:jc w:val="both"/>
      </w:pPr>
      <w:r>
        <w:rPr>
          <w:sz w:val="24"/>
        </w:rPr>
        <w:t xml:space="preserve">(п. 3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4. В федеральной государственной информационной системе учета твердых коммунальных отходов должна содержаться следующая информация:</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об источниках образования твердых коммунальных отходов;</w:t>
      </w:r>
    </w:p>
    <w:p>
      <w:pPr>
        <w:pStyle w:val="0"/>
        <w:spacing w:before="240" w:lineRule="auto"/>
        <w:ind w:firstLine="540"/>
        <w:jc w:val="both"/>
      </w:pPr>
      <w:r>
        <w:rPr>
          <w:sz w:val="24"/>
        </w:rPr>
        <w:t xml:space="preserve">о местах накопления твердых коммунальных отходов, в том числе об осуществлении раздельного накопления твердых коммунальных отходов;</w:t>
      </w:r>
    </w:p>
    <w:p>
      <w:pPr>
        <w:pStyle w:val="0"/>
        <w:spacing w:before="240" w:lineRule="auto"/>
        <w:ind w:firstLine="540"/>
        <w:jc w:val="both"/>
      </w:pPr>
      <w:r>
        <w:rPr>
          <w:sz w:val="24"/>
        </w:rPr>
        <w:t xml:space="preserve">об объектах обработки, утилизации, обезвреживания, размещения твердых коммунальных отходов;</w:t>
      </w:r>
    </w:p>
    <w:p>
      <w:pPr>
        <w:pStyle w:val="0"/>
        <w:spacing w:before="240" w:lineRule="auto"/>
        <w:ind w:firstLine="540"/>
        <w:jc w:val="both"/>
      </w:pPr>
      <w:r>
        <w:rPr>
          <w:sz w:val="24"/>
        </w:rPr>
        <w:t xml:space="preserve">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w:t>
      </w:r>
    </w:p>
    <w:p>
      <w:pPr>
        <w:pStyle w:val="0"/>
        <w:spacing w:before="240" w:lineRule="auto"/>
        <w:ind w:firstLine="540"/>
        <w:jc w:val="both"/>
      </w:pPr>
      <w:r>
        <w:rPr>
          <w:sz w:val="24"/>
        </w:rPr>
        <w:t xml:space="preserve">о схеме потоков твердых коммунальных отходов;</w:t>
      </w:r>
    </w:p>
    <w:p>
      <w:pPr>
        <w:pStyle w:val="0"/>
        <w:spacing w:before="240" w:lineRule="auto"/>
        <w:ind w:firstLine="540"/>
        <w:jc w:val="both"/>
      </w:pPr>
      <w:r>
        <w:rPr>
          <w:sz w:val="24"/>
        </w:rPr>
        <w:t xml:space="preserve">о договорах, заключенных в сфере обращения с твердыми коммунальными отходами;</w:t>
      </w:r>
    </w:p>
    <w:p>
      <w:pPr>
        <w:pStyle w:val="0"/>
        <w:spacing w:before="240" w:lineRule="auto"/>
        <w:ind w:firstLine="540"/>
        <w:jc w:val="both"/>
      </w:pPr>
      <w:r>
        <w:rPr>
          <w:sz w:val="24"/>
        </w:rPr>
        <w:t xml:space="preserve">о тарифах в сфере обращения с твердыми коммунальными отходами;</w:t>
      </w:r>
    </w:p>
    <w:p>
      <w:pPr>
        <w:pStyle w:val="0"/>
        <w:spacing w:before="240" w:lineRule="auto"/>
        <w:ind w:firstLine="540"/>
        <w:jc w:val="both"/>
      </w:pPr>
      <w:r>
        <w:rPr>
          <w:sz w:val="24"/>
        </w:rPr>
        <w:t xml:space="preserve">о нормативах накопления твердых коммунальных отходов;</w:t>
      </w:r>
    </w:p>
    <w:p>
      <w:pPr>
        <w:pStyle w:val="0"/>
        <w:spacing w:before="240" w:lineRule="auto"/>
        <w:ind w:firstLine="540"/>
        <w:jc w:val="both"/>
      </w:pPr>
      <w:r>
        <w:rPr>
          <w:sz w:val="24"/>
        </w:rPr>
        <w:t xml:space="preserve">об измерениях количества твердых коммунальных отходов;</w:t>
      </w:r>
    </w:p>
    <w:p>
      <w:pPr>
        <w:pStyle w:val="0"/>
        <w:spacing w:before="240" w:lineRule="auto"/>
        <w:ind w:firstLine="540"/>
        <w:jc w:val="both"/>
      </w:pPr>
      <w:r>
        <w:rPr>
          <w:sz w:val="24"/>
        </w:rPr>
        <w:t xml:space="preserve">данные других измерительных (контрольных) систем;</w:t>
      </w:r>
    </w:p>
    <w:p>
      <w:pPr>
        <w:pStyle w:val="0"/>
        <w:spacing w:before="240" w:lineRule="auto"/>
        <w:ind w:firstLine="540"/>
        <w:jc w:val="both"/>
      </w:pPr>
      <w:r>
        <w:rPr>
          <w:sz w:val="24"/>
        </w:rPr>
        <w:t xml:space="preserve">о труднодоступных территориях;</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о перегрузочных станциях;</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о количестве и виде вторичных ресурсов, полученных в результате раздельного накопления или сбора;</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о количестве и виде вторичных ресурсов, полученных в результате обработки твердых коммунальных отходов, о доле таких вторичных ресурсов в общей массе твердых коммунальных отходов, поступивших на обработку, о направлении таких вторичных ресурсов, полученного из них вторичного сырья на утилизацию с указанием вида утилизации и юридического лица, индивидуального предпринимателя, которым такие вторичные ресурсы, вторичное сырье переданы на утилизацию;</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о количестве искусственных грунтов, произведенных из органической части твердых коммунальных отходов, о дате их производства, об их использовании в качестве сырья или продукции при производстве товаров, выполнении работ;</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о договорах, заключаемых региональными операторами или операторами по обращению с твердыми коммунальными отходами, обеспечивающими обработку твердых коммунальных отходов в отношении вторичных ресурсов, полученных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полученного из них вторичного сырья;</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о перечне электронных площадок, осуществляющих взаимодействие с федеральной государственной информационной системой учета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5. 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6. Правительство Российской Федерации устанавливает:</w:t>
      </w:r>
    </w:p>
    <w:p>
      <w:pPr>
        <w:pStyle w:val="0"/>
        <w:spacing w:before="240" w:lineRule="auto"/>
        <w:ind w:firstLine="540"/>
        <w:jc w:val="both"/>
      </w:pPr>
      <w:r>
        <w:rPr>
          <w:sz w:val="24"/>
        </w:rPr>
        <w:t xml:space="preserve">функциональные </w:t>
      </w:r>
      <w:r>
        <w:rPr>
          <w:sz w:val="24"/>
        </w:rPr>
        <w:t xml:space="preserve">требования</w:t>
      </w:r>
      <w:r>
        <w:rPr>
          <w:sz w:val="24"/>
        </w:rPr>
        <w:t xml:space="preserve"> к федеральной государственной информационной системе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требования</w:t>
      </w:r>
      <w:r>
        <w:rPr>
          <w:sz w:val="24"/>
        </w:rP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порядок</w:t>
      </w:r>
      <w:r>
        <w:rPr>
          <w:sz w:val="24"/>
        </w:rP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порядок</w:t>
      </w:r>
      <w:r>
        <w:rPr>
          <w:sz w:val="24"/>
        </w:rPr>
        <w:t xml:space="preserve"> ведения реестров в федеральной государственной информационной системе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порядок</w:t>
      </w:r>
      <w:r>
        <w:rPr>
          <w:sz w:val="24"/>
        </w:rP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требования</w:t>
      </w:r>
      <w:r>
        <w:rPr>
          <w:sz w:val="24"/>
        </w:rP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порядок</w:t>
      </w:r>
      <w:r>
        <w:rPr>
          <w:sz w:val="24"/>
        </w:rPr>
        <w:t xml:space="preserve">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перечень</w:t>
      </w:r>
      <w:r>
        <w:rPr>
          <w:sz w:val="24"/>
        </w:rP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адрес</w:t>
      </w:r>
      <w:r>
        <w:rPr>
          <w:sz w:val="24"/>
        </w:rPr>
        <w:t xml:space="preserve"> официального сайта федеральной государственной информационной системы учета твердых коммунальных отходов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w:t>
      </w:r>
      <w:r>
        <w:rPr>
          <w:sz w:val="24"/>
        </w:rPr>
        <w:t xml:space="preserve">состав, сроки и периодичность</w:t>
      </w:r>
      <w:r>
        <w:rPr>
          <w:sz w:val="24"/>
        </w:rPr>
        <w:t xml:space="preserve">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8. 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исполнительные органы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w:t>
      </w:r>
    </w:p>
    <w:p>
      <w:pPr>
        <w:pStyle w:val="0"/>
        <w:jc w:val="both"/>
      </w:pPr>
      <w:r>
        <w:rPr>
          <w:sz w:val="24"/>
        </w:rPr>
        <w:t xml:space="preserve">(в ред. Федеральных законов от 02.07.2021 </w:t>
      </w:r>
      <w:r>
        <w:rPr>
          <w:sz w:val="24"/>
        </w:rPr>
        <w:t xml:space="preserve">N 356-ФЗ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а также </w:t>
      </w:r>
      <w:r>
        <w:rPr>
          <w:sz w:val="24"/>
        </w:rPr>
        <w:t xml:space="preserve">законодательством</w:t>
      </w:r>
      <w:r>
        <w:rPr>
          <w:sz w:val="24"/>
        </w:rPr>
        <w:t xml:space="preserve"> Российской Федерации о коммерческой тайне и об иной охраняемой законом тайне.</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14. Требования к обращению с отходами I - V классов опасности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458-ФЗ)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 </w:t>
      </w:r>
      <w:r>
        <w:rPr>
          <w:sz w:val="24"/>
        </w:rPr>
        <w:t xml:space="preserve">Подтверждение</w:t>
      </w:r>
      <w:r>
        <w:rPr>
          <w:sz w:val="24"/>
        </w:rP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history="0" w:anchor="P884" w:tooltip="Статья 20. Государственный кадастр отходов">
        <w:r>
          <w:rPr>
            <w:sz w:val="24"/>
            <w:color w:val="0000ff"/>
          </w:rPr>
          <w:t xml:space="preserve">статьей 20</w:t>
        </w:r>
      </w:hyperlink>
      <w:r>
        <w:rPr>
          <w:sz w:val="24"/>
        </w:rPr>
        <w:t xml:space="preserve"> настоящего Федерального закона, не требуется.</w:t>
      </w:r>
    </w:p>
    <w:p>
      <w:pPr>
        <w:pStyle w:val="0"/>
        <w:spacing w:before="240" w:lineRule="auto"/>
        <w:ind w:firstLine="540"/>
        <w:jc w:val="both"/>
      </w:pPr>
      <w:r>
        <w:rPr>
          <w:sz w:val="24"/>
        </w:rP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r>
        <w:rPr>
          <w:sz w:val="24"/>
        </w:rPr>
        <w:t xml:space="preserve">Порядок</w:t>
      </w:r>
      <w:r>
        <w:rPr>
          <w:sz w:val="24"/>
        </w:rPr>
        <w:t xml:space="preserve"> паспортизации отходов и типовые </w:t>
      </w:r>
      <w:r>
        <w:rPr>
          <w:sz w:val="24"/>
        </w:rPr>
        <w:t xml:space="preserve">формы</w:t>
      </w:r>
      <w:r>
        <w:rPr>
          <w:sz w:val="24"/>
        </w:rP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w:t>
      </w:r>
      <w:r>
        <w:rPr>
          <w:sz w:val="24"/>
        </w:rPr>
        <w:t xml:space="preserve">законодательством</w:t>
      </w:r>
      <w:r>
        <w:rPr>
          <w:sz w:val="24"/>
        </w:rPr>
        <w:t xml:space="preserve"> Российской Федерации об обеспечении единства измерений требований к измерениям, средствам измерений.</w:t>
      </w:r>
    </w:p>
    <w:p>
      <w:pPr>
        <w:pStyle w:val="0"/>
        <w:spacing w:before="240" w:lineRule="auto"/>
        <w:ind w:firstLine="540"/>
        <w:jc w:val="both"/>
      </w:pPr>
      <w:r>
        <w:rPr>
          <w:sz w:val="24"/>
        </w:rPr>
        <w:t xml:space="preserve">4. При обращении с группами однородных отходов I - V классов опасности должны соблюдаться </w:t>
      </w:r>
      <w:r>
        <w:rPr>
          <w:sz w:val="24"/>
        </w:rPr>
        <w:t xml:space="preserve">требования</w:t>
      </w:r>
      <w:r>
        <w:rPr>
          <w:sz w:val="24"/>
        </w:rPr>
        <w:t xml:space="preserve">, в том числе к способам складирования, помещениям, в которых осуществляется складирование, оборудованию, применяемому для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14.07.2022 N 268-ФЗ)</w:t>
      </w:r>
    </w:p>
    <w:p>
      <w:pPr>
        <w:pStyle w:val="0"/>
        <w:ind w:firstLine="540"/>
        <w:jc w:val="both"/>
      </w:pPr>
      <w:r>
        <w:rPr>
          <w:sz w:val="24"/>
        </w:rPr>
      </w:r>
    </w:p>
    <w:bookmarkStart w:id="688" w:name="P688"/>
    <w:bookmarkEnd w:id="688"/>
    <w:p>
      <w:pPr>
        <w:pStyle w:val="2"/>
        <w:outlineLvl w:val="1"/>
        <w:ind w:firstLine="540"/>
        <w:jc w:val="both"/>
      </w:pPr>
      <w:r>
        <w:rPr>
          <w:sz w:val="24"/>
        </w:rPr>
        <w:t xml:space="preserve">Статья 14.1. Федеральный оператор по обращению с отходами I и II классов опасности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225-ФЗ)</w:t>
      </w:r>
    </w:p>
    <w:p>
      <w:pPr>
        <w:pStyle w:val="0"/>
        <w:ind w:firstLine="540"/>
        <w:jc w:val="both"/>
      </w:pPr>
      <w:r>
        <w:rPr>
          <w:sz w:val="24"/>
        </w:rPr>
      </w:r>
    </w:p>
    <w:p>
      <w:pPr>
        <w:pStyle w:val="0"/>
        <w:ind w:firstLine="540"/>
        <w:jc w:val="both"/>
      </w:pPr>
      <w:r>
        <w:rPr>
          <w:sz w:val="24"/>
        </w:rPr>
        <w:t xml:space="preserve">1. Федеральный оператор по обращению с отходами I и II классов опасности </w:t>
      </w:r>
      <w:r>
        <w:rPr>
          <w:sz w:val="24"/>
        </w:rPr>
        <w:t xml:space="preserve">определяется</w:t>
      </w:r>
      <w:r>
        <w:rPr>
          <w:sz w:val="24"/>
        </w:rPr>
        <w:t xml:space="preserve">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2. Федеральный оператор по обращению с отходами I и II классов опасности осуществляет следующие функции:</w:t>
      </w:r>
    </w:p>
    <w:p>
      <w:pPr>
        <w:pStyle w:val="0"/>
        <w:spacing w:before="240" w:lineRule="auto"/>
        <w:ind w:firstLine="540"/>
        <w:jc w:val="both"/>
      </w:pPr>
      <w:r>
        <w:rPr>
          <w:sz w:val="24"/>
        </w:rPr>
        <w:t xml:space="preserve">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pPr>
        <w:pStyle w:val="0"/>
        <w:spacing w:before="240" w:lineRule="auto"/>
        <w:ind w:firstLine="540"/>
        <w:jc w:val="both"/>
      </w:pPr>
      <w:r>
        <w:rPr>
          <w:sz w:val="24"/>
        </w:rPr>
        <w:t xml:space="preserve">представляет в федеральный орган исполнительной власти, уполномоченный в области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pPr>
        <w:pStyle w:val="0"/>
        <w:spacing w:before="240" w:lineRule="auto"/>
        <w:ind w:firstLine="540"/>
        <w:jc w:val="both"/>
      </w:pPr>
      <w:r>
        <w:rPr>
          <w:sz w:val="24"/>
        </w:rPr>
        <w:t xml:space="preserve">является оператором федеральной государственной информационной системы учета и контроля за обращением с отходами I и II классов опасности;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w:t>
      </w:r>
    </w:p>
    <w:p>
      <w:pPr>
        <w:pStyle w:val="0"/>
        <w:ind w:firstLine="540"/>
        <w:jc w:val="both"/>
      </w:pPr>
      <w:r>
        <w:rPr>
          <w:sz w:val="24"/>
        </w:rPr>
      </w:r>
    </w:p>
    <w:bookmarkStart w:id="700" w:name="P700"/>
    <w:bookmarkEnd w:id="700"/>
    <w:p>
      <w:pPr>
        <w:pStyle w:val="2"/>
        <w:outlineLvl w:val="1"/>
        <w:ind w:firstLine="540"/>
        <w:jc w:val="both"/>
      </w:pPr>
      <w:r>
        <w:rPr>
          <w:sz w:val="24"/>
        </w:rPr>
        <w:t xml:space="preserve">Статья 14.2. Федеральная схема обращения с отходами I и II классов опасности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225-ФЗ)</w:t>
      </w:r>
    </w:p>
    <w:p>
      <w:pPr>
        <w:pStyle w:val="0"/>
        <w:ind w:firstLine="540"/>
        <w:jc w:val="both"/>
      </w:pPr>
      <w:r>
        <w:rPr>
          <w:sz w:val="24"/>
        </w:rPr>
      </w:r>
    </w:p>
    <w:p>
      <w:pPr>
        <w:pStyle w:val="0"/>
        <w:ind w:firstLine="540"/>
        <w:jc w:val="both"/>
      </w:pPr>
      <w:r>
        <w:rPr>
          <w:sz w:val="24"/>
        </w:rPr>
        <w:t xml:space="preserve">1.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pPr>
        <w:pStyle w:val="0"/>
        <w:spacing w:before="240" w:lineRule="auto"/>
        <w:ind w:firstLine="540"/>
        <w:jc w:val="both"/>
      </w:pPr>
      <w:r>
        <w:rPr>
          <w:sz w:val="24"/>
        </w:rPr>
        <w:t xml:space="preserve">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w:t>
      </w:r>
    </w:p>
    <w:p>
      <w:pPr>
        <w:pStyle w:val="0"/>
        <w:spacing w:before="240" w:lineRule="auto"/>
        <w:ind w:firstLine="540"/>
        <w:jc w:val="both"/>
      </w:pPr>
      <w:r>
        <w:rPr>
          <w:sz w:val="24"/>
        </w:rPr>
        <w:t xml:space="preserve">сведения об операторах по обращению с отходами I и II классов опасности;</w:t>
      </w:r>
    </w:p>
    <w:p>
      <w:pPr>
        <w:pStyle w:val="0"/>
        <w:spacing w:before="240" w:lineRule="auto"/>
        <w:ind w:firstLine="540"/>
        <w:jc w:val="both"/>
      </w:pPr>
      <w:r>
        <w:rPr>
          <w:sz w:val="24"/>
        </w:rPr>
        <w:t xml:space="preserve">сведения о фактическом количестве образующихся, обработанных, утилизированных, обезвреженных и размещенных отходах I и II классов опасности;</w:t>
      </w:r>
    </w:p>
    <w:p>
      <w:pPr>
        <w:pStyle w:val="0"/>
        <w:spacing w:before="240" w:lineRule="auto"/>
        <w:ind w:firstLine="540"/>
        <w:jc w:val="both"/>
      </w:pPr>
      <w:r>
        <w:rPr>
          <w:sz w:val="24"/>
        </w:rPr>
        <w:t xml:space="preserve">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w:t>
      </w:r>
    </w:p>
    <w:p>
      <w:pPr>
        <w:pStyle w:val="0"/>
        <w:spacing w:before="240" w:lineRule="auto"/>
        <w:ind w:firstLine="540"/>
        <w:jc w:val="both"/>
      </w:pPr>
      <w:r>
        <w:rPr>
          <w:sz w:val="24"/>
        </w:rPr>
        <w:t xml:space="preserve">данные о целевых показателях по обезвреживанию и размещению отходов I и II классов опасности;</w:t>
      </w:r>
    </w:p>
    <w:p>
      <w:pPr>
        <w:pStyle w:val="0"/>
        <w:spacing w:before="240" w:lineRule="auto"/>
        <w:ind w:firstLine="540"/>
        <w:jc w:val="both"/>
      </w:pPr>
      <w:r>
        <w:rPr>
          <w:sz w:val="24"/>
        </w:rPr>
        <w:t xml:space="preserve">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p>
    <w:p>
      <w:pPr>
        <w:pStyle w:val="0"/>
        <w:spacing w:before="240" w:lineRule="auto"/>
        <w:ind w:firstLine="540"/>
        <w:jc w:val="both"/>
      </w:pPr>
      <w:r>
        <w:rPr>
          <w:sz w:val="24"/>
        </w:rPr>
        <w:t xml:space="preserve">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pPr>
        <w:pStyle w:val="0"/>
        <w:spacing w:before="240" w:lineRule="auto"/>
        <w:ind w:firstLine="540"/>
        <w:jc w:val="both"/>
      </w:pPr>
      <w:r>
        <w:rPr>
          <w:sz w:val="24"/>
        </w:rPr>
        <w:t xml:space="preserve">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11 п. 1 ст. 14.2 </w:t>
            </w:r>
            <w:r>
              <w:rPr>
                <w:sz w:val="24"/>
                <w:color w:val="392c69"/>
              </w:rPr>
              <w:t xml:space="preserve">применяется</w:t>
            </w:r>
            <w:r>
              <w:rPr>
                <w:sz w:val="24"/>
                <w:color w:val="392c69"/>
              </w:rPr>
              <w:t xml:space="preserve"> с 01.09.2026 (ФЗ от 26.12.2024 N 497-ФЗ).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перечень муниципальных образований, на территориях которых допускаются накопление и хранение отдельных видов отходов I и II классов опасности, перечень таких отходов в случаях, предусмотренных </w:t>
      </w:r>
      <w:hyperlink w:history="0"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w:r>
          <w:rPr>
            <w:sz w:val="24"/>
            <w:color w:val="0000ff"/>
          </w:rPr>
          <w:t xml:space="preserve">пунктом 1.1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 ст. 14.2 </w:t>
            </w:r>
            <w:r>
              <w:rPr>
                <w:sz w:val="24"/>
                <w:color w:val="392c69"/>
              </w:rPr>
              <w:t xml:space="preserve">применяется</w:t>
            </w:r>
            <w:r>
              <w:rPr>
                <w:sz w:val="24"/>
                <w:color w:val="392c69"/>
              </w:rPr>
              <w:t xml:space="preserve"> с 01.09.2026 (ФЗ от 26.12.2024 N 497-ФЗ).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1" w:name="P721"/>
    <w:bookmarkEnd w:id="721"/>
    <w:p>
      <w:pPr>
        <w:pStyle w:val="0"/>
        <w:spacing w:before="300" w:lineRule="auto"/>
        <w:ind w:firstLine="540"/>
        <w:jc w:val="both"/>
      </w:pPr>
      <w:r>
        <w:rPr>
          <w:sz w:val="24"/>
        </w:rPr>
        <w:t xml:space="preserve">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w:t>
      </w:r>
    </w:p>
    <w:bookmarkStart w:id="722" w:name="P722"/>
    <w:bookmarkEnd w:id="722"/>
    <w:p>
      <w:pPr>
        <w:pStyle w:val="0"/>
        <w:spacing w:before="240" w:lineRule="auto"/>
        <w:ind w:firstLine="540"/>
        <w:jc w:val="both"/>
      </w:pPr>
      <w:r>
        <w:rPr>
          <w:sz w:val="24"/>
        </w:rPr>
        <w:t xml:space="preserve">Перечень муниципальных образований и перечень отдельных видов отходов I и II классов опасности, указанные в </w:t>
      </w:r>
      <w:hyperlink w:history="0"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w:r>
          <w:rPr>
            <w:sz w:val="24"/>
            <w:color w:val="0000ff"/>
          </w:rPr>
          <w:t xml:space="preserve">абзаце первом</w:t>
        </w:r>
      </w:hyperlink>
      <w:r>
        <w:rPr>
          <w:sz w:val="24"/>
        </w:rPr>
        <w:t xml:space="preserve"> настоящего пункта, согласовываются федеральным органом исполнительной власти, осуществляющим федеральный государственный контроль (надзор) в области защиты прав потребителей и благополучия человека, федеральным органом исполнительной власти, осуществляющим федеральный государственный экологический контроль (надзор), органами исполнительной власти субъектов Российской Федерации и утверждаются в составе федеральной схемы обращения с отходами I и II классов опасности.</w:t>
      </w:r>
    </w:p>
    <w:p>
      <w:pPr>
        <w:pStyle w:val="0"/>
        <w:spacing w:before="240" w:lineRule="auto"/>
        <w:ind w:firstLine="540"/>
        <w:jc w:val="both"/>
      </w:pPr>
      <w:r>
        <w:rPr>
          <w:sz w:val="24"/>
        </w:rPr>
        <w:t xml:space="preserve">В перечень муниципальных образований, указанных в </w:t>
      </w:r>
      <w:hyperlink w:history="0"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w:r>
          <w:rPr>
            <w:sz w:val="24"/>
            <w:color w:val="0000ff"/>
          </w:rPr>
          <w:t xml:space="preserve">абзаце первом</w:t>
        </w:r>
      </w:hyperlink>
      <w:r>
        <w:rPr>
          <w:sz w:val="24"/>
        </w:rPr>
        <w:t xml:space="preserve"> настоящего пункта, могут включаться муниципальные образования, которые расположены в Арктической зоне, Дальневосточном федеральном округе и (или) отнесены к районам Крайнего Севера и приравненным к ним местностям и в которых отсутствует возможность регулярного (не реже одного раза в месяц) транспортирования отходов I и II классов опасности до объектов обработки, утилизации, обезвреживания и размещения отходов I и II классов опасности по автомобильным дорогам.</w:t>
      </w:r>
    </w:p>
    <w:p>
      <w:pPr>
        <w:pStyle w:val="0"/>
        <w:spacing w:before="240" w:lineRule="auto"/>
        <w:ind w:firstLine="540"/>
        <w:jc w:val="both"/>
      </w:pPr>
      <w:r>
        <w:rPr>
          <w:sz w:val="24"/>
        </w:rPr>
        <w:t xml:space="preserve">Федеральный оператор по обращению с отходами I и II классов опасности в срок не более чем пять рабочих дней с даты утверждения и (или) изменения указанных в </w:t>
      </w:r>
      <w:hyperlink w:history="0" w:anchor="P722" w:tooltip="Перечень муниципальных образований и перечень отдельных видов отходов I и II классов опасности, указанные в абзаце первом настоящего пункта, согласовываются федеральным органом исполнительной власти, осуществляющим федеральный государственный контроль (надзор) в области защиты прав потребителей и благополучия человека, федеральным органом исполнительной власти, осуществляющим федеральный государственный экологический контроль (надзор), органами исполнительной власти субъектов Российской Федерации и утвер...">
        <w:r>
          <w:rPr>
            <w:sz w:val="24"/>
            <w:color w:val="0000ff"/>
          </w:rPr>
          <w:t xml:space="preserve">абзаце втором</w:t>
        </w:r>
      </w:hyperlink>
      <w:r>
        <w:rPr>
          <w:sz w:val="24"/>
        </w:rPr>
        <w:t xml:space="preserve"> настоящего пункта перечня муниципальных образований и перечня отдельных видов отходов I и II классов опасности размещает такие перечень муниципальных образований, перечень отдельных видов отходов I и II классов опасности на своем официальном сайте в информационно-телекоммуникационной сети "Интернет".</w:t>
      </w:r>
    </w:p>
    <w:p>
      <w:pPr>
        <w:pStyle w:val="0"/>
        <w:jc w:val="both"/>
      </w:pPr>
      <w:r>
        <w:rPr>
          <w:sz w:val="24"/>
        </w:rPr>
        <w:t xml:space="preserve">(п. 1.1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2.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w:t>
      </w:r>
    </w:p>
    <w:p>
      <w:pPr>
        <w:pStyle w:val="0"/>
        <w:jc w:val="both"/>
      </w:pPr>
      <w:r>
        <w:rPr>
          <w:sz w:val="24"/>
        </w:rPr>
        <w:t xml:space="preserve">(п. 2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3. </w:t>
      </w:r>
      <w:r>
        <w:rPr>
          <w:sz w:val="24"/>
        </w:rPr>
        <w:t xml:space="preserve">Порядок</w:t>
      </w:r>
      <w:r>
        <w:rPr>
          <w:sz w:val="24"/>
        </w:rP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4 ст. 14.2 не применяется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pPr>
        <w:pStyle w:val="0"/>
        <w:ind w:firstLine="540"/>
        <w:jc w:val="both"/>
      </w:pPr>
      <w:r>
        <w:rPr>
          <w:sz w:val="24"/>
        </w:rPr>
      </w:r>
    </w:p>
    <w:p>
      <w:pPr>
        <w:pStyle w:val="2"/>
        <w:outlineLvl w:val="1"/>
        <w:ind w:firstLine="540"/>
        <w:jc w:val="both"/>
      </w:pPr>
      <w:r>
        <w:rPr>
          <w:sz w:val="24"/>
        </w:rPr>
        <w:t xml:space="preserve">Статья 14.3. Федеральная государственная информационная система учета и контроля за обращением с отходами I и II классов опасности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225-ФЗ)</w:t>
      </w:r>
    </w:p>
    <w:p>
      <w:pPr>
        <w:pStyle w:val="0"/>
        <w:ind w:firstLine="540"/>
        <w:jc w:val="both"/>
      </w:pPr>
      <w:r>
        <w:rPr>
          <w:sz w:val="24"/>
        </w:rPr>
      </w:r>
    </w:p>
    <w:p>
      <w:pPr>
        <w:pStyle w:val="0"/>
        <w:ind w:firstLine="540"/>
        <w:jc w:val="both"/>
      </w:pPr>
      <w:r>
        <w:rPr>
          <w:sz w:val="24"/>
        </w:rPr>
        <w:t xml:space="preserve">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pPr>
        <w:pStyle w:val="0"/>
        <w:spacing w:before="240" w:lineRule="auto"/>
        <w:ind w:firstLine="540"/>
        <w:jc w:val="both"/>
      </w:pPr>
      <w:r>
        <w:rPr>
          <w:sz w:val="24"/>
        </w:rPr>
        <w:t xml:space="preserve">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pPr>
        <w:pStyle w:val="0"/>
        <w:jc w:val="both"/>
      </w:pPr>
      <w:r>
        <w:rPr>
          <w:sz w:val="24"/>
        </w:rPr>
        <w:t xml:space="preserve">(п. 2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3. </w:t>
      </w:r>
      <w:r>
        <w:rPr>
          <w:sz w:val="24"/>
        </w:rPr>
        <w:t xml:space="preserve">Порядок</w:t>
      </w:r>
      <w:r>
        <w:rPr>
          <w:sz w:val="24"/>
        </w:rP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4. </w:t>
      </w:r>
      <w:r>
        <w:rPr>
          <w:sz w:val="24"/>
        </w:rPr>
        <w:t xml:space="preserve">Порядок</w:t>
      </w:r>
      <w:r>
        <w:rPr>
          <w:sz w:val="24"/>
        </w:rP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5. 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индивидуальные предприниматели, юридические лица, осуществляющие деятельность по сбору, транспортированию, обработке, утилизации, обезвреживанию, размещению отходов I и II классов опасности, полученных от индивидуальных предпринимателей, юридических лиц, осуществляющих деятельность по накоплению, сбору отходов I и II классов опасности, принятых от физических лиц,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законодательства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04.08.2023 N 476-ФЗ)</w:t>
      </w:r>
    </w:p>
    <w:p>
      <w:pPr>
        <w:pStyle w:val="0"/>
        <w:ind w:firstLine="540"/>
        <w:jc w:val="both"/>
      </w:pPr>
      <w:r>
        <w:rPr>
          <w:sz w:val="24"/>
        </w:rPr>
      </w:r>
    </w:p>
    <w:bookmarkStart w:id="753" w:name="P753"/>
    <w:bookmarkEnd w:id="753"/>
    <w:p>
      <w:pPr>
        <w:pStyle w:val="2"/>
        <w:outlineLvl w:val="1"/>
        <w:ind w:firstLine="540"/>
        <w:jc w:val="both"/>
      </w:pPr>
      <w:r>
        <w:rPr>
          <w:sz w:val="24"/>
        </w:rPr>
        <w:t xml:space="preserve">Статья 14.4. Особенности обращения с отходами I и II классов опасности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1 ст. 14.4 не применяется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pPr>
        <w:pStyle w:val="0"/>
        <w:jc w:val="both"/>
      </w:pPr>
      <w:r>
        <w:rPr>
          <w:sz w:val="24"/>
        </w:rPr>
        <w:t xml:space="preserve">(в ред. Федерального </w:t>
      </w:r>
      <w:r>
        <w:rPr>
          <w:sz w:val="24"/>
        </w:rPr>
        <w:t xml:space="preserve">закона</w:t>
      </w:r>
      <w:r>
        <w:rPr>
          <w:sz w:val="24"/>
        </w:rPr>
        <w:t xml:space="preserve"> от 14.07.2022 N 268-ФЗ)</w:t>
      </w:r>
    </w:p>
    <w:p>
      <w:pPr>
        <w:pStyle w:val="0"/>
        <w:spacing w:before="240" w:lineRule="auto"/>
        <w:ind w:firstLine="540"/>
        <w:jc w:val="both"/>
      </w:pPr>
      <w:r>
        <w:rPr>
          <w:sz w:val="24"/>
        </w:rPr>
        <w:t xml:space="preserve">1.1.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 лицам, осуществляющим деятельность по сбору, транспортированию, обработке, утилизации, обезвреживанию, размещению отходов I и II классов опасности.</w:t>
      </w:r>
    </w:p>
    <w:p>
      <w:pPr>
        <w:pStyle w:val="0"/>
        <w:jc w:val="both"/>
      </w:pPr>
      <w:r>
        <w:rPr>
          <w:sz w:val="24"/>
        </w:rPr>
        <w:t xml:space="preserve">(п. 1.1 введен Федеральным </w:t>
      </w:r>
      <w:r>
        <w:rPr>
          <w:sz w:val="24"/>
        </w:rPr>
        <w:t xml:space="preserve">законом</w:t>
      </w:r>
      <w:r>
        <w:rPr>
          <w:sz w:val="24"/>
        </w:rPr>
        <w:t xml:space="preserve"> от 04.08.2023 N 476-ФЗ)</w:t>
      </w:r>
    </w:p>
    <w:p>
      <w:pPr>
        <w:pStyle w:val="0"/>
        <w:spacing w:before="240" w:lineRule="auto"/>
        <w:ind w:firstLine="540"/>
        <w:jc w:val="both"/>
      </w:pPr>
      <w:r>
        <w:rPr>
          <w:sz w:val="24"/>
        </w:rPr>
        <w:t xml:space="preserve">2. </w:t>
      </w:r>
      <w:r>
        <w:rPr>
          <w:sz w:val="24"/>
        </w:rPr>
        <w:t xml:space="preserve">Формы</w:t>
      </w:r>
      <w:r>
        <w:rPr>
          <w:sz w:val="24"/>
        </w:rPr>
        <w:t xml:space="preserve">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3 - 4 ст. 14.4 не применяются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pPr>
        <w:pStyle w:val="0"/>
        <w:spacing w:before="240" w:lineRule="auto"/>
        <w:ind w:firstLine="540"/>
        <w:jc w:val="both"/>
      </w:pPr>
      <w:r>
        <w:rPr>
          <w:sz w:val="24"/>
        </w:rPr>
        <w:t xml:space="preserve">4. 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4.1 ст. 14.4 </w:t>
            </w:r>
            <w:r>
              <w:rPr>
                <w:sz w:val="24"/>
                <w:color w:val="392c69"/>
              </w:rPr>
              <w:t xml:space="preserve">применяется</w:t>
            </w:r>
            <w:r>
              <w:rPr>
                <w:sz w:val="24"/>
                <w:color w:val="392c69"/>
              </w:rPr>
              <w:t xml:space="preserve"> с 01.09.2026 (ФЗ от 26.12.2024 N 497-ФЗ).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0" w:name="P770"/>
    <w:bookmarkEnd w:id="770"/>
    <w:p>
      <w:pPr>
        <w:pStyle w:val="0"/>
        <w:spacing w:before="300" w:lineRule="auto"/>
        <w:ind w:firstLine="540"/>
        <w:jc w:val="both"/>
      </w:pPr>
      <w:r>
        <w:rPr>
          <w:sz w:val="24"/>
        </w:rPr>
        <w:t xml:space="preserve">4.1. Накопление отдельных видов отходов I и II классов опасности в случаях, предусмотренных </w:t>
      </w:r>
      <w:hyperlink w:history="0"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w:r>
          <w:rPr>
            <w:sz w:val="24"/>
            <w:color w:val="0000ff"/>
          </w:rPr>
          <w:t xml:space="preserve">пунктом 1.1 статьи 14.2</w:t>
        </w:r>
      </w:hyperlink>
      <w:r>
        <w:rPr>
          <w:sz w:val="24"/>
        </w:rPr>
        <w:t xml:space="preserve"> настоящего Федерального закона, допускается на срок не более чем двадцать четыре месяца.</w:t>
      </w:r>
    </w:p>
    <w:p>
      <w:pPr>
        <w:pStyle w:val="0"/>
        <w:jc w:val="both"/>
      </w:pPr>
      <w:r>
        <w:rPr>
          <w:sz w:val="24"/>
        </w:rPr>
        <w:t xml:space="preserve">(п. 4.1 введен Федеральным </w:t>
      </w:r>
      <w:r>
        <w:rPr>
          <w:sz w:val="24"/>
        </w:rPr>
        <w:t xml:space="preserve">законом</w:t>
      </w:r>
      <w:r>
        <w:rPr>
          <w:sz w:val="24"/>
        </w:rPr>
        <w:t xml:space="preserve"> от 26.12.2024 N 497-ФЗ)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4.2 ст. 14.4 </w:t>
            </w:r>
            <w:r>
              <w:rPr>
                <w:sz w:val="24"/>
                <w:color w:val="392c69"/>
              </w:rPr>
              <w:t xml:space="preserve">применяется</w:t>
            </w:r>
            <w:r>
              <w:rPr>
                <w:sz w:val="24"/>
                <w:color w:val="392c69"/>
              </w:rPr>
              <w:t xml:space="preserve"> с 01.09.2026 (ФЗ от 26.12.2024 N 497-ФЗ).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4" w:name="P774"/>
    <w:bookmarkEnd w:id="774"/>
    <w:p>
      <w:pPr>
        <w:pStyle w:val="0"/>
        <w:spacing w:before="300" w:lineRule="auto"/>
        <w:ind w:firstLine="540"/>
        <w:jc w:val="both"/>
      </w:pPr>
      <w:r>
        <w:rPr>
          <w:sz w:val="24"/>
        </w:rPr>
        <w:t xml:space="preserve">4.2. Хранение отдельных видов отходов I и II классов опасности в случаях, предусмотренных </w:t>
      </w:r>
      <w:hyperlink w:history="0"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w:r>
          <w:rPr>
            <w:sz w:val="24"/>
            <w:color w:val="0000ff"/>
          </w:rPr>
          <w:t xml:space="preserve">пунктом 1.1 статьи 14.2</w:t>
        </w:r>
      </w:hyperlink>
      <w:r>
        <w:rPr>
          <w:sz w:val="24"/>
        </w:rPr>
        <w:t xml:space="preserve"> настоящего Федерального закона, допускается сроком более чем двадцать четыре месяца.</w:t>
      </w:r>
    </w:p>
    <w:p>
      <w:pPr>
        <w:pStyle w:val="0"/>
        <w:jc w:val="both"/>
      </w:pPr>
      <w:r>
        <w:rPr>
          <w:sz w:val="24"/>
        </w:rPr>
        <w:t xml:space="preserve">(п. 4.2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pPr>
        <w:pStyle w:val="0"/>
        <w:jc w:val="both"/>
      </w:pPr>
      <w:r>
        <w:rPr>
          <w:sz w:val="24"/>
        </w:rPr>
        <w:t xml:space="preserve">(п. 5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6. Государственному регулированию подлежат предельные (максимальные) </w:t>
      </w:r>
      <w:r>
        <w:rPr>
          <w:sz w:val="24"/>
        </w:rPr>
        <w:t xml:space="preserve">тарифы</w:t>
      </w:r>
      <w:r>
        <w:rPr>
          <w:sz w:val="24"/>
        </w:rPr>
        <w:t xml:space="preserve">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w:t>
      </w:r>
    </w:p>
    <w:p>
      <w:pPr>
        <w:pStyle w:val="0"/>
        <w:jc w:val="both"/>
      </w:pPr>
      <w:r>
        <w:rPr>
          <w:sz w:val="24"/>
        </w:rPr>
        <w:t xml:space="preserve">(п. 6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7. 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r>
        <w:rPr>
          <w:sz w:val="24"/>
        </w:rPr>
        <w:t xml:space="preserve">статьи 9.1</w:t>
      </w:r>
      <w:r>
        <w:rPr>
          <w:sz w:val="24"/>
        </w:rPr>
        <w:t xml:space="preserve"> Федерального закона от 26 июля 2006 года N 135-ФЗ "О защите конкуренции".</w:t>
      </w:r>
    </w:p>
    <w:p>
      <w:pPr>
        <w:pStyle w:val="0"/>
        <w:jc w:val="both"/>
      </w:pPr>
      <w:r>
        <w:rPr>
          <w:sz w:val="24"/>
        </w:rPr>
        <w:t xml:space="preserve">(п. 7 в ред. Федерального </w:t>
      </w:r>
      <w:r>
        <w:rPr>
          <w:sz w:val="24"/>
        </w:rPr>
        <w:t xml:space="preserve">закона</w:t>
      </w:r>
      <w:r>
        <w:rPr>
          <w:sz w:val="24"/>
        </w:rPr>
        <w:t xml:space="preserve"> от 02.07.2021 N 356-ФЗ)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8 ст. 14.4 не применяется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w:t>
      </w:r>
    </w:p>
    <w:p>
      <w:pPr>
        <w:pStyle w:val="0"/>
        <w:ind w:firstLine="540"/>
        <w:jc w:val="both"/>
      </w:pPr>
      <w:r>
        <w:rPr>
          <w:sz w:val="24"/>
        </w:rPr>
      </w:r>
    </w:p>
    <w:p>
      <w:pPr>
        <w:pStyle w:val="2"/>
        <w:outlineLvl w:val="1"/>
        <w:ind w:firstLine="540"/>
        <w:jc w:val="both"/>
      </w:pPr>
      <w:r>
        <w:rPr>
          <w:sz w:val="24"/>
        </w:rPr>
        <w:t xml:space="preserve">Статья 14.5. Инвестиционная программа федерального оператора по обращению с отходами I и II классов опасности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02.07.2021 N 356-ФЗ)</w:t>
      </w:r>
    </w:p>
    <w:p>
      <w:pPr>
        <w:pStyle w:val="0"/>
        <w:ind w:firstLine="540"/>
        <w:jc w:val="both"/>
      </w:pPr>
      <w:r>
        <w:rPr>
          <w:sz w:val="24"/>
        </w:rPr>
      </w:r>
    </w:p>
    <w:p>
      <w:pPr>
        <w:pStyle w:val="0"/>
        <w:ind w:firstLine="540"/>
        <w:jc w:val="both"/>
      </w:pPr>
      <w:r>
        <w:rPr>
          <w:sz w:val="24"/>
        </w:rPr>
        <w:t xml:space="preserve">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pPr>
        <w:pStyle w:val="0"/>
        <w:spacing w:before="240" w:lineRule="auto"/>
        <w:ind w:firstLine="540"/>
        <w:jc w:val="both"/>
      </w:pPr>
      <w:r>
        <w:rPr>
          <w:sz w:val="24"/>
        </w:rPr>
        <w:t xml:space="preserve">2. Инвестиционная программа </w:t>
      </w:r>
      <w:r>
        <w:rPr>
          <w:sz w:val="24"/>
        </w:rPr>
        <w:t xml:space="preserve">разрабатывается</w:t>
      </w:r>
      <w:r>
        <w:rPr>
          <w:sz w:val="24"/>
        </w:rPr>
        <w:t xml:space="preserve">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w:t>
      </w:r>
    </w:p>
    <w:p>
      <w:pPr>
        <w:pStyle w:val="0"/>
        <w:ind w:firstLine="540"/>
        <w:jc w:val="both"/>
      </w:pPr>
      <w:r>
        <w:rPr>
          <w:sz w:val="24"/>
        </w:rPr>
      </w:r>
    </w:p>
    <w:p>
      <w:pPr>
        <w:pStyle w:val="2"/>
        <w:outlineLvl w:val="1"/>
        <w:ind w:firstLine="540"/>
        <w:jc w:val="both"/>
      </w:pPr>
      <w:r>
        <w:rPr>
          <w:sz w:val="24"/>
        </w:rPr>
        <w:t xml:space="preserve">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pPr>
        <w:pStyle w:val="0"/>
        <w:jc w:val="both"/>
      </w:pPr>
      <w:r>
        <w:rPr>
          <w:sz w:val="24"/>
        </w:rPr>
        <w:t xml:space="preserve">(в ред. Федерального </w:t>
      </w:r>
      <w:r>
        <w:rPr>
          <w:sz w:val="24"/>
        </w:rPr>
        <w:t xml:space="preserve">закона</w:t>
      </w:r>
      <w:r>
        <w:rPr>
          <w:sz w:val="24"/>
        </w:rPr>
        <w:t xml:space="preserve"> от 29.12.2015 N 404-ФЗ)</w:t>
      </w:r>
    </w:p>
    <w:p>
      <w:pPr>
        <w:pStyle w:val="0"/>
      </w:pPr>
      <w:r>
        <w:rPr>
          <w:sz w:val="24"/>
        </w:rPr>
      </w:r>
    </w:p>
    <w:p>
      <w:pPr>
        <w:pStyle w:val="0"/>
        <w:ind w:firstLine="540"/>
        <w:jc w:val="both"/>
      </w:pPr>
      <w:r>
        <w:rPr>
          <w:sz w:val="24"/>
        </w:rPr>
        <w:t xml:space="preserve">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pPr>
        <w:pStyle w:val="0"/>
        <w:jc w:val="both"/>
      </w:pPr>
      <w:r>
        <w:rPr>
          <w:sz w:val="24"/>
        </w:rPr>
        <w:t xml:space="preserve">(п. 1 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2. Ответственность за допуск работников к работе с отходами I - IV класса опасности несет соответствующее должностное лицо организации.</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w:t>
      </w:r>
      <w:r>
        <w:rPr>
          <w:sz w:val="24"/>
        </w:rPr>
        <w:t xml:space="preserve">законодательством</w:t>
      </w:r>
      <w:r>
        <w:rPr>
          <w:sz w:val="24"/>
        </w:rPr>
        <w:t xml:space="preserve"> об образовании.</w:t>
      </w:r>
    </w:p>
    <w:p>
      <w:pPr>
        <w:pStyle w:val="0"/>
        <w:jc w:val="both"/>
      </w:pPr>
      <w:r>
        <w:rPr>
          <w:sz w:val="24"/>
        </w:rPr>
        <w:t xml:space="preserve">(п. 3 в ред. Федерального </w:t>
      </w:r>
      <w:r>
        <w:rPr>
          <w:sz w:val="24"/>
        </w:rPr>
        <w:t xml:space="preserve">закона</w:t>
      </w:r>
      <w:r>
        <w:rPr>
          <w:sz w:val="24"/>
        </w:rPr>
        <w:t xml:space="preserve"> от 29.12.2015 N 404-ФЗ)</w:t>
      </w:r>
    </w:p>
    <w:p>
      <w:pPr>
        <w:pStyle w:val="0"/>
      </w:pPr>
      <w:r>
        <w:rPr>
          <w:sz w:val="24"/>
        </w:rPr>
      </w:r>
    </w:p>
    <w:p>
      <w:pPr>
        <w:pStyle w:val="2"/>
        <w:outlineLvl w:val="1"/>
        <w:ind w:firstLine="540"/>
        <w:jc w:val="both"/>
      </w:pPr>
      <w:r>
        <w:rPr>
          <w:sz w:val="24"/>
        </w:rPr>
        <w:t xml:space="preserve">Статья 16. Требования к транспортированию отходов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356-ФЗ)</w:t>
      </w:r>
    </w:p>
    <w:p>
      <w:pPr>
        <w:pStyle w:val="0"/>
        <w:ind w:firstLine="540"/>
        <w:jc w:val="both"/>
      </w:pPr>
      <w:r>
        <w:rPr>
          <w:sz w:val="24"/>
        </w:rPr>
      </w:r>
    </w:p>
    <w:p>
      <w:pPr>
        <w:pStyle w:val="0"/>
        <w:ind w:firstLine="540"/>
        <w:jc w:val="both"/>
      </w:pPr>
      <w:r>
        <w:rPr>
          <w:sz w:val="24"/>
        </w:rPr>
        <w:t xml:space="preserve">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pPr>
        <w:pStyle w:val="0"/>
        <w:spacing w:before="240" w:lineRule="auto"/>
        <w:ind w:firstLine="540"/>
        <w:jc w:val="both"/>
      </w:pPr>
      <w:r>
        <w:rPr>
          <w:sz w:val="24"/>
        </w:rPr>
        <w:t xml:space="preserve">2. Организация транспортирования отходов осуществляется при следующих условиях:</w:t>
      </w:r>
    </w:p>
    <w:p>
      <w:pPr>
        <w:pStyle w:val="0"/>
        <w:spacing w:before="240" w:lineRule="auto"/>
        <w:ind w:firstLine="540"/>
        <w:jc w:val="both"/>
      </w:pPr>
      <w:r>
        <w:rPr>
          <w:sz w:val="24"/>
        </w:rPr>
        <w:t xml:space="preserve">наличие паспорта отходов при транспортировании отходов I - IV класса опасности;</w:t>
      </w:r>
    </w:p>
    <w:p>
      <w:pPr>
        <w:pStyle w:val="0"/>
        <w:spacing w:before="240" w:lineRule="auto"/>
        <w:ind w:firstLine="540"/>
        <w:jc w:val="both"/>
      </w:pPr>
      <w:r>
        <w:rPr>
          <w:sz w:val="24"/>
        </w:rPr>
        <w:t xml:space="preserve">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pPr>
        <w:pStyle w:val="0"/>
        <w:spacing w:before="240" w:lineRule="auto"/>
        <w:ind w:firstLine="540"/>
        <w:jc w:val="both"/>
      </w:pPr>
      <w:r>
        <w:rPr>
          <w:sz w:val="24"/>
        </w:rPr>
        <w:t xml:space="preserve">соблюдение требований безопасности к транспортированию отходов транспортными средствами;</w:t>
      </w:r>
    </w:p>
    <w:p>
      <w:pPr>
        <w:pStyle w:val="0"/>
        <w:spacing w:before="240" w:lineRule="auto"/>
        <w:ind w:firstLine="540"/>
        <w:jc w:val="both"/>
      </w:pPr>
      <w:r>
        <w:rPr>
          <w:sz w:val="24"/>
        </w:rPr>
        <w:t xml:space="preserve">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lineRule="auto"/>
        <w:ind w:firstLine="540"/>
        <w:jc w:val="both"/>
      </w:pPr>
      <w:r>
        <w:rPr>
          <w:sz w:val="24"/>
        </w:rPr>
        <w:t xml:space="preserve">3. </w:t>
      </w:r>
      <w:r>
        <w:rPr>
          <w:sz w:val="24"/>
        </w:rPr>
        <w:t xml:space="preserve">Образцы</w:t>
      </w:r>
      <w:r>
        <w:rPr>
          <w:sz w:val="24"/>
        </w:rPr>
        <w:t xml:space="preserve"> специальных отличительных знаков, обозначающих определенный класс опасности отходов, а также </w:t>
      </w:r>
      <w:r>
        <w:rPr>
          <w:sz w:val="24"/>
        </w:rPr>
        <w:t xml:space="preserve">порядок</w:t>
      </w:r>
      <w:r>
        <w:rPr>
          <w:sz w:val="24"/>
        </w:rP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w:t>
      </w:r>
    </w:p>
    <w:p>
      <w:pPr>
        <w:pStyle w:val="0"/>
      </w:pPr>
      <w:r>
        <w:rPr>
          <w:sz w:val="24"/>
        </w:rPr>
      </w:r>
    </w:p>
    <w:p>
      <w:pPr>
        <w:pStyle w:val="2"/>
        <w:outlineLvl w:val="1"/>
        <w:ind w:firstLine="540"/>
        <w:jc w:val="both"/>
      </w:pPr>
      <w:r>
        <w:rPr>
          <w:sz w:val="24"/>
        </w:rPr>
        <w:t xml:space="preserve">Статья 17. Трансграничное перемещение отходов</w:t>
      </w:r>
    </w:p>
    <w:p>
      <w:pPr>
        <w:pStyle w:val="0"/>
      </w:pPr>
      <w:r>
        <w:rPr>
          <w:sz w:val="24"/>
        </w:rPr>
      </w:r>
    </w:p>
    <w:p>
      <w:pPr>
        <w:pStyle w:val="0"/>
        <w:ind w:firstLine="540"/>
        <w:jc w:val="both"/>
      </w:pPr>
      <w:r>
        <w:rPr>
          <w:sz w:val="24"/>
        </w:rPr>
        <w:t xml:space="preserve">1. Ввоз отходов на территорию Российской Федерации в целях их захоронения и обезвреживания запрещается.</w:t>
      </w:r>
    </w:p>
    <w:p>
      <w:pPr>
        <w:pStyle w:val="0"/>
        <w:spacing w:before="240" w:lineRule="auto"/>
        <w:ind w:firstLine="540"/>
        <w:jc w:val="both"/>
      </w:pPr>
      <w:r>
        <w:rPr>
          <w:sz w:val="24"/>
        </w:rPr>
        <w:t xml:space="preserve">2. Ввоз отходов на территорию Российской Федерации в целях их утилизации осуществляется на основании разрешения, выданного в установленном </w:t>
      </w:r>
      <w:r>
        <w:rPr>
          <w:sz w:val="24"/>
        </w:rPr>
        <w:t xml:space="preserve">порядке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3. </w:t>
      </w:r>
      <w:r>
        <w:rPr>
          <w:sz w:val="24"/>
        </w:rPr>
        <w:t xml:space="preserve">Порядок</w:t>
      </w:r>
      <w:r>
        <w:rPr>
          <w:sz w:val="24"/>
        </w:rPr>
        <w:t xml:space="preserve"> трансграничного перемещения отходов устанавливается Правительством Российской Федерации.</w:t>
      </w:r>
    </w:p>
    <w:p>
      <w:pPr>
        <w:pStyle w:val="0"/>
      </w:pPr>
      <w:r>
        <w:rPr>
          <w:sz w:val="24"/>
        </w:rPr>
      </w:r>
    </w:p>
    <w:p>
      <w:pPr>
        <w:pStyle w:val="2"/>
        <w:outlineLvl w:val="1"/>
        <w:ind w:firstLine="540"/>
        <w:jc w:val="both"/>
      </w:pPr>
      <w:r>
        <w:rPr>
          <w:sz w:val="24"/>
        </w:rPr>
        <w:t xml:space="preserve">Статья 17.1. Требования к обращению с вторичными ресурсами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268-ФЗ)</w:t>
      </w:r>
    </w:p>
    <w:p>
      <w:pPr>
        <w:pStyle w:val="0"/>
        <w:jc w:val="both"/>
      </w:pPr>
      <w:r>
        <w:rPr>
          <w:sz w:val="24"/>
        </w:rPr>
      </w:r>
    </w:p>
    <w:p>
      <w:pPr>
        <w:pStyle w:val="0"/>
        <w:ind w:firstLine="540"/>
        <w:jc w:val="both"/>
      </w:pPr>
      <w:r>
        <w:rPr>
          <w:sz w:val="24"/>
        </w:rPr>
        <w:t xml:space="preserve">1. 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w:t>
      </w:r>
      <w:hyperlink w:history="0" w:anchor="P111" w:tooltip="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
        <w:r>
          <w:rPr>
            <w:sz w:val="24"/>
            <w:color w:val="0000ff"/>
          </w:rPr>
          <w:t xml:space="preserve">законом</w:t>
        </w:r>
      </w:hyperlink>
      <w:r>
        <w:rPr>
          <w:sz w:val="24"/>
        </w:rPr>
        <w:t xml:space="preserve"> могут быть отнесены к вторичным ресурсам.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17.1 </w:t>
            </w:r>
            <w:r>
              <w:rPr>
                <w:sz w:val="24"/>
                <w:color w:val="392c69"/>
              </w:rPr>
              <w:t xml:space="preserve">применяется</w:t>
            </w:r>
            <w:r>
              <w:rPr>
                <w:sz w:val="24"/>
                <w:color w:val="392c69"/>
              </w:rPr>
              <w:t xml:space="preserve"> с 01.01.2030 (ФЗ от 14.07.2022 N 268-ФЗ).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Вторичные ресурсы подлежат утилизации, и их захоронение не допускается.</w:t>
      </w:r>
    </w:p>
    <w:p>
      <w:pPr>
        <w:pStyle w:val="0"/>
        <w:spacing w:before="240" w:lineRule="auto"/>
        <w:ind w:firstLine="540"/>
        <w:jc w:val="both"/>
      </w:pPr>
      <w:r>
        <w:rPr>
          <w:sz w:val="24"/>
        </w:rPr>
        <w:t xml:space="preserve">3. 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самостоятельно либо передачу другим лицам в целях утилизации.</w:t>
      </w:r>
    </w:p>
    <w:p>
      <w:pPr>
        <w:pStyle w:val="0"/>
        <w:spacing w:before="240" w:lineRule="auto"/>
        <w:ind w:firstLine="540"/>
        <w:jc w:val="both"/>
      </w:pPr>
      <w:r>
        <w:rPr>
          <w:sz w:val="24"/>
        </w:rPr>
        <w:t xml:space="preserve">3.1. Вторичные ресурсы, полученные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полученное из них вторичное сырье передаются региональным оператором и операторами по обращению с твердыми коммунальными отходами, осуществляющими обработку твердых коммунальных отходов, третьим лицам на организованных торгах или на электронных площадках, осуществляющих взаимодействие с федеральной государственной информационной системой учета твердых коммунальных отходов, перечень которых размещен в указанной информационной системе, за исключением вторичных ресурсов, передаваемых указанными операторами в целях утилизации путем производства искусственного грунта из органической части твердых коммунальных отходов или их энергетической утилизации.</w:t>
      </w:r>
    </w:p>
    <w:p>
      <w:pPr>
        <w:pStyle w:val="0"/>
        <w:jc w:val="both"/>
      </w:pPr>
      <w:r>
        <w:rPr>
          <w:sz w:val="24"/>
        </w:rPr>
        <w:t xml:space="preserve">(п. 3.1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4. Вторичные ресурсы, являющиеся ломом и отходами цветных и (или) черных металлов, передаются в целях утилизации с учетом особенностей, предусмотренных </w:t>
      </w:r>
      <w:hyperlink w:history="0" w:anchor="P485" w:tooltip="Статья 13.1. Требования к обращению с ломом и отходами цветных и (или) черных металлов и их отчуждению">
        <w:r>
          <w:rPr>
            <w:sz w:val="24"/>
            <w:color w:val="0000ff"/>
          </w:rPr>
          <w:t xml:space="preserve">статьей 13.1</w:t>
        </w:r>
      </w:hyperlink>
      <w:r>
        <w:rPr>
          <w:sz w:val="24"/>
        </w:rPr>
        <w:t xml:space="preserve"> настоящего Федерального закона.</w:t>
      </w:r>
    </w:p>
    <w:p>
      <w:pPr>
        <w:pStyle w:val="0"/>
        <w:spacing w:before="240" w:lineRule="auto"/>
        <w:ind w:firstLine="540"/>
        <w:jc w:val="both"/>
      </w:pPr>
      <w:r>
        <w:rPr>
          <w:sz w:val="24"/>
        </w:rPr>
        <w:t xml:space="preserve">Вторичные ресурсы, относящиеся к отходам I и II классов опасности, передаются в целях утилизации с учетом особенностей, предусмотренных </w:t>
      </w:r>
      <w:hyperlink w:history="0" w:anchor="P753" w:tooltip="Статья 14.4. Особенности обращения с отходами I и II классов опасности">
        <w:r>
          <w:rPr>
            <w:sz w:val="24"/>
            <w:color w:val="0000ff"/>
          </w:rPr>
          <w:t xml:space="preserve">статьей 14.4</w:t>
        </w:r>
      </w:hyperlink>
      <w:r>
        <w:rPr>
          <w:sz w:val="24"/>
        </w:rPr>
        <w:t xml:space="preserve"> настоящего Федерального закона.</w:t>
      </w:r>
    </w:p>
    <w:p>
      <w:pPr>
        <w:pStyle w:val="0"/>
        <w:spacing w:before="240" w:lineRule="auto"/>
        <w:ind w:firstLine="540"/>
        <w:jc w:val="both"/>
      </w:pPr>
      <w:r>
        <w:rPr>
          <w:sz w:val="24"/>
        </w:rPr>
        <w:t xml:space="preserve">5. Физические лица, в процессе потребления которыми образуются вторичные ресурсы, обеспечивают их раздельное накопление в местах (на площадках) накопления твердых коммунальных отходов либо сдачу в места сбора вторичных ресурсов.</w:t>
      </w:r>
    </w:p>
    <w:p>
      <w:pPr>
        <w:pStyle w:val="0"/>
        <w:spacing w:before="240" w:lineRule="auto"/>
        <w:ind w:firstLine="540"/>
        <w:jc w:val="both"/>
      </w:pPr>
      <w:r>
        <w:rPr>
          <w:sz w:val="24"/>
        </w:rPr>
        <w:t xml:space="preserve">6. 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 </w:t>
      </w:r>
      <w:r>
        <w:rPr>
          <w:sz w:val="24"/>
        </w:rPr>
        <w:t xml:space="preserve">требованиями</w:t>
      </w:r>
      <w:r>
        <w:rPr>
          <w:sz w:val="24"/>
        </w:rPr>
        <w:t xml:space="preserve"> при обращении с такими группами.</w:t>
      </w:r>
    </w:p>
    <w:p>
      <w:pPr>
        <w:pStyle w:val="0"/>
        <w:ind w:firstLine="540"/>
        <w:jc w:val="both"/>
      </w:pPr>
      <w:r>
        <w:rPr>
          <w:sz w:val="24"/>
        </w:rPr>
      </w:r>
    </w:p>
    <w:p>
      <w:pPr>
        <w:pStyle w:val="2"/>
        <w:outlineLvl w:val="1"/>
        <w:ind w:firstLine="540"/>
        <w:jc w:val="both"/>
      </w:pPr>
      <w:r>
        <w:rPr>
          <w:sz w:val="24"/>
        </w:rPr>
        <w:t xml:space="preserve">Статья 17.2. Требования к утилизации твердых коммунальных отходов путем производства искусственных грунтов из органической части твердых коммунальных отходов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26.12.2024 N 497-ФЗ)</w:t>
      </w:r>
    </w:p>
    <w:p>
      <w:pPr>
        <w:pStyle w:val="0"/>
        <w:ind w:firstLine="540"/>
        <w:jc w:val="both"/>
      </w:pPr>
      <w:r>
        <w:rPr>
          <w:sz w:val="24"/>
        </w:rPr>
      </w:r>
    </w:p>
    <w:p>
      <w:pPr>
        <w:pStyle w:val="0"/>
        <w:ind w:firstLine="540"/>
        <w:jc w:val="both"/>
      </w:pPr>
      <w:r>
        <w:rPr>
          <w:sz w:val="24"/>
        </w:rPr>
        <w:t xml:space="preserve">1. Утилизация твердых коммунальных отходов региональными операторами, операторами по обращению с твердыми коммунальными отходами может осуществляться путем производства искусственных грунтов из органической части твердых коммунальных отходов.</w:t>
      </w:r>
    </w:p>
    <w:p>
      <w:pPr>
        <w:pStyle w:val="0"/>
        <w:spacing w:before="240" w:lineRule="auto"/>
        <w:ind w:firstLine="540"/>
        <w:jc w:val="both"/>
      </w:pPr>
      <w:r>
        <w:rPr>
          <w:sz w:val="24"/>
        </w:rPr>
        <w:t xml:space="preserve">2. Объекты,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должны соответствовать единым требованиям к объектам в области обработки, утилизации, обезвреживания, размещения твердых коммунальных отходов, устанавливаемым в соответствии с </w:t>
      </w:r>
      <w:hyperlink w:history="0"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w:r>
          <w:rPr>
            <w:sz w:val="24"/>
            <w:color w:val="0000ff"/>
          </w:rPr>
          <w:t xml:space="preserve">пунктом 3 статьи 10</w:t>
        </w:r>
      </w:hyperlink>
      <w:r>
        <w:rPr>
          <w:sz w:val="24"/>
        </w:rPr>
        <w:t xml:space="preserve"> настоящего Федерального закона.</w:t>
      </w:r>
    </w:p>
    <w:p>
      <w:pPr>
        <w:pStyle w:val="0"/>
        <w:spacing w:before="240" w:lineRule="auto"/>
        <w:ind w:firstLine="540"/>
        <w:jc w:val="both"/>
      </w:pPr>
      <w:r>
        <w:rPr>
          <w:sz w:val="24"/>
        </w:rPr>
        <w:t xml:space="preserve">3. Включение в территориальную схему обращения с отходами объектов,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возможно при одновременном соблюдении следующих условий:</w:t>
      </w:r>
    </w:p>
    <w:p>
      <w:pPr>
        <w:pStyle w:val="0"/>
        <w:spacing w:before="240" w:lineRule="auto"/>
        <w:ind w:firstLine="540"/>
        <w:jc w:val="both"/>
      </w:pPr>
      <w:r>
        <w:rPr>
          <w:sz w:val="24"/>
        </w:rPr>
        <w:t xml:space="preserve">1) схема потоков твердых коммунальных отходов будет предусматривать направление на такие объекты отходов, выделенных из состава твердых коммунальных отходов на объектах обработки твердых коммунальных отходов, на которых в соответствии с территориальной схемой обращения с отходами должно обеспечиваться получение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массой не менее определенной требованиями, предусмотренными </w:t>
      </w:r>
      <w:hyperlink w:history="0"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w:r>
          <w:rPr>
            <w:sz w:val="24"/>
            <w:color w:val="0000ff"/>
          </w:rPr>
          <w:t xml:space="preserve">пунктом 3 статьи 10</w:t>
        </w:r>
      </w:hyperlink>
      <w:r>
        <w:rPr>
          <w:sz w:val="24"/>
        </w:rPr>
        <w:t xml:space="preserve"> настоящего Федерального закона, относительно массы всех твердых коммунальных отходов, поступивших для обработки на указанные объекты обработки;</w:t>
      </w:r>
    </w:p>
    <w:p>
      <w:pPr>
        <w:pStyle w:val="0"/>
        <w:spacing w:before="240" w:lineRule="auto"/>
        <w:ind w:firstLine="540"/>
        <w:jc w:val="both"/>
      </w:pPr>
      <w:r>
        <w:rPr>
          <w:sz w:val="24"/>
        </w:rPr>
        <w:t xml:space="preserve">2) наличие в региональной программе в области обращения с отходами, в том числе с твердыми коммунальными отходами, мероприятий, направленных на обеспечение использования искусственных грунтов, произведенных из органической части твердых коммунальных отходов, в качестве сырья или продукции при производстве товаров, выполнении работ.</w:t>
      </w:r>
    </w:p>
    <w:p>
      <w:pPr>
        <w:pStyle w:val="0"/>
        <w:spacing w:before="240" w:lineRule="auto"/>
        <w:ind w:firstLine="540"/>
        <w:jc w:val="both"/>
      </w:pPr>
      <w:r>
        <w:rPr>
          <w:sz w:val="24"/>
        </w:rPr>
        <w:t xml:space="preserve">4. Производство искусственных грунтов из органической части твердых коммунальных отходов должно осуществляться в соответствии с требованиями документов по стандартизации и обеспечивать возможность использования таких грунтов, исключающего загрязнение окружающей среды и ее компонентов, в том числе почв, водных объектов и лесов.</w:t>
      </w:r>
    </w:p>
    <w:p>
      <w:pPr>
        <w:pStyle w:val="0"/>
        <w:spacing w:before="240" w:lineRule="auto"/>
        <w:ind w:firstLine="540"/>
        <w:jc w:val="both"/>
      </w:pPr>
      <w:r>
        <w:rPr>
          <w:sz w:val="24"/>
        </w:rPr>
        <w:t xml:space="preserve">5. В случае, если искусственный грунт, произведенный из органической части твердых коммунальных отходов,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такой искусственный грунт признается отходом с даты его размещения на объектах размещения отходов или по истечении трех лет со дня его производства.</w:t>
      </w:r>
    </w:p>
    <w:p>
      <w:pPr>
        <w:pStyle w:val="0"/>
      </w:pPr>
      <w:r>
        <w:rPr>
          <w:sz w:val="24"/>
        </w:rPr>
      </w:r>
    </w:p>
    <w:p>
      <w:pPr>
        <w:pStyle w:val="2"/>
        <w:outlineLvl w:val="0"/>
        <w:jc w:val="center"/>
      </w:pPr>
      <w:r>
        <w:rPr>
          <w:sz w:val="24"/>
        </w:rPr>
        <w:t xml:space="preserve">Глава IV. НОРМАТИВЫ ОБРАЗОВАНИЯ ОТХОДОВ И ЛИМИТЫ</w:t>
      </w:r>
    </w:p>
    <w:p>
      <w:pPr>
        <w:pStyle w:val="2"/>
        <w:jc w:val="center"/>
      </w:pPr>
      <w:r>
        <w:rPr>
          <w:sz w:val="24"/>
        </w:rPr>
        <w:t xml:space="preserve">НА ИХ РАЗМЕЩЕНИЕ, УЧЕТ И ОТЧЕТНОСТЬ В ОБЛАСТИ ОБРАЩЕНИЯ</w:t>
      </w:r>
    </w:p>
    <w:p>
      <w:pPr>
        <w:pStyle w:val="2"/>
        <w:jc w:val="center"/>
      </w:pPr>
      <w:r>
        <w:rPr>
          <w:sz w:val="24"/>
        </w:rPr>
        <w:t xml:space="preserve">С ОТХОДАМИ, ГОСУДАРСТВЕННЫЙ КАДАСТР ОТХОДОВ</w:t>
      </w:r>
    </w:p>
    <w:p>
      <w:pPr>
        <w:pStyle w:val="0"/>
        <w:jc w:val="center"/>
      </w:pPr>
      <w:r>
        <w:rPr>
          <w:sz w:val="24"/>
        </w:rPr>
        <w:t xml:space="preserve">(в ред. Федерального </w:t>
      </w:r>
      <w:r>
        <w:rPr>
          <w:sz w:val="24"/>
        </w:rPr>
        <w:t xml:space="preserve">закона</w:t>
      </w:r>
      <w:r>
        <w:rPr>
          <w:sz w:val="24"/>
        </w:rPr>
        <w:t xml:space="preserve"> от 08.08.2024 N 296-ФЗ)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ст. 18 не применяется в отношении юрлиц и ИП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18. Нормативы образования отходов и лимиты на их размещение</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 (ред. 29.12.2014))</w:t>
      </w:r>
    </w:p>
    <w:p>
      <w:pPr>
        <w:pStyle w:val="0"/>
        <w:ind w:firstLine="540"/>
        <w:jc w:val="both"/>
      </w:pPr>
      <w:r>
        <w:rPr>
          <w:sz w:val="24"/>
        </w:rPr>
      </w:r>
    </w:p>
    <w:p>
      <w:pPr>
        <w:pStyle w:val="0"/>
        <w:ind w:firstLine="540"/>
        <w:jc w:val="both"/>
      </w:pPr>
      <w:r>
        <w:rPr>
          <w:sz w:val="24"/>
        </w:rPr>
        <w:t xml:space="preserve">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pPr>
        <w:pStyle w:val="0"/>
        <w:spacing w:before="240" w:lineRule="auto"/>
        <w:ind w:firstLine="540"/>
        <w:jc w:val="both"/>
      </w:pPr>
      <w:r>
        <w:rPr>
          <w:sz w:val="24"/>
        </w:rPr>
        <w:t xml:space="preserve">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w:t>
      </w:r>
      <w:r>
        <w:rPr>
          <w:sz w:val="24"/>
        </w:rPr>
        <w:t xml:space="preserve">законодательством</w:t>
      </w:r>
      <w:r>
        <w:rPr>
          <w:sz w:val="24"/>
        </w:rPr>
        <w:t xml:space="preserve"> в области охраны окружающей среды.</w:t>
      </w:r>
    </w:p>
    <w:bookmarkStart w:id="864" w:name="P864"/>
    <w:bookmarkEnd w:id="864"/>
    <w:p>
      <w:pPr>
        <w:pStyle w:val="0"/>
        <w:spacing w:before="240" w:lineRule="auto"/>
        <w:ind w:firstLine="540"/>
        <w:jc w:val="both"/>
      </w:pPr>
      <w:r>
        <w:rPr>
          <w:sz w:val="24"/>
        </w:rPr>
        <w:t xml:space="preserve">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предоставления на объекты II категории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нормативы образования отходов и лимиты на их размещение устанавливаются в составе комплексного экологического разрешения, предусмотренного </w:t>
      </w:r>
      <w:r>
        <w:rPr>
          <w:sz w:val="24"/>
        </w:rPr>
        <w:t xml:space="preserve">законодательством</w:t>
      </w:r>
      <w:r>
        <w:rPr>
          <w:sz w:val="24"/>
        </w:rPr>
        <w:t xml:space="preserve"> в области охраны окружающей среды.</w:t>
      </w:r>
    </w:p>
    <w:p>
      <w:pPr>
        <w:pStyle w:val="0"/>
        <w:jc w:val="both"/>
      </w:pPr>
      <w:r>
        <w:rPr>
          <w:sz w:val="24"/>
        </w:rPr>
        <w:t xml:space="preserve">(в ред. Федеральных законов от 08.08.2024 </w:t>
      </w:r>
      <w:r>
        <w:rPr>
          <w:sz w:val="24"/>
        </w:rPr>
        <w:t xml:space="preserve">N 296-ФЗ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за исключением объектов II категории, указанных в </w:t>
      </w:r>
      <w:hyperlink w:history="0" w:anchor="P864" w:tooltip="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предоставления на объекты II категор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нормативы образования отходов и лимиты на их размещение уста...">
        <w:r>
          <w:rPr>
            <w:sz w:val="24"/>
            <w:color w:val="0000ff"/>
          </w:rPr>
          <w:t xml:space="preserve">пункте 3</w:t>
        </w:r>
      </w:hyperlink>
      <w:r>
        <w:rPr>
          <w:sz w:val="24"/>
        </w:rPr>
        <w:t xml:space="preserve"> настоящей статьи, информацию об объеме или о массе образовавшихся и размещенных отходов включают в декларацию о воздействии на окружающую среду в соответствии с </w:t>
      </w:r>
      <w:r>
        <w:rPr>
          <w:sz w:val="24"/>
        </w:rPr>
        <w:t xml:space="preserve">законодательством</w:t>
      </w:r>
      <w:r>
        <w:rPr>
          <w:sz w:val="24"/>
        </w:rPr>
        <w:t xml:space="preserve"> в области охраны окружающей среды.</w:t>
      </w:r>
    </w:p>
    <w:p>
      <w:pPr>
        <w:pStyle w:val="0"/>
        <w:jc w:val="both"/>
      </w:pPr>
      <w:r>
        <w:rPr>
          <w:sz w:val="24"/>
        </w:rPr>
        <w:t xml:space="preserve">(п. 4 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5. 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w:t>
      </w:r>
      <w:r>
        <w:rPr>
          <w:sz w:val="24"/>
        </w:rPr>
        <w:t xml:space="preserve">законодательством</w:t>
      </w:r>
      <w:r>
        <w:rPr>
          <w:sz w:val="24"/>
        </w:rP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субъектов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w:t>
      </w:r>
    </w:p>
    <w:p>
      <w:pPr>
        <w:pStyle w:val="0"/>
        <w:jc w:val="both"/>
      </w:pPr>
      <w:r>
        <w:rPr>
          <w:sz w:val="24"/>
        </w:rPr>
        <w:t xml:space="preserve">(в ред. Федеральных законов от 27.12.2019 </w:t>
      </w:r>
      <w:r>
        <w:rPr>
          <w:sz w:val="24"/>
        </w:rPr>
        <w:t xml:space="preserve">N 450-ФЗ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 При осуществлении хозяйственной и (или) иной деятельности на объектах IV категории, определенных в соответствии с </w:t>
      </w:r>
      <w:r>
        <w:rPr>
          <w:sz w:val="24"/>
        </w:rPr>
        <w:t xml:space="preserve">законодательством</w:t>
      </w:r>
      <w:r>
        <w:rPr>
          <w:sz w:val="24"/>
        </w:rPr>
        <w:t xml:space="preserve">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w:t>
      </w:r>
    </w:p>
    <w:p>
      <w:pPr>
        <w:pStyle w:val="0"/>
        <w:spacing w:before="240" w:lineRule="auto"/>
        <w:ind w:firstLine="540"/>
        <w:jc w:val="both"/>
      </w:pPr>
      <w:r>
        <w:rPr>
          <w:sz w:val="24"/>
        </w:rPr>
        <w:t xml:space="preserve">7. </w:t>
      </w:r>
      <w:r>
        <w:rPr>
          <w:sz w:val="24"/>
        </w:rPr>
        <w:t xml:space="preserve">Порядок</w:t>
      </w:r>
      <w:r>
        <w:rPr>
          <w:sz w:val="24"/>
        </w:rPr>
        <w:t xml:space="preserve"> разработки и установления в составе комплексного экологического разрешения нормативов образования отходов и лимитов на их размещение применительно к хозяйственной и (или) иной деятельности юридических лиц, индивидуальных предпринимателей на объектах I и II категорий, указанных в </w:t>
      </w:r>
      <w:hyperlink w:history="0" w:anchor="P864" w:tooltip="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предоставления на объекты II категор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нормативы образования отходов и лимиты на их размещение уста...">
        <w:r>
          <w:rPr>
            <w:sz w:val="24"/>
            <w:color w:val="0000ff"/>
          </w:rPr>
          <w:t xml:space="preserve">пункте 3</w:t>
        </w:r>
      </w:hyperlink>
      <w:r>
        <w:rPr>
          <w:sz w:val="24"/>
        </w:rPr>
        <w:t xml:space="preserve"> настоящей статьи,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w:t>
      </w:r>
    </w:p>
    <w:p>
      <w:pPr>
        <w:pStyle w:val="0"/>
        <w:jc w:val="both"/>
      </w:pPr>
      <w:r>
        <w:rPr>
          <w:sz w:val="24"/>
        </w:rPr>
        <w:t xml:space="preserve">(п. 7 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8. За превышение лимитов на размещение отходов юридические лица и индивидуальные предприниматели несут ответственность, предусмотренную </w:t>
      </w:r>
      <w:r>
        <w:rPr>
          <w:sz w:val="24"/>
        </w:rPr>
        <w:t xml:space="preserve">законодательством</w:t>
      </w:r>
      <w:r>
        <w:rPr>
          <w:sz w:val="24"/>
        </w:rPr>
        <w:t xml:space="preserve"> Российской Федерации.</w:t>
      </w:r>
    </w:p>
    <w:p>
      <w:pPr>
        <w:pStyle w:val="0"/>
      </w:pPr>
      <w:r>
        <w:rPr>
          <w:sz w:val="24"/>
        </w:rPr>
      </w:r>
    </w:p>
    <w:p>
      <w:pPr>
        <w:pStyle w:val="2"/>
        <w:outlineLvl w:val="1"/>
        <w:ind w:firstLine="540"/>
        <w:jc w:val="both"/>
      </w:pPr>
      <w:r>
        <w:rPr>
          <w:sz w:val="24"/>
        </w:rPr>
        <w:t xml:space="preserve">Статья 19. Учет и отчетность в области обращения с отходами</w:t>
      </w:r>
    </w:p>
    <w:p>
      <w:pPr>
        <w:pStyle w:val="0"/>
      </w:pPr>
      <w:r>
        <w:rPr>
          <w:sz w:val="24"/>
        </w:rPr>
      </w:r>
    </w:p>
    <w:p>
      <w:pPr>
        <w:pStyle w:val="0"/>
        <w:ind w:firstLine="540"/>
        <w:jc w:val="both"/>
      </w:pPr>
      <w:r>
        <w:rPr>
          <w:sz w:val="24"/>
        </w:rP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обезвреженных, переданных другим лицам или полученных от других лиц, а также размещенных отходов. </w:t>
      </w:r>
      <w:r>
        <w:rPr>
          <w:sz w:val="24"/>
        </w:rPr>
        <w:t xml:space="preserve">Порядок</w:t>
      </w:r>
      <w:r>
        <w:rPr>
          <w:sz w:val="24"/>
        </w:rP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4"/>
        </w:rPr>
        <w:t xml:space="preserve">(в ред. Федеральных законов от 22.08.2004 </w:t>
      </w:r>
      <w:r>
        <w:rPr>
          <w:sz w:val="24"/>
        </w:rPr>
        <w:t xml:space="preserve">N 122-ФЗ</w:t>
      </w:r>
      <w:r>
        <w:rPr>
          <w:sz w:val="24"/>
        </w:rPr>
        <w:t xml:space="preserve"> (ред. 29.12.2004), от 29.12.2014 </w:t>
      </w:r>
      <w:r>
        <w:rPr>
          <w:sz w:val="24"/>
        </w:rPr>
        <w:t xml:space="preserve">N 458-ФЗ</w:t>
      </w:r>
      <w:r>
        <w:rPr>
          <w:sz w:val="24"/>
        </w:rPr>
        <w:t xml:space="preserve">, от 29.07.2018 </w:t>
      </w:r>
      <w:r>
        <w:rPr>
          <w:sz w:val="24"/>
        </w:rPr>
        <w:t xml:space="preserve">N 272-ФЗ</w:t>
      </w:r>
      <w:r>
        <w:rPr>
          <w:sz w:val="24"/>
        </w:rPr>
        <w:t xml:space="preserve">, от 14.07.2022 </w:t>
      </w:r>
      <w:r>
        <w:rPr>
          <w:sz w:val="24"/>
        </w:rPr>
        <w:t xml:space="preserve">N 268-ФЗ</w:t>
      </w:r>
      <w:r>
        <w:rPr>
          <w:sz w:val="24"/>
        </w:rPr>
        <w:t xml:space="preserve">)</w:t>
      </w:r>
    </w:p>
    <w:p>
      <w:pPr>
        <w:pStyle w:val="0"/>
        <w:spacing w:before="240" w:lineRule="auto"/>
        <w:ind w:firstLine="540"/>
        <w:jc w:val="both"/>
      </w:pPr>
      <w:r>
        <w:rPr>
          <w:sz w:val="24"/>
        </w:rP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r>
        <w:rPr>
          <w:sz w:val="24"/>
        </w:rPr>
        <w:t xml:space="preserve">порядке</w:t>
      </w:r>
      <w:r>
        <w:rPr>
          <w:sz w:val="24"/>
        </w:rPr>
        <w:t xml:space="preserve"> и в </w:t>
      </w:r>
      <w:r>
        <w:rPr>
          <w:sz w:val="24"/>
        </w:rPr>
        <w:t xml:space="preserve">сроки</w:t>
      </w:r>
      <w:r>
        <w:rPr>
          <w:sz w:val="24"/>
        </w:rPr>
        <w:t xml:space="preserve">,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pPr>
        <w:pStyle w:val="0"/>
        <w:jc w:val="both"/>
      </w:pPr>
      <w:r>
        <w:rPr>
          <w:sz w:val="24"/>
        </w:rPr>
        <w:t xml:space="preserve">(в ред. Федеральных законов от 22.08.2004 </w:t>
      </w:r>
      <w:r>
        <w:rPr>
          <w:sz w:val="24"/>
        </w:rPr>
        <w:t xml:space="preserve">N 122-ФЗ</w:t>
      </w:r>
      <w:r>
        <w:rPr>
          <w:sz w:val="24"/>
        </w:rPr>
        <w:t xml:space="preserve"> (ред. 29.12.2004), от 29.07.2018 </w:t>
      </w:r>
      <w:r>
        <w:rPr>
          <w:sz w:val="24"/>
        </w:rPr>
        <w:t xml:space="preserve">N 272-ФЗ</w:t>
      </w:r>
      <w:r>
        <w:rPr>
          <w:sz w:val="24"/>
        </w:rPr>
        <w:t xml:space="preserve">)</w:t>
      </w:r>
    </w:p>
    <w:p>
      <w:pPr>
        <w:pStyle w:val="0"/>
        <w:spacing w:before="240" w:lineRule="auto"/>
        <w:ind w:firstLine="540"/>
        <w:jc w:val="both"/>
      </w:pPr>
      <w:r>
        <w:rPr>
          <w:sz w:val="24"/>
        </w:rP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r>
        <w:rPr>
          <w:sz w:val="24"/>
        </w:rPr>
        <w:t xml:space="preserve">срока</w:t>
      </w:r>
      <w:r>
        <w:rPr>
          <w:sz w:val="24"/>
        </w:rPr>
        <w:t xml:space="preserve">, определенного федеральными органами исполнительной власти в области обращения с отходами в соответствии со своей компетенцией.</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pPr>
      <w:r>
        <w:rPr>
          <w:sz w:val="24"/>
        </w:rPr>
      </w:r>
    </w:p>
    <w:bookmarkStart w:id="884" w:name="P884"/>
    <w:bookmarkEnd w:id="884"/>
    <w:p>
      <w:pPr>
        <w:pStyle w:val="2"/>
        <w:outlineLvl w:val="1"/>
        <w:ind w:firstLine="540"/>
        <w:jc w:val="both"/>
      </w:pPr>
      <w:r>
        <w:rPr>
          <w:sz w:val="24"/>
        </w:rPr>
        <w:t xml:space="preserve">Статья 20. Государственный кадастр отходов</w:t>
      </w:r>
    </w:p>
    <w:p>
      <w:pPr>
        <w:pStyle w:val="0"/>
      </w:pPr>
      <w:r>
        <w:rPr>
          <w:sz w:val="24"/>
        </w:rPr>
      </w:r>
    </w:p>
    <w:p>
      <w:pPr>
        <w:pStyle w:val="0"/>
        <w:ind w:firstLine="540"/>
        <w:jc w:val="both"/>
      </w:pPr>
      <w:r>
        <w:rPr>
          <w:sz w:val="24"/>
        </w:rPr>
        <w:t xml:space="preserve">1. Государственный кадастр отходов включает в себя федеральный классификационный </w:t>
      </w:r>
      <w:r>
        <w:rPr>
          <w:sz w:val="24"/>
        </w:rPr>
        <w:t xml:space="preserve">каталог отходов</w:t>
      </w:r>
      <w:r>
        <w:rPr>
          <w:sz w:val="24"/>
        </w:rPr>
        <w:t xml:space="preserve">,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2. Государственный кадастр отходов ведется по единой для Российской Федерации системе. </w:t>
      </w:r>
      <w:r>
        <w:rPr>
          <w:sz w:val="24"/>
        </w:rPr>
        <w:t xml:space="preserve">Порядок</w:t>
      </w:r>
      <w:r>
        <w:rPr>
          <w:sz w:val="24"/>
        </w:rP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pStyle w:val="0"/>
        <w:spacing w:before="240" w:lineRule="auto"/>
        <w:ind w:firstLine="540"/>
        <w:jc w:val="both"/>
      </w:pPr>
      <w:r>
        <w:rPr>
          <w:sz w:val="24"/>
        </w:rPr>
        <w:t xml:space="preserve">3. Исполнительные органы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исполнительными органами субъектов Российской Федерации.</w:t>
      </w:r>
    </w:p>
    <w:p>
      <w:pPr>
        <w:pStyle w:val="0"/>
        <w:jc w:val="both"/>
      </w:pPr>
      <w:r>
        <w:rPr>
          <w:sz w:val="24"/>
        </w:rPr>
        <w:t xml:space="preserve">(в ред. Федеральных законов от 29.12.2014 </w:t>
      </w:r>
      <w:r>
        <w:rPr>
          <w:sz w:val="24"/>
        </w:rPr>
        <w:t xml:space="preserve">N 458-ФЗ</w:t>
      </w:r>
      <w:r>
        <w:rPr>
          <w:sz w:val="24"/>
        </w:rPr>
        <w:t xml:space="preserve">, от 08.08.2024 </w:t>
      </w:r>
      <w:r>
        <w:rPr>
          <w:sz w:val="24"/>
        </w:rPr>
        <w:t xml:space="preserve">N 232-ФЗ</w:t>
      </w:r>
      <w:r>
        <w:rPr>
          <w:sz w:val="24"/>
        </w:rPr>
        <w:t xml:space="preserve">)</w:t>
      </w:r>
    </w:p>
    <w:p>
      <w:pPr>
        <w:pStyle w:val="0"/>
      </w:pPr>
      <w:r>
        <w:rPr>
          <w:sz w:val="24"/>
        </w:rPr>
      </w:r>
    </w:p>
    <w:p>
      <w:pPr>
        <w:pStyle w:val="2"/>
        <w:outlineLvl w:val="0"/>
        <w:jc w:val="center"/>
      </w:pPr>
      <w:r>
        <w:rPr>
          <w:sz w:val="24"/>
        </w:rPr>
        <w:t xml:space="preserve">Глава V. ЭКОНОМИЧЕСКОЕ РЕГУЛИРОВАНИЕ В ОБЛАСТИ</w:t>
      </w:r>
    </w:p>
    <w:p>
      <w:pPr>
        <w:pStyle w:val="2"/>
        <w:jc w:val="center"/>
      </w:pPr>
      <w:r>
        <w:rPr>
          <w:sz w:val="24"/>
        </w:rPr>
        <w:t xml:space="preserve">ОБРАЩЕНИЯ С ОТХОДАМИ</w:t>
      </w:r>
    </w:p>
    <w:p>
      <w:pPr>
        <w:pStyle w:val="0"/>
      </w:pPr>
      <w:r>
        <w:rPr>
          <w:sz w:val="24"/>
        </w:rPr>
      </w:r>
    </w:p>
    <w:p>
      <w:pPr>
        <w:pStyle w:val="2"/>
        <w:outlineLvl w:val="1"/>
        <w:ind w:firstLine="540"/>
        <w:jc w:val="both"/>
      </w:pPr>
      <w:r>
        <w:rPr>
          <w:sz w:val="24"/>
        </w:rPr>
        <w:t xml:space="preserve">Статья 21. Основные принципы экономического регулирования в области обращения с отходами</w:t>
      </w:r>
    </w:p>
    <w:p>
      <w:pPr>
        <w:pStyle w:val="0"/>
      </w:pPr>
      <w:r>
        <w:rPr>
          <w:sz w:val="24"/>
        </w:rPr>
      </w:r>
    </w:p>
    <w:p>
      <w:pPr>
        <w:pStyle w:val="0"/>
        <w:ind w:firstLine="540"/>
        <w:jc w:val="both"/>
      </w:pPr>
      <w:r>
        <w:rPr>
          <w:sz w:val="24"/>
        </w:rPr>
        <w:t xml:space="preserve">Основными принципами экономического регулирования в области обращения с отходами являются:</w:t>
      </w:r>
    </w:p>
    <w:p>
      <w:pPr>
        <w:pStyle w:val="0"/>
        <w:spacing w:before="240" w:lineRule="auto"/>
        <w:ind w:firstLine="540"/>
        <w:jc w:val="both"/>
      </w:pPr>
      <w:r>
        <w:rPr>
          <w:sz w:val="24"/>
        </w:rPr>
        <w:t xml:space="preserve">уменьшение количества отходов и вовлечение их в хозяйственный оборот;</w:t>
      </w:r>
    </w:p>
    <w:p>
      <w:pPr>
        <w:pStyle w:val="0"/>
        <w:spacing w:before="240" w:lineRule="auto"/>
        <w:ind w:firstLine="540"/>
        <w:jc w:val="both"/>
      </w:pPr>
      <w:r>
        <w:rPr>
          <w:sz w:val="24"/>
        </w:rPr>
        <w:t xml:space="preserve">платность размещения отходов;</w:t>
      </w:r>
    </w:p>
    <w:p>
      <w:pPr>
        <w:pStyle w:val="0"/>
        <w:spacing w:before="240" w:lineRule="auto"/>
        <w:ind w:firstLine="540"/>
        <w:jc w:val="both"/>
      </w:pPr>
      <w:r>
        <w:rPr>
          <w:sz w:val="24"/>
        </w:rPr>
        <w:t xml:space="preserve">экономическое стимулирование деятельности в области обращения с отходами;</w:t>
      </w:r>
    </w:p>
    <w:p>
      <w:pPr>
        <w:pStyle w:val="0"/>
        <w:spacing w:before="240" w:lineRule="auto"/>
        <w:ind w:firstLine="540"/>
        <w:jc w:val="both"/>
      </w:pPr>
      <w:r>
        <w:rPr>
          <w:sz w:val="24"/>
        </w:rPr>
        <w:t xml:space="preserve">обеспечение производителями товаров и импортерами товаров, в том числе товаров в упаковке, утилизации отходов от использования товаров.</w:t>
      </w:r>
    </w:p>
    <w:p>
      <w:pPr>
        <w:pStyle w:val="0"/>
        <w:jc w:val="both"/>
      </w:pPr>
      <w:r>
        <w:rPr>
          <w:sz w:val="24"/>
        </w:rPr>
        <w:t xml:space="preserve">(абзац введен Федеральным </w:t>
      </w:r>
      <w:r>
        <w:rPr>
          <w:sz w:val="24"/>
        </w:rPr>
        <w:t xml:space="preserve">законом</w:t>
      </w:r>
      <w:r>
        <w:rPr>
          <w:sz w:val="24"/>
        </w:rPr>
        <w:t xml:space="preserve"> от 04.08.2023 N 451-ФЗ)</w:t>
      </w:r>
    </w:p>
    <w:p>
      <w:pPr>
        <w:pStyle w:val="0"/>
      </w:pPr>
      <w:r>
        <w:rPr>
          <w:sz w:val="24"/>
        </w:rPr>
      </w:r>
    </w:p>
    <w:p>
      <w:pPr>
        <w:pStyle w:val="2"/>
        <w:outlineLvl w:val="1"/>
        <w:ind w:firstLine="540"/>
        <w:jc w:val="both"/>
      </w:pPr>
      <w:r>
        <w:rPr>
          <w:sz w:val="24"/>
        </w:rPr>
        <w:t xml:space="preserve">Статья 22. Утратила силу. - Федеральный </w:t>
      </w:r>
      <w:r>
        <w:rPr>
          <w:sz w:val="24"/>
        </w:rPr>
        <w:t xml:space="preserve">закон</w:t>
      </w:r>
      <w:r>
        <w:rPr>
          <w:sz w:val="24"/>
        </w:rPr>
        <w:t xml:space="preserve"> от 22.08.2004 N 122-ФЗ.</w:t>
      </w:r>
    </w:p>
    <w:p>
      <w:pPr>
        <w:pStyle w:val="0"/>
      </w:pPr>
      <w:r>
        <w:rPr>
          <w:sz w:val="24"/>
        </w:rPr>
      </w:r>
    </w:p>
    <w:p>
      <w:pPr>
        <w:pStyle w:val="2"/>
        <w:outlineLvl w:val="1"/>
        <w:ind w:firstLine="540"/>
        <w:jc w:val="both"/>
      </w:pPr>
      <w:r>
        <w:rPr>
          <w:sz w:val="24"/>
        </w:rPr>
        <w:t xml:space="preserve">Статья 23. Плата за негативное воздействие на окружающую среду при размещении отходов</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pPr>
      <w:r>
        <w:rPr>
          <w:sz w:val="24"/>
        </w:rPr>
      </w:r>
    </w:p>
    <w:p>
      <w:pPr>
        <w:pStyle w:val="0"/>
        <w:ind w:firstLine="540"/>
        <w:jc w:val="both"/>
      </w:pPr>
      <w:r>
        <w:rPr>
          <w:sz w:val="24"/>
        </w:rPr>
        <w:t xml:space="preserve">1. При размещении отходов взимается </w:t>
      </w:r>
      <w:r>
        <w:rPr>
          <w:sz w:val="24"/>
        </w:rPr>
        <w:t xml:space="preserve">плата</w:t>
      </w:r>
      <w:r>
        <w:rPr>
          <w:sz w:val="24"/>
        </w:rPr>
        <w:t xml:space="preserve"> за негативное воздействие на окружающую среду в соответствии с Федеральным </w:t>
      </w:r>
      <w:r>
        <w:rPr>
          <w:sz w:val="24"/>
        </w:rPr>
        <w:t xml:space="preserve">законом</w:t>
      </w:r>
      <w:r>
        <w:rPr>
          <w:sz w:val="24"/>
        </w:rPr>
        <w:t xml:space="preserve"> от 10 января 2002 года N 7-ФЗ "Об охране окружающей среды" и настоящим Федеральным законом.</w:t>
      </w:r>
    </w:p>
    <w:p>
      <w:pPr>
        <w:pStyle w:val="0"/>
        <w:jc w:val="both"/>
      </w:pPr>
      <w:r>
        <w:rPr>
          <w:sz w:val="24"/>
        </w:rPr>
        <w:t xml:space="preserve">(п. 1 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2 - 3. Утратили силу. - Федеральный </w:t>
      </w:r>
      <w:r>
        <w:rPr>
          <w:sz w:val="24"/>
        </w:rPr>
        <w:t xml:space="preserve">закон</w:t>
      </w:r>
      <w:r>
        <w:rPr>
          <w:sz w:val="24"/>
        </w:rPr>
        <w:t xml:space="preserve"> от 22.08.2004 N 122-ФЗ.</w:t>
      </w:r>
    </w:p>
    <w:p>
      <w:pPr>
        <w:pStyle w:val="0"/>
        <w:spacing w:before="240" w:lineRule="auto"/>
        <w:ind w:firstLine="540"/>
        <w:jc w:val="both"/>
      </w:pPr>
      <w:r>
        <w:rPr>
          <w:sz w:val="24"/>
        </w:rPr>
        <w:t xml:space="preserve">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pPr>
        <w:pStyle w:val="0"/>
        <w:jc w:val="both"/>
      </w:pPr>
      <w:r>
        <w:rPr>
          <w:sz w:val="24"/>
        </w:rPr>
        <w:t xml:space="preserve">(п. 4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pPr>
        <w:pStyle w:val="0"/>
        <w:jc w:val="both"/>
      </w:pPr>
      <w:r>
        <w:rPr>
          <w:sz w:val="24"/>
        </w:rPr>
        <w:t xml:space="preserve">(п. 5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pPr>
        <w:pStyle w:val="0"/>
        <w:jc w:val="both"/>
      </w:pPr>
      <w:r>
        <w:rPr>
          <w:sz w:val="24"/>
        </w:rPr>
        <w:t xml:space="preserve">(п. 6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r>
        <w:rPr>
          <w:sz w:val="24"/>
        </w:rPr>
        <w:t xml:space="preserve">Порядок</w:t>
      </w:r>
      <w:r>
        <w:rPr>
          <w:sz w:val="24"/>
        </w:rP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8. В случае накопления отходов в целях утилизации или обезвреживания в течение одиннадцати месяцев, а на труднодоступных территориях в течение двенадцати месяцев для отходов и на территориях муниципальных образований, включенных в перечень, предусмотренный пунктом 1.1 </w:t>
      </w:r>
      <w:hyperlink w:history="0" w:anchor="P700" w:tooltip="Статья 14.2. Федеральная схема обращения с отходами I и II классов опасности">
        <w:r>
          <w:rPr>
            <w:sz w:val="24"/>
            <w:color w:val="0000ff"/>
          </w:rPr>
          <w:t xml:space="preserve">статьи 14.2</w:t>
        </w:r>
      </w:hyperlink>
      <w:r>
        <w:rPr>
          <w:sz w:val="24"/>
        </w:rPr>
        <w:t xml:space="preserve"> настоящего Федерального закона, в течение двадцати четырех месяцев для отдельных видов отходов I и II классов опасности со дня образования этих отходов плата за их размещение не взимается.</w:t>
      </w:r>
    </w:p>
    <w:p>
      <w:pPr>
        <w:pStyle w:val="0"/>
        <w:jc w:val="both"/>
      </w:pPr>
      <w:r>
        <w:rPr>
          <w:sz w:val="24"/>
        </w:rPr>
        <w:t xml:space="preserve">(п. 8 введен Федеральным </w:t>
      </w:r>
      <w:r>
        <w:rPr>
          <w:sz w:val="24"/>
        </w:rPr>
        <w:t xml:space="preserve">законом</w:t>
      </w:r>
      <w:r>
        <w:rPr>
          <w:sz w:val="24"/>
        </w:rPr>
        <w:t xml:space="preserve"> от 29.12.2014 N 458-ФЗ;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r>
        <w:rPr>
          <w:sz w:val="24"/>
        </w:rPr>
        <w:t xml:space="preserve">основами</w:t>
      </w:r>
      <w:r>
        <w:rPr>
          <w:sz w:val="24"/>
        </w:rPr>
        <w:t xml:space="preserve"> ценообразования в сфере обращения с твердыми коммунальными отходами.</w:t>
      </w:r>
    </w:p>
    <w:p>
      <w:pPr>
        <w:pStyle w:val="0"/>
        <w:jc w:val="both"/>
      </w:pPr>
      <w:r>
        <w:rPr>
          <w:sz w:val="24"/>
        </w:rPr>
        <w:t xml:space="preserve">(п. 9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pPr>
        <w:pStyle w:val="0"/>
        <w:jc w:val="both"/>
      </w:pPr>
      <w:r>
        <w:rPr>
          <w:sz w:val="24"/>
        </w:rPr>
        <w:t xml:space="preserve">(п. 10 введен Федеральным </w:t>
      </w:r>
      <w:r>
        <w:rPr>
          <w:sz w:val="24"/>
        </w:rPr>
        <w:t xml:space="preserve">законом</w:t>
      </w:r>
      <w:r>
        <w:rPr>
          <w:sz w:val="24"/>
        </w:rPr>
        <w:t xml:space="preserve"> от 29.12.2015 N 404-ФЗ)</w:t>
      </w:r>
    </w:p>
    <w:p>
      <w:pPr>
        <w:pStyle w:val="0"/>
        <w:ind w:firstLine="540"/>
        <w:jc w:val="both"/>
      </w:pPr>
      <w:r>
        <w:rPr>
          <w:sz w:val="24"/>
        </w:rPr>
      </w:r>
    </w:p>
    <w:p>
      <w:pPr>
        <w:pStyle w:val="2"/>
        <w:outlineLvl w:val="1"/>
        <w:ind w:firstLine="540"/>
        <w:jc w:val="both"/>
      </w:pPr>
      <w:r>
        <w:rPr>
          <w:sz w:val="24"/>
        </w:rPr>
        <w:t xml:space="preserve">Статья 24. Экономическое стимулирование деятельности в области обращения с отходами</w:t>
      </w:r>
    </w:p>
    <w:p>
      <w:pPr>
        <w:pStyle w:val="0"/>
      </w:pPr>
      <w:r>
        <w:rPr>
          <w:sz w:val="24"/>
        </w:rPr>
      </w:r>
    </w:p>
    <w:p>
      <w:pPr>
        <w:pStyle w:val="0"/>
        <w:ind w:firstLine="540"/>
        <w:jc w:val="both"/>
      </w:pPr>
      <w:r>
        <w:rPr>
          <w:sz w:val="24"/>
        </w:rPr>
        <w:t xml:space="preserve">1. Экономическое стимулирование деятельности в области обращения с отходами осуществляется посредством:</w:t>
      </w:r>
    </w:p>
    <w:p>
      <w:pPr>
        <w:pStyle w:val="0"/>
        <w:spacing w:before="240" w:lineRule="auto"/>
        <w:ind w:firstLine="540"/>
        <w:jc w:val="both"/>
      </w:pPr>
      <w:r>
        <w:rPr>
          <w:sz w:val="24"/>
        </w:rPr>
        <w:t xml:space="preserve">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pPr>
        <w:pStyle w:val="0"/>
        <w:jc w:val="both"/>
      </w:pPr>
      <w:r>
        <w:rPr>
          <w:sz w:val="24"/>
        </w:rPr>
        <w:t xml:space="preserve">(в ред. Федеральных законов от 30.12.2008 </w:t>
      </w:r>
      <w:r>
        <w:rPr>
          <w:sz w:val="24"/>
        </w:rPr>
        <w:t xml:space="preserve">N 309-ФЗ</w:t>
      </w:r>
      <w:r>
        <w:rPr>
          <w:sz w:val="24"/>
        </w:rPr>
        <w:t xml:space="preserve">, от 29.12.2014 </w:t>
      </w:r>
      <w:r>
        <w:rPr>
          <w:sz w:val="24"/>
        </w:rPr>
        <w:t xml:space="preserve">N 458-ФЗ</w:t>
      </w:r>
      <w:r>
        <w:rPr>
          <w:sz w:val="24"/>
        </w:rPr>
        <w:t xml:space="preserve">)</w:t>
      </w:r>
    </w:p>
    <w:p>
      <w:pPr>
        <w:pStyle w:val="0"/>
        <w:spacing w:before="240" w:lineRule="auto"/>
        <w:ind w:firstLine="540"/>
        <w:jc w:val="both"/>
      </w:pPr>
      <w:r>
        <w:rPr>
          <w:sz w:val="24"/>
        </w:rPr>
        <w:t xml:space="preserve">применения ускоренной амортизации основных производственных фондов, связанных с осуществлением деятельности в области обращения с отходами.</w:t>
      </w:r>
    </w:p>
    <w:p>
      <w:pPr>
        <w:pStyle w:val="0"/>
        <w:spacing w:before="240" w:lineRule="auto"/>
        <w:ind w:firstLine="540"/>
        <w:jc w:val="both"/>
      </w:pPr>
      <w:r>
        <w:rPr>
          <w:sz w:val="24"/>
        </w:rPr>
        <w:t xml:space="preserve">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pPr>
        <w:pStyle w:val="0"/>
        <w:spacing w:before="240" w:lineRule="auto"/>
        <w:ind w:firstLine="540"/>
        <w:jc w:val="both"/>
      </w:pPr>
      <w:r>
        <w:rPr>
          <w:sz w:val="24"/>
        </w:rPr>
        <w:t xml:space="preserve">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составе, </w:t>
      </w:r>
      <w:r>
        <w:rPr>
          <w:sz w:val="24"/>
        </w:rPr>
        <w:t xml:space="preserve">перечни</w:t>
      </w:r>
      <w:r>
        <w:rPr>
          <w:sz w:val="24"/>
        </w:rPr>
        <w:t xml:space="preserve"> которых устанавливаются Правительством Российской Федерации, могут применяться следующие меры экономического стимулирования:</w:t>
      </w:r>
    </w:p>
    <w:p>
      <w:pPr>
        <w:pStyle w:val="0"/>
        <w:jc w:val="both"/>
      </w:pPr>
      <w:r>
        <w:rPr>
          <w:sz w:val="24"/>
        </w:rPr>
        <w:t xml:space="preserve">(в ред. Федеральных законов от 31.12.2017 </w:t>
      </w:r>
      <w:r>
        <w:rPr>
          <w:sz w:val="24"/>
        </w:rPr>
        <w:t xml:space="preserve">N 503-ФЗ</w:t>
      </w:r>
      <w:r>
        <w:rPr>
          <w:sz w:val="24"/>
        </w:rPr>
        <w:t xml:space="preserve">, от 14.07.2022 </w:t>
      </w:r>
      <w:r>
        <w:rPr>
          <w:sz w:val="24"/>
        </w:rPr>
        <w:t xml:space="preserve">N 268-ФЗ</w:t>
      </w:r>
      <w:r>
        <w:rPr>
          <w:sz w:val="24"/>
        </w:rPr>
        <w:t xml:space="preserve">)</w:t>
      </w:r>
    </w:p>
    <w:p>
      <w:pPr>
        <w:pStyle w:val="0"/>
        <w:spacing w:before="240" w:lineRule="auto"/>
        <w:ind w:firstLine="540"/>
        <w:jc w:val="both"/>
      </w:pPr>
      <w:r>
        <w:rPr>
          <w:sz w:val="24"/>
        </w:rPr>
        <w:t xml:space="preserve">предоставление налоговых льгот в порядке, установленном законодательством Российской Федерации о налогах и сборах;</w:t>
      </w:r>
    </w:p>
    <w:p>
      <w:pPr>
        <w:pStyle w:val="0"/>
        <w:spacing w:before="240" w:lineRule="auto"/>
        <w:ind w:firstLine="540"/>
        <w:jc w:val="both"/>
      </w:pPr>
      <w:r>
        <w:rPr>
          <w:sz w:val="24"/>
        </w:rP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history="0" w:anchor="P1248" w:tooltip="Статья 24.5. Экологический сбор">
        <w:r>
          <w:rPr>
            <w:sz w:val="24"/>
            <w:color w:val="0000ff"/>
          </w:rPr>
          <w:t xml:space="preserve">статьей 24.5</w:t>
        </w:r>
      </w:hyperlink>
      <w:r>
        <w:rPr>
          <w:sz w:val="24"/>
        </w:rP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pPr>
        <w:pStyle w:val="0"/>
        <w:spacing w:before="240" w:lineRule="auto"/>
        <w:ind w:firstLine="540"/>
        <w:jc w:val="both"/>
      </w:pPr>
      <w:r>
        <w:rPr>
          <w:sz w:val="24"/>
        </w:rPr>
        <w:t xml:space="preserve">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29.12.2014 N 458-ФЗ)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расчета суммы утилизационного сбора в отношении транспортных средств, ввезенных в РФ до 01.08.2023 включительно см. </w:t>
            </w:r>
            <w:r>
              <w:rPr>
                <w:sz w:val="24"/>
                <w:color w:val="392c69"/>
              </w:rPr>
              <w:t xml:space="preserve">Постановление</w:t>
            </w:r>
            <w:r>
              <w:rPr>
                <w:sz w:val="24"/>
                <w:color w:val="392c69"/>
              </w:rPr>
              <w:t xml:space="preserve"> Правительства РФ от 07.07.2023 N 1118.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4" w:name="P944"/>
    <w:bookmarkEnd w:id="944"/>
    <w:p>
      <w:pPr>
        <w:pStyle w:val="2"/>
        <w:spacing w:before="300" w:lineRule="auto"/>
        <w:outlineLvl w:val="1"/>
        <w:ind w:firstLine="540"/>
        <w:jc w:val="both"/>
      </w:pPr>
      <w:r>
        <w:rPr>
          <w:sz w:val="24"/>
        </w:rPr>
        <w:t xml:space="preserve">Статья 24.1. Утилизационный сбор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21.10.2013 N 278-ФЗ)</w:t>
      </w:r>
    </w:p>
    <w:p>
      <w:pPr>
        <w:pStyle w:val="0"/>
        <w:ind w:firstLine="540"/>
        <w:jc w:val="both"/>
      </w:pPr>
      <w:r>
        <w:rPr>
          <w:sz w:val="24"/>
        </w:rPr>
      </w:r>
    </w:p>
    <w:p>
      <w:pPr>
        <w:pStyle w:val="0"/>
        <w:ind w:firstLine="540"/>
        <w:jc w:val="both"/>
      </w:pPr>
      <w:r>
        <w:rPr>
          <w:sz w:val="24"/>
        </w:rP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history="0" w:anchor="P966" w:tooltip="6. Утилизационный сбор не уплачивается в отношении транспортных средств:">
        <w:r>
          <w:rPr>
            <w:sz w:val="24"/>
            <w:color w:val="0000ff"/>
          </w:rPr>
          <w:t xml:space="preserve">пункте 6</w:t>
        </w:r>
      </w:hyperlink>
      <w:r>
        <w:rPr>
          <w:sz w:val="24"/>
        </w:rP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pPr>
        <w:pStyle w:val="0"/>
        <w:jc w:val="both"/>
      </w:pPr>
      <w:r>
        <w:rPr>
          <w:sz w:val="24"/>
        </w:rPr>
        <w:t xml:space="preserve">(п. 1 в ред. Федерального </w:t>
      </w:r>
      <w:r>
        <w:rPr>
          <w:sz w:val="24"/>
        </w:rPr>
        <w:t xml:space="preserve">закона</w:t>
      </w:r>
      <w:r>
        <w:rPr>
          <w:sz w:val="24"/>
        </w:rPr>
        <w:t xml:space="preserve"> от 29.12.2015 N 392-ФЗ)</w:t>
      </w:r>
    </w:p>
    <w:bookmarkStart w:id="950" w:name="P950"/>
    <w:bookmarkEnd w:id="950"/>
    <w:p>
      <w:pPr>
        <w:pStyle w:val="0"/>
        <w:spacing w:before="240" w:lineRule="auto"/>
        <w:ind w:firstLine="540"/>
        <w:jc w:val="both"/>
      </w:pPr>
      <w:r>
        <w:rPr>
          <w:sz w:val="24"/>
        </w:rPr>
        <w:t xml:space="preserve">2. </w:t>
      </w:r>
      <w:r>
        <w:rPr>
          <w:sz w:val="24"/>
        </w:rPr>
        <w:t xml:space="preserve">Виды и категории</w:t>
      </w:r>
      <w:r>
        <w:rPr>
          <w:sz w:val="24"/>
        </w:rPr>
        <w:t xml:space="preserve"> транспортных средств, в отношении которых уплачивается утилизационный сбор,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29.12.2015 N 392-ФЗ)</w:t>
      </w:r>
    </w:p>
    <w:bookmarkStart w:id="952" w:name="P952"/>
    <w:bookmarkEnd w:id="952"/>
    <w:p>
      <w:pPr>
        <w:pStyle w:val="0"/>
        <w:spacing w:before="240" w:lineRule="auto"/>
        <w:ind w:firstLine="540"/>
        <w:jc w:val="both"/>
      </w:pPr>
      <w:r>
        <w:rPr>
          <w:sz w:val="24"/>
        </w:rPr>
        <w:t xml:space="preserve">3. Плательщиками утилизационного сбора для целей настоящей статьи признаются лица, которые:</w:t>
      </w:r>
    </w:p>
    <w:p>
      <w:pPr>
        <w:pStyle w:val="0"/>
        <w:spacing w:before="240" w:lineRule="auto"/>
        <w:ind w:firstLine="540"/>
        <w:jc w:val="both"/>
      </w:pPr>
      <w:r>
        <w:rPr>
          <w:sz w:val="24"/>
        </w:rPr>
        <w:t xml:space="preserve">осуществляют ввоз транспортных средств в Российскую Федерацию;</w:t>
      </w:r>
    </w:p>
    <w:p>
      <w:pPr>
        <w:pStyle w:val="0"/>
        <w:jc w:val="both"/>
      </w:pPr>
      <w:r>
        <w:rPr>
          <w:sz w:val="24"/>
        </w:rPr>
        <w:t xml:space="preserve">(в ред. Федерального </w:t>
      </w:r>
      <w:r>
        <w:rPr>
          <w:sz w:val="24"/>
        </w:rPr>
        <w:t xml:space="preserve">закона</w:t>
      </w:r>
      <w:r>
        <w:rPr>
          <w:sz w:val="24"/>
        </w:rPr>
        <w:t xml:space="preserve"> от 29.12.2015 N 392-ФЗ)</w:t>
      </w:r>
    </w:p>
    <w:p>
      <w:pPr>
        <w:pStyle w:val="0"/>
        <w:spacing w:before="240" w:lineRule="auto"/>
        <w:ind w:firstLine="540"/>
        <w:jc w:val="both"/>
      </w:pPr>
      <w:r>
        <w:rPr>
          <w:sz w:val="24"/>
        </w:rPr>
        <w:t xml:space="preserve">осуществляют производство, изготовление транспортных средств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29.12.2015 N 392-ФЗ)</w:t>
      </w:r>
    </w:p>
    <w:p>
      <w:pPr>
        <w:pStyle w:val="0"/>
        <w:spacing w:before="240" w:lineRule="auto"/>
        <w:ind w:firstLine="540"/>
        <w:jc w:val="both"/>
      </w:pPr>
      <w:r>
        <w:rPr>
          <w:sz w:val="24"/>
        </w:rPr>
        <w:t xml:space="preserve">приобрели транспортные средства на территории Российской Федерации у лиц, не уплачивающих утилизационного сбора в соответствии с </w:t>
      </w:r>
      <w:hyperlink w:history="0" w:anchor="P968" w:tooltip="ввоз которых в Российскую Федерацию осуществляется в качестве личного имущества физическими лицами,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
        <w:r>
          <w:rPr>
            <w:sz w:val="24"/>
            <w:color w:val="0000ff"/>
          </w:rPr>
          <w:t xml:space="preserve">абзацами вторым</w:t>
        </w:r>
      </w:hyperlink>
      <w:r>
        <w:rPr>
          <w:sz w:val="24"/>
        </w:rPr>
        <w:t xml:space="preserve"> и </w:t>
      </w:r>
      <w:hyperlink w:history="0" w:anchor="P969" w:tooltip="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
        <w:r>
          <w:rPr>
            <w:sz w:val="24"/>
            <w:color w:val="0000ff"/>
          </w:rPr>
          <w:t xml:space="preserve">третьим пункта 6</w:t>
        </w:r>
      </w:hyperlink>
      <w:r>
        <w:rPr>
          <w:sz w:val="24"/>
        </w:rPr>
        <w:t xml:space="preserve"> настоящей статьи, или у лиц, не уплативших в нарушение установленного порядка утилизационного сбора;</w:t>
      </w:r>
    </w:p>
    <w:p>
      <w:pPr>
        <w:pStyle w:val="0"/>
        <w:jc w:val="both"/>
      </w:pPr>
      <w:r>
        <w:rPr>
          <w:sz w:val="24"/>
        </w:rPr>
        <w:t xml:space="preserve">(в ред. Федерального </w:t>
      </w:r>
      <w:r>
        <w:rPr>
          <w:sz w:val="24"/>
        </w:rPr>
        <w:t xml:space="preserve">закона</w:t>
      </w:r>
      <w:r>
        <w:rPr>
          <w:sz w:val="24"/>
        </w:rPr>
        <w:t xml:space="preserve"> от 29.12.2015 N 392-ФЗ)</w:t>
      </w:r>
    </w:p>
    <w:p>
      <w:pPr>
        <w:pStyle w:val="0"/>
        <w:spacing w:before="240" w:lineRule="auto"/>
        <w:ind w:firstLine="540"/>
        <w:jc w:val="both"/>
      </w:pPr>
      <w:r>
        <w:rPr>
          <w:sz w:val="24"/>
        </w:rPr>
        <w:t xml:space="preserve">являются владельцами транспортных средств, в отношении которых утилизационный сбор не был уплачен в соответствии с </w:t>
      </w:r>
      <w:hyperlink w:history="0" w:anchor="P972" w:tooltip="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
        <w:r>
          <w:rPr>
            <w:sz w:val="24"/>
            <w:color w:val="0000ff"/>
          </w:rPr>
          <w:t xml:space="preserve">абзацем пятым пункта 6</w:t>
        </w:r>
      </w:hyperlink>
      <w:r>
        <w:rPr>
          <w:sz w:val="24"/>
        </w:rP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pPr>
        <w:pStyle w:val="0"/>
        <w:jc w:val="both"/>
      </w:pPr>
      <w:r>
        <w:rPr>
          <w:sz w:val="24"/>
        </w:rPr>
        <w:t xml:space="preserve">(абзац введен Федеральным </w:t>
      </w:r>
      <w:r>
        <w:rPr>
          <w:sz w:val="24"/>
        </w:rPr>
        <w:t xml:space="preserve">законом</w:t>
      </w:r>
      <w:r>
        <w:rPr>
          <w:sz w:val="24"/>
        </w:rPr>
        <w:t xml:space="preserve"> от 05.12.2017 N 393-ФЗ)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r>
              <w:rPr>
                <w:sz w:val="24"/>
                <w:color w:val="392c69"/>
              </w:rPr>
              <w:t xml:space="preserve">N ЕД-7-3/1044@</w:t>
            </w:r>
            <w:r>
              <w:rPr>
                <w:sz w:val="24"/>
                <w:color w:val="392c69"/>
              </w:rPr>
              <w:t xml:space="preserve"> и </w:t>
            </w:r>
            <w:r>
              <w:rPr>
                <w:sz w:val="24"/>
                <w:color w:val="392c69"/>
              </w:rPr>
              <w:t xml:space="preserve">N ЕД-7-3/1045@</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w:t>
      </w:r>
      <w:r>
        <w:rPr>
          <w:sz w:val="24"/>
        </w:rPr>
        <w:t xml:space="preserve">Порядок</w:t>
      </w:r>
      <w:r>
        <w:rPr>
          <w:sz w:val="24"/>
        </w:rPr>
        <w:t xml:space="preserve">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w:t>
      </w:r>
      <w:r>
        <w:rPr>
          <w:sz w:val="24"/>
        </w:rPr>
        <w:t xml:space="preserve">размеры</w:t>
      </w:r>
      <w:r>
        <w:rPr>
          <w:sz w:val="24"/>
        </w:rPr>
        <w:t xml:space="preserve">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w:t>
      </w:r>
      <w:r>
        <w:rPr>
          <w:sz w:val="24"/>
        </w:rPr>
        <w:t xml:space="preserve">органами</w:t>
      </w:r>
      <w:r>
        <w:rPr>
          <w:sz w:val="24"/>
        </w:rPr>
        <w:t xml:space="preserve"> исполнительной власти.</w:t>
      </w:r>
    </w:p>
    <w:p>
      <w:pPr>
        <w:pStyle w:val="0"/>
        <w:spacing w:before="240" w:lineRule="auto"/>
        <w:ind w:firstLine="540"/>
        <w:jc w:val="both"/>
      </w:pPr>
      <w:r>
        <w:rPr>
          <w:sz w:val="24"/>
        </w:rPr>
        <w:t xml:space="preserve">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pPr>
        <w:pStyle w:val="0"/>
        <w:jc w:val="both"/>
      </w:pPr>
      <w:r>
        <w:rPr>
          <w:sz w:val="24"/>
        </w:rPr>
        <w:t xml:space="preserve">(в ред. Федерального </w:t>
      </w:r>
      <w:r>
        <w:rPr>
          <w:sz w:val="24"/>
        </w:rPr>
        <w:t xml:space="preserve">закона</w:t>
      </w:r>
      <w:r>
        <w:rPr>
          <w:sz w:val="24"/>
        </w:rPr>
        <w:t xml:space="preserve"> от 29.12.2015 N 392-ФЗ)</w:t>
      </w:r>
    </w:p>
    <w:bookmarkStart w:id="966" w:name="P966"/>
    <w:bookmarkEnd w:id="966"/>
    <w:p>
      <w:pPr>
        <w:pStyle w:val="0"/>
        <w:spacing w:before="240" w:lineRule="auto"/>
        <w:ind w:firstLine="540"/>
        <w:jc w:val="both"/>
      </w:pPr>
      <w:r>
        <w:rPr>
          <w:sz w:val="24"/>
        </w:rPr>
        <w:t xml:space="preserve">6. Утилизационный сбор не уплачивается в отношении транспортных средств:</w:t>
      </w:r>
    </w:p>
    <w:p>
      <w:pPr>
        <w:pStyle w:val="0"/>
        <w:jc w:val="both"/>
      </w:pPr>
      <w:r>
        <w:rPr>
          <w:sz w:val="24"/>
        </w:rPr>
        <w:t xml:space="preserve">(в ред. Федерального </w:t>
      </w:r>
      <w:r>
        <w:rPr>
          <w:sz w:val="24"/>
        </w:rPr>
        <w:t xml:space="preserve">закона</w:t>
      </w:r>
      <w:r>
        <w:rPr>
          <w:sz w:val="24"/>
        </w:rPr>
        <w:t xml:space="preserve"> от 29.12.2015 N 392-ФЗ)</w:t>
      </w:r>
    </w:p>
    <w:bookmarkStart w:id="968" w:name="P968"/>
    <w:bookmarkEnd w:id="968"/>
    <w:p>
      <w:pPr>
        <w:pStyle w:val="0"/>
        <w:spacing w:before="240" w:lineRule="auto"/>
        <w:ind w:firstLine="540"/>
        <w:jc w:val="both"/>
      </w:pPr>
      <w:r>
        <w:rPr>
          <w:sz w:val="24"/>
        </w:rP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r>
        <w:rPr>
          <w:sz w:val="24"/>
        </w:rPr>
        <w:t xml:space="preserve">программы</w:t>
      </w:r>
      <w:r>
        <w:rPr>
          <w:sz w:val="24"/>
        </w:rP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w:t>
      </w:r>
      <w:r>
        <w:rPr>
          <w:sz w:val="24"/>
        </w:rPr>
        <w:t xml:space="preserve">порядке</w:t>
      </w:r>
      <w:r>
        <w:rPr>
          <w:sz w:val="24"/>
        </w:rPr>
        <w:t xml:space="preserve"> беженцами или вынужденными переселенцами;</w:t>
      </w:r>
    </w:p>
    <w:bookmarkStart w:id="969" w:name="P969"/>
    <w:bookmarkEnd w:id="969"/>
    <w:p>
      <w:pPr>
        <w:pStyle w:val="0"/>
        <w:spacing w:before="240" w:lineRule="auto"/>
        <w:ind w:firstLine="540"/>
        <w:jc w:val="both"/>
      </w:pPr>
      <w:r>
        <w:rPr>
          <w:sz w:val="24"/>
        </w:rPr>
        <w:t xml:space="preserve">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pPr>
        <w:pStyle w:val="0"/>
        <w:spacing w:before="240" w:lineRule="auto"/>
        <w:ind w:firstLine="540"/>
        <w:jc w:val="both"/>
      </w:pPr>
      <w:r>
        <w:rPr>
          <w:sz w:val="24"/>
        </w:rP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r>
        <w:rPr>
          <w:sz w:val="24"/>
        </w:rPr>
        <w:t xml:space="preserve">виды и категории</w:t>
      </w:r>
      <w:r>
        <w:rPr>
          <w:sz w:val="24"/>
        </w:rPr>
        <w:t xml:space="preserve"> которых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29.12.2015 N 392-ФЗ)</w:t>
      </w:r>
    </w:p>
    <w:bookmarkStart w:id="972" w:name="P972"/>
    <w:bookmarkEnd w:id="972"/>
    <w:p>
      <w:pPr>
        <w:pStyle w:val="0"/>
        <w:spacing w:before="240" w:lineRule="auto"/>
        <w:ind w:firstLine="540"/>
        <w:jc w:val="both"/>
      </w:pPr>
      <w:r>
        <w:rPr>
          <w:sz w:val="24"/>
        </w:rPr>
        <w:t xml:space="preserve">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w:t>
      </w:r>
      <w:r>
        <w:rPr>
          <w:sz w:val="24"/>
        </w:rPr>
        <w:t xml:space="preserve">виды</w:t>
      </w:r>
      <w:r>
        <w:rPr>
          <w:sz w:val="24"/>
        </w:rPr>
        <w:t xml:space="preserve"> и категории которых определяются Правительством Российской Федерации, за исключением транспортных средств международной перевозки;</w:t>
      </w:r>
    </w:p>
    <w:p>
      <w:pPr>
        <w:pStyle w:val="0"/>
        <w:jc w:val="both"/>
      </w:pPr>
      <w:r>
        <w:rPr>
          <w:sz w:val="24"/>
        </w:rPr>
        <w:t xml:space="preserve">(абзац введен Федеральным </w:t>
      </w:r>
      <w:r>
        <w:rPr>
          <w:sz w:val="24"/>
        </w:rPr>
        <w:t xml:space="preserve">законом</w:t>
      </w:r>
      <w:r>
        <w:rPr>
          <w:sz w:val="24"/>
        </w:rPr>
        <w:t xml:space="preserve"> от 05.12.2017 N 393-ФЗ)</w:t>
      </w:r>
    </w:p>
    <w:p>
      <w:pPr>
        <w:pStyle w:val="0"/>
        <w:spacing w:before="240" w:lineRule="auto"/>
        <w:ind w:firstLine="540"/>
        <w:jc w:val="both"/>
      </w:pPr>
      <w:r>
        <w:rPr>
          <w:sz w:val="24"/>
        </w:rPr>
        <w:t xml:space="preserve">которые ввозятся в Российскую Федерацию и помещаются под таможенную процедуру временного ввоза (допуска).</w:t>
      </w:r>
    </w:p>
    <w:p>
      <w:pPr>
        <w:pStyle w:val="0"/>
        <w:jc w:val="both"/>
      </w:pPr>
      <w:r>
        <w:rPr>
          <w:sz w:val="24"/>
        </w:rPr>
        <w:t xml:space="preserve">(абзац введен Федеральным </w:t>
      </w:r>
      <w:r>
        <w:rPr>
          <w:sz w:val="24"/>
        </w:rPr>
        <w:t xml:space="preserve">законом</w:t>
      </w:r>
      <w:r>
        <w:rPr>
          <w:sz w:val="24"/>
        </w:rPr>
        <w:t xml:space="preserve"> от 07.04.2020 N 117-ФЗ)</w:t>
      </w:r>
    </w:p>
    <w:p>
      <w:pPr>
        <w:pStyle w:val="0"/>
        <w:spacing w:before="240" w:lineRule="auto"/>
        <w:ind w:firstLine="540"/>
        <w:jc w:val="both"/>
      </w:pPr>
      <w:r>
        <w:rPr>
          <w:sz w:val="24"/>
        </w:rPr>
        <w:t xml:space="preserve">7. </w:t>
      </w:r>
      <w:r>
        <w:rPr>
          <w:sz w:val="24"/>
        </w:rPr>
        <w:t xml:space="preserve">Паспорта</w:t>
      </w:r>
      <w:r>
        <w:rPr>
          <w:sz w:val="24"/>
        </w:rPr>
        <w:t xml:space="preserve"> транспортных средств (паспорта шасси транспортных средств), </w:t>
      </w:r>
      <w:r>
        <w:rPr>
          <w:sz w:val="24"/>
        </w:rPr>
        <w:t xml:space="preserve">паспорта</w:t>
      </w:r>
      <w:r>
        <w:rPr>
          <w:sz w:val="24"/>
        </w:rPr>
        <w:t xml:space="preserve"> самоходных машин и других видов техники оформляются и выдаются в соответствии с правом Евразийского экономического союза.</w:t>
      </w:r>
    </w:p>
    <w:p>
      <w:pPr>
        <w:pStyle w:val="0"/>
        <w:jc w:val="both"/>
      </w:pPr>
      <w:r>
        <w:rPr>
          <w:sz w:val="24"/>
        </w:rPr>
        <w:t xml:space="preserve">(п. 7 в ред. Федерального </w:t>
      </w:r>
      <w:r>
        <w:rPr>
          <w:sz w:val="24"/>
        </w:rPr>
        <w:t xml:space="preserve">закона</w:t>
      </w:r>
      <w:r>
        <w:rPr>
          <w:sz w:val="24"/>
        </w:rPr>
        <w:t xml:space="preserve"> от 29.12.2015 N 392-ФЗ)</w:t>
      </w:r>
    </w:p>
    <w:p>
      <w:pPr>
        <w:pStyle w:val="0"/>
        <w:spacing w:before="240" w:lineRule="auto"/>
        <w:ind w:firstLine="540"/>
        <w:jc w:val="both"/>
      </w:pPr>
      <w:r>
        <w:rPr>
          <w:sz w:val="24"/>
        </w:rPr>
        <w:t xml:space="preserve">8. За счет средств федерального бюджета в размерах и в </w:t>
      </w:r>
      <w:r>
        <w:rPr>
          <w:sz w:val="24"/>
        </w:rPr>
        <w:t xml:space="preserve">порядке</w:t>
      </w:r>
      <w:r>
        <w:rPr>
          <w:sz w:val="24"/>
        </w:rPr>
        <w:t xml:space="preserve">, которые установлены Правительством Российской Федерации в соответствии с бюджетным </w:t>
      </w:r>
      <w:r>
        <w:rPr>
          <w:sz w:val="24"/>
        </w:rPr>
        <w:t xml:space="preserve">законодательством</w:t>
      </w:r>
      <w:r>
        <w:rPr>
          <w:sz w:val="24"/>
        </w:rP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pPr>
        <w:pStyle w:val="0"/>
        <w:jc w:val="both"/>
      </w:pPr>
      <w:r>
        <w:rPr>
          <w:sz w:val="24"/>
        </w:rPr>
        <w:t xml:space="preserve">(в ред. Федерального </w:t>
      </w:r>
      <w:r>
        <w:rPr>
          <w:sz w:val="24"/>
        </w:rPr>
        <w:t xml:space="preserve">закона</w:t>
      </w:r>
      <w:r>
        <w:rPr>
          <w:sz w:val="24"/>
        </w:rPr>
        <w:t xml:space="preserve"> от 29.12.2015 N 392-ФЗ)</w:t>
      </w:r>
    </w:p>
    <w:p>
      <w:pPr>
        <w:pStyle w:val="0"/>
        <w:spacing w:before="240" w:lineRule="auto"/>
        <w:ind w:firstLine="540"/>
        <w:jc w:val="both"/>
      </w:pPr>
      <w:r>
        <w:rPr>
          <w:sz w:val="24"/>
        </w:rPr>
        <w:t xml:space="preserve">9. Не допускается взимание платы с собственников (владельцев) транспортных средств, в отношении которых указанными в </w:t>
      </w:r>
      <w:hyperlink w:history="0" w:anchor="P952" w:tooltip="3. Плательщиками утилизационного сбора для целей настоящей статьи признаются лица, которые:">
        <w:r>
          <w:rPr>
            <w:sz w:val="24"/>
            <w:color w:val="0000ff"/>
          </w:rPr>
          <w:t xml:space="preserve">пункте 3</w:t>
        </w:r>
      </w:hyperlink>
      <w:r>
        <w:rPr>
          <w:sz w:val="24"/>
        </w:rP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pPr>
        <w:pStyle w:val="0"/>
        <w:jc w:val="both"/>
      </w:pPr>
      <w:r>
        <w:rPr>
          <w:sz w:val="24"/>
        </w:rPr>
        <w:t xml:space="preserve">(в ред. Федерального </w:t>
      </w:r>
      <w:r>
        <w:rPr>
          <w:sz w:val="24"/>
        </w:rPr>
        <w:t xml:space="preserve">закона</w:t>
      </w:r>
      <w:r>
        <w:rPr>
          <w:sz w:val="24"/>
        </w:rPr>
        <w:t xml:space="preserve"> от 29.12.2015 N 392-ФЗ)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24.2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24.2 - 24.4 (в ред. ФЗ от 29.12.2014 N 458-ФЗ) </w:t>
            </w:r>
            <w:r>
              <w:rPr>
                <w:sz w:val="24"/>
                <w:color w:val="392c69"/>
              </w:rPr>
              <w:t xml:space="preserve">не распространяются</w:t>
            </w:r>
            <w:r>
              <w:rPr>
                <w:sz w:val="24"/>
                <w:color w:val="392c69"/>
              </w:rPr>
              <w:t xml:space="preserve"> на колесные транспортные средства, в отношении которых установлены иные требования согласно </w:t>
            </w:r>
            <w:hyperlink w:history="0" w:anchor="P944" w:tooltip="Статья 24.1. Утилизационный сбор">
              <w:r>
                <w:rPr>
                  <w:sz w:val="24"/>
                  <w:color w:val="0000ff"/>
                </w:rPr>
                <w:t xml:space="preserve">ст. 24.1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7" w:name="P987"/>
    <w:bookmarkEnd w:id="987"/>
    <w:p>
      <w:pPr>
        <w:pStyle w:val="2"/>
        <w:spacing w:before="300" w:lineRule="auto"/>
        <w:outlineLvl w:val="1"/>
        <w:ind w:firstLine="540"/>
        <w:jc w:val="both"/>
      </w:pPr>
      <w:r>
        <w:rPr>
          <w:sz w:val="24"/>
        </w:rPr>
        <w:t xml:space="preserve">Статья 24.2. Регулирование в области обращения с отходами от использования товаров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451-ФЗ)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обеспечения утилизации в отношении товаров, упаковки, реализованных в период с 01.01.2022 по 31.12.2023, см. </w:t>
            </w:r>
            <w:r>
              <w:rPr>
                <w:sz w:val="24"/>
                <w:color w:val="392c69"/>
              </w:rPr>
              <w:t xml:space="preserve">ст. 7</w:t>
            </w:r>
            <w:r>
              <w:rPr>
                <w:sz w:val="24"/>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Обеспечивать утилизацию отходов от использования товаров обязаны:</w:t>
      </w:r>
    </w:p>
    <w:p>
      <w:pPr>
        <w:pStyle w:val="0"/>
        <w:spacing w:before="240" w:lineRule="auto"/>
        <w:ind w:firstLine="540"/>
        <w:jc w:val="both"/>
      </w:pPr>
      <w:r>
        <w:rPr>
          <w:sz w:val="24"/>
        </w:rPr>
        <w:t xml:space="preserve">1) </w:t>
      </w:r>
      <w:r>
        <w:rPr>
          <w:sz w:val="24"/>
        </w:rPr>
        <w:t xml:space="preserve">производители</w:t>
      </w:r>
      <w:r>
        <w:rPr>
          <w:sz w:val="24"/>
        </w:rPr>
        <w:t xml:space="preserve"> товаров (юридические лица и индивидуальные предприниматели, осуществляющие производство товаров, упаковки на территории Российской Федерации);</w:t>
      </w:r>
    </w:p>
    <w:p>
      <w:pPr>
        <w:pStyle w:val="0"/>
        <w:spacing w:before="240" w:lineRule="auto"/>
        <w:ind w:firstLine="540"/>
        <w:jc w:val="both"/>
      </w:pPr>
      <w:r>
        <w:rPr>
          <w:sz w:val="24"/>
        </w:rPr>
        <w:t xml:space="preserve">2) импортеры товаров (юридические лица и индивидуальные предприниматели, осуществляющие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w:t>
      </w:r>
    </w:p>
    <w:p>
      <w:pPr>
        <w:pStyle w:val="0"/>
        <w:spacing w:before="240" w:lineRule="auto"/>
        <w:ind w:firstLine="540"/>
        <w:jc w:val="both"/>
      </w:pPr>
      <w:r>
        <w:rPr>
          <w:sz w:val="24"/>
        </w:rPr>
        <w:t xml:space="preserve">2. Производители товаров, импортеры товаров обеспечивают утилизацию отходов от использования товаров в соответствии с </w:t>
      </w:r>
      <w:r>
        <w:rPr>
          <w:sz w:val="24"/>
        </w:rPr>
        <w:t xml:space="preserve">нормативами утилизации</w:t>
      </w:r>
      <w:r>
        <w:rPr>
          <w:sz w:val="24"/>
        </w:rPr>
        <w:t xml:space="preserve">, установленными Правительством Российской Федерации, за исключением случая, предусмотренного </w:t>
      </w:r>
      <w:hyperlink w:history="0" w:anchor="P1000" w:tooltip="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3. Нормативы утилизации в отношении товаров, включенных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w:t>
        </w:r>
      </w:hyperlink>
      <w:r>
        <w:rPr>
          <w:sz w:val="24"/>
        </w:rPr>
        <w:t xml:space="preserve"> настоящей статьи, устанавливаются в процентах от общей массы товаров, произведенных на территории Российской Федерации, ввезенных из государств - членов Евразийского экономического союза или из государств, не являющихся членами Евразийского экономического союза.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24.2 </w:t>
            </w:r>
            <w:r>
              <w:rPr>
                <w:sz w:val="24"/>
                <w:color w:val="392c69"/>
              </w:rPr>
              <w:t xml:space="preserve">вступает</w:t>
            </w:r>
            <w:r>
              <w:rPr>
                <w:sz w:val="24"/>
                <w:color w:val="392c69"/>
              </w:rPr>
              <w:t xml:space="preserve"> в силу с 01.01.2027. О порядке утилизации до указанной даты см. ФЗ от 04.08.2023 </w:t>
            </w:r>
            <w:r>
              <w:rPr>
                <w:sz w:val="24"/>
                <w:color w:val="392c69"/>
              </w:rPr>
              <w:t xml:space="preserve">N 451-ФЗ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0" w:name="P1000"/>
    <w:bookmarkEnd w:id="1000"/>
    <w:p>
      <w:pPr>
        <w:pStyle w:val="0"/>
        <w:spacing w:before="300" w:lineRule="auto"/>
        <w:ind w:firstLine="540"/>
        <w:jc w:val="both"/>
      </w:pPr>
      <w:r>
        <w:rPr>
          <w:sz w:val="24"/>
        </w:rPr>
        <w:t xml:space="preserve">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w:t>
      </w:r>
    </w:p>
    <w:bookmarkStart w:id="1001" w:name="P1001"/>
    <w:bookmarkEnd w:id="1001"/>
    <w:p>
      <w:pPr>
        <w:pStyle w:val="0"/>
        <w:spacing w:before="240" w:lineRule="auto"/>
        <w:ind w:firstLine="540"/>
        <w:jc w:val="both"/>
      </w:pPr>
      <w:r>
        <w:rPr>
          <w:sz w:val="24"/>
        </w:rPr>
        <w:t xml:space="preserve">5. </w:t>
      </w:r>
      <w:r>
        <w:rPr>
          <w:sz w:val="24"/>
        </w:rPr>
        <w:t xml:space="preserve">Перечень</w:t>
      </w:r>
      <w:r>
        <w:rPr>
          <w:sz w:val="24"/>
        </w:rPr>
        <w:t xml:space="preserve"> товаров, упаковки, отходы от использования которых подлежат утилизации, устанавливается Правительством Российской Федерации.</w:t>
      </w:r>
    </w:p>
    <w:p>
      <w:pPr>
        <w:pStyle w:val="0"/>
        <w:spacing w:before="240" w:lineRule="auto"/>
        <w:ind w:firstLine="540"/>
        <w:jc w:val="both"/>
      </w:pPr>
      <w:r>
        <w:rPr>
          <w:sz w:val="24"/>
        </w:rPr>
        <w:t xml:space="preserve">6. Производитель товара, упаковывающий произведенный им товар, в том числе путем нагревания, вытягивания, деления на части упаковки, не обязан обеспечивать утилизацию отходов от использования указанной упаковки, за исключением случаев, если указанная упаковка произведена данным производителем товара.</w:t>
      </w:r>
    </w:p>
    <w:p>
      <w:pPr>
        <w:pStyle w:val="0"/>
        <w:spacing w:before="240" w:lineRule="auto"/>
        <w:ind w:firstLine="540"/>
        <w:jc w:val="both"/>
      </w:pPr>
      <w:r>
        <w:rPr>
          <w:sz w:val="24"/>
        </w:rPr>
        <w:t xml:space="preserve">7. Производитель товара, осуществляющий производство товара и упаковки, предназначенной для упаковывания произведенного им товара, обязан обеспечивать утилизацию отходов от использования указанных товара и упаковки независимо от того, отнесено ли производство упаковки к основному виду деятельности данного производителя товара.</w:t>
      </w:r>
    </w:p>
    <w:p>
      <w:pPr>
        <w:pStyle w:val="0"/>
        <w:spacing w:before="240" w:lineRule="auto"/>
        <w:ind w:firstLine="540"/>
        <w:jc w:val="both"/>
      </w:pPr>
      <w:r>
        <w:rPr>
          <w:sz w:val="24"/>
        </w:rPr>
        <w:t xml:space="preserve">8. Производители товаров, импортеры товаров не обязаны обеспечивать утилизацию отходов от использования товаров, которые вывозятся из Российской Федерации.</w:t>
      </w:r>
    </w:p>
    <w:p>
      <w:pPr>
        <w:pStyle w:val="0"/>
        <w:spacing w:before="240" w:lineRule="auto"/>
        <w:ind w:firstLine="540"/>
        <w:jc w:val="both"/>
      </w:pPr>
      <w:r>
        <w:rPr>
          <w:sz w:val="24"/>
        </w:rPr>
        <w:t xml:space="preserve">9. Производители товаров, импортеры товаров не обязаны обеспечивать утилизацию отходов от использования товаров в отношении товаров, используемых в качестве сырья, материалов, запасных частей, комплектующих при производстве товаров, включенных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w:t>
        </w:r>
      </w:hyperlink>
      <w:r>
        <w:rPr>
          <w:sz w:val="24"/>
        </w:rPr>
        <w:t xml:space="preserve"> настоящей статьи, и при производстве транспортных средств, в отношении которых уплачивается утилизационный сбор и виды и категории которых устанавливаются в соответствии с </w:t>
      </w:r>
      <w:hyperlink w:history="0" w:anchor="P950" w:tooltip="2. Виды и категории транспортных средств, в отношении которых уплачивается утилизационный сбор, определяются Правительством Российской Федерации.">
        <w:r>
          <w:rPr>
            <w:sz w:val="24"/>
            <w:color w:val="0000ff"/>
          </w:rPr>
          <w:t xml:space="preserve">пунктом 2 статьи 24.1</w:t>
        </w:r>
      </w:hyperlink>
      <w:r>
        <w:rPr>
          <w:sz w:val="24"/>
        </w:rPr>
        <w:t xml:space="preserve"> настоящего Федерального закона.</w:t>
      </w:r>
    </w:p>
    <w:p>
      <w:pPr>
        <w:pStyle w:val="0"/>
        <w:spacing w:before="240" w:lineRule="auto"/>
        <w:ind w:firstLine="540"/>
        <w:jc w:val="both"/>
      </w:pPr>
      <w:r>
        <w:rPr>
          <w:sz w:val="24"/>
        </w:rPr>
        <w:t xml:space="preserve">10. В отношении ввезенной на территорию Российской Федерации упаковки, в которую упакован ввозимый товар, обязанность по обеспечению утилизации отходов от использования упаковки возлагается на импортера товара, осуществляющего ввоз такого товара в этой упаковке, независимо от включения (невключения) такого товара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w:t>
        </w:r>
      </w:hyperlink>
      <w:r>
        <w:rPr>
          <w:sz w:val="24"/>
        </w:rPr>
        <w:t xml:space="preserve"> настоящей статьи.</w:t>
      </w:r>
    </w:p>
    <w:bookmarkStart w:id="1007" w:name="P1007"/>
    <w:bookmarkEnd w:id="1007"/>
    <w:p>
      <w:pPr>
        <w:pStyle w:val="0"/>
        <w:spacing w:before="240" w:lineRule="auto"/>
        <w:ind w:firstLine="540"/>
        <w:jc w:val="both"/>
      </w:pPr>
      <w:r>
        <w:rPr>
          <w:sz w:val="24"/>
        </w:rPr>
        <w:t xml:space="preserve">11. Производители товаров, импортеры товаров обязаны представить в единую федеральную государственную информационную систему учета отходов от использования товаров сведения о себе и о производимых, об импортируемых ими товарах, упаковке, которые включены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w:t>
        </w:r>
      </w:hyperlink>
      <w:r>
        <w:rPr>
          <w:sz w:val="24"/>
        </w:rPr>
        <w:t xml:space="preserve"> настоящей статьи.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24.2-1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1" w:name="P1011"/>
    <w:bookmarkEnd w:id="1011"/>
    <w:p>
      <w:pPr>
        <w:pStyle w:val="2"/>
        <w:spacing w:before="300" w:lineRule="auto"/>
        <w:outlineLvl w:val="1"/>
        <w:ind w:firstLine="540"/>
        <w:jc w:val="both"/>
      </w:pPr>
      <w:r>
        <w:rPr>
          <w:sz w:val="24"/>
        </w:rPr>
        <w:t xml:space="preserve">Статья 24.2-1. Требования по обеспечению производителями товаров, импортерами товаров утилизации отходов от использования товаров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451-ФЗ)</w:t>
      </w:r>
    </w:p>
    <w:p>
      <w:pPr>
        <w:pStyle w:val="0"/>
        <w:ind w:firstLine="540"/>
        <w:jc w:val="both"/>
      </w:pPr>
      <w:r>
        <w:rPr>
          <w:sz w:val="24"/>
        </w:rPr>
      </w:r>
    </w:p>
    <w:p>
      <w:pPr>
        <w:pStyle w:val="0"/>
        <w:ind w:firstLine="540"/>
        <w:jc w:val="both"/>
      </w:pPr>
      <w:r>
        <w:rPr>
          <w:sz w:val="24"/>
        </w:rPr>
        <w:t xml:space="preserve">1. Обязанность по обеспечению утилизации отходов от использования товаров возникает у производителей товаров с наиболее ранней даты из следующих дат:</w:t>
      </w:r>
    </w:p>
    <w:p>
      <w:pPr>
        <w:pStyle w:val="0"/>
        <w:spacing w:before="240" w:lineRule="auto"/>
        <w:ind w:firstLine="540"/>
        <w:jc w:val="both"/>
      </w:pPr>
      <w:r>
        <w:rPr>
          <w:sz w:val="24"/>
        </w:rPr>
        <w:t xml:space="preserve">1) день отгрузки (передачи) товаров, упаковки;</w:t>
      </w:r>
    </w:p>
    <w:p>
      <w:pPr>
        <w:pStyle w:val="0"/>
        <w:spacing w:before="240" w:lineRule="auto"/>
        <w:ind w:firstLine="540"/>
        <w:jc w:val="both"/>
      </w:pPr>
      <w:r>
        <w:rPr>
          <w:sz w:val="24"/>
        </w:rPr>
        <w:t xml:space="preserve">2) день оплаты, частичной оплаты в счет предстоящих поставок товаров, упаковки;</w:t>
      </w:r>
    </w:p>
    <w:p>
      <w:pPr>
        <w:pStyle w:val="0"/>
        <w:spacing w:before="240" w:lineRule="auto"/>
        <w:ind w:firstLine="540"/>
        <w:jc w:val="both"/>
      </w:pPr>
      <w:r>
        <w:rPr>
          <w:sz w:val="24"/>
        </w:rPr>
        <w:t xml:space="preserve">3) день отгрузки (передачи) или день оплаты, частичной оплаты в счет предстоящих поставок товаров в упаковке, если производство упаковки осуществляется для целей размещения в ней собственных товаров, независимо от включения (невключения) товаров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 статьи 24.2</w:t>
        </w:r>
      </w:hyperlink>
      <w:r>
        <w:rPr>
          <w:sz w:val="24"/>
        </w:rPr>
        <w:t xml:space="preserve"> настоящего Федерального закона;</w:t>
      </w:r>
    </w:p>
    <w:p>
      <w:pPr>
        <w:pStyle w:val="0"/>
        <w:spacing w:before="240" w:lineRule="auto"/>
        <w:ind w:firstLine="540"/>
        <w:jc w:val="both"/>
      </w:pPr>
      <w:r>
        <w:rPr>
          <w:sz w:val="24"/>
        </w:rPr>
        <w:t xml:space="preserve">4) день списания испорченных или бракованных товаров, упаковки.</w:t>
      </w:r>
    </w:p>
    <w:p>
      <w:pPr>
        <w:pStyle w:val="0"/>
        <w:spacing w:before="240" w:lineRule="auto"/>
        <w:ind w:firstLine="540"/>
        <w:jc w:val="both"/>
      </w:pPr>
      <w:r>
        <w:rPr>
          <w:sz w:val="24"/>
        </w:rPr>
        <w:t xml:space="preserve">2. Обязанность по обеспечению утилизации отходов от использования товаров возникает у импортера товаров:</w:t>
      </w:r>
    </w:p>
    <w:p>
      <w:pPr>
        <w:pStyle w:val="0"/>
        <w:spacing w:before="240" w:lineRule="auto"/>
        <w:ind w:firstLine="540"/>
        <w:jc w:val="both"/>
      </w:pPr>
      <w:r>
        <w:rPr>
          <w:sz w:val="24"/>
        </w:rPr>
        <w:t xml:space="preserve">1) в отношении товаров и упаковки, ввезенных из государств - членов Евразийского экономического союза, со дня принятия их на учет;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2 п. 2 ст. 24.2-1 </w:t>
            </w:r>
            <w:r>
              <w:rPr>
                <w:sz w:val="24"/>
                <w:color w:val="392c69"/>
              </w:rPr>
              <w:t xml:space="preserve">не применяется</w:t>
            </w:r>
            <w:r>
              <w:rPr>
                <w:sz w:val="24"/>
                <w:color w:val="392c69"/>
              </w:rPr>
              <w:t xml:space="preserve"> до 01.01.2028, за исключением случая, предусмотренного </w:t>
            </w:r>
            <w:r>
              <w:rPr>
                <w:sz w:val="24"/>
                <w:color w:val="392c69"/>
              </w:rPr>
              <w:t xml:space="preserve">ч. 10 ст. 7</w:t>
            </w:r>
            <w:r>
              <w:rPr>
                <w:sz w:val="24"/>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отношении товаров и упаковки, ввезенных из государств, не являющихся членами Евразийского экономического союза, путем уплаты экологического сбора до дня их выпуска таможенным органом для внутреннего потребления, путем самостоятельной утилизации отходов от использования товаров со дня их выпуска таможенным органом для внутреннего потребления при условии соблюдения требования, предусмотренного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w:t>
        </w:r>
      </w:hyperlink>
      <w:r>
        <w:rPr>
          <w:sz w:val="24"/>
        </w:rPr>
        <w:t xml:space="preserve"> настоящей статьи.</w:t>
      </w:r>
    </w:p>
    <w:bookmarkStart w:id="1025" w:name="P1025"/>
    <w:bookmarkEnd w:id="1025"/>
    <w:p>
      <w:pPr>
        <w:pStyle w:val="0"/>
        <w:spacing w:before="240" w:lineRule="auto"/>
        <w:ind w:firstLine="540"/>
        <w:jc w:val="both"/>
      </w:pPr>
      <w:r>
        <w:rPr>
          <w:sz w:val="24"/>
        </w:rPr>
        <w:t xml:space="preserve">3. 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товаров (далее также - самостоятельная утилизация).</w:t>
      </w:r>
    </w:p>
    <w:bookmarkStart w:id="1026" w:name="P1026"/>
    <w:bookmarkEnd w:id="1026"/>
    <w:p>
      <w:pPr>
        <w:pStyle w:val="0"/>
        <w:spacing w:before="240" w:lineRule="auto"/>
        <w:ind w:firstLine="540"/>
        <w:jc w:val="both"/>
      </w:pPr>
      <w:r>
        <w:rPr>
          <w:sz w:val="24"/>
        </w:rPr>
        <w:t xml:space="preserve">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w:t>
      </w:r>
    </w:p>
    <w:bookmarkStart w:id="1027" w:name="P1027"/>
    <w:bookmarkEnd w:id="1027"/>
    <w:p>
      <w:pPr>
        <w:pStyle w:val="0"/>
        <w:spacing w:before="240" w:lineRule="auto"/>
        <w:ind w:firstLine="540"/>
        <w:jc w:val="both"/>
      </w:pPr>
      <w:r>
        <w:rPr>
          <w:sz w:val="24"/>
        </w:rPr>
        <w:t xml:space="preserve">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w:t>
      </w:r>
      <w:hyperlink w:history="0" w:anchor="P1028"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
        <w:r>
          <w:rPr>
            <w:sz w:val="24"/>
            <w:color w:val="0000ff"/>
          </w:rPr>
          <w:t xml:space="preserve">пунктом 6</w:t>
        </w:r>
      </w:hyperlink>
      <w:r>
        <w:rPr>
          <w:sz w:val="24"/>
        </w:rPr>
        <w:t xml:space="preserve"> настоящей статьи.</w:t>
      </w:r>
    </w:p>
    <w:bookmarkStart w:id="1028" w:name="P1028"/>
    <w:bookmarkEnd w:id="1028"/>
    <w:p>
      <w:pPr>
        <w:pStyle w:val="0"/>
        <w:spacing w:before="240" w:lineRule="auto"/>
        <w:ind w:firstLine="540"/>
        <w:jc w:val="both"/>
      </w:pPr>
      <w:r>
        <w:rPr>
          <w:sz w:val="24"/>
        </w:rPr>
        <w:t xml:space="preserve">6. Правительство Российской Федерации устанавливает </w:t>
      </w:r>
      <w:r>
        <w:rPr>
          <w:sz w:val="24"/>
        </w:rPr>
        <w:t xml:space="preserve">перечень</w:t>
      </w:r>
      <w:r>
        <w:rPr>
          <w:sz w:val="24"/>
        </w:rPr>
        <w:t xml:space="preserve">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 статьи 24.2</w:t>
        </w:r>
      </w:hyperlink>
      <w:r>
        <w:rPr>
          <w:sz w:val="24"/>
        </w:rPr>
        <w:t xml:space="preserve"> настоящего Федерального закона,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pPr>
        <w:pStyle w:val="0"/>
        <w:spacing w:before="240" w:lineRule="auto"/>
        <w:ind w:firstLine="540"/>
        <w:jc w:val="both"/>
      </w:pPr>
      <w:r>
        <w:rPr>
          <w:sz w:val="24"/>
        </w:rPr>
        <w:t xml:space="preserve">7. Производители товаров, импортеры товаров, которые не обеспечивают самостоятельную утилизацию отходов от использования товаров, уплачивают экологический сбор в размерах и порядке, которые установлены </w:t>
      </w:r>
      <w:hyperlink w:history="0" w:anchor="P1248" w:tooltip="Статья 24.5. Экологический сбор">
        <w:r>
          <w:rPr>
            <w:sz w:val="24"/>
            <w:color w:val="0000ff"/>
          </w:rPr>
          <w:t xml:space="preserve">статьей 24.5</w:t>
        </w:r>
      </w:hyperlink>
      <w:r>
        <w:rPr>
          <w:sz w:val="24"/>
        </w:rPr>
        <w:t xml:space="preserve"> настоящего Федерального закона.</w:t>
      </w:r>
    </w:p>
    <w:p>
      <w:pPr>
        <w:pStyle w:val="0"/>
        <w:spacing w:before="240" w:lineRule="auto"/>
        <w:ind w:firstLine="540"/>
        <w:jc w:val="both"/>
      </w:pPr>
      <w:r>
        <w:rPr>
          <w:sz w:val="24"/>
        </w:rPr>
        <w:t xml:space="preserve">8. Независимо от того, в каком субъекте Российской Федерации осуществляется деятельность производителя товаров, импортера товаров, их обязанность по обеспечению утилизации отходов от использования товаров может быть исполнена на всей территории Российской Федерации.</w:t>
      </w:r>
    </w:p>
    <w:p>
      <w:pPr>
        <w:pStyle w:val="0"/>
        <w:spacing w:before="240" w:lineRule="auto"/>
        <w:ind w:firstLine="540"/>
        <w:jc w:val="both"/>
      </w:pPr>
      <w:r>
        <w:rPr>
          <w:sz w:val="24"/>
        </w:rPr>
        <w:t xml:space="preserve">9. Обязанность производителя товаров, импортера товаров по обеспечению утилизации отходов от использования товаров считается исполненной:</w:t>
      </w:r>
    </w:p>
    <w:bookmarkStart w:id="1032" w:name="P1032"/>
    <w:bookmarkEnd w:id="1032"/>
    <w:p>
      <w:pPr>
        <w:pStyle w:val="0"/>
        <w:spacing w:before="240" w:lineRule="auto"/>
        <w:ind w:firstLine="540"/>
        <w:jc w:val="both"/>
      </w:pPr>
      <w:r>
        <w:rPr>
          <w:sz w:val="24"/>
        </w:rPr>
        <w:t xml:space="preserve">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w:t>
      </w:r>
      <w:hyperlink w:history="0" w:anchor="P1041" w:tooltip="13. Не может быть признана выполненной самостоятельная утилизация в случае, если:">
        <w:r>
          <w:rPr>
            <w:sz w:val="24"/>
            <w:color w:val="0000ff"/>
          </w:rPr>
          <w:t xml:space="preserve">пунктом 13</w:t>
        </w:r>
      </w:hyperlink>
      <w:r>
        <w:rPr>
          <w:sz w:val="24"/>
        </w:rPr>
        <w:t xml:space="preserve"> настоящей статьи;</w:t>
      </w:r>
    </w:p>
    <w:p>
      <w:pPr>
        <w:pStyle w:val="0"/>
        <w:spacing w:before="240" w:lineRule="auto"/>
        <w:ind w:firstLine="540"/>
        <w:jc w:val="both"/>
      </w:pPr>
      <w:r>
        <w:rPr>
          <w:sz w:val="24"/>
        </w:rPr>
        <w:t xml:space="preserve">2) со дня уплаты экологического сбора в размере, подлежащем уплате в соответствии с настоящим Федеральным </w:t>
      </w:r>
      <w:hyperlink w:history="0" w:anchor="P1248" w:tooltip="Статья 24.5. Экологический сбор">
        <w:r>
          <w:rPr>
            <w:sz w:val="24"/>
            <w:color w:val="0000ff"/>
          </w:rPr>
          <w:t xml:space="preserve">законом</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 ст. 24.2-1 </w:t>
            </w:r>
            <w:r>
              <w:rPr>
                <w:sz w:val="24"/>
                <w:color w:val="392c69"/>
              </w:rPr>
              <w:t xml:space="preserve">не применяется</w:t>
            </w:r>
            <w:r>
              <w:rPr>
                <w:sz w:val="24"/>
                <w:color w:val="392c69"/>
              </w:rPr>
              <w:t xml:space="preserve"> до 01.01.2028, за исключением случая, предусмотренного </w:t>
            </w:r>
            <w:r>
              <w:rPr>
                <w:sz w:val="24"/>
                <w:color w:val="392c69"/>
              </w:rPr>
              <w:t xml:space="preserve">ч. 10 ст. 7</w:t>
            </w:r>
            <w:r>
              <w:rPr>
                <w:sz w:val="24"/>
                <w:color w:val="392c69"/>
              </w:rPr>
              <w:t xml:space="preserve"> ФЗ от 04.08.2023 N 451-ФЗ. Об обязанностях при ввозе товаров из государств, не являющихся членами ЕАЭС, до 01.01.2028 см. </w:t>
            </w:r>
            <w:r>
              <w:rPr>
                <w:sz w:val="24"/>
                <w:color w:val="392c69"/>
              </w:rPr>
              <w:t xml:space="preserve">ч. 9 ст. 7</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6" w:name="P1036"/>
    <w:bookmarkEnd w:id="1036"/>
    <w:p>
      <w:pPr>
        <w:pStyle w:val="0"/>
        <w:spacing w:before="300" w:lineRule="auto"/>
        <w:ind w:firstLine="540"/>
        <w:jc w:val="both"/>
      </w:pPr>
      <w:r>
        <w:rPr>
          <w:sz w:val="24"/>
        </w:rPr>
        <w:t xml:space="preserve">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w:t>
      </w:r>
      <w:hyperlink w:history="0" w:anchor="P1248" w:tooltip="Статья 24.5. Экологический сбор">
        <w:r>
          <w:rPr>
            <w:sz w:val="24"/>
            <w:color w:val="0000ff"/>
          </w:rPr>
          <w:t xml:space="preserve">статьей 24.5</w:t>
        </w:r>
      </w:hyperlink>
      <w:r>
        <w:rPr>
          <w:sz w:val="24"/>
        </w:rPr>
        <w:t xml:space="preserve">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отходов от использования товаров с приложением банковской гарантии уплаты денежных сумм в размере экологического сбора или договора поручительства по уплате денежных сумм в размере экологического сбора, заключенного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Указанная банковская гарантия выдается и указанный договор поручительства заключается в соответствии с гражданским </w:t>
      </w:r>
      <w:r>
        <w:rPr>
          <w:sz w:val="24"/>
        </w:rPr>
        <w:t xml:space="preserve">законодательством</w:t>
      </w:r>
      <w:r>
        <w:rPr>
          <w:sz w:val="24"/>
        </w:rPr>
        <w:t xml:space="preserve"> с учетом особенностей, установленных настоящей статьей. Сроки действия указанных банковской гарантии и договора поручительства должны истекать не ранее 15 октября года, следующего за годом, в котором выдана указанная банковская гарантия, заключен указанный договор поручительства.</w:t>
      </w:r>
    </w:p>
    <w:bookmarkStart w:id="1037" w:name="P1037"/>
    <w:bookmarkEnd w:id="1037"/>
    <w:p>
      <w:pPr>
        <w:pStyle w:val="0"/>
        <w:spacing w:before="240" w:lineRule="auto"/>
        <w:ind w:firstLine="540"/>
        <w:jc w:val="both"/>
      </w:pPr>
      <w:r>
        <w:rPr>
          <w:sz w:val="24"/>
        </w:rPr>
        <w:t xml:space="preserve">11. Обеспечение самостоятельной утилизации подтверждается:</w:t>
      </w:r>
    </w:p>
    <w:bookmarkStart w:id="1038" w:name="P1038"/>
    <w:bookmarkEnd w:id="1038"/>
    <w:p>
      <w:pPr>
        <w:pStyle w:val="0"/>
        <w:spacing w:before="240" w:lineRule="auto"/>
        <w:ind w:firstLine="540"/>
        <w:jc w:val="both"/>
      </w:pPr>
      <w:r>
        <w:rPr>
          <w:sz w:val="24"/>
        </w:rPr>
        <w:t xml:space="preserve">1) договором, предусмотренным </w:t>
      </w:r>
      <w:hyperlink w:history="0" w:anchor="P1025" w:tooltip="3. 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
        <w:r>
          <w:rPr>
            <w:sz w:val="24"/>
            <w:color w:val="0000ff"/>
          </w:rPr>
          <w:t xml:space="preserve">пунктом 3</w:t>
        </w:r>
      </w:hyperlink>
      <w:r>
        <w:rPr>
          <w:sz w:val="24"/>
        </w:rPr>
        <w:t xml:space="preserve">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w:t>
      </w:r>
    </w:p>
    <w:bookmarkStart w:id="1039" w:name="P1039"/>
    <w:bookmarkEnd w:id="1039"/>
    <w:p>
      <w:pPr>
        <w:pStyle w:val="0"/>
        <w:spacing w:before="240" w:lineRule="auto"/>
        <w:ind w:firstLine="540"/>
        <w:jc w:val="both"/>
      </w:pPr>
      <w:r>
        <w:rPr>
          <w:sz w:val="24"/>
        </w:rPr>
        <w:t xml:space="preserve">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w:t>
      </w:r>
    </w:p>
    <w:p>
      <w:pPr>
        <w:pStyle w:val="0"/>
        <w:spacing w:before="240" w:lineRule="auto"/>
        <w:ind w:firstLine="540"/>
        <w:jc w:val="both"/>
      </w:pPr>
      <w:r>
        <w:rPr>
          <w:sz w:val="24"/>
        </w:rPr>
        <w:t xml:space="preserve">12. </w:t>
      </w:r>
      <w:r>
        <w:rPr>
          <w:sz w:val="24"/>
        </w:rPr>
        <w:t xml:space="preserve">Форма</w:t>
      </w:r>
      <w:r>
        <w:rPr>
          <w:sz w:val="24"/>
        </w:rPr>
        <w:t xml:space="preserve"> акта утилизации устанавливается федеральным органом исполнительной власти, осуществляющим государственное регулирование в области охраны окружающей среды.</w:t>
      </w:r>
    </w:p>
    <w:bookmarkStart w:id="1041" w:name="P1041"/>
    <w:bookmarkEnd w:id="1041"/>
    <w:p>
      <w:pPr>
        <w:pStyle w:val="0"/>
        <w:spacing w:before="240" w:lineRule="auto"/>
        <w:ind w:firstLine="540"/>
        <w:jc w:val="both"/>
      </w:pPr>
      <w:r>
        <w:rPr>
          <w:sz w:val="24"/>
        </w:rPr>
        <w:t xml:space="preserve">13. Не может быть признана выполненной самостоятельная утилизация в случае, если:</w:t>
      </w:r>
    </w:p>
    <w:p>
      <w:pPr>
        <w:pStyle w:val="0"/>
        <w:spacing w:before="240" w:lineRule="auto"/>
        <w:ind w:firstLine="540"/>
        <w:jc w:val="both"/>
      </w:pPr>
      <w:r>
        <w:rPr>
          <w:sz w:val="24"/>
        </w:rPr>
        <w:t xml:space="preserve">1) указанный в </w:t>
      </w:r>
      <w:hyperlink w:history="0"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4"/>
            <w:color w:val="0000ff"/>
          </w:rPr>
          <w:t xml:space="preserve">подпункте 1 пункта 11</w:t>
        </w:r>
      </w:hyperlink>
      <w:r>
        <w:rPr>
          <w:sz w:val="24"/>
        </w:rPr>
        <w:t xml:space="preserve"> настоящей статьи договор заключен с лицом, сведения о котором не внесены в реестр утилизаторов;</w:t>
      </w:r>
    </w:p>
    <w:p>
      <w:pPr>
        <w:pStyle w:val="0"/>
        <w:spacing w:before="240" w:lineRule="auto"/>
        <w:ind w:firstLine="540"/>
        <w:jc w:val="both"/>
      </w:pPr>
      <w:r>
        <w:rPr>
          <w:sz w:val="24"/>
        </w:rPr>
        <w:t xml:space="preserve">2) сведения о лице, представившем указанный в </w:t>
      </w:r>
      <w:hyperlink w:history="0" w:anchor="P1039"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sz w:val="24"/>
            <w:color w:val="0000ff"/>
          </w:rPr>
          <w:t xml:space="preserve">подпункте 2 пункта 11</w:t>
        </w:r>
      </w:hyperlink>
      <w:r>
        <w:rPr>
          <w:sz w:val="24"/>
        </w:rPr>
        <w:t xml:space="preserve"> настоящей статьи акт утилизации, не внесены в реестр утилизаторов;</w:t>
      </w:r>
    </w:p>
    <w:p>
      <w:pPr>
        <w:pStyle w:val="0"/>
        <w:spacing w:before="240" w:lineRule="auto"/>
        <w:ind w:firstLine="540"/>
        <w:jc w:val="both"/>
      </w:pPr>
      <w:r>
        <w:rPr>
          <w:sz w:val="24"/>
        </w:rPr>
        <w:t xml:space="preserve">3) из предусмотренного </w:t>
      </w:r>
      <w:hyperlink w:history="0" w:anchor="P1039"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sz w:val="24"/>
            <w:color w:val="0000ff"/>
          </w:rPr>
          <w:t xml:space="preserve">подпунктом 2 пункта 11</w:t>
        </w:r>
      </w:hyperlink>
      <w:r>
        <w:rPr>
          <w:sz w:val="24"/>
        </w:rPr>
        <w:t xml:space="preserve"> настоящей статьи акта утилизации следует, что утилизация отходов от использования товаров осуществлена с нарушением требований, предусмотренных </w:t>
      </w:r>
      <w:hyperlink w:history="0" w:anchor="P1026" w:tooltip="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
        <w:r>
          <w:rPr>
            <w:sz w:val="24"/>
            <w:color w:val="0000ff"/>
          </w:rPr>
          <w:t xml:space="preserve">пунктами 4</w:t>
        </w:r>
      </w:hyperlink>
      <w:r>
        <w:rPr>
          <w:sz w:val="24"/>
        </w:rPr>
        <w:t xml:space="preserve"> и </w:t>
      </w:r>
      <w:hyperlink w:history="0" w:anchor="P1027" w:tooltip="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пунктом 6 настоящей статьи.">
        <w:r>
          <w:rPr>
            <w:sz w:val="24"/>
            <w:color w:val="0000ff"/>
          </w:rPr>
          <w:t xml:space="preserve">5</w:t>
        </w:r>
      </w:hyperlink>
      <w:r>
        <w:rPr>
          <w:sz w:val="24"/>
        </w:rPr>
        <w:t xml:space="preserve"> настоящей статьи;</w:t>
      </w:r>
    </w:p>
    <w:p>
      <w:pPr>
        <w:pStyle w:val="0"/>
        <w:spacing w:before="240" w:lineRule="auto"/>
        <w:ind w:firstLine="540"/>
        <w:jc w:val="both"/>
      </w:pPr>
      <w:r>
        <w:rPr>
          <w:sz w:val="24"/>
        </w:rPr>
        <w:t xml:space="preserve">4) указанная в предусмотренном </w:t>
      </w:r>
      <w:hyperlink w:history="0" w:anchor="P1039"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sz w:val="24"/>
            <w:color w:val="0000ff"/>
          </w:rPr>
          <w:t xml:space="preserve">подпунктом 2 пункта 11</w:t>
        </w:r>
      </w:hyperlink>
      <w:r>
        <w:rPr>
          <w:sz w:val="24"/>
        </w:rPr>
        <w:t xml:space="preserve"> настоящей статьи акте утилизации масса отходов от использования товаров и (или) полученного из них вторичного сырья, использованных при производстве товаров (продукции), не могла быть утилизирована юридическим лицом или индивидуальным предпринимателем, которыми представлен акт утилизации, в связи с тем, что:</w:t>
      </w:r>
    </w:p>
    <w:p>
      <w:pPr>
        <w:pStyle w:val="0"/>
        <w:spacing w:before="240" w:lineRule="auto"/>
        <w:ind w:firstLine="540"/>
        <w:jc w:val="both"/>
      </w:pPr>
      <w:r>
        <w:rPr>
          <w:sz w:val="24"/>
        </w:rPr>
        <w:t xml:space="preserve">данная масса превышает предельную производственную мощность принадлежащих лицу, которым представлен акт утилизации, оборудования и (или) установок, используемых при утилизации отходов от использования товаров, в том числе с учетом договоров, которыми предусмотрена утилизация отходов от использования товаров и которые заключены указанным лицом с иными производителями товаров, импортерами товаров и иными лицами;</w:t>
      </w:r>
    </w:p>
    <w:p>
      <w:pPr>
        <w:pStyle w:val="0"/>
        <w:spacing w:before="240" w:lineRule="auto"/>
        <w:ind w:firstLine="540"/>
        <w:jc w:val="both"/>
      </w:pPr>
      <w:r>
        <w:rPr>
          <w:sz w:val="24"/>
        </w:rPr>
        <w:t xml:space="preserve">данная масса не может быть использована при производстве товаров (продукции) с учетом производственного цикла, технологических процессов, межремонтных периодов оборудования;</w:t>
      </w:r>
    </w:p>
    <w:p>
      <w:pPr>
        <w:pStyle w:val="0"/>
        <w:spacing w:before="240" w:lineRule="auto"/>
        <w:ind w:firstLine="540"/>
        <w:jc w:val="both"/>
      </w:pPr>
      <w:r>
        <w:rPr>
          <w:sz w:val="24"/>
        </w:rPr>
        <w:t xml:space="preserve">данная масса превышает указанную в представленной лицом, которым представлен акт утилизации, в соответствии с </w:t>
      </w:r>
      <w:hyperlink w:history="0" w:anchor="P1072"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
        <w:r>
          <w:rPr>
            <w:sz w:val="24"/>
            <w:color w:val="0000ff"/>
          </w:rPr>
          <w:t xml:space="preserve">пунктом 2 статьей 24.2-2</w:t>
        </w:r>
      </w:hyperlink>
      <w:r>
        <w:rPr>
          <w:sz w:val="24"/>
        </w:rPr>
        <w:t xml:space="preserve"> настоящего Федерального закона отчетности массу отходов от использования товаров и (или) полученного из них вторичного сырья, использованных при производстве товаров (продукции) в течение календарного года, в том числе с учетом договоров, которые заключены указанным лицом с иными производителями товаров, импортерами товаров и иными лицами и предусматривают утилизацию этих отходов;</w:t>
      </w:r>
    </w:p>
    <w:p>
      <w:pPr>
        <w:pStyle w:val="0"/>
        <w:spacing w:before="240" w:lineRule="auto"/>
        <w:ind w:firstLine="540"/>
        <w:jc w:val="both"/>
      </w:pPr>
      <w:r>
        <w:rPr>
          <w:sz w:val="24"/>
        </w:rPr>
        <w:t xml:space="preserve">5) предусмотренный </w:t>
      </w:r>
      <w:hyperlink w:history="0"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4"/>
            <w:color w:val="0000ff"/>
          </w:rPr>
          <w:t xml:space="preserve">подпунктом 1 пункта 11</w:t>
        </w:r>
      </w:hyperlink>
      <w:r>
        <w:rPr>
          <w:sz w:val="24"/>
        </w:rPr>
        <w:t xml:space="preserve"> настоящей статьи договор в течение отчетного периода расторгнут или одна из сторон договора отказалась от его исполнения и обязательства по договору не выполнены в полном объеме. В случае расторжения договора самостоятельная утилизация признается выполненной в объеме фактически утилизированных отходов, подтвержденном актом утилизации.</w:t>
      </w:r>
    </w:p>
    <w:p>
      <w:pPr>
        <w:pStyle w:val="0"/>
        <w:spacing w:before="240" w:lineRule="auto"/>
        <w:ind w:firstLine="540"/>
        <w:jc w:val="both"/>
      </w:pPr>
      <w:r>
        <w:rPr>
          <w:sz w:val="24"/>
        </w:rPr>
        <w:t xml:space="preserve">14. В случае, если в предыдущем календарном году производителями товаров, импортерами товаров обеспечена самостоятельная утилизация отходов от использования товаров, упаковки в размере, превышающем массу отходов от использования товаров, упаковки, подлежащую утилизации в таком календарном году (далее - перевыполнение), масса отходов от использования товаров, упаковки, подлежащая утилизации в текущем календарном году, уменьшается на размер перевыполнения. При расчете размера такого перевыполнения не учитывается понижающий коэффициент к нормативу утилизации отходов от использования товаров, массе произведенной, ввезенной упаковки, отходы от использования которых подлежат утилизации, предусмотренный </w:t>
      </w:r>
      <w:hyperlink w:history="0" w:anchor="P1052" w:tooltip="15. 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оторых подлежат утилизации, применяется понижающий коэффициент. Правила расчета и применения понижающего коэффициента и порядок подтверждения производства товаров с использованием вторичного сырья устанавливаются Правительством ...">
        <w:r>
          <w:rPr>
            <w:sz w:val="24"/>
            <w:color w:val="0000ff"/>
          </w:rPr>
          <w:t xml:space="preserve">пунктом 15</w:t>
        </w:r>
      </w:hyperlink>
      <w:r>
        <w:rPr>
          <w:sz w:val="24"/>
        </w:rPr>
        <w:t xml:space="preserve"> настоящей статьи.</w:t>
      </w:r>
    </w:p>
    <w:p>
      <w:pPr>
        <w:pStyle w:val="0"/>
        <w:jc w:val="both"/>
      </w:pPr>
      <w:r>
        <w:rPr>
          <w:sz w:val="24"/>
        </w:rPr>
        <w:t xml:space="preserve">(п. 14 в ред. Федерального </w:t>
      </w:r>
      <w:r>
        <w:rPr>
          <w:sz w:val="24"/>
        </w:rPr>
        <w:t xml:space="preserve">закона</w:t>
      </w:r>
      <w:r>
        <w:rPr>
          <w:sz w:val="24"/>
        </w:rPr>
        <w:t xml:space="preserve"> от 08.08.2024 N 296-ФЗ)</w:t>
      </w:r>
    </w:p>
    <w:bookmarkStart w:id="1052" w:name="P1052"/>
    <w:bookmarkEnd w:id="1052"/>
    <w:p>
      <w:pPr>
        <w:pStyle w:val="0"/>
        <w:spacing w:before="240" w:lineRule="auto"/>
        <w:ind w:firstLine="540"/>
        <w:jc w:val="both"/>
      </w:pPr>
      <w:r>
        <w:rPr>
          <w:sz w:val="24"/>
        </w:rPr>
        <w:t xml:space="preserve">15. 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которых подлежат утилизации, применяется понижающий коэффициент. </w:t>
      </w:r>
      <w:r>
        <w:rPr>
          <w:sz w:val="24"/>
        </w:rPr>
        <w:t xml:space="preserve">Правила</w:t>
      </w:r>
      <w:r>
        <w:rPr>
          <w:sz w:val="24"/>
        </w:rPr>
        <w:t xml:space="preserve"> расчета и применения понижающего коэффициента и </w:t>
      </w:r>
      <w:r>
        <w:rPr>
          <w:sz w:val="24"/>
        </w:rPr>
        <w:t xml:space="preserve">порядок</w:t>
      </w:r>
      <w:r>
        <w:rPr>
          <w:sz w:val="24"/>
        </w:rPr>
        <w:t xml:space="preserve"> подтверждения производства товаров с использованием вторичного сырья устанавливаются Правительством Российской Федерации. При этом размер понижающего коэффициента устанавливается в зависимости от доли вторичного сырья, использованного при производстве товара (продукции).</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При расчете понижающего коэффициента производителем товара не учитывается масса вторичного сырья, которое в соответствии с перечнем, указанным в </w:t>
      </w:r>
      <w:hyperlink w:history="0" w:anchor="P1028"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
        <w:r>
          <w:rPr>
            <w:sz w:val="24"/>
            <w:color w:val="0000ff"/>
          </w:rPr>
          <w:t xml:space="preserve">пункте 6</w:t>
        </w:r>
      </w:hyperlink>
      <w:r>
        <w:rPr>
          <w:sz w:val="24"/>
        </w:rPr>
        <w:t xml:space="preserve"> настоящей статьи, является товаром (продукцией), который может быть произведен при утилизации отходов от использования товаров в целях исполнения обязанности по обеспечению самостоятельной утилизации отходов от использования товаров, и масса которого учтена в качестве обеспечения исполнения самостоятельной утилизации отходов от использования товаров.</w:t>
      </w:r>
    </w:p>
    <w:p>
      <w:pPr>
        <w:pStyle w:val="0"/>
        <w:jc w:val="both"/>
      </w:pPr>
      <w:r>
        <w:rPr>
          <w:sz w:val="24"/>
        </w:rPr>
        <w:t xml:space="preserve">(абзац введен Федеральным </w:t>
      </w:r>
      <w:r>
        <w:rPr>
          <w:sz w:val="24"/>
        </w:rPr>
        <w:t xml:space="preserve">законом</w:t>
      </w:r>
      <w:r>
        <w:rPr>
          <w:sz w:val="24"/>
        </w:rPr>
        <w:t xml:space="preserve"> от 08.08.2024 N 296-ФЗ)</w:t>
      </w:r>
    </w:p>
    <w:p>
      <w:pPr>
        <w:pStyle w:val="0"/>
        <w:spacing w:before="240" w:lineRule="auto"/>
        <w:ind w:firstLine="540"/>
        <w:jc w:val="both"/>
      </w:pPr>
      <w:r>
        <w:rPr>
          <w:sz w:val="24"/>
        </w:rPr>
        <w:t xml:space="preserve">16. </w:t>
      </w:r>
      <w:r>
        <w:rPr>
          <w:sz w:val="24"/>
        </w:rPr>
        <w:t xml:space="preserve">Типовая форма</w:t>
      </w:r>
      <w:r>
        <w:rPr>
          <w:sz w:val="24"/>
        </w:rPr>
        <w:t xml:space="preserve">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 импортером товара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устанавливается федеральным органом исполнительной власти, осуществляющим государственное регулирование в области охраны окружающей среды.</w:t>
      </w:r>
    </w:p>
    <w:bookmarkStart w:id="1057" w:name="P1057"/>
    <w:bookmarkEnd w:id="1057"/>
    <w:p>
      <w:pPr>
        <w:pStyle w:val="0"/>
        <w:spacing w:before="240" w:lineRule="auto"/>
        <w:ind w:firstLine="540"/>
        <w:jc w:val="both"/>
      </w:pPr>
      <w:r>
        <w:rPr>
          <w:sz w:val="24"/>
        </w:rPr>
        <w:t xml:space="preserve">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упаковки, а также в случае выполнения самостоятельной утилизации отчетность о выполнении самостоятельной утилизации. Отчетным периодом является календарный год. Указанные отчетности представляются до 15 апреля года, следующего за отчетным периодом.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18 ст. 24.2-1 </w:t>
            </w:r>
            <w:r>
              <w:rPr>
                <w:sz w:val="24"/>
                <w:color w:val="392c69"/>
              </w:rPr>
              <w:t xml:space="preserve">не применяется</w:t>
            </w:r>
            <w:r>
              <w:rPr>
                <w:sz w:val="24"/>
                <w:color w:val="392c69"/>
              </w:rPr>
              <w:t xml:space="preserve"> до 01.01.2028, за исключением случая, предусмотренного </w:t>
            </w:r>
            <w:r>
              <w:rPr>
                <w:sz w:val="24"/>
                <w:color w:val="392c69"/>
              </w:rPr>
              <w:t xml:space="preserve">ч. 10 ст. 7</w:t>
            </w:r>
            <w:r>
              <w:rPr>
                <w:sz w:val="24"/>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60" w:name="P1060"/>
    <w:bookmarkEnd w:id="1060"/>
    <w:p>
      <w:pPr>
        <w:pStyle w:val="0"/>
        <w:spacing w:before="300" w:lineRule="auto"/>
        <w:ind w:firstLine="540"/>
        <w:jc w:val="both"/>
      </w:pPr>
      <w:r>
        <w:rPr>
          <w:sz w:val="24"/>
        </w:rPr>
        <w:t xml:space="preserve">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w:t>
        </w:r>
      </w:hyperlink>
      <w:r>
        <w:rPr>
          <w:sz w:val="24"/>
        </w:rPr>
        <w:t xml:space="preserve"> настоящей статьи. Импортеры товаров представляют отчетность о выполнении самостоятельной утилизации в срок, установленный </w:t>
      </w:r>
      <w:hyperlink w:history="0" w:anchor="P1057" w:tooltip="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
        <w:r>
          <w:rPr>
            <w:sz w:val="24"/>
            <w:color w:val="0000ff"/>
          </w:rPr>
          <w:t xml:space="preserve">пунктом 17</w:t>
        </w:r>
      </w:hyperlink>
      <w:r>
        <w:rPr>
          <w:sz w:val="24"/>
        </w:rPr>
        <w:t xml:space="preserve"> настоящей статьи.</w:t>
      </w:r>
    </w:p>
    <w:bookmarkStart w:id="1061" w:name="P1061"/>
    <w:bookmarkEnd w:id="1061"/>
    <w:p>
      <w:pPr>
        <w:pStyle w:val="0"/>
        <w:spacing w:before="240" w:lineRule="auto"/>
        <w:ind w:firstLine="540"/>
        <w:jc w:val="both"/>
      </w:pPr>
      <w:r>
        <w:rPr>
          <w:sz w:val="24"/>
        </w:rPr>
        <w:t xml:space="preserve">19. К отчетности о выполнении самостоятельной утилизации отходов от использования товаров прилагаются договоры и акты утилизации, указанные в </w:t>
      </w:r>
      <w:hyperlink w:history="0" w:anchor="P1037" w:tooltip="11. Обеспечение самостоятельной утилизации подтверждается:">
        <w:r>
          <w:rPr>
            <w:sz w:val="24"/>
            <w:color w:val="0000ff"/>
          </w:rPr>
          <w:t xml:space="preserve">пункте 11</w:t>
        </w:r>
      </w:hyperlink>
      <w:r>
        <w:rPr>
          <w:sz w:val="24"/>
        </w:rPr>
        <w:t xml:space="preserve"> настоящей статьи.</w:t>
      </w:r>
    </w:p>
    <w:p>
      <w:pPr>
        <w:pStyle w:val="0"/>
        <w:spacing w:before="240" w:lineRule="auto"/>
        <w:ind w:firstLine="540"/>
        <w:jc w:val="both"/>
      </w:pPr>
      <w:r>
        <w:rPr>
          <w:sz w:val="24"/>
        </w:rPr>
        <w:t xml:space="preserve">20. </w:t>
      </w:r>
      <w:r>
        <w:rPr>
          <w:sz w:val="24"/>
        </w:rPr>
        <w:t xml:space="preserve">Порядок</w:t>
      </w:r>
      <w:r>
        <w:rPr>
          <w:sz w:val="24"/>
        </w:rPr>
        <w:t xml:space="preserve"> и </w:t>
      </w:r>
      <w:r>
        <w:rPr>
          <w:sz w:val="24"/>
        </w:rPr>
        <w:t xml:space="preserve">формы</w:t>
      </w:r>
      <w:r>
        <w:rPr>
          <w:sz w:val="24"/>
        </w:rPr>
        <w:t xml:space="preserve"> представления производителями товаров, импортерами товаров отчетности, сведений и документов, указанных в </w:t>
      </w:r>
      <w:hyperlink w:history="0" w:anchor="P1057" w:tooltip="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
        <w:r>
          <w:rPr>
            <w:sz w:val="24"/>
            <w:color w:val="0000ff"/>
          </w:rPr>
          <w:t xml:space="preserve">пунктах 17</w:t>
        </w:r>
      </w:hyperlink>
      <w:r>
        <w:rPr>
          <w:sz w:val="24"/>
        </w:rPr>
        <w:t xml:space="preserve"> - </w:t>
      </w:r>
      <w:hyperlink w:history="0" w:anchor="P1061" w:tooltip="19. К отчетности о выполнении самостоятельной утилизации отходов от использования товаров прилагаются договоры и акты утилизации, указанные в пункте 11 настоящей статьи.">
        <w:r>
          <w:rPr>
            <w:sz w:val="24"/>
            <w:color w:val="0000ff"/>
          </w:rPr>
          <w:t xml:space="preserve">19</w:t>
        </w:r>
      </w:hyperlink>
      <w:r>
        <w:rPr>
          <w:sz w:val="24"/>
        </w:rPr>
        <w:t xml:space="preserve"> настоящей статьи, устанавливаются Правительством Российской Федерации.</w:t>
      </w:r>
    </w:p>
    <w:p>
      <w:pPr>
        <w:pStyle w:val="0"/>
        <w:spacing w:before="240" w:lineRule="auto"/>
        <w:ind w:firstLine="540"/>
        <w:jc w:val="both"/>
      </w:pPr>
      <w:r>
        <w:rPr>
          <w:sz w:val="24"/>
        </w:rPr>
        <w:t xml:space="preserve">21. Правительство Российской Федерации вправе установить перечень товаров, являющихся критически важной продукцией для экономики Российской Федерации, при ввозе которых к их импортерам в отношении таких товаров и их упаковки не применяются положения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пунктов 10</w:t>
        </w:r>
      </w:hyperlink>
      <w:r>
        <w:rPr>
          <w:sz w:val="24"/>
        </w:rPr>
        <w:t xml:space="preserve"> и </w:t>
      </w:r>
      <w:hyperlink w:history="0" w:anchor="P1060" w:tooltip="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пунктом 10 настоящей статьи. Импортеры товаров представляют отчетно...">
        <w:r>
          <w:rPr>
            <w:sz w:val="24"/>
            <w:color w:val="0000ff"/>
          </w:rPr>
          <w:t xml:space="preserve">18</w:t>
        </w:r>
      </w:hyperlink>
      <w:r>
        <w:rPr>
          <w:sz w:val="24"/>
        </w:rPr>
        <w:t xml:space="preserve"> настоящей статьи и </w:t>
      </w:r>
      <w:hyperlink w:history="0" w:anchor="P1256" w:tooltip="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
        <w:r>
          <w:rPr>
            <w:sz w:val="24"/>
            <w:color w:val="0000ff"/>
          </w:rPr>
          <w:t xml:space="preserve">пункта 3 статьи 24.5</w:t>
        </w:r>
      </w:hyperlink>
      <w:r>
        <w:rPr>
          <w:sz w:val="24"/>
        </w:rPr>
        <w:t xml:space="preserve"> настоящего Федерального закона. В этом случае уплата экологического сбора в случае невыполнения самостоятельной утилизации, представление отчетности о массе товаров, в том числе упаковки, ввезенных из государств, не являющихся членами Евразийского экономического союза, осуществляются импортерами товаров в срок, предусмотренный </w:t>
      </w:r>
      <w:hyperlink w:history="0" w:anchor="P1253" w:tooltip="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пунктом 5 статьи 24.2 настоящего Федерального закона, в срок до 15 апреля года, следующего за отчетным периодом.">
        <w:r>
          <w:rPr>
            <w:sz w:val="24"/>
            <w:color w:val="0000ff"/>
          </w:rPr>
          <w:t xml:space="preserve">пунктом 2 статьи 24.5</w:t>
        </w:r>
      </w:hyperlink>
      <w:r>
        <w:rPr>
          <w:sz w:val="24"/>
        </w:rPr>
        <w:t xml:space="preserve"> настоящего Федерального закона.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24.2-2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24.2-2. Требования к юридическим лицам и индивидуальным предпринимателям, осуществляющим утилизацию отходов от использования товаров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451-ФЗ)</w:t>
      </w:r>
    </w:p>
    <w:p>
      <w:pPr>
        <w:pStyle w:val="0"/>
        <w:ind w:firstLine="540"/>
        <w:jc w:val="both"/>
      </w:pPr>
      <w:r>
        <w:rPr>
          <w:sz w:val="24"/>
        </w:rPr>
      </w:r>
    </w:p>
    <w:p>
      <w:pPr>
        <w:pStyle w:val="0"/>
        <w:ind w:firstLine="540"/>
        <w:jc w:val="both"/>
      </w:pPr>
      <w:r>
        <w:rPr>
          <w:sz w:val="24"/>
        </w:rPr>
        <w:t xml:space="preserve">1. Самостоятельная утилизация может признаваться выполненной только в случае осуществления утилизации отходов от использования товаров юридическими лицами, индивидуальными предпринимателями, сведения о которых внесены в реестр утилизаторов, в том числе привлекаемыми на основании договора с производителем товаров, импортером товаров.</w:t>
      </w:r>
    </w:p>
    <w:bookmarkStart w:id="1072" w:name="P1072"/>
    <w:bookmarkEnd w:id="1072"/>
    <w:p>
      <w:pPr>
        <w:pStyle w:val="0"/>
        <w:spacing w:before="240" w:lineRule="auto"/>
        <w:ind w:firstLine="540"/>
        <w:jc w:val="both"/>
      </w:pPr>
      <w:r>
        <w:rPr>
          <w:sz w:val="24"/>
        </w:rPr>
        <w:t xml:space="preserve">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ведут учет отходов от использования товаров, полученного из них вторичного сырья, использованных при производстве товаров (продукции). Отчетным периодом является квартал календарного года.</w:t>
      </w:r>
    </w:p>
    <w:p>
      <w:pPr>
        <w:pStyle w:val="0"/>
        <w:spacing w:before="240" w:lineRule="auto"/>
        <w:ind w:firstLine="540"/>
        <w:jc w:val="both"/>
      </w:pPr>
      <w:r>
        <w:rPr>
          <w:sz w:val="24"/>
        </w:rPr>
        <w:t xml:space="preserve">3. В указанной в </w:t>
      </w:r>
      <w:hyperlink w:history="0" w:anchor="P1072"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
        <w:r>
          <w:rPr>
            <w:sz w:val="24"/>
            <w:color w:val="0000ff"/>
          </w:rPr>
          <w:t xml:space="preserve">пункте 2</w:t>
        </w:r>
      </w:hyperlink>
      <w:r>
        <w:rPr>
          <w:sz w:val="24"/>
        </w:rPr>
        <w:t xml:space="preserve"> настоящей статьи отчетности также указываются сведения о фактическом объеме потребления энергетических ресурсов в отчетном периоде, полученные посредством автоматических средств измерения и учета используемых энергетических ресурсов (в случае оснащения ими оборудования и (или) установок, используемых при утилизации отходов от использования товаров) либо от ресурсоснабжающих организаций.</w:t>
      </w:r>
    </w:p>
    <w:p>
      <w:pPr>
        <w:pStyle w:val="0"/>
        <w:spacing w:before="240" w:lineRule="auto"/>
        <w:ind w:firstLine="540"/>
        <w:jc w:val="both"/>
      </w:pPr>
      <w:r>
        <w:rPr>
          <w:sz w:val="24"/>
        </w:rPr>
        <w:t xml:space="preserve">4. </w:t>
      </w:r>
      <w:r>
        <w:rPr>
          <w:sz w:val="24"/>
        </w:rPr>
        <w:t xml:space="preserve">Порядок</w:t>
      </w:r>
      <w:r>
        <w:rPr>
          <w:sz w:val="24"/>
        </w:rPr>
        <w:t xml:space="preserve"> и </w:t>
      </w:r>
      <w:r>
        <w:rPr>
          <w:sz w:val="24"/>
        </w:rPr>
        <w:t xml:space="preserve">форма</w:t>
      </w:r>
      <w:r>
        <w:rPr>
          <w:sz w:val="24"/>
        </w:rPr>
        <w:t xml:space="preserve"> представления указанных в </w:t>
      </w:r>
      <w:hyperlink w:history="0" w:anchor="P1072"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
        <w:r>
          <w:rPr>
            <w:sz w:val="24"/>
            <w:color w:val="0000ff"/>
          </w:rPr>
          <w:t xml:space="preserve">пункте 2</w:t>
        </w:r>
      </w:hyperlink>
      <w:r>
        <w:rPr>
          <w:sz w:val="24"/>
        </w:rPr>
        <w:t xml:space="preserve"> настоящей статьи отчетности и сведений юридическими лицами, индивидуальными предпринимателями, осуществляющими утилизацию отходов от использования товаров, </w:t>
      </w:r>
      <w:r>
        <w:rPr>
          <w:sz w:val="24"/>
        </w:rPr>
        <w:t xml:space="preserve">порядок</w:t>
      </w:r>
      <w:r>
        <w:rPr>
          <w:sz w:val="24"/>
        </w:rPr>
        <w:t xml:space="preserve"> ведения учета отходов от использования товаров, полученного из них вторичного сырья, использованных при производстве товаров (продукции), устанавливаются Правительством Российской Федерации.</w:t>
      </w:r>
    </w:p>
    <w:bookmarkStart w:id="1075" w:name="P1075"/>
    <w:bookmarkEnd w:id="1075"/>
    <w:p>
      <w:pPr>
        <w:pStyle w:val="0"/>
        <w:spacing w:before="240" w:lineRule="auto"/>
        <w:ind w:firstLine="540"/>
        <w:jc w:val="both"/>
      </w:pPr>
      <w:r>
        <w:rPr>
          <w:sz w:val="24"/>
        </w:rPr>
        <w:t xml:space="preserve">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w:t>
      </w:r>
      <w:hyperlink w:history="0"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4"/>
            <w:color w:val="0000ff"/>
          </w:rPr>
          <w:t xml:space="preserve">подпунктом 1 пункта 11 статьи 24.2-1</w:t>
        </w:r>
      </w:hyperlink>
      <w:r>
        <w:rPr>
          <w:sz w:val="24"/>
        </w:rPr>
        <w:t xml:space="preserve">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w:t>
      </w:r>
      <w:hyperlink w:history="0" w:anchor="P1032"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sz w:val="24"/>
            <w:color w:val="0000ff"/>
          </w:rPr>
          <w:t xml:space="preserve">подпунктом 1 пункта 9 статьи 24.2-1</w:t>
        </w:r>
      </w:hyperlink>
      <w:r>
        <w:rPr>
          <w:sz w:val="24"/>
        </w:rPr>
        <w:t xml:space="preserve"> настоящего Федерального закона, либо утилизация отходов от использования товаров осуществлена с нарушением требований, предусмотренных </w:t>
      </w:r>
      <w:hyperlink w:history="0" w:anchor="P1026" w:tooltip="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
        <w:r>
          <w:rPr>
            <w:sz w:val="24"/>
            <w:color w:val="0000ff"/>
          </w:rPr>
          <w:t xml:space="preserve">пунктами 4</w:t>
        </w:r>
      </w:hyperlink>
      <w:r>
        <w:rPr>
          <w:sz w:val="24"/>
        </w:rPr>
        <w:t xml:space="preserve"> и </w:t>
      </w:r>
      <w:hyperlink w:history="0" w:anchor="P1027" w:tooltip="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пунктом 6 настоящей статьи.">
        <w:r>
          <w:rPr>
            <w:sz w:val="24"/>
            <w:color w:val="0000ff"/>
          </w:rPr>
          <w:t xml:space="preserve">5 статьи 24.2-1</w:t>
        </w:r>
      </w:hyperlink>
      <w:r>
        <w:rPr>
          <w:sz w:val="24"/>
        </w:rPr>
        <w:t xml:space="preserve"> настоящего Федерального закона, такие юридическое лицо, индивидуальный предприниматель обязаны уплатить экологический сбор в срок не более чем тридцать дней со дня направления требования, указанного в </w:t>
      </w:r>
      <w:hyperlink w:history="0"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4"/>
            <w:color w:val="0000ff"/>
          </w:rPr>
          <w:t xml:space="preserve">пункте 8 статьи 24.2-4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077" w:name="P1077"/>
    <w:bookmarkEnd w:id="1077"/>
    <w:p>
      <w:pPr>
        <w:pStyle w:val="0"/>
        <w:spacing w:before="240" w:lineRule="auto"/>
        <w:ind w:firstLine="540"/>
        <w:jc w:val="both"/>
      </w:pPr>
      <w:r>
        <w:rPr>
          <w:sz w:val="24"/>
        </w:rPr>
        <w:t xml:space="preserve">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w:t>
      </w:r>
      <w:hyperlink w:history="0"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4"/>
            <w:color w:val="0000ff"/>
          </w:rPr>
          <w:t xml:space="preserve">подпунктом 1 пункта 11 статьи 24.2-1</w:t>
        </w:r>
      </w:hyperlink>
      <w:r>
        <w:rPr>
          <w:sz w:val="24"/>
        </w:rPr>
        <w:t xml:space="preserve">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w:t>
      </w:r>
      <w:hyperlink w:history="0" w:anchor="P1032"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sz w:val="24"/>
            <w:color w:val="0000ff"/>
          </w:rPr>
          <w:t xml:space="preserve">подпунктом 1 пункта 9 статьи 24.2-1</w:t>
        </w:r>
      </w:hyperlink>
      <w:r>
        <w:rPr>
          <w:sz w:val="24"/>
        </w:rPr>
        <w:t xml:space="preserve"> настоящего Федерального закона, и фактическим значением массы отходов от использования товаров и (или) полученного из них вторичного сырья, использованных при производстве такими юридическим лицом, индивидуальным предпринимателем товаров (продукции) в отчетном периоде. При этом под фактическим значением массы отходов от использования товаров и (или) полученного из них вторичного сырья понимается разница между массой отходов от использования товаров, полученного из них вторичного сырья, использованных при производстве товаров (продукции), сведения о которой содержатся в отчетности юридического лица, индивидуального предпринимателя, и массой товаров, упаковки, отходы от использования которых подлежат утилизации в соответствии с договорами, которые заключены с лицами, не являющимися производителями товаров, импортерами товаров, и предусматривают утилизацию отходов от использования товаров.</w:t>
      </w:r>
    </w:p>
    <w:p>
      <w:pPr>
        <w:pStyle w:val="0"/>
        <w:spacing w:before="240" w:lineRule="auto"/>
        <w:ind w:firstLine="540"/>
        <w:jc w:val="both"/>
      </w:pPr>
      <w:r>
        <w:rPr>
          <w:sz w:val="24"/>
        </w:rPr>
        <w:t xml:space="preserve">7. Проверка соблюдения юридическими лицами, индивидуальными предпринимателями, сведения о которых включены в реестр утилизаторов, требований настоящего Федерального закона, в том числе соответствие сведений о принадлежащих им оборудовании и (или) установках, которые используются при утилизации отходов от использования товаров, об их производственной мощности сведениям, содержащимся в реестре утилизаторов, осуществляется в рамках федерального государственного экологического </w:t>
      </w:r>
      <w:r>
        <w:rPr>
          <w:sz w:val="24"/>
        </w:rPr>
        <w:t xml:space="preserve">контроля</w:t>
      </w:r>
      <w:r>
        <w:rPr>
          <w:sz w:val="24"/>
        </w:rPr>
        <w:t xml:space="preserve"> (надзора).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24.2-3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82" w:name="P1082"/>
    <w:bookmarkEnd w:id="1082"/>
    <w:p>
      <w:pPr>
        <w:pStyle w:val="2"/>
        <w:spacing w:before="300" w:lineRule="auto"/>
        <w:outlineLvl w:val="1"/>
        <w:ind w:firstLine="540"/>
        <w:jc w:val="both"/>
      </w:pPr>
      <w:r>
        <w:rPr>
          <w:sz w:val="24"/>
        </w:rPr>
        <w:t xml:space="preserve">Статья 24.2-3. Реестр юридических лиц и индивидуальных предпринимателей, осуществляющих утилизацию отходов от использования товаров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451-ФЗ)</w:t>
      </w:r>
    </w:p>
    <w:p>
      <w:pPr>
        <w:pStyle w:val="0"/>
        <w:ind w:firstLine="540"/>
        <w:jc w:val="both"/>
      </w:pPr>
      <w:r>
        <w:rPr>
          <w:sz w:val="24"/>
        </w:rPr>
      </w:r>
    </w:p>
    <w:p>
      <w:pPr>
        <w:pStyle w:val="0"/>
        <w:ind w:firstLine="540"/>
        <w:jc w:val="both"/>
      </w:pPr>
      <w:r>
        <w:rPr>
          <w:sz w:val="24"/>
        </w:rPr>
        <w:t xml:space="preserve">1. Реестр юридических лиц и индивидуальных предпринимателей, осуществляющих утилизацию отходов от использования товаров, создается в целях обеспечения самостоятельной утилизации отходов от использования товаров и ведется с использованием единой федеральной государственной информационной системы учета отходов от использования товаров федеральным </w:t>
      </w:r>
      <w:r>
        <w:rPr>
          <w:sz w:val="24"/>
        </w:rPr>
        <w:t xml:space="preserve">органом</w:t>
      </w:r>
      <w:r>
        <w:rPr>
          <w:sz w:val="24"/>
        </w:rP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w:t>
      </w:r>
    </w:p>
    <w:bookmarkStart w:id="1087" w:name="P1087"/>
    <w:bookmarkEnd w:id="1087"/>
    <w:p>
      <w:pPr>
        <w:pStyle w:val="0"/>
        <w:spacing w:before="240" w:lineRule="auto"/>
        <w:ind w:firstLine="540"/>
        <w:jc w:val="both"/>
      </w:pPr>
      <w:r>
        <w:rPr>
          <w:sz w:val="24"/>
        </w:rPr>
        <w:t xml:space="preserve">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принадлежащих им на праве собственности, ином вещном праве или по договору аренды, срок которого истекает не ранее чем через один год с даты подачи такого заявления, оборудовании и (или) установках, используемых при утилизации отходов от использования товаров, их производственной мощности, сведений о товарах (продукции), производимых с использованием отходов от использования товаров и (или) полученного из них вторичного сырья, сведений об оснащении такого оборудования и (или) таких установок автоматическими средствами измерения и учета используемых энергетических ресурсов. К заявлению о включении сведений в реестр утилизаторов также прилагаются документы, подтверждающие указанные в заявлении о включении сведений в реестр утилизаторов сведения, за исключением документов, находящихся в распоряжении иных органов государственной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 3 ст. 24.2-3 см. </w:t>
            </w:r>
            <w:r>
              <w:rPr>
                <w:sz w:val="24"/>
                <w:color w:val="392c69"/>
              </w:rPr>
              <w:t xml:space="preserve">ФЗ</w:t>
            </w:r>
            <w:r>
              <w:rPr>
                <w:sz w:val="24"/>
                <w:color w:val="392c69"/>
              </w:rPr>
              <w:t xml:space="preserve">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0" w:name="P1090"/>
    <w:bookmarkEnd w:id="1090"/>
    <w:p>
      <w:pPr>
        <w:pStyle w:val="0"/>
        <w:spacing w:before="300" w:lineRule="auto"/>
        <w:ind w:firstLine="540"/>
        <w:jc w:val="both"/>
      </w:pPr>
      <w:r>
        <w:rPr>
          <w:sz w:val="24"/>
        </w:rPr>
        <w:t xml:space="preserve">3. Требование </w:t>
      </w:r>
      <w:hyperlink w:history="0" w:anchor="P1087" w:tooltip="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
        <w:r>
          <w:rPr>
            <w:sz w:val="24"/>
            <w:color w:val="0000ff"/>
          </w:rPr>
          <w:t xml:space="preserve">пункта 2</w:t>
        </w:r>
      </w:hyperlink>
      <w:r>
        <w:rPr>
          <w:sz w:val="24"/>
        </w:rPr>
        <w:t xml:space="preserve">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указанные в заявлении о включении сведений в реестр утилизаторов. В данном случае в заявлении о включении сведений в реестр утилизаторов указываются регистрационный номер лицензии, соответствующий номеру записи в реестре лицензий о предоставлении лицензии, дата предоставления лицензии.</w:t>
      </w:r>
    </w:p>
    <w:p>
      <w:pPr>
        <w:pStyle w:val="0"/>
        <w:spacing w:before="240" w:lineRule="auto"/>
        <w:ind w:firstLine="540"/>
        <w:jc w:val="both"/>
      </w:pPr>
      <w:r>
        <w:rPr>
          <w:sz w:val="24"/>
        </w:rPr>
        <w:t xml:space="preserve">4. Заявление о включении сведений о юридическом лице, об индивидуальном предпринимателе, осуществляющих утилизацию отходов от использования товаров, в реестр утилизаторов одновременно является заявлением о проведении в отношении таких юридического лица, индивидуального предпринимателя выездной оценки достоверности сведений, указанных в заявлении о включении сведений в реестр утилизаторов, о товарах (продукции), производимых такими юридическим лицом, индивидуальным предпринимателем с использованием отходов от использования товаров и (или) полученного из них вторичного сырья, о наличии у таких юридического лица, индивидуального предпринимателя оборудования и (или) установок, используемых при утилизации отходов от использования товаров, об их производственной мощности (в том числе с использованием средств дистанционного взаимодействия при наличии технической возможности) (далее также - выездная оценка), за исключением случая, предусмотренного </w:t>
      </w:r>
      <w:hyperlink w:history="0"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4"/>
            <w:color w:val="0000ff"/>
          </w:rPr>
          <w:t xml:space="preserve">пунктом 3</w:t>
        </w:r>
      </w:hyperlink>
      <w:r>
        <w:rPr>
          <w:sz w:val="24"/>
        </w:rPr>
        <w:t xml:space="preserve"> настоящей статьи. </w:t>
      </w:r>
      <w:r>
        <w:rPr>
          <w:sz w:val="24"/>
        </w:rPr>
        <w:t xml:space="preserve">Порядок</w:t>
      </w:r>
      <w:r>
        <w:rPr>
          <w:sz w:val="24"/>
        </w:rPr>
        <w:t xml:space="preserve"> проведения выездной оценки, в том числе </w:t>
      </w:r>
      <w:r>
        <w:rPr>
          <w:sz w:val="24"/>
        </w:rPr>
        <w:t xml:space="preserve">порядок</w:t>
      </w:r>
      <w:r>
        <w:rPr>
          <w:sz w:val="24"/>
        </w:rPr>
        <w:t xml:space="preserve"> использования средств дистанционного взаимодействия при проведении выездной оценки, устанавливается Правительством Российской Федерации.</w:t>
      </w:r>
    </w:p>
    <w:bookmarkStart w:id="1092" w:name="P1092"/>
    <w:bookmarkEnd w:id="1092"/>
    <w:p>
      <w:pPr>
        <w:pStyle w:val="0"/>
        <w:spacing w:before="240" w:lineRule="auto"/>
        <w:ind w:firstLine="540"/>
        <w:jc w:val="both"/>
      </w:pPr>
      <w:r>
        <w:rPr>
          <w:sz w:val="24"/>
        </w:rPr>
        <w:t xml:space="preserve">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документов, предусмотренных </w:t>
      </w:r>
      <w:hyperlink w:history="0" w:anchor="P1087" w:tooltip="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
        <w:r>
          <w:rPr>
            <w:sz w:val="24"/>
            <w:color w:val="0000ff"/>
          </w:rPr>
          <w:t xml:space="preserve">пунктом 2</w:t>
        </w:r>
      </w:hyperlink>
      <w:r>
        <w:rPr>
          <w:sz w:val="24"/>
        </w:rPr>
        <w:t xml:space="preserve"> настоящей статьи, рассматривает их, проверяет наличие (отсутствие)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оснований для отказа во включении сведений в реестр утилизаторов и выполняет одно из следующих действий:</w:t>
      </w:r>
    </w:p>
    <w:bookmarkStart w:id="1093" w:name="P1093"/>
    <w:bookmarkEnd w:id="1093"/>
    <w:p>
      <w:pPr>
        <w:pStyle w:val="0"/>
        <w:spacing w:before="240" w:lineRule="auto"/>
        <w:ind w:firstLine="540"/>
        <w:jc w:val="both"/>
      </w:pPr>
      <w:r>
        <w:rPr>
          <w:sz w:val="24"/>
        </w:rPr>
        <w:t xml:space="preserve">1) назначает дату проведения выездной оценки в соответствии с </w:t>
      </w:r>
      <w:hyperlink w:history="0" w:anchor="P1104"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
        <w:r>
          <w:rPr>
            <w:sz w:val="24"/>
            <w:color w:val="0000ff"/>
          </w:rPr>
          <w:t xml:space="preserve">пунктом 8</w:t>
        </w:r>
      </w:hyperlink>
      <w:r>
        <w:rPr>
          <w:sz w:val="24"/>
        </w:rPr>
        <w:t xml:space="preserve"> настоящей статьи при отсутствии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пп. 2 п. 3 ст. 24.2-3 см. </w:t>
            </w:r>
            <w:r>
              <w:rPr>
                <w:sz w:val="24"/>
                <w:color w:val="392c69"/>
              </w:rPr>
              <w:t xml:space="preserve">ФЗ</w:t>
            </w:r>
            <w:r>
              <w:rPr>
                <w:sz w:val="24"/>
                <w:color w:val="392c69"/>
              </w:rPr>
              <w:t xml:space="preserve">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вносит сведения в реестр утилизаторов в случае, если юридическому лицу, индивидуальному предпринимателю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отходов от использования товаров, указанных в заявлении о включении сведений в реестр утилизаторов, при отсутствии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оснований для отказа во включении сведений в реестр утилизаторов и направляет уведомление о включении сведений в реестр утилизаторов юридическому лицу, индивидуальному предпринимателю, подавшим заявление о включении сведений в реестр утилизаторов;</w:t>
      </w:r>
    </w:p>
    <w:p>
      <w:pPr>
        <w:pStyle w:val="0"/>
        <w:spacing w:before="240" w:lineRule="auto"/>
        <w:ind w:firstLine="540"/>
        <w:jc w:val="both"/>
      </w:pPr>
      <w:r>
        <w:rPr>
          <w:sz w:val="24"/>
        </w:rPr>
        <w:t xml:space="preserve">3) направляет юридическому лицу, индивидуальному предпринимателю уведомление об отказе во включении сведений в реестр утилизаторов и о необходимости устранения выявленных нарушений при наличии оснований,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При этом такое уведомление должно содержать все основания для отказа во включении сведений в реестр утилизаторов.</w:t>
      </w:r>
    </w:p>
    <w:p>
      <w:pPr>
        <w:pStyle w:val="0"/>
        <w:spacing w:before="240" w:lineRule="auto"/>
        <w:ind w:firstLine="540"/>
        <w:jc w:val="both"/>
      </w:pPr>
      <w:r>
        <w:rPr>
          <w:sz w:val="24"/>
        </w:rPr>
        <w:t xml:space="preserve">6. В целях подтверждения достоверности представленных сведений и документов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в порядке межведомственного взаимодействия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указанном случае установленный </w:t>
      </w:r>
      <w:hyperlink w:history="0" w:anchor="P1092" w:tooltip="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
        <w:r>
          <w:rPr>
            <w:sz w:val="24"/>
            <w:color w:val="0000ff"/>
          </w:rPr>
          <w:t xml:space="preserve">абзацем первым пункта 5</w:t>
        </w:r>
      </w:hyperlink>
      <w:r>
        <w:rPr>
          <w:sz w:val="24"/>
        </w:rPr>
        <w:t xml:space="preserve"> настоящей статьи срок выездной оценки юридического лица, индивидуального предпринимателя, подавших заявление о включении сведений в реестр утилизаторов, и представленных ими заявлений, документов в целях подтверждения отсутствия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оснований для отказа во включении сведений в реестр утилизаторов продлевается на срок не более чем десять рабочих дней.</w:t>
      </w:r>
    </w:p>
    <w:bookmarkStart w:id="1099" w:name="P1099"/>
    <w:bookmarkEnd w:id="1099"/>
    <w:p>
      <w:pPr>
        <w:pStyle w:val="0"/>
        <w:spacing w:before="240" w:lineRule="auto"/>
        <w:ind w:firstLine="540"/>
        <w:jc w:val="both"/>
      </w:pPr>
      <w:r>
        <w:rPr>
          <w:sz w:val="24"/>
        </w:rPr>
        <w:t xml:space="preserve">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w:t>
      </w:r>
    </w:p>
    <w:p>
      <w:pPr>
        <w:pStyle w:val="0"/>
        <w:spacing w:before="240" w:lineRule="auto"/>
        <w:ind w:firstLine="540"/>
        <w:jc w:val="both"/>
      </w:pPr>
      <w:r>
        <w:rPr>
          <w:sz w:val="24"/>
        </w:rPr>
        <w:t xml:space="preserve">1) представление недостоверных сведений в заявлении о включении сведений в реестр утилизаторов и (или) в прилагаемых к нему документах;</w:t>
      </w:r>
    </w:p>
    <w:p>
      <w:pPr>
        <w:pStyle w:val="0"/>
        <w:spacing w:before="240" w:lineRule="auto"/>
        <w:ind w:firstLine="540"/>
        <w:jc w:val="both"/>
      </w:pPr>
      <w:r>
        <w:rPr>
          <w:sz w:val="24"/>
        </w:rPr>
        <w:t xml:space="preserve">2) непредставление документов, подтверждающих наличие у юридического лица, индивидуального предпринимателя оборудования и (или) установок, используемых при утилизации отходов от использования товаров, за исключением случая, предусмотренного </w:t>
      </w:r>
      <w:hyperlink w:history="0"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3) несоответствие видов товаров (продукции), которые производятся с использованием отходов от использования товаров и (или) полученного из них вторичного сырья, перечню, предусмотренному </w:t>
      </w:r>
      <w:hyperlink w:history="0" w:anchor="P1028"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
        <w:r>
          <w:rPr>
            <w:sz w:val="24"/>
            <w:color w:val="0000ff"/>
          </w:rPr>
          <w:t xml:space="preserve">пунктом 6 статьи 24.2-1</w:t>
        </w:r>
      </w:hyperlink>
      <w:r>
        <w:rPr>
          <w:sz w:val="24"/>
        </w:rPr>
        <w:t xml:space="preserve"> настоящего Федерального закона;</w:t>
      </w:r>
    </w:p>
    <w:p>
      <w:pPr>
        <w:pStyle w:val="0"/>
        <w:spacing w:before="240" w:lineRule="auto"/>
        <w:ind w:firstLine="540"/>
        <w:jc w:val="both"/>
      </w:pPr>
      <w:r>
        <w:rPr>
          <w:sz w:val="24"/>
        </w:rPr>
        <w:t xml:space="preserve">4) наличие на дату поступления заявления о включении сведений в реестр утилизаторов записи в реестре лицензий о прекращении или приостановлении действия лицензии на осуществление деятельности по утилизации отходов I - IV классов опасности в случае, указанном в </w:t>
      </w:r>
      <w:hyperlink w:history="0"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4"/>
            <w:color w:val="0000ff"/>
          </w:rPr>
          <w:t xml:space="preserve">пункте 3</w:t>
        </w:r>
      </w:hyperlink>
      <w:r>
        <w:rPr>
          <w:sz w:val="24"/>
        </w:rPr>
        <w:t xml:space="preserve"> настоящей статьи.</w:t>
      </w:r>
    </w:p>
    <w:bookmarkStart w:id="1104" w:name="P1104"/>
    <w:bookmarkEnd w:id="1104"/>
    <w:p>
      <w:pPr>
        <w:pStyle w:val="0"/>
        <w:spacing w:before="240" w:lineRule="auto"/>
        <w:ind w:firstLine="540"/>
        <w:jc w:val="both"/>
      </w:pPr>
      <w:r>
        <w:rPr>
          <w:sz w:val="24"/>
        </w:rPr>
        <w:t xml:space="preserve">8. В случае, предусмотренном </w:t>
      </w:r>
      <w:hyperlink w:history="0" w:anchor="P1093" w:tooltip="1) назначает дату проведения выездной оценки в соответствии с пунктом 8 настоящей статьи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
        <w:r>
          <w:rPr>
            <w:sz w:val="24"/>
            <w:color w:val="0000ff"/>
          </w:rPr>
          <w:t xml:space="preserve">подпунктом 1 пункта 5</w:t>
        </w:r>
      </w:hyperlink>
      <w:r>
        <w:rPr>
          <w:sz w:val="24"/>
        </w:rPr>
        <w:t xml:space="preserve">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подавших заявление о включении сведений в реестр утилизаторов, выездную оценку, по результатам которой выполняет одно из следующих действий:</w:t>
      </w:r>
    </w:p>
    <w:p>
      <w:pPr>
        <w:pStyle w:val="0"/>
        <w:spacing w:before="240" w:lineRule="auto"/>
        <w:ind w:firstLine="540"/>
        <w:jc w:val="both"/>
      </w:pPr>
      <w:r>
        <w:rPr>
          <w:sz w:val="24"/>
        </w:rPr>
        <w:t xml:space="preserve">1) принимает решение о включении сведений о юридическом лице, об индивидуальном предпринимателе в реестр утилизаторов, а также сведений об указанных в заявлении о включении сведений в реестр утилизаторов товарах (продукции), производимых с использованием отходов от использования товаров и (или) полученного из них вторичного сырья, оборудовании и (или) установках, используемых при утилизации отходов от использования товаров, их производственной мощности, а также обеспечивает включение указанных сведений в реестр утилизаторов и уведомляет об этом заявителя, за исключением случаев, предусмотренных </w:t>
      </w:r>
      <w:hyperlink w:history="0" w:anchor="P1106" w:tooltip="2) 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w:r>
          <w:rPr>
            <w:sz w:val="24"/>
            <w:color w:val="0000ff"/>
          </w:rPr>
          <w:t xml:space="preserve">подпунктами 2</w:t>
        </w:r>
      </w:hyperlink>
      <w:r>
        <w:rPr>
          <w:sz w:val="24"/>
        </w:rPr>
        <w:t xml:space="preserve"> и </w:t>
      </w:r>
      <w:hyperlink w:history="0" w:anchor="P1107" w:tooltip="3) 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w:r>
          <w:rPr>
            <w:sz w:val="24"/>
            <w:color w:val="0000ff"/>
          </w:rPr>
          <w:t xml:space="preserve">3</w:t>
        </w:r>
      </w:hyperlink>
      <w:r>
        <w:rPr>
          <w:sz w:val="24"/>
        </w:rPr>
        <w:t xml:space="preserve"> настоящего пункта;</w:t>
      </w:r>
    </w:p>
    <w:bookmarkStart w:id="1106" w:name="P1106"/>
    <w:bookmarkEnd w:id="1106"/>
    <w:p>
      <w:pPr>
        <w:pStyle w:val="0"/>
        <w:spacing w:before="240" w:lineRule="auto"/>
        <w:ind w:firstLine="540"/>
        <w:jc w:val="both"/>
      </w:pPr>
      <w:r>
        <w:rPr>
          <w:sz w:val="24"/>
        </w:rPr>
        <w:t xml:space="preserve">2) 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от использования товаров и (или) полученного из них вторичного сырья, и (или) производственной мощности оборудования и (или) установок, используемых при утилизации отходов от использования товаров, если отклонение указанной в заявлении о включении сведений в реестр утилизаторов производственной мощности оборудования и (или) установок от выявленных в результате выездной оценки данных не превышает 15 процентов, обеспечивает включение таких сведений в реестр утилизаторов и уведомляет об этом заявителя;</w:t>
      </w:r>
    </w:p>
    <w:bookmarkStart w:id="1107" w:name="P1107"/>
    <w:bookmarkEnd w:id="1107"/>
    <w:p>
      <w:pPr>
        <w:pStyle w:val="0"/>
        <w:spacing w:before="240" w:lineRule="auto"/>
        <w:ind w:firstLine="540"/>
        <w:jc w:val="both"/>
      </w:pPr>
      <w:r>
        <w:rPr>
          <w:sz w:val="24"/>
        </w:rPr>
        <w:t xml:space="preserve">3) 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использования товаров, от выявленных в результате выездной оценки показателей производственной мощности таких оборудования и (или) установок более чем на 15 процентов, и (или) факта отсутствия производства товаров (продукции) с использованием отходов от использования товаров и (или) полученного из них вторичного сырья и уведомляет об этом заявителя.</w:t>
      </w:r>
    </w:p>
    <w:bookmarkStart w:id="1108" w:name="P1108"/>
    <w:bookmarkEnd w:id="1108"/>
    <w:p>
      <w:pPr>
        <w:pStyle w:val="0"/>
        <w:spacing w:before="240" w:lineRule="auto"/>
        <w:ind w:firstLine="540"/>
        <w:jc w:val="both"/>
      </w:pPr>
      <w:r>
        <w:rPr>
          <w:sz w:val="24"/>
        </w:rPr>
        <w:t xml:space="preserve">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оснований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о таких юридическом лице, индивидуальном предпринимателе в реестр утилизаторов принимает решение о включении данных сведений в реестр утилизаторов, обеспечивает включение данных сведений в реестр утилизаторов и уведомляет об этом заявителя, при этом указанный федеральный орган исполнительной власти вправе провести выездную оценку в срок не позднее шести месяцев со дня поступления в указанный федеральный орган исполнительной власти заявления о включении сведений в реестр утилизаторов и прилагаемых к нему документов. В этом случае в реестре утилизаторов указывается информация о планируемых сроках проведения выездной оценки.</w:t>
      </w:r>
    </w:p>
    <w:p>
      <w:pPr>
        <w:pStyle w:val="0"/>
        <w:spacing w:before="240" w:lineRule="auto"/>
        <w:ind w:firstLine="540"/>
        <w:jc w:val="both"/>
      </w:pPr>
      <w:r>
        <w:rPr>
          <w:sz w:val="24"/>
        </w:rPr>
        <w:t xml:space="preserve">10.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привлекает российского экологического оператора к участию в проверке заявителя и представленных им документов в целях подтверждения отсутствия предусмотренных </w:t>
      </w:r>
      <w:hyperlink w:history="0"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4"/>
            <w:color w:val="0000ff"/>
          </w:rPr>
          <w:t xml:space="preserve">пунктом 7</w:t>
        </w:r>
      </w:hyperlink>
      <w:r>
        <w:rPr>
          <w:sz w:val="24"/>
        </w:rPr>
        <w:t xml:space="preserve"> настоящей статьи оснований для отказа во включении сведений в реестр утилизаторов и к проведению выездной оценки в случаях и </w:t>
      </w:r>
      <w:r>
        <w:rPr>
          <w:sz w:val="24"/>
        </w:rPr>
        <w:t xml:space="preserve">порядке</w:t>
      </w:r>
      <w:r>
        <w:rPr>
          <w:sz w:val="24"/>
        </w:rPr>
        <w:t xml:space="preserve">, которые установлены Правительством Российской Федерации.</w:t>
      </w:r>
    </w:p>
    <w:bookmarkStart w:id="1110" w:name="P1110"/>
    <w:bookmarkEnd w:id="1110"/>
    <w:p>
      <w:pPr>
        <w:pStyle w:val="0"/>
        <w:spacing w:before="240" w:lineRule="auto"/>
        <w:ind w:firstLine="540"/>
        <w:jc w:val="both"/>
      </w:pPr>
      <w:r>
        <w:rPr>
          <w:sz w:val="24"/>
        </w:rPr>
        <w:t xml:space="preserve">11. В случае выявления в ходе проводимой в соответствии с </w:t>
      </w:r>
      <w:hyperlink w:history="0" w:anchor="P1104"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
        <w:r>
          <w:rPr>
            <w:sz w:val="24"/>
            <w:color w:val="0000ff"/>
          </w:rPr>
          <w:t xml:space="preserve">абзацем первым пункта 8</w:t>
        </w:r>
      </w:hyperlink>
      <w:r>
        <w:rPr>
          <w:sz w:val="24"/>
        </w:rPr>
        <w:t xml:space="preserve"> или </w:t>
      </w:r>
      <w:hyperlink w:history="0" w:anchor="P1108" w:tooltip="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пунктом 7 настоящей статьи оснований для на...">
        <w:r>
          <w:rPr>
            <w:sz w:val="24"/>
            <w:color w:val="0000ff"/>
          </w:rPr>
          <w:t xml:space="preserve">пунктом 9</w:t>
        </w:r>
      </w:hyperlink>
      <w:r>
        <w:rPr>
          <w:sz w:val="24"/>
        </w:rPr>
        <w:t xml:space="preserve">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от использования товаров и (или) полученного из них вторичного сырья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завершения выездной оценки принимает одно из следующих решений и уведомляет о нем юридическое лицо, индивидуального предпринимателя, в отношении которых проводилась выездная оценка:</w:t>
      </w:r>
    </w:p>
    <w:p>
      <w:pPr>
        <w:pStyle w:val="0"/>
        <w:spacing w:before="240" w:lineRule="auto"/>
        <w:ind w:firstLine="540"/>
        <w:jc w:val="both"/>
      </w:pPr>
      <w:r>
        <w:rPr>
          <w:sz w:val="24"/>
        </w:rPr>
        <w:t xml:space="preserve">1) об исключении сведений о юридическом лице, об индивидуальном предпринимателе из реестра утилизаторов, за исключением случая, предусмотренного </w:t>
      </w:r>
      <w:hyperlink w:history="0" w:anchor="P1112" w:tooltip="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
        <w:r>
          <w:rPr>
            <w:sz w:val="24"/>
            <w:color w:val="0000ff"/>
          </w:rPr>
          <w:t xml:space="preserve">подпунктом 2</w:t>
        </w:r>
      </w:hyperlink>
      <w:r>
        <w:rPr>
          <w:sz w:val="24"/>
        </w:rPr>
        <w:t xml:space="preserve"> настоящего пункта;</w:t>
      </w:r>
    </w:p>
    <w:bookmarkStart w:id="1112" w:name="P1112"/>
    <w:bookmarkEnd w:id="1112"/>
    <w:p>
      <w:pPr>
        <w:pStyle w:val="0"/>
        <w:spacing w:before="240" w:lineRule="auto"/>
        <w:ind w:firstLine="540"/>
        <w:jc w:val="both"/>
      </w:pPr>
      <w:r>
        <w:rPr>
          <w:sz w:val="24"/>
        </w:rPr>
        <w:t xml:space="preserve">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таких оборудования и (или) установок, если отклонение указанной в заявлении о включении сведений в реестр утилизаторов производственной мощности оборудования и (или) установок от выявленной в результате выездной оценки производственной мощности таких оборудования и (или) установок не превышает 15 процентов, сведений о товарах (продукции), производимых с использованием отходов от использования товаров и (или) полученного из них вторичного сырья.</w:t>
      </w:r>
    </w:p>
    <w:bookmarkStart w:id="1113" w:name="P1113"/>
    <w:bookmarkEnd w:id="1113"/>
    <w:p>
      <w:pPr>
        <w:pStyle w:val="0"/>
        <w:spacing w:before="240" w:lineRule="auto"/>
        <w:ind w:firstLine="540"/>
        <w:jc w:val="both"/>
      </w:pPr>
      <w:r>
        <w:rPr>
          <w:sz w:val="24"/>
        </w:rPr>
        <w:t xml:space="preserve">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со дня изменения таких сведений обязаны направить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заявление о внесении изменений в реестр утилизаторов или уведомление о внесении изменений в реестр утилизаторов в соответствии с </w:t>
      </w:r>
      <w:hyperlink w:history="0" w:anchor="P1114" w:tooltip="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
        <w:r>
          <w:rPr>
            <w:sz w:val="24"/>
            <w:color w:val="0000ff"/>
          </w:rPr>
          <w:t xml:space="preserve">пунктами 13</w:t>
        </w:r>
      </w:hyperlink>
      <w:r>
        <w:rPr>
          <w:sz w:val="24"/>
        </w:rPr>
        <w:t xml:space="preserve"> и </w:t>
      </w:r>
      <w:hyperlink w:history="0" w:anchor="P1115"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
        <w:r>
          <w:rPr>
            <w:sz w:val="24"/>
            <w:color w:val="0000ff"/>
          </w:rPr>
          <w:t xml:space="preserve">14</w:t>
        </w:r>
      </w:hyperlink>
      <w:r>
        <w:rPr>
          <w:sz w:val="24"/>
        </w:rPr>
        <w:t xml:space="preserve"> настоящей статьи.</w:t>
      </w:r>
    </w:p>
    <w:bookmarkStart w:id="1114" w:name="P1114"/>
    <w:bookmarkEnd w:id="1114"/>
    <w:p>
      <w:pPr>
        <w:pStyle w:val="0"/>
        <w:spacing w:before="240" w:lineRule="auto"/>
        <w:ind w:firstLine="540"/>
        <w:jc w:val="both"/>
      </w:pPr>
      <w:r>
        <w:rPr>
          <w:sz w:val="24"/>
        </w:rPr>
        <w:t xml:space="preserve">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утилизации отходов от использования товаров, об их производственной мощности осуществляются на основании заявления о внесении изменений в реестр утилизаторов в порядке, предусмотренном </w:t>
      </w:r>
      <w:hyperlink w:history="0" w:anchor="P1110"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
        <w:r>
          <w:rPr>
            <w:sz w:val="24"/>
            <w:color w:val="0000ff"/>
          </w:rPr>
          <w:t xml:space="preserve">пунктами 2</w:t>
        </w:r>
      </w:hyperlink>
      <w:r>
        <w:rPr>
          <w:sz w:val="24"/>
        </w:rPr>
        <w:t xml:space="preserve"> - </w:t>
      </w:r>
      <w:hyperlink w:history="0" w:anchor="P1110"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
        <w:r>
          <w:rPr>
            <w:sz w:val="24"/>
            <w:color w:val="0000ff"/>
          </w:rPr>
          <w:t xml:space="preserve">11</w:t>
        </w:r>
      </w:hyperlink>
      <w:r>
        <w:rPr>
          <w:sz w:val="24"/>
        </w:rPr>
        <w:t xml:space="preserve"> настоящей статьи.</w:t>
      </w:r>
    </w:p>
    <w:bookmarkStart w:id="1115" w:name="P1115"/>
    <w:bookmarkEnd w:id="1115"/>
    <w:p>
      <w:pPr>
        <w:pStyle w:val="0"/>
        <w:spacing w:before="240" w:lineRule="auto"/>
        <w:ind w:firstLine="540"/>
        <w:jc w:val="both"/>
      </w:pPr>
      <w:r>
        <w:rPr>
          <w:sz w:val="24"/>
        </w:rPr>
        <w:t xml:space="preserve">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установках, используемых при утилизации отходов от использования товаров, их производственной мощности осуществляются без проведения выездной оценки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поступления от юридического лица, индивидуального предпринимателя уведомления о внесении изменений в реестр утилизаторов.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 15 ст. 24.2-3 см. </w:t>
            </w:r>
            <w:r>
              <w:rPr>
                <w:sz w:val="24"/>
                <w:color w:val="392c69"/>
              </w:rPr>
              <w:t xml:space="preserve">ФЗ</w:t>
            </w:r>
            <w:r>
              <w:rPr>
                <w:sz w:val="24"/>
                <w:color w:val="392c69"/>
              </w:rPr>
              <w:t xml:space="preserve">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Юридическое лицо, индивидуальный предприниматель, осуществляющие деятельность на основании лицензии на осуществление деятельности по утилизации отходов I - IV классов опасности, вправе не направлять заявление о внесении изменений в реестр утилизаторов или уведомление о внесении изменений в реестр утилизаторов, предусмотренные </w:t>
      </w:r>
      <w:hyperlink w:history="0" w:anchor="P1113" w:tooltip="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w:r>
          <w:rPr>
            <w:sz w:val="24"/>
            <w:color w:val="0000ff"/>
          </w:rPr>
          <w:t xml:space="preserve">пунктом 12</w:t>
        </w:r>
      </w:hyperlink>
      <w:r>
        <w:rPr>
          <w:sz w:val="24"/>
        </w:rPr>
        <w:t xml:space="preserve"> настоящей статьи, в случае, если указанные изменения в установленном порядке внесены в реестр лицензий. В этом случае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осуществляет внесение изменений в реестр утилизаторов в срок не позднее пяти рабочих дней со дня внесения соответствующих изменений в реестр лицензий.</w:t>
      </w:r>
    </w:p>
    <w:bookmarkStart w:id="1119" w:name="P1119"/>
    <w:bookmarkEnd w:id="1119"/>
    <w:p>
      <w:pPr>
        <w:pStyle w:val="0"/>
        <w:spacing w:before="240" w:lineRule="auto"/>
        <w:ind w:firstLine="540"/>
        <w:jc w:val="both"/>
      </w:pPr>
      <w:r>
        <w:rPr>
          <w:sz w:val="24"/>
        </w:rPr>
        <w:t xml:space="preserve">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w:t>
      </w:r>
      <w:hyperlink w:history="0" w:anchor="P1114" w:tooltip="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
        <w:r>
          <w:rPr>
            <w:sz w:val="24"/>
            <w:color w:val="0000ff"/>
          </w:rPr>
          <w:t xml:space="preserve">пунктами 13</w:t>
        </w:r>
      </w:hyperlink>
      <w:r>
        <w:rPr>
          <w:sz w:val="24"/>
        </w:rPr>
        <w:t xml:space="preserve"> и </w:t>
      </w:r>
      <w:hyperlink w:history="0" w:anchor="P1115"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
        <w:r>
          <w:rPr>
            <w:sz w:val="24"/>
            <w:color w:val="0000ff"/>
          </w:rPr>
          <w:t xml:space="preserve">14</w:t>
        </w:r>
      </w:hyperlink>
      <w:r>
        <w:rPr>
          <w:sz w:val="24"/>
        </w:rPr>
        <w:t xml:space="preserve"> настоящей статьи, несоответствия сведений о юридическом лице, об индивидуальном предпринимателе, содержащихся в реестре утилизаторов, аналогичным сведениям, содержащимся в иных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требование об этом юридическому лицу, индивидуальному предпринимателю.</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121" w:name="P1121"/>
    <w:bookmarkEnd w:id="1121"/>
    <w:p>
      <w:pPr>
        <w:pStyle w:val="0"/>
        <w:spacing w:before="240" w:lineRule="auto"/>
        <w:ind w:firstLine="540"/>
        <w:jc w:val="both"/>
      </w:pPr>
      <w:r>
        <w:rPr>
          <w:sz w:val="24"/>
        </w:rPr>
        <w:t xml:space="preserve">17. В случае получения требования, предусмотренного </w:t>
      </w:r>
      <w:hyperlink w:history="0" w:anchor="P1119" w:tooltip="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пунктами 13 и 14 настоящей статьи, несоответствия сведений о юридическом лице, об индивидуальном предпринимат...">
        <w:r>
          <w:rPr>
            <w:sz w:val="24"/>
            <w:color w:val="0000ff"/>
          </w:rPr>
          <w:t xml:space="preserve">пунктом 16</w:t>
        </w:r>
      </w:hyperlink>
      <w:r>
        <w:rPr>
          <w:sz w:val="24"/>
        </w:rPr>
        <w:t xml:space="preserve">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18. </w:t>
      </w:r>
      <w:r>
        <w:rPr>
          <w:sz w:val="24"/>
        </w:rPr>
        <w:t xml:space="preserve">Порядок</w:t>
      </w:r>
      <w:r>
        <w:rPr>
          <w:sz w:val="24"/>
        </w:rPr>
        <w:t xml:space="preserve"> ведения реестра юридических лиц, индивидуальных предпринимателей, осуществляющих утилизацию отходов от использования товаров, в том числе состав и объем сведений и документов, включаемых в реестр утилизаторов, порядок и формы представления заявления о включении юридического лица, индивидуального предпринимателя, осуществляющих утилизацию отходов от использования товаров, в реестр утилизаторов и документов к нему, перечень таких документов, порядок и формы направления заявлений о внесении изменений в реестр утилизаторов и уведомлений о внесении изменений в реестр утилизаторов, порядок и формы предоставления сведений из реестра утилизаторов устанавливаются Правительством Российской Федерации.</w:t>
      </w:r>
    </w:p>
    <w:p>
      <w:pPr>
        <w:pStyle w:val="0"/>
        <w:spacing w:before="240" w:lineRule="auto"/>
        <w:ind w:firstLine="540"/>
        <w:jc w:val="both"/>
      </w:pPr>
      <w:r>
        <w:rPr>
          <w:sz w:val="24"/>
        </w:rPr>
        <w:t xml:space="preserve">19. Основаниями для исключения юридического лица, индивидуального предпринимателя из реестра утилизаторов являются:</w:t>
      </w:r>
    </w:p>
    <w:p>
      <w:pPr>
        <w:pStyle w:val="0"/>
        <w:spacing w:before="240" w:lineRule="auto"/>
        <w:ind w:firstLine="540"/>
        <w:jc w:val="both"/>
      </w:pPr>
      <w:r>
        <w:rPr>
          <w:sz w:val="24"/>
        </w:rPr>
        <w:t xml:space="preserve">1) представление юридическим лицом, индивидуальным предпринимателем заявления об исключении из реестра утилизаторов;</w:t>
      </w:r>
    </w:p>
    <w:p>
      <w:pPr>
        <w:pStyle w:val="0"/>
        <w:spacing w:before="240" w:lineRule="auto"/>
        <w:ind w:firstLine="540"/>
        <w:jc w:val="both"/>
      </w:pPr>
      <w:r>
        <w:rPr>
          <w:sz w:val="24"/>
        </w:rPr>
        <w:t xml:space="preserve">2) прекращение действия лицензии на осуществление деятельности по утилизации отходов I - IV классов опасности в случае, если сведения о принадлежащих соответствующему лицу оборудовании и (или) установках, используемых при утилизации отходов I - IV классов опасности, были внесены в соответствии с </w:t>
      </w:r>
      <w:hyperlink w:history="0"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4"/>
            <w:color w:val="0000ff"/>
          </w:rPr>
          <w:t xml:space="preserve">пунктом 3</w:t>
        </w:r>
      </w:hyperlink>
      <w:r>
        <w:rPr>
          <w:sz w:val="24"/>
        </w:rPr>
        <w:t xml:space="preserve"> настоящей статьи и не подтверждены в результате выездной оценки или соответствующее лицо осуществляет производство товаров (продукции) с использованием непосредственно отходов от использования товаров, относящихся к отходам I - IV классов опасности;</w:t>
      </w:r>
    </w:p>
    <w:p>
      <w:pPr>
        <w:pStyle w:val="0"/>
        <w:spacing w:before="240" w:lineRule="auto"/>
        <w:ind w:firstLine="540"/>
        <w:jc w:val="both"/>
      </w:pPr>
      <w:r>
        <w:rPr>
          <w:sz w:val="24"/>
        </w:rPr>
        <w:t xml:space="preserve">3) ненаправление в установленный срок заявления о внесении изменений в реестр утилизаторов в соответствии с </w:t>
      </w:r>
      <w:hyperlink w:history="0" w:anchor="P1121" w:tooltip="17. В случае получения требов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
        <w:r>
          <w:rPr>
            <w:sz w:val="24"/>
            <w:color w:val="0000ff"/>
          </w:rPr>
          <w:t xml:space="preserve">пунктом 17</w:t>
        </w:r>
      </w:hyperlink>
      <w:r>
        <w:rPr>
          <w:sz w:val="24"/>
        </w:rPr>
        <w:t xml:space="preserve"> настоящей статьи;</w:t>
      </w:r>
    </w:p>
    <w:bookmarkStart w:id="1128" w:name="P1128"/>
    <w:bookmarkEnd w:id="1128"/>
    <w:p>
      <w:pPr>
        <w:pStyle w:val="0"/>
        <w:spacing w:before="240" w:lineRule="auto"/>
        <w:ind w:firstLine="540"/>
        <w:jc w:val="both"/>
      </w:pPr>
      <w:r>
        <w:rPr>
          <w:sz w:val="24"/>
        </w:rPr>
        <w:t xml:space="preserve">4) 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w:t>
      </w:r>
      <w:hyperlink w:history="0" w:anchor="P1075" w:tooltip="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
        <w:r>
          <w:rPr>
            <w:sz w:val="24"/>
            <w:color w:val="0000ff"/>
          </w:rPr>
          <w:t xml:space="preserve">пунктом 5 статьи 24.2-2</w:t>
        </w:r>
      </w:hyperlink>
      <w:r>
        <w:rPr>
          <w:sz w:val="24"/>
        </w:rPr>
        <w:t xml:space="preserve"> настоящего Федерального закона, два и более раза;</w:t>
      </w:r>
    </w:p>
    <w:bookmarkStart w:id="1129" w:name="P1129"/>
    <w:bookmarkEnd w:id="1129"/>
    <w:p>
      <w:pPr>
        <w:pStyle w:val="0"/>
        <w:spacing w:before="240" w:lineRule="auto"/>
        <w:ind w:firstLine="540"/>
        <w:jc w:val="both"/>
      </w:pPr>
      <w:r>
        <w:rPr>
          <w:sz w:val="24"/>
        </w:rPr>
        <w:t xml:space="preserve">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 статьи 24.2-1</w:t>
        </w:r>
      </w:hyperlink>
      <w:r>
        <w:rPr>
          <w:sz w:val="24"/>
        </w:rPr>
        <w:t xml:space="preserve"> настоящего Федерального закона, если иное не предусмотрено федеральным законом.</w:t>
      </w:r>
    </w:p>
    <w:p>
      <w:pPr>
        <w:pStyle w:val="0"/>
        <w:spacing w:before="240" w:lineRule="auto"/>
        <w:ind w:firstLine="540"/>
        <w:jc w:val="both"/>
      </w:pPr>
      <w:r>
        <w:rPr>
          <w:sz w:val="24"/>
        </w:rPr>
        <w:t xml:space="preserve">20. Юридические лица, индивидуальные предприниматели, сведения о которых исключены из реестра утилизаторов по основаниям, предусмотренным </w:t>
      </w:r>
      <w:hyperlink w:history="0" w:anchor="P1128" w:tooltip="4) 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пунктом 5 статьи 24.2-2 настоящего Федерального закона, два и более раза;">
        <w:r>
          <w:rPr>
            <w:sz w:val="24"/>
            <w:color w:val="0000ff"/>
          </w:rPr>
          <w:t xml:space="preserve">подпунктами 4</w:t>
        </w:r>
      </w:hyperlink>
      <w:r>
        <w:rPr>
          <w:sz w:val="24"/>
        </w:rPr>
        <w:t xml:space="preserve"> и </w:t>
      </w:r>
      <w:hyperlink w:history="0" w:anchor="P1129" w:tooltip="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пунктом 10 статьи 24.2-1 настоящего Федерального закона, если иное не предусмотрено федеральным законом.">
        <w:r>
          <w:rPr>
            <w:sz w:val="24"/>
            <w:color w:val="0000ff"/>
          </w:rPr>
          <w:t xml:space="preserve">5 пункта 19</w:t>
        </w:r>
      </w:hyperlink>
      <w:r>
        <w:rPr>
          <w:sz w:val="24"/>
        </w:rPr>
        <w:t xml:space="preserve"> настоящей статьи, могут быть повторно включены в реестр утилизаторов не ранее чем через два года после их исключения из реестра утилизаторов.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24.2-4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24.2-4. Проверка исполнения обязанности по утилизации отходов от использования товаров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451-ФЗ)</w:t>
      </w:r>
    </w:p>
    <w:p>
      <w:pPr>
        <w:pStyle w:val="0"/>
        <w:ind w:firstLine="540"/>
        <w:jc w:val="both"/>
      </w:pPr>
      <w:r>
        <w:rPr>
          <w:sz w:val="24"/>
        </w:rPr>
      </w:r>
    </w:p>
    <w:p>
      <w:pPr>
        <w:pStyle w:val="0"/>
        <w:ind w:firstLine="540"/>
        <w:jc w:val="both"/>
      </w:pPr>
      <w:r>
        <w:rPr>
          <w:sz w:val="24"/>
        </w:rPr>
        <w:t xml:space="preserve">1. Проверка исполнения производителями товаров, импортерами товаров обязанности по обеспечению утилизации отходов от использования товаров выполняется федеральным </w:t>
      </w:r>
      <w:r>
        <w:rPr>
          <w:sz w:val="24"/>
        </w:rPr>
        <w:t xml:space="preserve">органом</w:t>
      </w:r>
      <w:r>
        <w:rPr>
          <w:sz w:val="24"/>
        </w:rP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путем проверки полноты, достоверности, актуальности информации, предоставляемой указанными лицами, юридическими лицами, индивидуальными предпринимателями, осуществляющими утилизацию отходов от использования товаров, и своевременности ее предоставления при рассмотрении документов и информации, предоставляемых такими лицами, юридическими лицами, индивидуальными предпринимателями, осуществляющими утилизацию отходов от использования товаров,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140" w:name="P1140"/>
    <w:bookmarkEnd w:id="1140"/>
    <w:p>
      <w:pPr>
        <w:pStyle w:val="0"/>
        <w:spacing w:before="240" w:lineRule="auto"/>
        <w:ind w:firstLine="540"/>
        <w:jc w:val="both"/>
      </w:pPr>
      <w:r>
        <w:rPr>
          <w:sz w:val="24"/>
        </w:rPr>
        <w:t xml:space="preserve">2.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подтверждающие утилизацию отходов от использования товаров, проверяет их соответствие требованиям, предусмотренным </w:t>
      </w:r>
      <w:hyperlink w:history="0" w:anchor="P987" w:tooltip="Статья 24.2. Регулирование в области обращения с отходами от использования товаров">
        <w:r>
          <w:rPr>
            <w:sz w:val="24"/>
            <w:color w:val="0000ff"/>
          </w:rPr>
          <w:t xml:space="preserve">статьями 24.2</w:t>
        </w:r>
      </w:hyperlink>
      <w:r>
        <w:rPr>
          <w:sz w:val="24"/>
        </w:rPr>
        <w:t xml:space="preserve"> и </w:t>
      </w:r>
      <w:hyperlink w:history="0" w:anchor="P1011" w:tooltip="Статья 24.2-1. Требования по обеспечению производителями товаров, импортерами товаров утилизации отходов от использования товаров">
        <w:r>
          <w:rPr>
            <w:sz w:val="24"/>
            <w:color w:val="0000ff"/>
          </w:rPr>
          <w:t xml:space="preserve">24.2-1</w:t>
        </w:r>
      </w:hyperlink>
      <w:r>
        <w:rPr>
          <w:sz w:val="24"/>
        </w:rPr>
        <w:t xml:space="preserve"> настоящего Федерального закона, и принимает одно из следующих решений:</w:t>
      </w:r>
    </w:p>
    <w:p>
      <w:pPr>
        <w:pStyle w:val="0"/>
        <w:spacing w:before="240" w:lineRule="auto"/>
        <w:ind w:firstLine="540"/>
        <w:jc w:val="both"/>
      </w:pPr>
      <w:r>
        <w:rPr>
          <w:sz w:val="24"/>
        </w:rPr>
        <w:t xml:space="preserve">1) подтверждает отчетность о выполнении самостоятельной утилизации;</w:t>
      </w:r>
    </w:p>
    <w:bookmarkStart w:id="1142" w:name="P1142"/>
    <w:bookmarkEnd w:id="1142"/>
    <w:p>
      <w:pPr>
        <w:pStyle w:val="0"/>
        <w:spacing w:before="240" w:lineRule="auto"/>
        <w:ind w:firstLine="540"/>
        <w:jc w:val="both"/>
      </w:pPr>
      <w:r>
        <w:rPr>
          <w:sz w:val="24"/>
        </w:rPr>
        <w:t xml:space="preserve">2) подтверждает отчетность о выполнении самостоятельной утилизации в иной массе товаров, чем предусмотрено отчетностью;</w:t>
      </w:r>
    </w:p>
    <w:bookmarkStart w:id="1143" w:name="P1143"/>
    <w:bookmarkEnd w:id="1143"/>
    <w:p>
      <w:pPr>
        <w:pStyle w:val="0"/>
        <w:spacing w:before="240" w:lineRule="auto"/>
        <w:ind w:firstLine="540"/>
        <w:jc w:val="both"/>
      </w:pPr>
      <w:r>
        <w:rPr>
          <w:sz w:val="24"/>
        </w:rPr>
        <w:t xml:space="preserve">3) отказывает в подтверждении отчетности о выполнении самостоятельной утилизации при наличии оснований, предусмотренных </w:t>
      </w:r>
      <w:hyperlink w:history="0" w:anchor="P1041" w:tooltip="13. Не может быть признана выполненной самостоятельная утилизация в случае, если:">
        <w:r>
          <w:rPr>
            <w:sz w:val="24"/>
            <w:color w:val="0000ff"/>
          </w:rPr>
          <w:t xml:space="preserve">пунктом 13 статьи 24.2-1</w:t>
        </w:r>
      </w:hyperlink>
      <w:r>
        <w:rPr>
          <w:sz w:val="24"/>
        </w:rPr>
        <w:t xml:space="preserve"> настоящего Федерального закона.</w:t>
      </w:r>
    </w:p>
    <w:bookmarkStart w:id="1144" w:name="P1144"/>
    <w:bookmarkEnd w:id="1144"/>
    <w:p>
      <w:pPr>
        <w:pStyle w:val="0"/>
        <w:spacing w:before="240" w:lineRule="auto"/>
        <w:ind w:firstLine="540"/>
        <w:jc w:val="both"/>
      </w:pPr>
      <w:r>
        <w:rPr>
          <w:sz w:val="24"/>
        </w:rPr>
        <w:t xml:space="preserve">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w:t>
      </w:r>
      <w:hyperlink w:history="0" w:anchor="P1140" w:tooltip="2.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
        <w:r>
          <w:rPr>
            <w:sz w:val="24"/>
            <w:color w:val="0000ff"/>
          </w:rPr>
          <w:t xml:space="preserve">пунктом 2</w:t>
        </w:r>
      </w:hyperlink>
      <w:r>
        <w:rPr>
          <w:sz w:val="24"/>
        </w:rPr>
        <w:t xml:space="preserve"> настоящей статьи решения уведомляет о принятом решении производителя товаров, импортера товаров. При этом в случае принятия решений, предусмотренных </w:t>
      </w:r>
      <w:hyperlink w:history="0" w:anchor="P1142" w:tooltip="2) подтверждает отчетность о выполнении самостоятельной утилизации в иной массе товаров, чем предусмотрено отчетностью;">
        <w:r>
          <w:rPr>
            <w:sz w:val="24"/>
            <w:color w:val="0000ff"/>
          </w:rPr>
          <w:t xml:space="preserve">подпунктами 2</w:t>
        </w:r>
      </w:hyperlink>
      <w:r>
        <w:rPr>
          <w:sz w:val="24"/>
        </w:rPr>
        <w:t xml:space="preserve"> и </w:t>
      </w:r>
      <w:hyperlink w:history="0" w:anchor="P1143" w:tooltip="3) 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
        <w:r>
          <w:rPr>
            <w:sz w:val="24"/>
            <w:color w:val="0000ff"/>
          </w:rPr>
          <w:t xml:space="preserve">3 пункта 2</w:t>
        </w:r>
      </w:hyperlink>
      <w:r>
        <w:rPr>
          <w:sz w:val="24"/>
        </w:rPr>
        <w:t xml:space="preserve"> настоящей статьи, в таком уведомлении указываются причины принятого решения.</w:t>
      </w:r>
    </w:p>
    <w:bookmarkStart w:id="1145" w:name="P1145"/>
    <w:bookmarkEnd w:id="1145"/>
    <w:p>
      <w:pPr>
        <w:pStyle w:val="0"/>
        <w:spacing w:before="240" w:lineRule="auto"/>
        <w:ind w:firstLine="540"/>
        <w:jc w:val="both"/>
      </w:pPr>
      <w:r>
        <w:rPr>
          <w:sz w:val="24"/>
        </w:rPr>
        <w:t xml:space="preserve">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w:t>
      </w:r>
      <w:hyperlink w:history="0" w:anchor="P987" w:tooltip="Статья 24.2. Регулирование в области обращения с отходами от использования товаров">
        <w:r>
          <w:rPr>
            <w:sz w:val="24"/>
            <w:color w:val="0000ff"/>
          </w:rPr>
          <w:t xml:space="preserve">статьями 24.2</w:t>
        </w:r>
      </w:hyperlink>
      <w:r>
        <w:rPr>
          <w:sz w:val="24"/>
        </w:rPr>
        <w:t xml:space="preserve"> - </w:t>
      </w:r>
      <w:hyperlink w:history="0" w:anchor="P1082" w:tooltip="Статья 24.2-3. Реестр юридических лиц и индивидуальных предпринимателей, осуществляющих утилизацию отходов от использования товаров">
        <w:r>
          <w:rPr>
            <w:sz w:val="24"/>
            <w:color w:val="0000ff"/>
          </w:rPr>
          <w:t xml:space="preserve">24.2-3</w:t>
        </w:r>
      </w:hyperlink>
      <w:r>
        <w:rPr>
          <w:sz w:val="24"/>
        </w:rPr>
        <w:t xml:space="preserve"> и </w:t>
      </w:r>
      <w:hyperlink w:history="0" w:anchor="P1248" w:tooltip="Статья 24.5. Экологический сбор">
        <w:r>
          <w:rPr>
            <w:sz w:val="24"/>
            <w:color w:val="0000ff"/>
          </w:rPr>
          <w:t xml:space="preserve">24.5</w:t>
        </w:r>
      </w:hyperlink>
      <w:r>
        <w:rPr>
          <w:sz w:val="24"/>
        </w:rPr>
        <w:t xml:space="preserve"> настоящего Федерального закона, несоответствия этих сведений друг другу или аналогичным сведениям, содержащимся в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соответствующее требование лицу, представившему эти сведения или допустившему нарушение сроков представления в единую федеральную государственную систему учета отходов от использования товаров этих сведений и документов.</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В случае поступления требования, предусмотренного </w:t>
      </w:r>
      <w:hyperlink w:history="0" w:anchor="P1145" w:tooltip="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статьями 24.2 - 24.2-3 и 24.5 настоящего Федерального закона, несоответствия этих сведений друг другу или аналогичным сведениям, содержащимся в государственных...">
        <w:r>
          <w:rPr>
            <w:sz w:val="24"/>
            <w:color w:val="0000ff"/>
          </w:rPr>
          <w:t xml:space="preserve">пунктом 4</w:t>
        </w:r>
      </w:hyperlink>
      <w:r>
        <w:rPr>
          <w:sz w:val="24"/>
        </w:rPr>
        <w:t xml:space="preserve"> настоящей статьи, производитель товаров, импортер товаров, юридическое лицо, индивидуальный предприниматель, осуществляющие утилизацию отходов от использования товаров, в срок не позднее десяти рабочих дней со дня получения такого требования устраняют выявленные нарушения или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их отсутствии с приложением соответствующих обоснований и документов.</w:t>
      </w:r>
    </w:p>
    <w:p>
      <w:pPr>
        <w:pStyle w:val="0"/>
        <w:jc w:val="both"/>
      </w:pPr>
      <w:r>
        <w:rPr>
          <w:sz w:val="24"/>
        </w:rPr>
        <w:t xml:space="preserve">(в ред. Федерального </w:t>
      </w:r>
      <w:r>
        <w:rPr>
          <w:sz w:val="24"/>
        </w:rPr>
        <w:t xml:space="preserve">закона</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 ст. 24.2-4 </w:t>
            </w:r>
            <w:r>
              <w:rPr>
                <w:sz w:val="24"/>
                <w:color w:val="392c69"/>
              </w:rPr>
              <w:t xml:space="preserve">не применяется</w:t>
            </w:r>
            <w:r>
              <w:rPr>
                <w:sz w:val="24"/>
                <w:color w:val="392c69"/>
              </w:rPr>
              <w:t xml:space="preserve"> до 01.01.2028, за исключением случая, предусмотренного </w:t>
            </w:r>
            <w:r>
              <w:rPr>
                <w:sz w:val="24"/>
                <w:color w:val="392c69"/>
              </w:rPr>
              <w:t xml:space="preserve">ч. 10 ст. 7</w:t>
            </w:r>
            <w:r>
              <w:rPr>
                <w:sz w:val="24"/>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1" w:name="P1151"/>
    <w:bookmarkEnd w:id="1151"/>
    <w:p>
      <w:pPr>
        <w:pStyle w:val="0"/>
        <w:spacing w:before="300" w:lineRule="auto"/>
        <w:ind w:firstLine="540"/>
        <w:jc w:val="both"/>
      </w:pPr>
      <w:r>
        <w:rPr>
          <w:sz w:val="24"/>
        </w:rPr>
        <w:t xml:space="preserve">6. В случае установления факта нарушения импортером товаров обязанности, предусмотренной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 статьи 24.2-1</w:t>
        </w:r>
      </w:hyperlink>
      <w:r>
        <w:rPr>
          <w:sz w:val="24"/>
        </w:rPr>
        <w:t xml:space="preserve">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требование о необходимости уплаты экологического сбора или требование о необходимости представления в срок не позднее десяти рабочих дней со дня направления такого требования документов, подтверждающих намерение о самостоятельной утилизации и предусмотренных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 статьи 24.2-1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153" w:name="P1153"/>
    <w:bookmarkEnd w:id="1153"/>
    <w:p>
      <w:pPr>
        <w:pStyle w:val="0"/>
        <w:spacing w:before="240" w:lineRule="auto"/>
        <w:ind w:firstLine="540"/>
        <w:jc w:val="both"/>
      </w:pPr>
      <w:r>
        <w:rPr>
          <w:sz w:val="24"/>
        </w:rPr>
        <w:t xml:space="preserve">7. В случае принятия решений, предусмотренных </w:t>
      </w:r>
      <w:hyperlink w:history="0" w:anchor="P1142" w:tooltip="2) подтверждает отчетность о выполнении самостоятельной утилизации в иной массе товаров, чем предусмотрено отчетностью;">
        <w:r>
          <w:rPr>
            <w:sz w:val="24"/>
            <w:color w:val="0000ff"/>
          </w:rPr>
          <w:t xml:space="preserve">подпунктами 2</w:t>
        </w:r>
      </w:hyperlink>
      <w:r>
        <w:rPr>
          <w:sz w:val="24"/>
        </w:rPr>
        <w:t xml:space="preserve"> и </w:t>
      </w:r>
      <w:hyperlink w:history="0" w:anchor="P1143" w:tooltip="3) 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
        <w:r>
          <w:rPr>
            <w:sz w:val="24"/>
            <w:color w:val="0000ff"/>
          </w:rPr>
          <w:t xml:space="preserve">3 пункта 2</w:t>
        </w:r>
      </w:hyperlink>
      <w:r>
        <w:rPr>
          <w:sz w:val="24"/>
        </w:rPr>
        <w:t xml:space="preserve">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требование о необходимости уплатить экологический сбор с указанием размера подлежащего уплате экологического сбора.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155" w:name="P1155"/>
    <w:bookmarkEnd w:id="1155"/>
    <w:p>
      <w:pPr>
        <w:pStyle w:val="0"/>
        <w:spacing w:before="240" w:lineRule="auto"/>
        <w:ind w:firstLine="540"/>
        <w:jc w:val="both"/>
      </w:pPr>
      <w:r>
        <w:rPr>
          <w:sz w:val="24"/>
        </w:rPr>
        <w:t xml:space="preserve">8. В случае выявления несоответствия массы товаров, в отношении отходов от использования которых в соответствии с </w:t>
      </w:r>
      <w:hyperlink w:history="0" w:anchor="P1032"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sz w:val="24"/>
            <w:color w:val="0000ff"/>
          </w:rPr>
          <w:t xml:space="preserve">подпунктом 1 пункта 9 статьи 24.2-1</w:t>
        </w:r>
      </w:hyperlink>
      <w:r>
        <w:rPr>
          <w:sz w:val="24"/>
        </w:rPr>
        <w:t xml:space="preserve">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заключен предусмотренный </w:t>
      </w:r>
      <w:hyperlink w:history="0"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4"/>
            <w:color w:val="0000ff"/>
          </w:rPr>
          <w:t xml:space="preserve">подпунктом 1 пункта 11 статьи 24.2-1</w:t>
        </w:r>
      </w:hyperlink>
      <w:r>
        <w:rPr>
          <w:sz w:val="24"/>
        </w:rPr>
        <w:t xml:space="preserve"> настоящего Федерального закона договор, на основании которого указанная обязанность считается исполненной,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юридическому лицу, индивидуальному предпринимателю, осуществляющим утилизацию отходов от использования товаров, требование о необходимости уплатить экологический сбор с указанием размера подлежащего уплате экологического сбора.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9. При оценке в соответствии с </w:t>
      </w:r>
      <w:hyperlink w:history="0"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4"/>
            <w:color w:val="0000ff"/>
          </w:rPr>
          <w:t xml:space="preserve">пунктом 8</w:t>
        </w:r>
      </w:hyperlink>
      <w:r>
        <w:rPr>
          <w:sz w:val="24"/>
        </w:rPr>
        <w:t xml:space="preserve"> настоящей статьи соответствия массы товаров, упаковки, отходы от использования которых указаны в отчетности о выполнении самостоятельной утилизации массы отходов от использования товаров и (или) вторичного сырья, фактически использованных при производстве товаров (продукции), учитываются:</w:t>
      </w:r>
    </w:p>
    <w:bookmarkStart w:id="1158" w:name="P1158"/>
    <w:bookmarkEnd w:id="1158"/>
    <w:p>
      <w:pPr>
        <w:pStyle w:val="0"/>
        <w:spacing w:before="240" w:lineRule="auto"/>
        <w:ind w:firstLine="540"/>
        <w:jc w:val="both"/>
      </w:pPr>
      <w:r>
        <w:rPr>
          <w:sz w:val="24"/>
        </w:rPr>
        <w:t xml:space="preserve">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w:t>
      </w:r>
    </w:p>
    <w:p>
      <w:pPr>
        <w:pStyle w:val="0"/>
        <w:spacing w:before="240" w:lineRule="auto"/>
        <w:ind w:firstLine="540"/>
        <w:jc w:val="both"/>
      </w:pPr>
      <w:r>
        <w:rPr>
          <w:sz w:val="24"/>
        </w:rPr>
        <w:t xml:space="preserve">2) вся масса отходов от использования товаров и (или) полученного из них вторичного сырья, которые подлежат использованию при производстве товаров (продукции) в соответствии с договорами, которыми предусмотрена утилизация отходов от использования товаров и которые заключены юридическим лицом, индивидуальным предпринимателем, указанными в </w:t>
      </w:r>
      <w:hyperlink w:history="0" w:anchor="P1158" w:tooltip="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w:r>
          <w:rPr>
            <w:sz w:val="24"/>
            <w:color w:val="0000ff"/>
          </w:rPr>
          <w:t xml:space="preserve">подпункте 1</w:t>
        </w:r>
      </w:hyperlink>
      <w:r>
        <w:rPr>
          <w:sz w:val="24"/>
        </w:rPr>
        <w:t xml:space="preserve"> настоящего пункта, с производителями товаров, импортерами товаров и иными лицами;</w:t>
      </w:r>
    </w:p>
    <w:p>
      <w:pPr>
        <w:pStyle w:val="0"/>
        <w:spacing w:before="240" w:lineRule="auto"/>
        <w:ind w:firstLine="540"/>
        <w:jc w:val="both"/>
      </w:pPr>
      <w:r>
        <w:rPr>
          <w:sz w:val="24"/>
        </w:rPr>
        <w:t xml:space="preserve">3) предельная производственная мощность принадлежащих указанным в </w:t>
      </w:r>
      <w:hyperlink w:history="0" w:anchor="P1158" w:tooltip="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w:r>
          <w:rPr>
            <w:sz w:val="24"/>
            <w:color w:val="0000ff"/>
          </w:rPr>
          <w:t xml:space="preserve">подпункте 1</w:t>
        </w:r>
      </w:hyperlink>
      <w:r>
        <w:rPr>
          <w:sz w:val="24"/>
        </w:rPr>
        <w:t xml:space="preserve"> настоящего пункта юридическому лицу, индивидуальному предпринимателю оборудования и (или) установок, используемых при утилизации отходов от использования товаров, производственный цикл, технологические процессы, межремонтные периоды оборудования.</w:t>
      </w:r>
    </w:p>
    <w:p>
      <w:pPr>
        <w:pStyle w:val="0"/>
        <w:spacing w:before="240" w:lineRule="auto"/>
        <w:ind w:firstLine="540"/>
        <w:jc w:val="both"/>
      </w:pPr>
      <w:r>
        <w:rPr>
          <w:sz w:val="24"/>
        </w:rPr>
        <w:t xml:space="preserve">10. Проверка полноты, достоверности и актуальности информации, предоставляемой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своевременности ее предоставления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посредством анализа информации, содержащейся в единой федеральной государственной информационной системе учета отходов от использования товаров, в том числе получаемой в рамках межведомственного информационного взаимодействия, и сопоставления сведений о товарах, об упаковке, произведенных на территории Российской Федерации или ввезенных из других государств, об использованных при производстве товаров (продукции) отходах от использования товаров и (или) вторичном сырье, представленных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со сведениями, содержащимися в государственных информационных системах Федеральной налоговой службы, Федеральной таможенной службы, государственной информационной системе мониторинга за оборотом товаров, подлежащих обязательной маркировке средствами идентификации, иных государственных информационных системах, в автоматическом и (или) автоматизированном режимах, а также с официальной статистической информацией.</w:t>
      </w:r>
    </w:p>
    <w:p>
      <w:pPr>
        <w:pStyle w:val="0"/>
        <w:spacing w:before="240" w:lineRule="auto"/>
        <w:ind w:firstLine="540"/>
        <w:jc w:val="both"/>
      </w:pPr>
      <w:r>
        <w:rPr>
          <w:sz w:val="24"/>
        </w:rPr>
        <w:t xml:space="preserve">10.1. Выявление производителей товаров, импортеров товаров, не исполнивших обязанность по обеспечению утилизации отходов от использования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том числе путем анализа информации, содержащейся в единой федеральной государственной информационной системе учета отходов от использования товаров, включая информацию, получаемую в рамках межведомственного информационного взаимодействия с иными государственными информационными системами, а также при осуществлении федерального государственного экологического надзора.</w:t>
      </w:r>
    </w:p>
    <w:p>
      <w:pPr>
        <w:pStyle w:val="0"/>
        <w:jc w:val="both"/>
      </w:pPr>
      <w:r>
        <w:rPr>
          <w:sz w:val="24"/>
        </w:rPr>
        <w:t xml:space="preserve">(п. 10.1 введен Федеральным </w:t>
      </w:r>
      <w:r>
        <w:rPr>
          <w:sz w:val="24"/>
        </w:rPr>
        <w:t xml:space="preserve">законом</w:t>
      </w:r>
      <w:r>
        <w:rPr>
          <w:sz w:val="24"/>
        </w:rPr>
        <w:t xml:space="preserve"> от 31.07.2025 N 304-ФЗ)</w:t>
      </w:r>
    </w:p>
    <w:bookmarkStart w:id="1164" w:name="P1164"/>
    <w:bookmarkEnd w:id="1164"/>
    <w:p>
      <w:pPr>
        <w:pStyle w:val="0"/>
        <w:spacing w:before="240" w:lineRule="auto"/>
        <w:ind w:firstLine="540"/>
        <w:jc w:val="both"/>
      </w:pPr>
      <w:r>
        <w:rPr>
          <w:sz w:val="24"/>
        </w:rPr>
        <w:t xml:space="preserve">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w:t>
      </w:r>
      <w:r>
        <w:rPr>
          <w:sz w:val="24"/>
        </w:rPr>
        <w:t xml:space="preserve">положением</w:t>
      </w:r>
      <w:r>
        <w:rPr>
          <w:sz w:val="24"/>
        </w:rPr>
        <w:t xml:space="preserve"> о федеральном государственном экологическом контроле (надзоре).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привлечь российского экологического оператора к участию в мероприятиях, проводимых в рамках федерального государственного экологического контроля (надзора).</w:t>
      </w:r>
    </w:p>
    <w:bookmarkStart w:id="1165" w:name="P1165"/>
    <w:bookmarkEnd w:id="1165"/>
    <w:p>
      <w:pPr>
        <w:pStyle w:val="0"/>
        <w:spacing w:before="240" w:lineRule="auto"/>
        <w:ind w:firstLine="540"/>
        <w:jc w:val="both"/>
      </w:pPr>
      <w:r>
        <w:rPr>
          <w:sz w:val="24"/>
        </w:rPr>
        <w:t xml:space="preserve">12. 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w:t>
      </w:r>
      <w:hyperlink w:history="0" w:anchor="P1164" w:tooltip="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положением о федеральном государственном экологическом контроле (надзоре). Федеральны...">
        <w:r>
          <w:rPr>
            <w:sz w:val="24"/>
            <w:color w:val="0000ff"/>
          </w:rPr>
          <w:t xml:space="preserve">пунктом 11</w:t>
        </w:r>
      </w:hyperlink>
      <w:r>
        <w:rPr>
          <w:sz w:val="24"/>
        </w:rPr>
        <w:t xml:space="preserve"> настоящей статьи запроса указанного органа.</w:t>
      </w:r>
    </w:p>
    <w:p>
      <w:pPr>
        <w:pStyle w:val="0"/>
        <w:spacing w:before="240" w:lineRule="auto"/>
        <w:ind w:firstLine="540"/>
        <w:jc w:val="both"/>
      </w:pPr>
      <w:r>
        <w:rPr>
          <w:sz w:val="24"/>
        </w:rPr>
        <w:t xml:space="preserve">13. Российский экологический оператор вправе осуществлять анализ представленной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отчетности на предмет ее соответствия информации, представленной указанными лицами в единую федеральную государственную информационную систему учета отходов от использования товаров. При выявлении случаев, предусмотренных </w:t>
      </w:r>
      <w:hyperlink w:history="0" w:anchor="P1041" w:tooltip="13. Не может быть признана выполненной самостоятельная утилизация в случае, если:">
        <w:r>
          <w:rPr>
            <w:sz w:val="24"/>
            <w:color w:val="0000ff"/>
          </w:rPr>
          <w:t xml:space="preserve">пунктом 13 статьи 24.2-1</w:t>
        </w:r>
      </w:hyperlink>
      <w:r>
        <w:rPr>
          <w:sz w:val="24"/>
        </w:rPr>
        <w:t xml:space="preserve"> настоящего Федерального закона или </w:t>
      </w:r>
      <w:hyperlink w:history="0" w:anchor="P1145" w:tooltip="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статьями 24.2 - 24.2-3 и 24.5 настоящего Федерального закона, несоответствия этих сведений друг другу или аналогичным сведениям, содержащимся в государственных...">
        <w:r>
          <w:rPr>
            <w:sz w:val="24"/>
            <w:color w:val="0000ff"/>
          </w:rPr>
          <w:t xml:space="preserve">пунктами 4</w:t>
        </w:r>
      </w:hyperlink>
      <w:r>
        <w:rPr>
          <w:sz w:val="24"/>
        </w:rPr>
        <w:t xml:space="preserve">, </w:t>
      </w:r>
      <w:hyperlink w:history="0" w:anchor="P1151" w:tooltip="6. 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требование о необходимости уплаты экологического сбора или требование о необходимости представления в срок не позднее десяти рабочих дней со дня направления такого требования...">
        <w:r>
          <w:rPr>
            <w:sz w:val="24"/>
            <w:color w:val="0000ff"/>
          </w:rPr>
          <w:t xml:space="preserve">6</w:t>
        </w:r>
      </w:hyperlink>
      <w:r>
        <w:rPr>
          <w:sz w:val="24"/>
        </w:rPr>
        <w:t xml:space="preserve"> - </w:t>
      </w:r>
      <w:hyperlink w:history="0"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4"/>
            <w:color w:val="0000ff"/>
          </w:rPr>
          <w:t xml:space="preserve">8</w:t>
        </w:r>
      </w:hyperlink>
      <w:r>
        <w:rPr>
          <w:sz w:val="24"/>
        </w:rPr>
        <w:t xml:space="preserve"> настоящей статьи, российский экологический оператор информирует об этом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24.3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24.3 (в ред. ФЗ от 29.12.2014 N 458-ФЗ) </w:t>
            </w:r>
            <w:r>
              <w:rPr>
                <w:sz w:val="24"/>
                <w:color w:val="392c69"/>
              </w:rPr>
              <w:t xml:space="preserve">не распространяется</w:t>
            </w:r>
            <w:r>
              <w:rPr>
                <w:sz w:val="24"/>
                <w:color w:val="392c69"/>
              </w:rPr>
              <w:t xml:space="preserve"> на колесные транспортные средства, в отношении которых установлены иные требования согласно </w:t>
            </w:r>
            <w:hyperlink w:history="0" w:anchor="P944" w:tooltip="Статья 24.1. Утилизационный сбор">
              <w:r>
                <w:rPr>
                  <w:sz w:val="24"/>
                  <w:color w:val="0000ff"/>
                </w:rPr>
                <w:t xml:space="preserve">ст. 24.1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24.3. Единая федеральная государственная информационная система учета отходов от использования товаров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458-ФЗ)</w:t>
      </w:r>
    </w:p>
    <w:p>
      <w:pPr>
        <w:pStyle w:val="0"/>
        <w:jc w:val="both"/>
      </w:pPr>
      <w:r>
        <w:rPr>
          <w:sz w:val="24"/>
        </w:rPr>
      </w:r>
    </w:p>
    <w:p>
      <w:pPr>
        <w:pStyle w:val="0"/>
        <w:ind w:firstLine="540"/>
        <w:jc w:val="both"/>
      </w:pPr>
      <w:r>
        <w:rPr>
          <w:sz w:val="24"/>
        </w:rPr>
        <w:t xml:space="preserve">1.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производителях товаров, об импортерах товаров, о юридических лицах, об индивидуальных предпринимателях, осуществляющих утилизацию отходов от использования товаров, о наличии оборудования и (или) установок, используемых при утилизации отходов от использования товаров, об их производственной мощности и иную предусмотренную законодательством Российской Федерации информацию (далее также - система). Система развивается и эксплуатируется российским экологическим оператором.</w:t>
      </w:r>
    </w:p>
    <w:p>
      <w:pPr>
        <w:pStyle w:val="0"/>
        <w:jc w:val="both"/>
      </w:pPr>
      <w:r>
        <w:rPr>
          <w:sz w:val="24"/>
        </w:rPr>
        <w:t xml:space="preserve">(в ред. Федеральных законов от 02.07.2021 </w:t>
      </w:r>
      <w:r>
        <w:rPr>
          <w:sz w:val="24"/>
        </w:rPr>
        <w:t xml:space="preserve">N 356-ФЗ</w:t>
      </w:r>
      <w:r>
        <w:rPr>
          <w:sz w:val="24"/>
        </w:rPr>
        <w:t xml:space="preserve">, от 14.07.2022 </w:t>
      </w:r>
      <w:r>
        <w:rPr>
          <w:sz w:val="24"/>
        </w:rPr>
        <w:t xml:space="preserve">N 268-ФЗ</w:t>
      </w:r>
      <w:r>
        <w:rPr>
          <w:sz w:val="24"/>
        </w:rPr>
        <w:t xml:space="preserve">, от 04.08.2023 </w:t>
      </w:r>
      <w:r>
        <w:rPr>
          <w:sz w:val="24"/>
        </w:rPr>
        <w:t xml:space="preserve">N 451-ФЗ</w:t>
      </w:r>
      <w:r>
        <w:rPr>
          <w:sz w:val="24"/>
        </w:rPr>
        <w:t xml:space="preserve">)</w:t>
      </w:r>
    </w:p>
    <w:p>
      <w:pPr>
        <w:pStyle w:val="0"/>
        <w:spacing w:before="240" w:lineRule="auto"/>
        <w:ind w:firstLine="540"/>
        <w:jc w:val="both"/>
      </w:pPr>
      <w:r>
        <w:rPr>
          <w:sz w:val="24"/>
        </w:rPr>
        <w:t xml:space="preserve">2. Система предназначена для автоматизации процессов сбора,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w:t>
      </w:r>
    </w:p>
    <w:p>
      <w:pPr>
        <w:pStyle w:val="0"/>
        <w:jc w:val="both"/>
      </w:pPr>
      <w:r>
        <w:rPr>
          <w:sz w:val="24"/>
        </w:rPr>
        <w:t xml:space="preserve">(в ред. Федерального </w:t>
      </w:r>
      <w:r>
        <w:rPr>
          <w:sz w:val="24"/>
        </w:rPr>
        <w:t xml:space="preserve">закона</w:t>
      </w:r>
      <w:r>
        <w:rPr>
          <w:sz w:val="24"/>
        </w:rPr>
        <w:t xml:space="preserve"> от 14.07.2022 N 268-ФЗ)</w:t>
      </w:r>
    </w:p>
    <w:p>
      <w:pPr>
        <w:pStyle w:val="0"/>
        <w:spacing w:before="240" w:lineRule="auto"/>
        <w:ind w:firstLine="540"/>
        <w:jc w:val="both"/>
      </w:pPr>
      <w:r>
        <w:rPr>
          <w:sz w:val="24"/>
        </w:rPr>
        <w:t xml:space="preserve">сбора, хранения, обработки и анализа информации;</w:t>
      </w:r>
    </w:p>
    <w:p>
      <w:pPr>
        <w:pStyle w:val="0"/>
        <w:spacing w:before="240" w:lineRule="auto"/>
        <w:ind w:firstLine="540"/>
        <w:jc w:val="both"/>
      </w:pPr>
      <w:r>
        <w:rPr>
          <w:sz w:val="24"/>
        </w:rPr>
        <w:t xml:space="preserve">доступа к информации, содержащейся в системе, предоставления такой информации в электронной форме;</w:t>
      </w:r>
    </w:p>
    <w:p>
      <w:pPr>
        <w:pStyle w:val="0"/>
        <w:spacing w:before="240" w:lineRule="auto"/>
        <w:ind w:firstLine="540"/>
        <w:jc w:val="both"/>
      </w:pPr>
      <w:r>
        <w:rPr>
          <w:sz w:val="24"/>
        </w:rPr>
        <w:t xml:space="preserve">взаимодействия с иными информационными системами посредством использования единых форматов данных;</w:t>
      </w:r>
    </w:p>
    <w:p>
      <w:pPr>
        <w:pStyle w:val="0"/>
        <w:spacing w:before="240" w:lineRule="auto"/>
        <w:ind w:firstLine="540"/>
        <w:jc w:val="both"/>
      </w:pPr>
      <w:r>
        <w:rPr>
          <w:sz w:val="24"/>
        </w:rPr>
        <w:t xml:space="preserve">осуществления контроля достоверности, полноты и своевременности размещения информации в системе;</w:t>
      </w:r>
    </w:p>
    <w:p>
      <w:pPr>
        <w:pStyle w:val="0"/>
        <w:spacing w:before="240" w:lineRule="auto"/>
        <w:ind w:firstLine="540"/>
        <w:jc w:val="both"/>
      </w:pPr>
      <w:r>
        <w:rPr>
          <w:sz w:val="24"/>
        </w:rPr>
        <w:t xml:space="preserve">взаимодействия оператора системы, поставщиков и пользователей информации;</w:t>
      </w:r>
    </w:p>
    <w:p>
      <w:pPr>
        <w:pStyle w:val="0"/>
        <w:spacing w:before="240" w:lineRule="auto"/>
        <w:ind w:firstLine="540"/>
        <w:jc w:val="both"/>
      </w:pPr>
      <w:r>
        <w:rPr>
          <w:sz w:val="24"/>
        </w:rPr>
        <w:t xml:space="preserve">информационного взаимодействия с Государственной информационной системой о государственных и муниципальных платежах;</w:t>
      </w:r>
    </w:p>
    <w:p>
      <w:pPr>
        <w:pStyle w:val="0"/>
        <w:spacing w:before="240" w:lineRule="auto"/>
        <w:ind w:firstLine="540"/>
        <w:jc w:val="both"/>
      </w:pPr>
      <w:r>
        <w:rPr>
          <w:sz w:val="24"/>
        </w:rPr>
        <w:t xml:space="preserve">развития системы;</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сопоставления в автоматическом и (или) автоматизированном режимах информации, содержащейся в системе, между собой и с информацией, получаемой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jc w:val="both"/>
      </w:pPr>
      <w:r>
        <w:rPr>
          <w:sz w:val="24"/>
        </w:rPr>
        <w:t xml:space="preserve">(абзац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3. </w:t>
      </w:r>
      <w:r>
        <w:rPr>
          <w:sz w:val="24"/>
        </w:rPr>
        <w:t xml:space="preserve">Порядок</w:t>
      </w:r>
      <w:r>
        <w:rPr>
          <w:sz w:val="24"/>
        </w:rPr>
        <w:t xml:space="preserve"> создания, эксплуатации и развития системы, в том числе перечень ее функциональных подсистем, перечень реестров, ведение которых осуществляется с использованием системы, и порядок ведения таких реестров, состав сведений и документов, представляемых в систему, формы, сроки и порядок их представления, включая требования к формату таких сведений и документов, виду электронной подписи, порядок доступа к информации, содержащейся в системе, порядок предоставления сведений из системы устанавливаются Правительством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4. 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w:t>
      </w:r>
    </w:p>
    <w:p>
      <w:pPr>
        <w:pStyle w:val="0"/>
        <w:jc w:val="both"/>
      </w:pPr>
      <w:r>
        <w:rPr>
          <w:sz w:val="24"/>
        </w:rPr>
        <w:t xml:space="preserve">(п. 4 в ред. Федерального </w:t>
      </w:r>
      <w:r>
        <w:rPr>
          <w:sz w:val="24"/>
        </w:rPr>
        <w:t xml:space="preserve">закона</w:t>
      </w:r>
      <w:r>
        <w:rPr>
          <w:sz w:val="24"/>
        </w:rPr>
        <w:t xml:space="preserve"> от 02.07.2021 N 356-ФЗ)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02.07.2021 N 356-ФЗ.</w:t>
      </w:r>
    </w:p>
    <w:p>
      <w:pPr>
        <w:pStyle w:val="0"/>
        <w:spacing w:before="240" w:lineRule="auto"/>
        <w:ind w:firstLine="540"/>
        <w:jc w:val="both"/>
      </w:pPr>
      <w:r>
        <w:rPr>
          <w:sz w:val="24"/>
        </w:rPr>
        <w:t xml:space="preserve">6. Субъектами, размещающими информацию в системе (далее - поставщики информации), являются федеральные органы исполнительной власти, исполнительные органы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юридические лица, индивидуальные предприниматели, осуществляющие утилизацию отходов от использования товаров или иную деятельность в сфере обращения с такими отходами, а также юридические лица, индивидуальные предприниматели, являющиеся операторами сайтов в информационно-телекоммуникационной сети "Интернет", созданных для взаимодействия продавцов товаров, импортеров товаров с юридическими лицами, индивидуальными предпринимателями, осуществляющими деятельность в сфере обращения с отходами от использования товаров.</w:t>
      </w:r>
    </w:p>
    <w:p>
      <w:pPr>
        <w:pStyle w:val="0"/>
        <w:jc w:val="both"/>
      </w:pPr>
      <w:r>
        <w:rPr>
          <w:sz w:val="24"/>
        </w:rPr>
        <w:t xml:space="preserve">(в ред. Федеральных законов от 29.12.2015 </w:t>
      </w:r>
      <w:r>
        <w:rPr>
          <w:sz w:val="24"/>
        </w:rPr>
        <w:t xml:space="preserve">N 404-ФЗ</w:t>
      </w:r>
      <w:r>
        <w:rPr>
          <w:sz w:val="24"/>
        </w:rPr>
        <w:t xml:space="preserve">, от 14.07.2022 </w:t>
      </w:r>
      <w:r>
        <w:rPr>
          <w:sz w:val="24"/>
        </w:rPr>
        <w:t xml:space="preserve">N 268-ФЗ</w:t>
      </w:r>
      <w:r>
        <w:rPr>
          <w:sz w:val="24"/>
        </w:rPr>
        <w:t xml:space="preserve">, от 04.08.2023 </w:t>
      </w:r>
      <w:r>
        <w:rPr>
          <w:sz w:val="24"/>
        </w:rPr>
        <w:t xml:space="preserve">N 451-ФЗ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Пользователями информации, содержащейся в системе, которые обладают правом доступа к этой информации, являются российский экологический оператор, федеральный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обладают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pPr>
        <w:pStyle w:val="0"/>
        <w:jc w:val="both"/>
      </w:pPr>
      <w:r>
        <w:rPr>
          <w:sz w:val="24"/>
        </w:rPr>
        <w:t xml:space="preserve">(в ред. Федеральных законов от 02.07.2021 </w:t>
      </w:r>
      <w:r>
        <w:rPr>
          <w:sz w:val="24"/>
        </w:rPr>
        <w:t xml:space="preserve">N 356-ФЗ</w:t>
      </w:r>
      <w:r>
        <w:rPr>
          <w:sz w:val="24"/>
        </w:rPr>
        <w:t xml:space="preserve">, от 04.08.2023 </w:t>
      </w:r>
      <w:r>
        <w:rPr>
          <w:sz w:val="24"/>
        </w:rPr>
        <w:t xml:space="preserve">N 451-ФЗ</w:t>
      </w:r>
      <w:r>
        <w:rPr>
          <w:sz w:val="24"/>
        </w:rPr>
        <w:t xml:space="preserve">)</w:t>
      </w:r>
    </w:p>
    <w:p>
      <w:pPr>
        <w:pStyle w:val="0"/>
        <w:spacing w:before="240" w:lineRule="auto"/>
        <w:ind w:firstLine="540"/>
        <w:jc w:val="both"/>
      </w:pPr>
      <w:r>
        <w:rPr>
          <w:sz w:val="24"/>
        </w:rPr>
        <w:t xml:space="preserve">7.1. Доступ органов государственной власти, органов местного самоуправления, юридических и физических лиц к сведениям, содержащимся в системе, осуществляется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российского экологического оператора в информационно-телекоммуникационной сети "Интернет". </w:t>
      </w:r>
      <w:r>
        <w:rPr>
          <w:sz w:val="24"/>
        </w:rPr>
        <w:t xml:space="preserve">Перечень</w:t>
      </w:r>
      <w:r>
        <w:rPr>
          <w:sz w:val="24"/>
        </w:rPr>
        <w:t xml:space="preserve"> сведений, доступ к которым осуществляется с использованием данного официального сайта, устанавливается Правительством Российской Федерации. Указанные сведения должны быть доступны для ознакомления на данном официальном сайте всем заинтересованным лицам без взимания платы.</w:t>
      </w:r>
    </w:p>
    <w:p>
      <w:pPr>
        <w:pStyle w:val="0"/>
        <w:jc w:val="both"/>
      </w:pPr>
      <w:r>
        <w:rPr>
          <w:sz w:val="24"/>
        </w:rPr>
        <w:t xml:space="preserve">(п. 7.1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8. Информационное взаимодействие между российским экологическим оператором и федеральными органами исполнительной власти, исполнительными органами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(в ред. Федеральных законов от 02.07.2021 </w:t>
      </w:r>
      <w:r>
        <w:rPr>
          <w:sz w:val="24"/>
        </w:rPr>
        <w:t xml:space="preserve">N 356-ФЗ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9. Информация, содержащаяся в системе, подлежит защите в соответствии с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а также </w:t>
      </w:r>
      <w:r>
        <w:rPr>
          <w:sz w:val="24"/>
        </w:rPr>
        <w:t xml:space="preserve">законодательством</w:t>
      </w:r>
      <w:r>
        <w:rPr>
          <w:sz w:val="24"/>
        </w:rPr>
        <w:t xml:space="preserve"> Российской Федерации о коммерческой тайне и об иной охраняемой законом тайне.</w:t>
      </w:r>
    </w:p>
    <w:p>
      <w:pPr>
        <w:pStyle w:val="0"/>
        <w:spacing w:before="240" w:lineRule="auto"/>
        <w:ind w:firstLine="540"/>
        <w:jc w:val="both"/>
      </w:pPr>
      <w:r>
        <w:rPr>
          <w:sz w:val="24"/>
        </w:rPr>
        <w:t xml:space="preserve">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02.07.2021 N 356-ФЗ.</w:t>
      </w:r>
    </w:p>
    <w:p>
      <w:pPr>
        <w:pStyle w:val="0"/>
        <w:spacing w:before="240" w:lineRule="auto"/>
        <w:ind w:firstLine="540"/>
        <w:jc w:val="both"/>
      </w:pPr>
      <w:r>
        <w:rPr>
          <w:sz w:val="24"/>
        </w:rPr>
        <w:t xml:space="preserve">12. 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w:t>
      </w:r>
    </w:p>
    <w:p>
      <w:pPr>
        <w:pStyle w:val="0"/>
        <w:jc w:val="both"/>
      </w:pPr>
      <w:r>
        <w:rPr>
          <w:sz w:val="24"/>
        </w:rPr>
        <w:t xml:space="preserve">(в ред. Федеральных законов от 29.12.2015 </w:t>
      </w:r>
      <w:r>
        <w:rPr>
          <w:sz w:val="24"/>
        </w:rPr>
        <w:t xml:space="preserve">N 404-ФЗ</w:t>
      </w:r>
      <w:r>
        <w:rPr>
          <w:sz w:val="24"/>
        </w:rPr>
        <w:t xml:space="preserve">, от 02.07.2021 </w:t>
      </w:r>
      <w:r>
        <w:rPr>
          <w:sz w:val="24"/>
        </w:rPr>
        <w:t xml:space="preserve">N 356-ФЗ</w:t>
      </w:r>
      <w:r>
        <w:rPr>
          <w:sz w:val="24"/>
        </w:rPr>
        <w:t xml:space="preserve">)</w:t>
      </w:r>
    </w:p>
    <w:p>
      <w:pPr>
        <w:pStyle w:val="0"/>
        <w:spacing w:before="240" w:lineRule="auto"/>
        <w:ind w:firstLine="540"/>
        <w:jc w:val="both"/>
      </w:pPr>
      <w:r>
        <w:rPr>
          <w:sz w:val="24"/>
        </w:rPr>
        <w:t xml:space="preserve">13. Утратил силу с 1 января 2024 года. - Федеральный </w:t>
      </w:r>
      <w:r>
        <w:rPr>
          <w:sz w:val="24"/>
        </w:rPr>
        <w:t xml:space="preserve">закон</w:t>
      </w:r>
      <w:r>
        <w:rPr>
          <w:sz w:val="24"/>
        </w:rPr>
        <w:t xml:space="preserve"> от 04.08.2023 N 451-ФЗ.</w:t>
      </w:r>
    </w:p>
    <w:p>
      <w:pPr>
        <w:pStyle w:val="0"/>
        <w:spacing w:before="240" w:lineRule="auto"/>
        <w:ind w:firstLine="540"/>
        <w:jc w:val="both"/>
      </w:pPr>
      <w:r>
        <w:rPr>
          <w:sz w:val="24"/>
        </w:rPr>
        <w:t xml:space="preserve">14. Оператор системы несет ответственность за сохранность и доступность содержащихся в системе сведений, документов.</w:t>
      </w:r>
    </w:p>
    <w:p>
      <w:pPr>
        <w:pStyle w:val="0"/>
        <w:jc w:val="both"/>
      </w:pPr>
      <w:r>
        <w:rPr>
          <w:sz w:val="24"/>
        </w:rPr>
        <w:t xml:space="preserve">(п. 14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15. Доступ пользователей к системе осуществляется через единую систему идентификации и аутентификации.</w:t>
      </w:r>
    </w:p>
    <w:p>
      <w:pPr>
        <w:pStyle w:val="0"/>
        <w:jc w:val="both"/>
      </w:pPr>
      <w:r>
        <w:rPr>
          <w:sz w:val="24"/>
        </w:rPr>
        <w:t xml:space="preserve">(п. 15 введен Федеральным </w:t>
      </w:r>
      <w:r>
        <w:rPr>
          <w:sz w:val="24"/>
        </w:rPr>
        <w:t xml:space="preserve">законом</w:t>
      </w:r>
      <w:r>
        <w:rPr>
          <w:sz w:val="24"/>
        </w:rPr>
        <w:t xml:space="preserve"> от 04.08.2023 N 451-ФЗ)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ст. 24.4 с 01.01.2027 на территориях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24.4 (в ред. ФЗ от 29.12.2014 N 458-ФЗ) </w:t>
            </w:r>
            <w:r>
              <w:rPr>
                <w:sz w:val="24"/>
                <w:color w:val="392c69"/>
              </w:rPr>
              <w:t xml:space="preserve">не распространяется</w:t>
            </w:r>
            <w:r>
              <w:rPr>
                <w:sz w:val="24"/>
                <w:color w:val="392c69"/>
              </w:rPr>
              <w:t xml:space="preserve"> на колесные транспортные средства, в отношении которых установлены иные требования согласно </w:t>
            </w:r>
            <w:hyperlink w:history="0" w:anchor="P944" w:tooltip="Статья 24.1. Утилизационный сбор">
              <w:r>
                <w:rPr>
                  <w:sz w:val="24"/>
                  <w:color w:val="0000ff"/>
                </w:rPr>
                <w:t xml:space="preserve">ст. 24.1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pPr>
        <w:pStyle w:val="0"/>
        <w:jc w:val="both"/>
      </w:pPr>
      <w:r>
        <w:rPr>
          <w:sz w:val="24"/>
        </w:rPr>
        <w:t xml:space="preserve">(в ред. Федерального </w:t>
      </w:r>
      <w:r>
        <w:rPr>
          <w:sz w:val="24"/>
        </w:rPr>
        <w:t xml:space="preserve">закона</w:t>
      </w:r>
      <w:r>
        <w:rPr>
          <w:sz w:val="24"/>
        </w:rPr>
        <w:t xml:space="preserve"> от 02.07.2021 N 356-ФЗ)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458-ФЗ)</w:t>
      </w:r>
    </w:p>
    <w:p>
      <w:pPr>
        <w:pStyle w:val="0"/>
        <w:jc w:val="both"/>
      </w:pPr>
      <w:r>
        <w:rPr>
          <w:sz w:val="24"/>
        </w:rPr>
      </w:r>
    </w:p>
    <w:p>
      <w:pPr>
        <w:pStyle w:val="0"/>
        <w:ind w:firstLine="540"/>
        <w:jc w:val="both"/>
      </w:pPr>
      <w:r>
        <w:rPr>
          <w:sz w:val="24"/>
        </w:rPr>
        <w:t xml:space="preserve">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w:t>
      </w:r>
    </w:p>
    <w:p>
      <w:pPr>
        <w:pStyle w:val="0"/>
        <w:jc w:val="both"/>
      </w:pPr>
      <w:r>
        <w:rPr>
          <w:sz w:val="24"/>
        </w:rPr>
        <w:t xml:space="preserve">(в ред. Федеральных законов от 29.12.2015 </w:t>
      </w:r>
      <w:r>
        <w:rPr>
          <w:sz w:val="24"/>
        </w:rPr>
        <w:t xml:space="preserve">N 404-ФЗ</w:t>
      </w:r>
      <w:r>
        <w:rPr>
          <w:sz w:val="24"/>
        </w:rPr>
        <w:t xml:space="preserve">, от 02.07.2021 </w:t>
      </w:r>
      <w:r>
        <w:rPr>
          <w:sz w:val="24"/>
        </w:rPr>
        <w:t xml:space="preserve">N 356-ФЗ</w:t>
      </w:r>
      <w:r>
        <w:rPr>
          <w:sz w:val="24"/>
        </w:rPr>
        <w:t xml:space="preserve">, от 04.08.2023 </w:t>
      </w:r>
      <w:r>
        <w:rPr>
          <w:sz w:val="24"/>
        </w:rPr>
        <w:t xml:space="preserve">N 451-ФЗ</w:t>
      </w:r>
      <w:r>
        <w:rPr>
          <w:sz w:val="24"/>
        </w:rPr>
        <w:t xml:space="preserve">)</w:t>
      </w:r>
    </w:p>
    <w:p>
      <w:pPr>
        <w:pStyle w:val="0"/>
        <w:spacing w:before="240" w:lineRule="auto"/>
        <w:ind w:firstLine="540"/>
        <w:jc w:val="both"/>
      </w:pPr>
      <w:r>
        <w:rPr>
          <w:sz w:val="24"/>
        </w:rPr>
        <w:t xml:space="preserve">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с использованием программных средств системы.</w:t>
      </w:r>
    </w:p>
    <w:p>
      <w:pPr>
        <w:pStyle w:val="0"/>
        <w:jc w:val="both"/>
      </w:pPr>
      <w:r>
        <w:rPr>
          <w:sz w:val="24"/>
        </w:rPr>
        <w:t xml:space="preserve">(в ред. Федеральных законов от 02.07.2021 </w:t>
      </w:r>
      <w:r>
        <w:rPr>
          <w:sz w:val="24"/>
        </w:rPr>
        <w:t xml:space="preserve">N 356-ФЗ</w:t>
      </w:r>
      <w:r>
        <w:rPr>
          <w:sz w:val="24"/>
        </w:rPr>
        <w:t xml:space="preserve">, от 04.08.2023 </w:t>
      </w:r>
      <w:r>
        <w:rPr>
          <w:sz w:val="24"/>
        </w:rPr>
        <w:t xml:space="preserve">N 451-ФЗ</w:t>
      </w:r>
      <w:r>
        <w:rPr>
          <w:sz w:val="24"/>
        </w:rPr>
        <w:t xml:space="preserve">)</w:t>
      </w:r>
    </w:p>
    <w:p>
      <w:pPr>
        <w:pStyle w:val="0"/>
        <w:spacing w:before="240" w:lineRule="auto"/>
        <w:ind w:firstLine="540"/>
        <w:jc w:val="both"/>
      </w:pPr>
      <w:r>
        <w:rPr>
          <w:sz w:val="24"/>
        </w:rPr>
        <w:t xml:space="preserve">Абзац утратил силу с 1 января 2024 года. - Федеральный </w:t>
      </w:r>
      <w:r>
        <w:rPr>
          <w:sz w:val="24"/>
        </w:rPr>
        <w:t xml:space="preserve">закон</w:t>
      </w:r>
      <w:r>
        <w:rPr>
          <w:sz w:val="24"/>
        </w:rPr>
        <w:t xml:space="preserve"> от 04.08.2023 N 451-ФЗ.</w:t>
      </w:r>
    </w:p>
    <w:p>
      <w:pPr>
        <w:pStyle w:val="0"/>
        <w:jc w:val="both"/>
      </w:pPr>
      <w:r>
        <w:rPr>
          <w:sz w:val="24"/>
        </w:rPr>
        <w:t xml:space="preserve">(п. 2 в ред. Федерального </w:t>
      </w:r>
      <w:r>
        <w:rPr>
          <w:sz w:val="24"/>
        </w:rPr>
        <w:t xml:space="preserve">закона</w:t>
      </w:r>
      <w:r>
        <w:rPr>
          <w:sz w:val="24"/>
        </w:rPr>
        <w:t xml:space="preserve"> от 29.12.2015 N 404-ФЗ)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представления отчетности в отношении товаров, упаковки, реализованных в период с 01.01.2022 по 31.12.2023, см. </w:t>
            </w:r>
            <w:r>
              <w:rPr>
                <w:sz w:val="24"/>
                <w:color w:val="392c69"/>
              </w:rPr>
              <w:t xml:space="preserve">ст. 7</w:t>
            </w:r>
            <w:r>
              <w:rPr>
                <w:sz w:val="24"/>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Отчетность, сведения и документы, иная информация, подлежащая представлению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единую федеральную государственную информационную систему учета отходов от использования товаров в соответствии с настоящим Федеральным </w:t>
      </w:r>
      <w:r>
        <w:rPr>
          <w:sz w:val="24"/>
        </w:rPr>
        <w:t xml:space="preserve">законом</w:t>
      </w:r>
      <w:r>
        <w:rPr>
          <w:sz w:val="24"/>
        </w:rPr>
        <w:t xml:space="preserve">, представляются указанными лицами в порядке и по формам, которые устанавливаются Правительством Российской Федерации, посредством электронного сервиса "личный кабинет" данной системы, или посредством федеральной государственной информационной системы "Единый портал государственных и муниципальных услуг (функций)", или в случае, предусмотренном </w:t>
      </w:r>
      <w:hyperlink w:history="0" w:anchor="P1236" w:tooltip="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quot;Интернет&quot;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
        <w:r>
          <w:rPr>
            <w:sz w:val="24"/>
            <w:color w:val="0000ff"/>
          </w:rPr>
          <w:t xml:space="preserve">пунктом 2.3</w:t>
        </w:r>
      </w:hyperlink>
      <w:r>
        <w:rPr>
          <w:sz w:val="24"/>
        </w:rP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pPr>
        <w:pStyle w:val="0"/>
        <w:jc w:val="both"/>
      </w:pPr>
      <w:r>
        <w:rPr>
          <w:sz w:val="24"/>
        </w:rPr>
        <w:t xml:space="preserve">(п. 2.1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2.2. Информационное взаимодействие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российского экологического оператора с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том числе направление предписаний, требований и заявлений, предусмотренных </w:t>
      </w:r>
      <w:hyperlink w:history="0" w:anchor="P1092" w:tooltip="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
        <w:r>
          <w:rPr>
            <w:sz w:val="24"/>
            <w:color w:val="0000ff"/>
          </w:rPr>
          <w:t xml:space="preserve">пунктами 5</w:t>
        </w:r>
      </w:hyperlink>
      <w:r>
        <w:rPr>
          <w:sz w:val="24"/>
        </w:rPr>
        <w:t xml:space="preserve">, </w:t>
      </w:r>
      <w:hyperlink w:history="0" w:anchor="P1104"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
        <w:r>
          <w:rPr>
            <w:sz w:val="24"/>
            <w:color w:val="0000ff"/>
          </w:rPr>
          <w:t xml:space="preserve">8</w:t>
        </w:r>
      </w:hyperlink>
      <w:r>
        <w:rPr>
          <w:sz w:val="24"/>
        </w:rPr>
        <w:t xml:space="preserve">, </w:t>
      </w:r>
      <w:hyperlink w:history="0" w:anchor="P1108" w:tooltip="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пунктом 7 настоящей статьи оснований для на...">
        <w:r>
          <w:rPr>
            <w:sz w:val="24"/>
            <w:color w:val="0000ff"/>
          </w:rPr>
          <w:t xml:space="preserve">9</w:t>
        </w:r>
      </w:hyperlink>
      <w:r>
        <w:rPr>
          <w:sz w:val="24"/>
        </w:rPr>
        <w:t xml:space="preserve">, </w:t>
      </w:r>
      <w:hyperlink w:history="0" w:anchor="P1110"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
        <w:r>
          <w:rPr>
            <w:sz w:val="24"/>
            <w:color w:val="0000ff"/>
          </w:rPr>
          <w:t xml:space="preserve">11</w:t>
        </w:r>
      </w:hyperlink>
      <w:r>
        <w:rPr>
          <w:sz w:val="24"/>
        </w:rPr>
        <w:t xml:space="preserve"> - </w:t>
      </w:r>
      <w:hyperlink w:history="0" w:anchor="P1115"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
        <w:r>
          <w:rPr>
            <w:sz w:val="24"/>
            <w:color w:val="0000ff"/>
          </w:rPr>
          <w:t xml:space="preserve">14</w:t>
        </w:r>
      </w:hyperlink>
      <w:r>
        <w:rPr>
          <w:sz w:val="24"/>
        </w:rPr>
        <w:t xml:space="preserve">, </w:t>
      </w:r>
      <w:hyperlink w:history="0" w:anchor="P1119" w:tooltip="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пунктами 13 и 14 настоящей статьи, несоответствия сведений о юридическом лице, об индивидуальном предпринимат...">
        <w:r>
          <w:rPr>
            <w:sz w:val="24"/>
            <w:color w:val="0000ff"/>
          </w:rPr>
          <w:t xml:space="preserve">16</w:t>
        </w:r>
      </w:hyperlink>
      <w:r>
        <w:rPr>
          <w:sz w:val="24"/>
        </w:rPr>
        <w:t xml:space="preserve"> и </w:t>
      </w:r>
      <w:hyperlink w:history="0" w:anchor="P1121" w:tooltip="17. В случае получения требов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
        <w:r>
          <w:rPr>
            <w:sz w:val="24"/>
            <w:color w:val="0000ff"/>
          </w:rPr>
          <w:t xml:space="preserve">17 статьи 24.2-3</w:t>
        </w:r>
      </w:hyperlink>
      <w:r>
        <w:rPr>
          <w:sz w:val="24"/>
        </w:rPr>
        <w:t xml:space="preserve">, </w:t>
      </w:r>
      <w:hyperlink w:history="0" w:anchor="P1144" w:tooltip="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пунктом 2 настоящей статьи решения уведомляет о принятом решении производителя товаров, импортера товаров. При этом в случае принятия решений, предусмотренных подпунктами 2 и 3 пункта 2 настоящей статьи, в таком уведомлении указываются причины принятого решения.">
        <w:r>
          <w:rPr>
            <w:sz w:val="24"/>
            <w:color w:val="0000ff"/>
          </w:rPr>
          <w:t xml:space="preserve">пунктами 3</w:t>
        </w:r>
      </w:hyperlink>
      <w:r>
        <w:rPr>
          <w:sz w:val="24"/>
        </w:rPr>
        <w:t xml:space="preserve"> - </w:t>
      </w:r>
      <w:hyperlink w:history="0"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4"/>
            <w:color w:val="0000ff"/>
          </w:rPr>
          <w:t xml:space="preserve">8</w:t>
        </w:r>
      </w:hyperlink>
      <w:r>
        <w:rPr>
          <w:sz w:val="24"/>
        </w:rPr>
        <w:t xml:space="preserve">, </w:t>
      </w:r>
      <w:hyperlink w:history="0" w:anchor="P1164" w:tooltip="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положением о федеральном государственном экологическом контроле (надзоре). Федеральны...">
        <w:r>
          <w:rPr>
            <w:sz w:val="24"/>
            <w:color w:val="0000ff"/>
          </w:rPr>
          <w:t xml:space="preserve">11</w:t>
        </w:r>
      </w:hyperlink>
      <w:r>
        <w:rPr>
          <w:sz w:val="24"/>
        </w:rPr>
        <w:t xml:space="preserve"> и </w:t>
      </w:r>
      <w:hyperlink w:history="0" w:anchor="P1165" w:tooltip="12. 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пунктом 11 настоящей статьи запроса указанного органа.">
        <w:r>
          <w:rPr>
            <w:sz w:val="24"/>
            <w:color w:val="0000ff"/>
          </w:rPr>
          <w:t xml:space="preserve">12 статьи 24.2-4</w:t>
        </w:r>
      </w:hyperlink>
      <w:r>
        <w:rPr>
          <w:sz w:val="24"/>
        </w:rPr>
        <w:t xml:space="preserve"> настоящего Федерального закона, осуществляется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в случае, предусмотренном </w:t>
      </w:r>
      <w:hyperlink w:history="0" w:anchor="P1236" w:tooltip="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quot;Интернет&quot;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
        <w:r>
          <w:rPr>
            <w:sz w:val="24"/>
            <w:color w:val="0000ff"/>
          </w:rPr>
          <w:t xml:space="preserve">пунктом 2.3</w:t>
        </w:r>
      </w:hyperlink>
      <w:r>
        <w:rPr>
          <w:sz w:val="24"/>
        </w:rP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pPr>
        <w:pStyle w:val="0"/>
        <w:jc w:val="both"/>
      </w:pPr>
      <w:r>
        <w:rPr>
          <w:sz w:val="24"/>
        </w:rPr>
        <w:t xml:space="preserve">(п. 2.2 введен Федеральным </w:t>
      </w:r>
      <w:r>
        <w:rPr>
          <w:sz w:val="24"/>
        </w:rPr>
        <w:t xml:space="preserve">законом</w:t>
      </w:r>
      <w:r>
        <w:rPr>
          <w:sz w:val="24"/>
        </w:rPr>
        <w:t xml:space="preserve"> от 04.08.2023 N 451-ФЗ; в ред. Федерального </w:t>
      </w:r>
      <w:r>
        <w:rPr>
          <w:sz w:val="24"/>
        </w:rPr>
        <w:t xml:space="preserve">закона</w:t>
      </w:r>
      <w:r>
        <w:rPr>
          <w:sz w:val="24"/>
        </w:rPr>
        <w:t xml:space="preserve"> от 31.07.2025 N 304-ФЗ)</w:t>
      </w:r>
    </w:p>
    <w:bookmarkStart w:id="1236" w:name="P1236"/>
    <w:bookmarkEnd w:id="1236"/>
    <w:p>
      <w:pPr>
        <w:pStyle w:val="0"/>
        <w:spacing w:before="240" w:lineRule="auto"/>
        <w:ind w:firstLine="540"/>
        <w:jc w:val="both"/>
      </w:pPr>
      <w:r>
        <w:rPr>
          <w:sz w:val="24"/>
        </w:rPr>
        <w:t xml:space="preserve">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"Интернет"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сведений о юридических лицах, об индивидуальных предпринимателях, осуществляющих утилизацию отходов от использования товаров, в реестр утилизаторов, внесения изменений в сведения, содержащиеся в реестре утилизаторов, или исключения таких сведений из реестра утилизаторов.</w:t>
      </w:r>
    </w:p>
    <w:p>
      <w:pPr>
        <w:pStyle w:val="0"/>
        <w:jc w:val="both"/>
      </w:pPr>
      <w:r>
        <w:rPr>
          <w:sz w:val="24"/>
        </w:rPr>
        <w:t xml:space="preserve">(п. 2.3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автоматическом и (или) автоматизированном режимах из иных государственных или муниципальных информационных систем.</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spacing w:before="240" w:lineRule="auto"/>
        <w:ind w:firstLine="540"/>
        <w:jc w:val="both"/>
      </w:pPr>
      <w:r>
        <w:rPr>
          <w:sz w:val="24"/>
        </w:rPr>
        <w:t xml:space="preserve">4. Поставщики информации обеспечивают полноту, достоверность, актуальность информации и своевременность ее размещения в системе.</w:t>
      </w:r>
    </w:p>
    <w:p>
      <w:pPr>
        <w:pStyle w:val="0"/>
        <w:spacing w:before="240" w:lineRule="auto"/>
        <w:ind w:firstLine="540"/>
        <w:jc w:val="both"/>
      </w:pPr>
      <w:r>
        <w:rPr>
          <w:sz w:val="24"/>
        </w:rPr>
        <w:t xml:space="preserve">5. Порядок межведомственного информационного взаимодействия при ведении системы с государственными и иными информационными системами, в том числе состав сведений, подлежащих внесению в систему в порядке такого взаимодействия, порядок и сроки их направления и внесения в систему, устанавливается Правительством Российской Федерации.</w:t>
      </w:r>
    </w:p>
    <w:p>
      <w:pPr>
        <w:pStyle w:val="0"/>
        <w:jc w:val="both"/>
      </w:pPr>
      <w:r>
        <w:rPr>
          <w:sz w:val="24"/>
        </w:rPr>
        <w:t xml:space="preserve">(п. 5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6. Производители товаров, импортеры товаров, юридические лица и индивидуальные предприниматели, осуществляющие утилизацию отходов от использования товаров, иные юридические лица, индивидуальные предприниматели могут представлять информацию в единую федеральную государственную информационную систему учета отходов от использования товаров путем интеграции автоматизированных информационных систем, используемых указанными лицами, с указанной системой в </w:t>
      </w:r>
      <w:r>
        <w:rPr>
          <w:sz w:val="24"/>
        </w:rPr>
        <w:t xml:space="preserve">порядке</w:t>
      </w:r>
      <w:r>
        <w:rPr>
          <w:sz w:val="24"/>
        </w:rPr>
        <w:t xml:space="preserve">, установленном федеральным органом исполнительной власти, осуществляющим государственное регулирование в области охраны окружающей среды.</w:t>
      </w:r>
    </w:p>
    <w:p>
      <w:pPr>
        <w:pStyle w:val="0"/>
        <w:jc w:val="both"/>
      </w:pPr>
      <w:r>
        <w:rPr>
          <w:sz w:val="24"/>
        </w:rPr>
        <w:t xml:space="preserve">(п. 6 введен Федеральным </w:t>
      </w:r>
      <w:r>
        <w:rPr>
          <w:sz w:val="24"/>
        </w:rPr>
        <w:t xml:space="preserve">законом</w:t>
      </w:r>
      <w:r>
        <w:rPr>
          <w:sz w:val="24"/>
        </w:rPr>
        <w:t xml:space="preserve"> от 04.08.2023 N 451-ФЗ)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Расчет и уплата суммы экологического сбора за период с 01.01.2022 по 31.12.2022 осуществляется до 15.04.2024, а за период с 01.01.2023 по 31.12.2023 - до 15.04.2025 (ФЗ от 04.08.2023 </w:t>
            </w:r>
            <w:r>
              <w:rPr>
                <w:sz w:val="24"/>
                <w:color w:val="392c69"/>
              </w:rPr>
              <w:t xml:space="preserve">N 451-ФЗ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48" w:name="P1248"/>
    <w:bookmarkEnd w:id="1248"/>
    <w:p>
      <w:pPr>
        <w:pStyle w:val="2"/>
        <w:spacing w:before="300" w:lineRule="auto"/>
        <w:outlineLvl w:val="1"/>
        <w:ind w:firstLine="540"/>
        <w:jc w:val="both"/>
      </w:pPr>
      <w:r>
        <w:rPr>
          <w:sz w:val="24"/>
        </w:rPr>
        <w:t xml:space="preserve">Статья 24.5. Экологический сбор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451-ФЗ)</w:t>
      </w:r>
    </w:p>
    <w:p>
      <w:pPr>
        <w:pStyle w:val="0"/>
        <w:ind w:firstLine="540"/>
        <w:jc w:val="both"/>
      </w:pPr>
      <w:r>
        <w:rPr>
          <w:sz w:val="24"/>
        </w:rPr>
      </w:r>
    </w:p>
    <w:p>
      <w:pPr>
        <w:pStyle w:val="0"/>
        <w:ind w:firstLine="540"/>
        <w:jc w:val="both"/>
      </w:pPr>
      <w:r>
        <w:rPr>
          <w:sz w:val="24"/>
        </w:rPr>
        <w:t xml:space="preserve">1. </w:t>
      </w:r>
      <w:r>
        <w:rPr>
          <w:sz w:val="24"/>
        </w:rPr>
        <w:t xml:space="preserve">Экологический сбор</w:t>
      </w:r>
      <w:r>
        <w:rPr>
          <w:sz w:val="24"/>
        </w:rPr>
        <w:t xml:space="preserve"> относится к неналоговым доходам федерального бюджета.</w:t>
      </w:r>
    </w:p>
    <w:bookmarkStart w:id="1253" w:name="P1253"/>
    <w:bookmarkEnd w:id="1253"/>
    <w:p>
      <w:pPr>
        <w:pStyle w:val="0"/>
        <w:spacing w:before="240" w:lineRule="auto"/>
        <w:ind w:firstLine="540"/>
        <w:jc w:val="both"/>
      </w:pPr>
      <w:r>
        <w:rPr>
          <w:sz w:val="24"/>
        </w:rPr>
        <w:t xml:space="preserve">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w:t>
      </w:r>
      <w:hyperlink w:history="0"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sz w:val="24"/>
            <w:color w:val="0000ff"/>
          </w:rPr>
          <w:t xml:space="preserve">пунктом 5 статьи 24.2</w:t>
        </w:r>
      </w:hyperlink>
      <w:r>
        <w:rPr>
          <w:sz w:val="24"/>
        </w:rPr>
        <w:t xml:space="preserve"> настоящего Федерального закона, в срок до 15 апреля года, следующего за отчетным периодом.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24.5 </w:t>
            </w:r>
            <w:r>
              <w:rPr>
                <w:sz w:val="24"/>
                <w:color w:val="392c69"/>
              </w:rPr>
              <w:t xml:space="preserve">не применяется</w:t>
            </w:r>
            <w:r>
              <w:rPr>
                <w:sz w:val="24"/>
                <w:color w:val="392c69"/>
              </w:rPr>
              <w:t xml:space="preserve"> до 01.01.2028, за исключением случая, предусмотренного </w:t>
            </w:r>
            <w:r>
              <w:rPr>
                <w:sz w:val="24"/>
                <w:color w:val="392c69"/>
              </w:rPr>
              <w:t xml:space="preserve">ч. 10 ст. 7</w:t>
            </w:r>
            <w:r>
              <w:rPr>
                <w:sz w:val="24"/>
                <w:color w:val="392c69"/>
              </w:rPr>
              <w:t xml:space="preserve"> ФЗ от 04.08.2023 N 451-ФЗ. Об обязанностях при ввозе товаров из государств, не являющихся членами ЕАЭС, до 01.01.2028 см. </w:t>
            </w:r>
            <w:r>
              <w:rPr>
                <w:sz w:val="24"/>
                <w:color w:val="392c69"/>
              </w:rPr>
              <w:t xml:space="preserve">ч. 9 ст. 7</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6" w:name="P1256"/>
    <w:bookmarkEnd w:id="1256"/>
    <w:p>
      <w:pPr>
        <w:pStyle w:val="0"/>
        <w:spacing w:before="300" w:lineRule="auto"/>
        <w:ind w:firstLine="540"/>
        <w:jc w:val="both"/>
      </w:pPr>
      <w:r>
        <w:rPr>
          <w:sz w:val="24"/>
        </w:rPr>
        <w:t xml:space="preserve">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 статьи 24.2-1</w:t>
        </w:r>
      </w:hyperlink>
      <w:r>
        <w:rPr>
          <w:sz w:val="24"/>
        </w:rPr>
        <w:t xml:space="preserve"> настоящего Федерального закона. В случае, если импортером товаров не была обеспечена самостоятельная утилизация, он уплачивает экологический сбор в срок, установленный </w:t>
      </w:r>
      <w:hyperlink w:history="0" w:anchor="P1253" w:tooltip="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пунктом 5 статьи 24.2 настоящего Федерального закона, в срок до 15 апреля года, следующего за отчетным периодом.">
        <w:r>
          <w:rPr>
            <w:sz w:val="24"/>
            <w:color w:val="0000ff"/>
          </w:rPr>
          <w:t xml:space="preserve">пунктом 2</w:t>
        </w:r>
      </w:hyperlink>
      <w:r>
        <w:rPr>
          <w:sz w:val="24"/>
        </w:rPr>
        <w:t xml:space="preserve"> настоящей статьи, с учетом </w:t>
      </w:r>
      <w:hyperlink w:history="0" w:anchor="P1270" w:tooltip="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ьи 24.2-1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
        <w:r>
          <w:rPr>
            <w:sz w:val="24"/>
            <w:color w:val="0000ff"/>
          </w:rPr>
          <w:t xml:space="preserve">пункта 12</w:t>
        </w:r>
      </w:hyperlink>
      <w:r>
        <w:rPr>
          <w:sz w:val="24"/>
        </w:rPr>
        <w:t xml:space="preserve"> настоящей статьи.</w:t>
      </w:r>
    </w:p>
    <w:p>
      <w:pPr>
        <w:pStyle w:val="0"/>
        <w:spacing w:before="240" w:lineRule="auto"/>
        <w:ind w:firstLine="540"/>
        <w:jc w:val="both"/>
      </w:pPr>
      <w:r>
        <w:rPr>
          <w:sz w:val="24"/>
        </w:rPr>
        <w:t xml:space="preserve">4. В случае поступления от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требования о необходимости уплаты экологического сбора, предусмотренного </w:t>
      </w:r>
      <w:hyperlink w:history="0" w:anchor="P1151" w:tooltip="6. 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требование о необходимости уплаты экологического сбора или требование о необходимости представления в срок не позднее десяти рабочих дней со дня направления такого требования...">
        <w:r>
          <w:rPr>
            <w:sz w:val="24"/>
            <w:color w:val="0000ff"/>
          </w:rPr>
          <w:t xml:space="preserve">пунктами 6</w:t>
        </w:r>
      </w:hyperlink>
      <w:r>
        <w:rPr>
          <w:sz w:val="24"/>
        </w:rPr>
        <w:t xml:space="preserve"> и </w:t>
      </w:r>
      <w:hyperlink w:history="0" w:anchor="P1153" w:tooltip="7. В случае принятия решений, предусмотренных подпунктами 2 и 3 пункта 2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требование о необходимости уп...">
        <w:r>
          <w:rPr>
            <w:sz w:val="24"/>
            <w:color w:val="0000ff"/>
          </w:rPr>
          <w:t xml:space="preserve">7 статьи 24.2-4</w:t>
        </w:r>
      </w:hyperlink>
      <w:r>
        <w:rPr>
          <w:sz w:val="24"/>
        </w:rPr>
        <w:t xml:space="preserve"> настоящего Федерального закона, производители товаров, импортеры товаров обязаны уплатить экологический сбор в срок не позднее тридцати дней со дня направления им указанного требования.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Экологический сбор не уплачивается в отношении массы товаров, упаковки, которые вывозятся из Российской Федерации. В случае, если товары, упаковка были вывезены из Российской Федерации за пределами отчетного периода, за который был уплачен экологический сбор, сумма уплаченного производителем товаров, импортером товаров экологического сбора уменьшается в следующем отчетном периоде пропорционально массе вывезенных товаров, упаковки. Производитель товаров вправе подтвердить факт вывоза, в том числе третьими лицами, товаров, упаковки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6. В целях снижения негативного воздействия отходов от использования товаров на окружающую среду ставки экологического сбора дифференцируются в зависимости от степени негативного воздействия таких отходов на окружающую среду.</w:t>
      </w:r>
    </w:p>
    <w:bookmarkStart w:id="1261" w:name="P1261"/>
    <w:bookmarkEnd w:id="1261"/>
    <w:p>
      <w:pPr>
        <w:pStyle w:val="0"/>
        <w:spacing w:before="240" w:lineRule="auto"/>
        <w:ind w:firstLine="540"/>
        <w:jc w:val="both"/>
      </w:pPr>
      <w:r>
        <w:rPr>
          <w:sz w:val="24"/>
        </w:rPr>
        <w:t xml:space="preserve">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pPr>
        <w:pStyle w:val="0"/>
        <w:spacing w:before="240" w:lineRule="auto"/>
        <w:ind w:firstLine="540"/>
        <w:jc w:val="both"/>
      </w:pPr>
      <w:r>
        <w:rPr>
          <w:sz w:val="24"/>
        </w:rPr>
        <w:t xml:space="preserve">8. Базовая ставка экологического сбора формируется в том числе на основе средних сумм затрат на раздельный сбор, накопление, транспортирование, обработку и утилизацию единицы массы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w:t>
      </w:r>
    </w:p>
    <w:p>
      <w:pPr>
        <w:pStyle w:val="0"/>
        <w:spacing w:before="240" w:lineRule="auto"/>
        <w:ind w:firstLine="540"/>
        <w:jc w:val="both"/>
      </w:pPr>
      <w:r>
        <w:rPr>
          <w:sz w:val="24"/>
        </w:rPr>
        <w:t xml:space="preserve">9. </w:t>
      </w:r>
      <w:r>
        <w:rPr>
          <w:sz w:val="24"/>
        </w:rPr>
        <w:t xml:space="preserve">Методика</w:t>
      </w:r>
      <w:r>
        <w:rPr>
          <w:sz w:val="24"/>
        </w:rPr>
        <w:t xml:space="preserve"> расчета базовой ставки экологического сбора и применения коэффициента, предусмотренного </w:t>
      </w:r>
      <w:hyperlink w:history="0" w:anchor="P1261" w:tooltip="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
        <w:r>
          <w:rPr>
            <w:sz w:val="24"/>
            <w:color w:val="0000ff"/>
          </w:rPr>
          <w:t xml:space="preserve">пунктом 7</w:t>
        </w:r>
      </w:hyperlink>
      <w:r>
        <w:rPr>
          <w:sz w:val="24"/>
        </w:rPr>
        <w:t xml:space="preserve"> настоящей статьи, а также </w:t>
      </w:r>
      <w:r>
        <w:rPr>
          <w:sz w:val="24"/>
        </w:rPr>
        <w:t xml:space="preserve">значения</w:t>
      </w:r>
      <w:r>
        <w:rPr>
          <w:sz w:val="24"/>
        </w:rPr>
        <w:t xml:space="preserve"> базовых ставок экологического сбора и </w:t>
      </w:r>
      <w:r>
        <w:rPr>
          <w:sz w:val="24"/>
        </w:rPr>
        <w:t xml:space="preserve">значения</w:t>
      </w:r>
      <w:r>
        <w:rPr>
          <w:sz w:val="24"/>
        </w:rPr>
        <w:t xml:space="preserve"> указанного коэффициента устанавливаются Правительством Российской Федерации.</w:t>
      </w:r>
    </w:p>
    <w:p>
      <w:pPr>
        <w:pStyle w:val="0"/>
        <w:spacing w:before="240" w:lineRule="auto"/>
        <w:ind w:firstLine="540"/>
        <w:jc w:val="both"/>
      </w:pPr>
      <w:r>
        <w:rPr>
          <w:sz w:val="24"/>
        </w:rPr>
        <w:t xml:space="preserve">10. Экологический сбор рассчитывается посредством умножения ставки экологического сбора на массу товаров, произведенных на территории Российской Федерации, ввезенных из государств - членов Евразийского экономического союза или выпущенных для внутреннего потребления, и на разницу между установленным нормативом утилизации и значением массы отходов от использования товаров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history="0" w:anchor="P1037" w:tooltip="11. Обеспечение самостоятельной утилизации подтверждается:">
        <w:r>
          <w:rPr>
            <w:sz w:val="24"/>
            <w:color w:val="0000ff"/>
          </w:rPr>
          <w:t xml:space="preserve">пунктом 11 статьи 24.2-1</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 ст. 24.5 </w:t>
            </w:r>
            <w:r>
              <w:rPr>
                <w:sz w:val="24"/>
                <w:color w:val="392c69"/>
              </w:rPr>
              <w:t xml:space="preserve">вступает</w:t>
            </w:r>
            <w:r>
              <w:rPr>
                <w:sz w:val="24"/>
                <w:color w:val="392c69"/>
              </w:rPr>
              <w:t xml:space="preserve"> в силу с 01.01.2027. О порядке расчета сбора до указанной даты см. ФЗ от 04.08.2023 </w:t>
            </w:r>
            <w:r>
              <w:rPr>
                <w:sz w:val="24"/>
                <w:color w:val="392c69"/>
              </w:rPr>
              <w:t xml:space="preserve">N 451-ФЗ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Экологический сбор в отношении упаковки рассчитывается посредством умножения ставки экологического сбора на разницу между общей массой произведенной, или ввезенной из государств - членов Евразийского экономического союза, или выпущенной для внутреннего потребления упаковки и значением массы отходов от использования упаковки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history="0" w:anchor="P1037" w:tooltip="11. Обеспечение самостоятельной утилизации подтверждается:">
        <w:r>
          <w:rPr>
            <w:sz w:val="24"/>
            <w:color w:val="0000ff"/>
          </w:rPr>
          <w:t xml:space="preserve">пунктом 11 статьи 24.2-1</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12 ст. 24.5 </w:t>
            </w:r>
            <w:r>
              <w:rPr>
                <w:sz w:val="24"/>
                <w:color w:val="392c69"/>
              </w:rPr>
              <w:t xml:space="preserve">не применяется</w:t>
            </w:r>
            <w:r>
              <w:rPr>
                <w:sz w:val="24"/>
                <w:color w:val="392c69"/>
              </w:rPr>
              <w:t xml:space="preserve"> до 01.01.2028, за исключением случая, предусмотренного </w:t>
            </w:r>
            <w:r>
              <w:rPr>
                <w:sz w:val="24"/>
                <w:color w:val="392c69"/>
              </w:rPr>
              <w:t xml:space="preserve">ч. 10 ст. 7</w:t>
            </w:r>
            <w:r>
              <w:rPr>
                <w:sz w:val="24"/>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70" w:name="P1270"/>
    <w:bookmarkEnd w:id="1270"/>
    <w:p>
      <w:pPr>
        <w:pStyle w:val="0"/>
        <w:spacing w:before="300" w:lineRule="auto"/>
        <w:ind w:firstLine="540"/>
        <w:jc w:val="both"/>
      </w:pPr>
      <w:r>
        <w:rPr>
          <w:sz w:val="24"/>
        </w:rPr>
        <w:t xml:space="preserve">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history="0"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4"/>
            <w:color w:val="0000ff"/>
          </w:rPr>
          <w:t xml:space="preserve">пунктом 10 статьи 24.2-1</w:t>
        </w:r>
      </w:hyperlink>
      <w:r>
        <w:rPr>
          <w:sz w:val="24"/>
        </w:rPr>
        <w:t xml:space="preserve">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гарантии или по договору поручительства пропорционально массе товаров, в отношении отходов от использования которых импортером товаров выполнена самостоятельная утилизация, но не более чем на две трети </w:t>
      </w:r>
      <w:r>
        <w:rPr>
          <w:sz w:val="24"/>
        </w:rPr>
        <w:t xml:space="preserve">ставки</w:t>
      </w:r>
      <w:r>
        <w:rPr>
          <w:sz w:val="24"/>
        </w:rPr>
        <w:t xml:space="preserve"> рефинансирования Центрального банка Российской Федерации.</w:t>
      </w:r>
    </w:p>
    <w:p>
      <w:pPr>
        <w:pStyle w:val="0"/>
        <w:spacing w:before="240" w:lineRule="auto"/>
        <w:ind w:firstLine="540"/>
        <w:jc w:val="both"/>
      </w:pPr>
      <w:r>
        <w:rPr>
          <w:sz w:val="24"/>
        </w:rPr>
        <w:t xml:space="preserve">13. Случаи и особенности уплаты экологического сбора юридическим лицом, индивидуальным предпринимателем, осуществляющими утилизацию отходов от использования товаров, устанавливаются </w:t>
      </w:r>
      <w:hyperlink w:history="0" w:anchor="P1075" w:tooltip="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
        <w:r>
          <w:rPr>
            <w:sz w:val="24"/>
            <w:color w:val="0000ff"/>
          </w:rPr>
          <w:t xml:space="preserve">пунктами 5</w:t>
        </w:r>
      </w:hyperlink>
      <w:r>
        <w:rPr>
          <w:sz w:val="24"/>
        </w:rPr>
        <w:t xml:space="preserve"> и </w:t>
      </w:r>
      <w:hyperlink w:history="0" w:anchor="P1077" w:tooltip="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
        <w:r>
          <w:rPr>
            <w:sz w:val="24"/>
            <w:color w:val="0000ff"/>
          </w:rPr>
          <w:t xml:space="preserve">6 статьи 24.2-2</w:t>
        </w:r>
      </w:hyperlink>
      <w:r>
        <w:rPr>
          <w:sz w:val="24"/>
        </w:rPr>
        <w:t xml:space="preserve"> настоящего Федерального закона.</w:t>
      </w:r>
    </w:p>
    <w:p>
      <w:pPr>
        <w:pStyle w:val="0"/>
        <w:spacing w:before="240" w:lineRule="auto"/>
        <w:ind w:firstLine="540"/>
        <w:jc w:val="both"/>
      </w:pPr>
      <w:r>
        <w:rPr>
          <w:sz w:val="24"/>
        </w:rPr>
        <w:t xml:space="preserve">14. Контроль за правильностью исчисления экологического сбора, полнотой и своевременностью его уплаты в том числе контроль за правильностью расчета суммы экологического сбора, произведенного производителями товаров, импортерами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 </w:t>
      </w:r>
      <w:r>
        <w:rPr>
          <w:sz w:val="24"/>
        </w:rPr>
        <w:t xml:space="preserve">Порядок</w:t>
      </w:r>
      <w:r>
        <w:rPr>
          <w:sz w:val="24"/>
        </w:rPr>
        <w:t xml:space="preserve"> взимания экологического сбора, в том числе порядок его исчисления, зачета, возврата излишне уплаченных или излишне взысканных сумм экологического сбора, осуществления контроля за правильностью исчисления экологического сбора, полнотой и своевременностью его уплаты,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274" w:name="P1274"/>
    <w:bookmarkEnd w:id="1274"/>
    <w:p>
      <w:pPr>
        <w:pStyle w:val="0"/>
        <w:spacing w:before="240" w:lineRule="auto"/>
        <w:ind w:firstLine="540"/>
        <w:jc w:val="both"/>
      </w:pPr>
      <w:r>
        <w:rPr>
          <w:sz w:val="24"/>
        </w:rPr>
        <w:t xml:space="preserve">15.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отходами, утилизации отходов от использования товаров, модернизации указанных объектов, строений (сооружений), на обеспечение обустройства мест (площадок) накопления отходов, а также на финансирование расходов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по контролю за соблюдением требований по утилизации отходов от использования товаров.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pPr>
        <w:pStyle w:val="0"/>
        <w:spacing w:before="240" w:lineRule="auto"/>
        <w:ind w:firstLine="540"/>
        <w:jc w:val="both"/>
      </w:pPr>
      <w:r>
        <w:rPr>
          <w:sz w:val="24"/>
        </w:rPr>
        <w:t xml:space="preserve">16. </w:t>
      </w:r>
      <w:r>
        <w:rPr>
          <w:sz w:val="24"/>
        </w:rPr>
        <w:t xml:space="preserve">Порядок</w:t>
      </w:r>
      <w:r>
        <w:rPr>
          <w:sz w:val="24"/>
        </w:rPr>
        <w:t xml:space="preserve"> и условия предоставления из федерального бюджета средств, поступивших в счет уплаты экологического сбора, и их использования на цели, предусмотренные </w:t>
      </w:r>
      <w:hyperlink w:history="0" w:anchor="P1274" w:tooltip="15.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
        <w:r>
          <w:rPr>
            <w:sz w:val="24"/>
            <w:color w:val="0000ff"/>
          </w:rPr>
          <w:t xml:space="preserve">пунктом 15</w:t>
        </w:r>
      </w:hyperlink>
      <w:r>
        <w:rPr>
          <w:sz w:val="24"/>
        </w:rPr>
        <w:t xml:space="preserve"> настоящей статьи, устанавливаются Правительством Российской Федерации.</w:t>
      </w:r>
    </w:p>
    <w:p>
      <w:pPr>
        <w:pStyle w:val="0"/>
        <w:spacing w:before="240" w:lineRule="auto"/>
        <w:ind w:firstLine="540"/>
        <w:jc w:val="both"/>
      </w:pPr>
      <w:r>
        <w:rPr>
          <w:sz w:val="24"/>
        </w:rPr>
        <w:t xml:space="preserve">17. Не допускается предоставление средств экологического сбора на обеспечение утилизации отходов от использования товаров юридическим лицам, индивидуальным предпринимателям, осуществляющим утилизацию отходов от использования товаров и не включенным в реестр утилизаторов.</w:t>
      </w:r>
    </w:p>
    <w:p>
      <w:pPr>
        <w:pStyle w:val="0"/>
        <w:ind w:firstLine="540"/>
        <w:jc w:val="both"/>
      </w:pPr>
      <w:r>
        <w:rPr>
          <w:sz w:val="24"/>
        </w:rPr>
      </w:r>
    </w:p>
    <w:p>
      <w:pPr>
        <w:pStyle w:val="2"/>
        <w:outlineLvl w:val="0"/>
        <w:jc w:val="center"/>
      </w:pPr>
      <w:r>
        <w:rPr>
          <w:sz w:val="24"/>
        </w:rPr>
        <w:t xml:space="preserve">Глава V.1. РЕГУЛИРОВАНИЕ ДЕЯТЕЛЬНОСТИ В ОБЛАСТИ ОБРАЩЕНИЯ</w:t>
      </w:r>
    </w:p>
    <w:p>
      <w:pPr>
        <w:pStyle w:val="2"/>
        <w:jc w:val="center"/>
      </w:pPr>
      <w:r>
        <w:rPr>
          <w:sz w:val="24"/>
        </w:rPr>
        <w:t xml:space="preserve">С ТВЕРДЫМИ КОММУНАЛЬНЫМИ ОТХОДАМИ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29.12.2014 N 458-ФЗ)</w:t>
      </w:r>
    </w:p>
    <w:p>
      <w:pPr>
        <w:pStyle w:val="0"/>
        <w:jc w:val="both"/>
      </w:pPr>
      <w:r>
        <w:rPr>
          <w:sz w:val="24"/>
        </w:rPr>
      </w:r>
    </w:p>
    <w:p>
      <w:pPr>
        <w:pStyle w:val="2"/>
        <w:outlineLvl w:val="1"/>
        <w:ind w:firstLine="540"/>
        <w:jc w:val="both"/>
      </w:pPr>
      <w:r>
        <w:rPr>
          <w:sz w:val="24"/>
        </w:rPr>
        <w:t xml:space="preserve">Статья 24.6. Региональный оператор по обращению с твердыми коммунальными отходами</w:t>
      </w:r>
    </w:p>
    <w:p>
      <w:pPr>
        <w:pStyle w:val="0"/>
        <w:jc w:val="both"/>
      </w:pPr>
      <w:r>
        <w:rPr>
          <w:sz w:val="24"/>
        </w:rPr>
      </w:r>
    </w:p>
    <w:p>
      <w:pPr>
        <w:pStyle w:val="0"/>
        <w:ind w:firstLine="540"/>
        <w:jc w:val="both"/>
      </w:pPr>
      <w:r>
        <w:rPr>
          <w:sz w:val="24"/>
        </w:rPr>
        <w:t xml:space="preserve">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pPr>
        <w:pStyle w:val="0"/>
        <w:jc w:val="both"/>
      </w:pPr>
      <w:r>
        <w:rPr>
          <w:sz w:val="24"/>
        </w:rPr>
        <w:t xml:space="preserve">(в ред. Федеральных законов от 29.12.2015 </w:t>
      </w:r>
      <w:r>
        <w:rPr>
          <w:sz w:val="24"/>
        </w:rPr>
        <w:t xml:space="preserve">N 404-ФЗ</w:t>
      </w:r>
      <w:r>
        <w:rPr>
          <w:sz w:val="24"/>
        </w:rPr>
        <w:t xml:space="preserve">, от 31.12.2017 </w:t>
      </w:r>
      <w:r>
        <w:rPr>
          <w:sz w:val="24"/>
        </w:rPr>
        <w:t xml:space="preserve">N 503-ФЗ</w:t>
      </w:r>
      <w:r>
        <w:rPr>
          <w:sz w:val="24"/>
        </w:rPr>
        <w:t xml:space="preserve">)</w:t>
      </w:r>
    </w:p>
    <w:p>
      <w:pPr>
        <w:pStyle w:val="0"/>
        <w:spacing w:before="240" w:lineRule="auto"/>
        <w:ind w:firstLine="540"/>
        <w:jc w:val="both"/>
      </w:pPr>
      <w:r>
        <w:rPr>
          <w:sz w:val="24"/>
        </w:rPr>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r>
        <w:rPr>
          <w:sz w:val="24"/>
        </w:rPr>
        <w:t xml:space="preserve">правилами</w:t>
      </w:r>
      <w:r>
        <w:rPr>
          <w:sz w:val="24"/>
        </w:rP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В правилах обращения с твердыми коммунальными отходами устанавливаются также особенности обращения с твердыми коммунальными отходами на труднодоступных территориях, </w:t>
      </w:r>
      <w:r>
        <w:rPr>
          <w:sz w:val="24"/>
        </w:rPr>
        <w:t xml:space="preserve">сроки</w:t>
      </w:r>
      <w:r>
        <w:rPr>
          <w:sz w:val="24"/>
        </w:rPr>
        <w:t xml:space="preserve"> накопления твердых коммунальных отходов на перегрузочных станциях.</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history="0" w:anchor="P987" w:tooltip="Статья 24.2. Регулирование в области обращения с отходами от использования товаров">
        <w:r>
          <w:rPr>
            <w:sz w:val="24"/>
            <w:color w:val="0000ff"/>
          </w:rPr>
          <w:t xml:space="preserve">статье 24.2</w:t>
        </w:r>
      </w:hyperlink>
      <w:r>
        <w:rPr>
          <w:sz w:val="24"/>
        </w:rPr>
        <w:t xml:space="preserve"> настоящего Федерального закона.</w:t>
      </w:r>
    </w:p>
    <w:p>
      <w:pPr>
        <w:pStyle w:val="0"/>
        <w:spacing w:before="240" w:lineRule="auto"/>
        <w:ind w:firstLine="540"/>
        <w:jc w:val="both"/>
      </w:pPr>
      <w:r>
        <w:rPr>
          <w:sz w:val="24"/>
        </w:rP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исполнительным органом субъекта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r>
        <w:rPr>
          <w:sz w:val="24"/>
        </w:rPr>
        <w:t xml:space="preserve">основаниям</w:t>
      </w:r>
      <w:r>
        <w:rPr>
          <w:sz w:val="24"/>
        </w:rPr>
        <w:t xml:space="preserve">, определенным правилами обращения с твердыми коммунальными отходами.</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пять лет по соглашению уполномоченного исполнительного органа субъекта Российской Федерации и регионального оператора в случае выполнения следующих условий:</w:t>
      </w:r>
    </w:p>
    <w:p>
      <w:pPr>
        <w:pStyle w:val="0"/>
        <w:jc w:val="both"/>
      </w:pPr>
      <w:r>
        <w:rPr>
          <w:sz w:val="24"/>
        </w:rPr>
        <w:t xml:space="preserve">(абзац введен Федеральным </w:t>
      </w:r>
      <w:r>
        <w:rPr>
          <w:sz w:val="24"/>
        </w:rPr>
        <w:t xml:space="preserve">законом</w:t>
      </w:r>
      <w:r>
        <w:rPr>
          <w:sz w:val="24"/>
        </w:rPr>
        <w:t xml:space="preserve"> от 04.08.2023 N 476-ФЗ;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срока;</w:t>
      </w:r>
    </w:p>
    <w:p>
      <w:pPr>
        <w:pStyle w:val="0"/>
        <w:jc w:val="both"/>
      </w:pPr>
      <w:r>
        <w:rPr>
          <w:sz w:val="24"/>
        </w:rPr>
        <w:t xml:space="preserve">(абзац введен Федеральным </w:t>
      </w:r>
      <w:r>
        <w:rPr>
          <w:sz w:val="24"/>
        </w:rPr>
        <w:t xml:space="preserve">законом</w:t>
      </w:r>
      <w:r>
        <w:rPr>
          <w:sz w:val="24"/>
        </w:rPr>
        <w:t xml:space="preserve"> от 04.08.2023 N 476-ФЗ)</w:t>
      </w:r>
    </w:p>
    <w:p>
      <w:pPr>
        <w:pStyle w:val="0"/>
        <w:spacing w:before="240" w:lineRule="auto"/>
        <w:ind w:firstLine="540"/>
        <w:jc w:val="both"/>
      </w:pPr>
      <w:r>
        <w:rPr>
          <w:sz w:val="24"/>
        </w:rPr>
        <w:t xml:space="preserve">объем инвестиций в строительство (реконструкцию) объекта обработки, утилизации, обезвреживания, захоронения твердых коммунальных отходов составил не менее 1 млрд. рублей;</w:t>
      </w:r>
    </w:p>
    <w:p>
      <w:pPr>
        <w:pStyle w:val="0"/>
        <w:jc w:val="both"/>
      </w:pPr>
      <w:r>
        <w:rPr>
          <w:sz w:val="24"/>
        </w:rPr>
        <w:t xml:space="preserve">(абзац введен Федеральным </w:t>
      </w:r>
      <w:r>
        <w:rPr>
          <w:sz w:val="24"/>
        </w:rPr>
        <w:t xml:space="preserve">законом</w:t>
      </w:r>
      <w:r>
        <w:rPr>
          <w:sz w:val="24"/>
        </w:rPr>
        <w:t xml:space="preserve"> от 04.08.2023 N 476-ФЗ)</w:t>
      </w:r>
    </w:p>
    <w:p>
      <w:pPr>
        <w:pStyle w:val="0"/>
        <w:spacing w:before="240" w:lineRule="auto"/>
        <w:ind w:firstLine="540"/>
        <w:jc w:val="both"/>
      </w:pPr>
      <w:r>
        <w:rPr>
          <w:sz w:val="24"/>
        </w:rPr>
        <w:t xml:space="preserve">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более.</w:t>
      </w:r>
    </w:p>
    <w:p>
      <w:pPr>
        <w:pStyle w:val="0"/>
        <w:jc w:val="both"/>
      </w:pPr>
      <w:r>
        <w:rPr>
          <w:sz w:val="24"/>
        </w:rPr>
        <w:t xml:space="preserve">(абзац введен Федеральным </w:t>
      </w:r>
      <w:r>
        <w:rPr>
          <w:sz w:val="24"/>
        </w:rPr>
        <w:t xml:space="preserve">законом</w:t>
      </w:r>
      <w:r>
        <w:rPr>
          <w:sz w:val="24"/>
        </w:rPr>
        <w:t xml:space="preserve"> от 04.08.2023 N 476-ФЗ)</w:t>
      </w:r>
    </w:p>
    <w:bookmarkStart w:id="1304" w:name="P1304"/>
    <w:bookmarkEnd w:id="1304"/>
    <w:p>
      <w:pPr>
        <w:pStyle w:val="0"/>
        <w:spacing w:before="240" w:lineRule="auto"/>
        <w:ind w:firstLine="540"/>
        <w:jc w:val="both"/>
      </w:pPr>
      <w:r>
        <w:rPr>
          <w:sz w:val="24"/>
        </w:rPr>
        <w:t xml:space="preserve">6. Содержание и порядок заключения соглашения между исполнительными органами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pPr>
        <w:pStyle w:val="0"/>
        <w:jc w:val="both"/>
      </w:pPr>
      <w:r>
        <w:rPr>
          <w:sz w:val="24"/>
        </w:rPr>
        <w:t xml:space="preserve">(в ред. Федеральных законов от 31.12.2017 </w:t>
      </w:r>
      <w:r>
        <w:rPr>
          <w:sz w:val="24"/>
        </w:rPr>
        <w:t xml:space="preserve">N 503-ФЗ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исполнительным органом субъекта Российской Федерации в соответствии с настоящей статьей.</w:t>
      </w:r>
    </w:p>
    <w:p>
      <w:pPr>
        <w:pStyle w:val="0"/>
        <w:jc w:val="both"/>
      </w:pPr>
      <w:r>
        <w:rPr>
          <w:sz w:val="24"/>
        </w:rPr>
        <w:t xml:space="preserve">(п. 7 введен Федеральным </w:t>
      </w:r>
      <w:r>
        <w:rPr>
          <w:sz w:val="24"/>
        </w:rPr>
        <w:t xml:space="preserve">законом</w:t>
      </w:r>
      <w:r>
        <w:rPr>
          <w:sz w:val="24"/>
        </w:rPr>
        <w:t xml:space="preserve"> от 31.12.2017 N 503-ФЗ;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 Зона деятельности регионального оператора определяется в территориальной схеме обращения с отходами.</w:t>
      </w:r>
    </w:p>
    <w:p>
      <w:pPr>
        <w:pStyle w:val="0"/>
        <w:jc w:val="both"/>
      </w:pPr>
      <w:r>
        <w:rPr>
          <w:sz w:val="24"/>
        </w:rPr>
        <w:t xml:space="preserve">(п. 8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9. 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w:t>
      </w:r>
    </w:p>
    <w:p>
      <w:pPr>
        <w:pStyle w:val="0"/>
        <w:jc w:val="both"/>
      </w:pPr>
      <w:r>
        <w:rPr>
          <w:sz w:val="24"/>
        </w:rPr>
        <w:t xml:space="preserve">(п. 9 введен Федеральным </w:t>
      </w:r>
      <w:r>
        <w:rPr>
          <w:sz w:val="24"/>
        </w:rPr>
        <w:t xml:space="preserve">законом</w:t>
      </w:r>
      <w:r>
        <w:rPr>
          <w:sz w:val="24"/>
        </w:rPr>
        <w:t xml:space="preserve"> от 31.12.2017 N 503-ФЗ)</w:t>
      </w:r>
    </w:p>
    <w:bookmarkStart w:id="1312" w:name="P1312"/>
    <w:bookmarkEnd w:id="1312"/>
    <w:p>
      <w:pPr>
        <w:pStyle w:val="0"/>
        <w:spacing w:before="240" w:lineRule="auto"/>
        <w:ind w:firstLine="540"/>
        <w:jc w:val="both"/>
      </w:pPr>
      <w:r>
        <w:rPr>
          <w:sz w:val="24"/>
        </w:rPr>
        <w:t xml:space="preserve">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pPr>
        <w:pStyle w:val="0"/>
        <w:jc w:val="both"/>
      </w:pPr>
      <w:r>
        <w:rPr>
          <w:sz w:val="24"/>
        </w:rPr>
        <w:t xml:space="preserve">(п. 10 введен Федеральным </w:t>
      </w:r>
      <w:r>
        <w:rPr>
          <w:sz w:val="24"/>
        </w:rPr>
        <w:t xml:space="preserve">законом</w:t>
      </w:r>
      <w:r>
        <w:rPr>
          <w:sz w:val="24"/>
        </w:rPr>
        <w:t xml:space="preserve"> от 31.12.2017 N 503-ФЗ;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history="0" w:anchor="P688" w:tooltip="Статья 14.1. Федеральный оператор по обращению с отходами I и II классов опасности">
        <w:r>
          <w:rPr>
            <w:sz w:val="24"/>
            <w:color w:val="0000ff"/>
          </w:rPr>
          <w:t xml:space="preserve">статьями 14.1</w:t>
        </w:r>
      </w:hyperlink>
      <w:r>
        <w:rPr>
          <w:sz w:val="24"/>
        </w:rPr>
        <w:t xml:space="preserve"> - </w:t>
      </w:r>
      <w:hyperlink w:history="0" w:anchor="P753" w:tooltip="Статья 14.4. Особенности обращения с отходами I и II классов опасности">
        <w:r>
          <w:rPr>
            <w:sz w:val="24"/>
            <w:color w:val="0000ff"/>
          </w:rPr>
          <w:t xml:space="preserve">14.4</w:t>
        </w:r>
      </w:hyperlink>
      <w:r>
        <w:rPr>
          <w:sz w:val="24"/>
        </w:rPr>
        <w:t xml:space="preserve">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pPr>
        <w:pStyle w:val="0"/>
        <w:jc w:val="both"/>
      </w:pPr>
      <w:r>
        <w:rPr>
          <w:sz w:val="24"/>
        </w:rPr>
        <w:t xml:space="preserve">(п. 11 введен Федеральным </w:t>
      </w:r>
      <w:r>
        <w:rPr>
          <w:sz w:val="24"/>
        </w:rPr>
        <w:t xml:space="preserve">законом</w:t>
      </w:r>
      <w:r>
        <w:rPr>
          <w:sz w:val="24"/>
        </w:rPr>
        <w:t xml:space="preserve"> от 26.07.2019 N 225-ФЗ)</w:t>
      </w:r>
    </w:p>
    <w:bookmarkStart w:id="1316" w:name="P1316"/>
    <w:bookmarkEnd w:id="1316"/>
    <w:p>
      <w:pPr>
        <w:pStyle w:val="0"/>
        <w:spacing w:before="240" w:lineRule="auto"/>
        <w:ind w:firstLine="540"/>
        <w:jc w:val="both"/>
      </w:pPr>
      <w:r>
        <w:rPr>
          <w:sz w:val="24"/>
        </w:rPr>
        <w:t xml:space="preserve">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исполнительным органом субъекта Российской Федерации - города федерального значения.</w:t>
      </w:r>
    </w:p>
    <w:p>
      <w:pPr>
        <w:pStyle w:val="0"/>
        <w:jc w:val="both"/>
      </w:pPr>
      <w:r>
        <w:rPr>
          <w:sz w:val="24"/>
        </w:rPr>
        <w:t xml:space="preserve">(п. 12 введен Федеральным </w:t>
      </w:r>
      <w:r>
        <w:rPr>
          <w:sz w:val="24"/>
        </w:rPr>
        <w:t xml:space="preserve">законом</w:t>
      </w:r>
      <w:r>
        <w:rPr>
          <w:sz w:val="24"/>
        </w:rPr>
        <w:t xml:space="preserve"> от 01.07.2021 N 273-ФЗ;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w:t>
      </w:r>
      <w:hyperlink w:history="0" w:anchor="P1316" w:tooltip="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законом от 18 ию...">
        <w:r>
          <w:rPr>
            <w:sz w:val="24"/>
            <w:color w:val="0000ff"/>
          </w:rPr>
          <w:t xml:space="preserve">пунктом 12</w:t>
        </w:r>
      </w:hyperlink>
      <w:r>
        <w:rPr>
          <w:sz w:val="24"/>
        </w:rPr>
        <w:t xml:space="preserve"> настоящей статьи:</w:t>
      </w:r>
    </w:p>
    <w:p>
      <w:pPr>
        <w:pStyle w:val="0"/>
        <w:spacing w:before="240" w:lineRule="auto"/>
        <w:ind w:firstLine="540"/>
        <w:jc w:val="both"/>
      </w:pPr>
      <w:r>
        <w:rPr>
          <w:sz w:val="24"/>
        </w:rPr>
        <w:t xml:space="preserve">установленные в соответствии с </w:t>
      </w:r>
      <w:hyperlink w:history="0" w:anchor="P1357" w:tooltip="3. Правительство Российской Федерации определяет случаи,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исполнительными органами субъектов Российской Федерации, и устанавливает порядок этого согласования.">
        <w:r>
          <w:rPr>
            <w:sz w:val="24"/>
            <w:color w:val="0000ff"/>
          </w:rPr>
          <w:t xml:space="preserve">пунктом 3 статьи 24.8</w:t>
        </w:r>
      </w:hyperlink>
      <w:r>
        <w:rPr>
          <w:sz w:val="24"/>
        </w:rP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w:t>
      </w:r>
    </w:p>
    <w:p>
      <w:pPr>
        <w:pStyle w:val="0"/>
        <w:spacing w:before="240" w:lineRule="auto"/>
        <w:ind w:firstLine="540"/>
        <w:jc w:val="both"/>
      </w:pPr>
      <w:r>
        <w:rPr>
          <w:sz w:val="24"/>
        </w:rPr>
        <w:t xml:space="preserve">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указанные в </w:t>
      </w:r>
      <w:hyperlink w:history="0" w:anchor="P1312" w:tooltip="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w:r>
          <w:rPr>
            <w:sz w:val="24"/>
            <w:color w:val="0000ff"/>
          </w:rPr>
          <w:t xml:space="preserve">пункте 10</w:t>
        </w:r>
      </w:hyperlink>
      <w:r>
        <w:rPr>
          <w:sz w:val="24"/>
        </w:rPr>
        <w:t xml:space="preserve">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w:t>
      </w:r>
      <w:hyperlink w:history="0" w:anchor="P1312" w:tooltip="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w:r>
          <w:rPr>
            <w:sz w:val="24"/>
            <w:color w:val="0000ff"/>
          </w:rPr>
          <w:t xml:space="preserve">пункте 10</w:t>
        </w:r>
      </w:hyperlink>
      <w:r>
        <w:rPr>
          <w:sz w:val="24"/>
        </w:rP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твердыми коммунальными отходами, и не вправе отказываться от заключения таких договоров;</w:t>
      </w:r>
    </w:p>
    <w:p>
      <w:pPr>
        <w:pStyle w:val="0"/>
        <w:jc w:val="both"/>
      </w:pPr>
      <w:r>
        <w:rPr>
          <w:sz w:val="24"/>
        </w:rPr>
        <w:t xml:space="preserve">(в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w:t>
      </w:r>
    </w:p>
    <w:p>
      <w:pPr>
        <w:pStyle w:val="0"/>
        <w:jc w:val="both"/>
      </w:pPr>
      <w:r>
        <w:rPr>
          <w:sz w:val="24"/>
        </w:rPr>
        <w:t xml:space="preserve">(п. 13 введен Федеральным </w:t>
      </w:r>
      <w:r>
        <w:rPr>
          <w:sz w:val="24"/>
        </w:rPr>
        <w:t xml:space="preserve">законом</w:t>
      </w:r>
      <w:r>
        <w:rPr>
          <w:sz w:val="24"/>
        </w:rPr>
        <w:t xml:space="preserve"> от 01.07.2021 N 273-ФЗ)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Договоры с собственниками на сбор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r>
              <w:rPr>
                <w:sz w:val="24"/>
                <w:color w:val="392c69"/>
              </w:rPr>
              <w:t xml:space="preserve">ч. 9 ст. 23</w:t>
            </w:r>
            <w:r>
              <w:rPr>
                <w:sz w:val="24"/>
                <w:color w:val="392c69"/>
              </w:rPr>
              <w:t xml:space="preserve"> ФЗ от 29.12.2014 N 458-ФЗ.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24.7. Договор на оказание услуг по обращению с твердыми коммунальными отходами</w:t>
      </w:r>
    </w:p>
    <w:p>
      <w:pPr>
        <w:pStyle w:val="0"/>
        <w:jc w:val="both"/>
      </w:pPr>
      <w:r>
        <w:rPr>
          <w:sz w:val="24"/>
        </w:rPr>
      </w:r>
    </w:p>
    <w:p>
      <w:pPr>
        <w:pStyle w:val="0"/>
        <w:ind w:firstLine="540"/>
        <w:jc w:val="both"/>
      </w:pPr>
      <w:r>
        <w:rPr>
          <w:sz w:val="24"/>
        </w:rPr>
        <w:t xml:space="preserve">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pPr>
        <w:pStyle w:val="0"/>
        <w:jc w:val="both"/>
      </w:pPr>
      <w:r>
        <w:rPr>
          <w:sz w:val="24"/>
        </w:rPr>
        <w:t xml:space="preserve">(в ред. Федеральных законов от 29.12.2015 </w:t>
      </w:r>
      <w:r>
        <w:rPr>
          <w:sz w:val="24"/>
        </w:rPr>
        <w:t xml:space="preserve">N 404-ФЗ</w:t>
      </w:r>
      <w:r>
        <w:rPr>
          <w:sz w:val="24"/>
        </w:rPr>
        <w:t xml:space="preserve">, от 31.12.2017 </w:t>
      </w:r>
      <w:r>
        <w:rPr>
          <w:sz w:val="24"/>
        </w:rPr>
        <w:t xml:space="preserve">N 503-ФЗ</w:t>
      </w:r>
      <w:r>
        <w:rPr>
          <w:sz w:val="24"/>
        </w:rPr>
        <w:t xml:space="preserve">)</w:t>
      </w:r>
    </w:p>
    <w:p>
      <w:pPr>
        <w:pStyle w:val="0"/>
        <w:spacing w:before="240" w:lineRule="auto"/>
        <w:ind w:firstLine="540"/>
        <w:jc w:val="both"/>
      </w:pPr>
      <w:r>
        <w:rPr>
          <w:sz w:val="24"/>
        </w:rPr>
        <w:t xml:space="preserve">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утилизацию органической части твердых коммунальных отходов путем производства из их органической части искусственных грунтов, энергетическую утилизацию,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pPr>
        <w:pStyle w:val="0"/>
        <w:jc w:val="both"/>
      </w:pPr>
      <w:r>
        <w:rPr>
          <w:sz w:val="24"/>
        </w:rPr>
        <w:t xml:space="preserve">(в ред. Федеральных законов от 31.12.2017 </w:t>
      </w:r>
      <w:r>
        <w:rPr>
          <w:sz w:val="24"/>
        </w:rPr>
        <w:t xml:space="preserve">N 503-ФЗ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pPr>
        <w:pStyle w:val="0"/>
        <w:spacing w:before="240" w:lineRule="auto"/>
        <w:ind w:firstLine="540"/>
        <w:jc w:val="both"/>
      </w:pPr>
      <w:r>
        <w:rPr>
          <w:sz w:val="24"/>
        </w:rPr>
        <w:t xml:space="preserve">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5. Договор на оказание услуг по обращению с твердыми коммунальными отходами заключается в соответствии с </w:t>
      </w:r>
      <w:r>
        <w:rPr>
          <w:sz w:val="24"/>
        </w:rPr>
        <w:t xml:space="preserve">типовым договором</w:t>
      </w:r>
      <w:r>
        <w:rPr>
          <w:sz w:val="24"/>
        </w:rPr>
        <w:t xml:space="preserve">,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pStyle w:val="0"/>
        <w:spacing w:before="240" w:lineRule="auto"/>
        <w:ind w:firstLine="540"/>
        <w:jc w:val="both"/>
      </w:pPr>
      <w:r>
        <w:rPr>
          <w:sz w:val="24"/>
        </w:rPr>
        <w:t xml:space="preserve">6. 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pPr>
        <w:pStyle w:val="0"/>
        <w:spacing w:before="240" w:lineRule="auto"/>
        <w:ind w:firstLine="540"/>
        <w:jc w:val="both"/>
      </w:pPr>
      <w:r>
        <w:rPr>
          <w:sz w:val="24"/>
        </w:rPr>
        <w:t xml:space="preserve">В указанном случае юридические лица, в результате деятельности которых образуются твердые коммунальные отходы, обязаны размещать информацию о балансах количественных характеристик образования и захоронения твердых коммунальных отходов, образованных в результате их деятельности, в федеральной государственной информационной системе учета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jc w:val="both"/>
      </w:pPr>
      <w:r>
        <w:rPr>
          <w:sz w:val="24"/>
        </w:rPr>
        <w:t xml:space="preserve">(п. 6 введен Федеральным </w:t>
      </w:r>
      <w:r>
        <w:rPr>
          <w:sz w:val="24"/>
        </w:rPr>
        <w:t xml:space="preserve">законом</w:t>
      </w:r>
      <w:r>
        <w:rPr>
          <w:sz w:val="24"/>
        </w:rPr>
        <w:t xml:space="preserve"> от 31.12.2017 N 503-ФЗ)</w:t>
      </w:r>
    </w:p>
    <w:p>
      <w:pPr>
        <w:pStyle w:val="0"/>
        <w:jc w:val="both"/>
      </w:pPr>
      <w:r>
        <w:rPr>
          <w:sz w:val="24"/>
        </w:rPr>
      </w:r>
    </w:p>
    <w:p>
      <w:pPr>
        <w:pStyle w:val="2"/>
        <w:outlineLvl w:val="1"/>
        <w:ind w:firstLine="540"/>
        <w:jc w:val="both"/>
      </w:pPr>
      <w:r>
        <w:rPr>
          <w:sz w:val="24"/>
        </w:rPr>
        <w:t xml:space="preserve">Статья 24.8. Виды деятельности и тарифы в области обращения с твердыми коммунальными отходами, подлежащие регулированию</w:t>
      </w:r>
    </w:p>
    <w:p>
      <w:pPr>
        <w:pStyle w:val="0"/>
        <w:jc w:val="both"/>
      </w:pPr>
      <w:r>
        <w:rPr>
          <w:sz w:val="24"/>
        </w:rPr>
      </w:r>
    </w:p>
    <w:p>
      <w:pPr>
        <w:pStyle w:val="0"/>
        <w:ind w:firstLine="540"/>
        <w:jc w:val="both"/>
      </w:pPr>
      <w:r>
        <w:rPr>
          <w:sz w:val="24"/>
        </w:rPr>
        <w:t xml:space="preserve">1. К регулируемым видам деятельности в области обращения с твердыми коммунальными отходами относятся:</w:t>
      </w:r>
    </w:p>
    <w:p>
      <w:pPr>
        <w:pStyle w:val="0"/>
        <w:spacing w:before="240" w:lineRule="auto"/>
        <w:ind w:firstLine="540"/>
        <w:jc w:val="both"/>
      </w:pPr>
      <w:r>
        <w:rPr>
          <w:sz w:val="24"/>
        </w:rPr>
        <w:t xml:space="preserve">обработка твердых коммунальных отходов;</w:t>
      </w:r>
    </w:p>
    <w:p>
      <w:pPr>
        <w:pStyle w:val="0"/>
        <w:spacing w:before="240" w:lineRule="auto"/>
        <w:ind w:firstLine="540"/>
        <w:jc w:val="both"/>
      </w:pPr>
      <w:r>
        <w:rPr>
          <w:sz w:val="24"/>
        </w:rPr>
        <w:t xml:space="preserve">обезвреживание твердых коммунальных отходов;</w:t>
      </w:r>
    </w:p>
    <w:p>
      <w:pPr>
        <w:pStyle w:val="0"/>
        <w:spacing w:before="240" w:lineRule="auto"/>
        <w:ind w:firstLine="540"/>
        <w:jc w:val="both"/>
      </w:pPr>
      <w:r>
        <w:rPr>
          <w:sz w:val="24"/>
        </w:rPr>
        <w:t xml:space="preserve">захоронение твердых коммунальных отходов;</w:t>
      </w:r>
    </w:p>
    <w:p>
      <w:pPr>
        <w:pStyle w:val="0"/>
        <w:spacing w:before="240" w:lineRule="auto"/>
        <w:ind w:firstLine="540"/>
        <w:jc w:val="both"/>
      </w:pPr>
      <w:r>
        <w:rPr>
          <w:sz w:val="24"/>
        </w:rPr>
        <w:t xml:space="preserve">оказание услуги по обращению с твердыми коммунальными отходами региональным оператором;</w:t>
      </w:r>
    </w:p>
    <w:p>
      <w:pPr>
        <w:pStyle w:val="0"/>
        <w:spacing w:before="240" w:lineRule="auto"/>
        <w:ind w:firstLine="540"/>
        <w:jc w:val="both"/>
      </w:pPr>
      <w:r>
        <w:rPr>
          <w:sz w:val="24"/>
        </w:rPr>
        <w:t xml:space="preserve">энергетическая утилизация в случае, установленном </w:t>
      </w:r>
      <w:hyperlink w:history="0" w:anchor="P1374" w:tooltip="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
        <w:r>
          <w:rPr>
            <w:sz w:val="24"/>
            <w:color w:val="0000ff"/>
          </w:rPr>
          <w:t xml:space="preserve">пунктом 4.4</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27.12.2019 N 450-ФЗ;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утилизация твердых коммунальных отходов путем производства из их органической части искусственных грунтов в случае, установленном </w:t>
      </w:r>
      <w:hyperlink w:history="0" w:anchor="P1374" w:tooltip="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
        <w:r>
          <w:rPr>
            <w:sz w:val="24"/>
            <w:color w:val="0000ff"/>
          </w:rPr>
          <w:t xml:space="preserve">пунктом 4.4</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исполнительными органами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pPr>
        <w:pStyle w:val="0"/>
        <w:jc w:val="both"/>
      </w:pPr>
      <w:r>
        <w:rPr>
          <w:sz w:val="24"/>
        </w:rPr>
        <w:t xml:space="preserve">(п. 2.1 введен Федеральным </w:t>
      </w:r>
      <w:r>
        <w:rPr>
          <w:sz w:val="24"/>
        </w:rPr>
        <w:t xml:space="preserve">законом</w:t>
      </w:r>
      <w:r>
        <w:rPr>
          <w:sz w:val="24"/>
        </w:rPr>
        <w:t xml:space="preserve"> от 31.12.2017 N 503-ФЗ)</w:t>
      </w:r>
    </w:p>
    <w:bookmarkStart w:id="1357" w:name="P1357"/>
    <w:bookmarkEnd w:id="1357"/>
    <w:p>
      <w:pPr>
        <w:pStyle w:val="0"/>
        <w:spacing w:before="240" w:lineRule="auto"/>
        <w:ind w:firstLine="540"/>
        <w:jc w:val="both"/>
      </w:pPr>
      <w:r>
        <w:rPr>
          <w:sz w:val="24"/>
        </w:rPr>
        <w:t xml:space="preserve">3. Правительство Российской Федерации определяет </w:t>
      </w:r>
      <w:r>
        <w:rPr>
          <w:sz w:val="24"/>
        </w:rPr>
        <w:t xml:space="preserve">случаи</w:t>
      </w:r>
      <w:r>
        <w:rPr>
          <w:sz w:val="24"/>
        </w:rP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r>
        <w:rPr>
          <w:sz w:val="24"/>
        </w:rPr>
        <w:t xml:space="preserve">порядок</w:t>
      </w:r>
      <w:r>
        <w:rPr>
          <w:sz w:val="24"/>
        </w:rPr>
        <w:t xml:space="preserve"> проведения таких торгов, в том числе определяет </w:t>
      </w:r>
      <w:r>
        <w:rPr>
          <w:sz w:val="24"/>
        </w:rPr>
        <w:t xml:space="preserve">случаи</w:t>
      </w:r>
      <w:r>
        <w:rPr>
          <w:sz w:val="24"/>
        </w:rPr>
        <w:t xml:space="preserve">, когда условия проведения таких торгов подлежат предварительному согласованию с исполнительными органами субъектов Российской Федерации, и устанавливает порядок этого согласования.</w:t>
      </w:r>
    </w:p>
    <w:p>
      <w:pPr>
        <w:pStyle w:val="0"/>
        <w:jc w:val="both"/>
      </w:pPr>
      <w:r>
        <w:rPr>
          <w:sz w:val="24"/>
        </w:rPr>
        <w:t xml:space="preserve">(в ред. Федеральных законов от 31.12.2017 </w:t>
      </w:r>
      <w:r>
        <w:rPr>
          <w:sz w:val="24"/>
        </w:rPr>
        <w:t xml:space="preserve">N 503-ФЗ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Регулированию подлежат следующие виды предельных тарифов в области обращения с твердыми коммунальными отходами:</w:t>
      </w:r>
    </w:p>
    <w:p>
      <w:pPr>
        <w:pStyle w:val="0"/>
        <w:spacing w:before="240" w:lineRule="auto"/>
        <w:ind w:firstLine="540"/>
        <w:jc w:val="both"/>
      </w:pPr>
      <w:r>
        <w:rPr>
          <w:sz w:val="24"/>
        </w:rPr>
        <w:t xml:space="preserve">единый тариф</w:t>
      </w:r>
      <w:r>
        <w:rPr>
          <w:sz w:val="24"/>
        </w:rPr>
        <w:t xml:space="preserve">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тариф на обработку твердых коммунальных отходов;</w:t>
      </w:r>
    </w:p>
    <w:p>
      <w:pPr>
        <w:pStyle w:val="0"/>
        <w:spacing w:before="240" w:lineRule="auto"/>
        <w:ind w:firstLine="540"/>
        <w:jc w:val="both"/>
      </w:pPr>
      <w:r>
        <w:rPr>
          <w:sz w:val="24"/>
        </w:rPr>
        <w:t xml:space="preserve">тариф на обезвреживание твердых коммунальных отходов;</w:t>
      </w:r>
    </w:p>
    <w:p>
      <w:pPr>
        <w:pStyle w:val="0"/>
        <w:spacing w:before="240" w:lineRule="auto"/>
        <w:ind w:firstLine="540"/>
        <w:jc w:val="both"/>
      </w:pPr>
      <w:r>
        <w:rPr>
          <w:sz w:val="24"/>
        </w:rPr>
        <w:t xml:space="preserve">тариф на захоронение твердых коммунальных отходов;</w:t>
      </w:r>
    </w:p>
    <w:p>
      <w:pPr>
        <w:pStyle w:val="0"/>
        <w:spacing w:before="240" w:lineRule="auto"/>
        <w:ind w:firstLine="540"/>
        <w:jc w:val="both"/>
      </w:pPr>
      <w:r>
        <w:rPr>
          <w:sz w:val="24"/>
        </w:rPr>
        <w:t xml:space="preserve">тариф на энергетическую утилизацию;</w:t>
      </w:r>
    </w:p>
    <w:p>
      <w:pPr>
        <w:pStyle w:val="0"/>
        <w:spacing w:before="240" w:lineRule="auto"/>
        <w:ind w:firstLine="540"/>
        <w:jc w:val="both"/>
      </w:pPr>
      <w:r>
        <w:rPr>
          <w:sz w:val="24"/>
        </w:rPr>
        <w:t xml:space="preserve">тариф на утилизацию твердых коммунальных отходов путем производства из их органической части искусственных грунтов.</w:t>
      </w:r>
    </w:p>
    <w:p>
      <w:pPr>
        <w:pStyle w:val="0"/>
        <w:spacing w:before="240" w:lineRule="auto"/>
        <w:ind w:firstLine="540"/>
        <w:jc w:val="both"/>
      </w:pPr>
      <w:r>
        <w:rPr>
          <w:sz w:val="24"/>
        </w:rPr>
        <w:t xml:space="preserve">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 и утилизацию твердых коммунальных отходов путем производства из их органической части искусственных грунтов в случае, установленном </w:t>
      </w:r>
      <w:hyperlink w:history="0" w:anchor="P1374" w:tooltip="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
        <w:r>
          <w:rPr>
            <w:sz w:val="24"/>
            <w:color w:val="0000ff"/>
          </w:rPr>
          <w:t xml:space="preserve">пунктом 4.4</w:t>
        </w:r>
      </w:hyperlink>
      <w:r>
        <w:rPr>
          <w:sz w:val="24"/>
        </w:rPr>
        <w:t xml:space="preserve"> настоящей статьи.</w:t>
      </w:r>
    </w:p>
    <w:p>
      <w:pPr>
        <w:pStyle w:val="0"/>
        <w:jc w:val="both"/>
      </w:pPr>
      <w:r>
        <w:rPr>
          <w:sz w:val="24"/>
        </w:rPr>
        <w:t xml:space="preserve">(п. 4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pPr>
        <w:pStyle w:val="0"/>
        <w:jc w:val="both"/>
      </w:pPr>
      <w:r>
        <w:rPr>
          <w:sz w:val="24"/>
        </w:rPr>
        <w:t xml:space="preserve">(п. 4.1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pPr>
        <w:pStyle w:val="0"/>
        <w:jc w:val="both"/>
      </w:pPr>
      <w:r>
        <w:rPr>
          <w:sz w:val="24"/>
        </w:rPr>
        <w:t xml:space="preserve">(п. 4.2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4.3. При установлении единого тарифа на услугу регионального оператора учитываются расходы на создание и эксплуатацию перегрузочных станций, указанных в территориальной схеме обращения с отходами, в размере и порядке, которые определяются в соответствии с </w:t>
      </w:r>
      <w:r>
        <w:rPr>
          <w:sz w:val="24"/>
        </w:rPr>
        <w:t xml:space="preserve">основами</w:t>
      </w:r>
      <w:r>
        <w:rPr>
          <w:sz w:val="24"/>
        </w:rPr>
        <w:t xml:space="preserve"> ценообразования в области обращения с твердыми коммунальными отходами.</w:t>
      </w:r>
    </w:p>
    <w:p>
      <w:pPr>
        <w:pStyle w:val="0"/>
        <w:jc w:val="both"/>
      </w:pPr>
      <w:r>
        <w:rPr>
          <w:sz w:val="24"/>
        </w:rPr>
        <w:t xml:space="preserve">(п. 4.3 введен Федеральным </w:t>
      </w:r>
      <w:r>
        <w:rPr>
          <w:sz w:val="24"/>
        </w:rPr>
        <w:t xml:space="preserve">законом</w:t>
      </w:r>
      <w:r>
        <w:rPr>
          <w:sz w:val="24"/>
        </w:rPr>
        <w:t xml:space="preserve"> от 26.12.2024 N 497-ФЗ)</w:t>
      </w:r>
    </w:p>
    <w:bookmarkStart w:id="1374" w:name="P1374"/>
    <w:bookmarkEnd w:id="1374"/>
    <w:p>
      <w:pPr>
        <w:pStyle w:val="0"/>
        <w:spacing w:before="240" w:lineRule="auto"/>
        <w:ind w:firstLine="540"/>
        <w:jc w:val="both"/>
      </w:pPr>
      <w:r>
        <w:rPr>
          <w:sz w:val="24"/>
        </w:rPr>
        <w:t xml:space="preserve">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w:t>
      </w:r>
    </w:p>
    <w:p>
      <w:pPr>
        <w:pStyle w:val="0"/>
        <w:jc w:val="both"/>
      </w:pPr>
      <w:r>
        <w:rPr>
          <w:sz w:val="24"/>
        </w:rPr>
        <w:t xml:space="preserve">(п. 4.4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4.5. В случае, если оператор по обращению с твердыми коммунальными отходами, осуществляющий захоронение твердых коммунальных отходов, осуществляет их утилизацию путем производства из их органической части искусственных грунтов с использованием объектов такой утилизации, принадлежащих ему на праве собственности или ином законном основании, включение в предельный тариф на захоронение твердых коммунальных отходов расходов, связанных с производством искусственного грунта, используемого при эксплуатации объектов размещения отходов, не допускается.</w:t>
      </w:r>
    </w:p>
    <w:p>
      <w:pPr>
        <w:pStyle w:val="0"/>
        <w:jc w:val="both"/>
      </w:pPr>
      <w:r>
        <w:rPr>
          <w:sz w:val="24"/>
        </w:rPr>
        <w:t xml:space="preserve">(п. 4.5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w:t>
      </w:r>
      <w:r>
        <w:rPr>
          <w:sz w:val="24"/>
        </w:rPr>
        <w:t xml:space="preserve">порядком</w:t>
      </w:r>
      <w:r>
        <w:rPr>
          <w:sz w:val="24"/>
        </w:rPr>
        <w:t xml:space="preserve">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pPr>
        <w:pStyle w:val="0"/>
        <w:jc w:val="both"/>
      </w:pPr>
      <w:r>
        <w:rPr>
          <w:sz w:val="24"/>
        </w:rPr>
      </w:r>
    </w:p>
    <w:p>
      <w:pPr>
        <w:pStyle w:val="2"/>
        <w:outlineLvl w:val="1"/>
        <w:ind w:firstLine="540"/>
        <w:jc w:val="both"/>
      </w:pPr>
      <w:r>
        <w:rPr>
          <w:sz w:val="24"/>
        </w:rPr>
        <w:t xml:space="preserve">Статья 24.9. Порядок государственного регулирования тарифов в области обращения с твердыми коммунальными отходами</w:t>
      </w:r>
    </w:p>
    <w:p>
      <w:pPr>
        <w:pStyle w:val="0"/>
        <w:jc w:val="both"/>
      </w:pPr>
      <w:r>
        <w:rPr>
          <w:sz w:val="24"/>
        </w:rPr>
      </w:r>
    </w:p>
    <w:p>
      <w:pPr>
        <w:pStyle w:val="0"/>
        <w:ind w:firstLine="540"/>
        <w:jc w:val="both"/>
      </w:pPr>
      <w:r>
        <w:rPr>
          <w:sz w:val="24"/>
        </w:rPr>
        <w:t xml:space="preserve">1. Государственное регулирование тарифов в области обращения с твердыми коммунальными отходами (далее также - тарифы) осуществляется исполнительными органами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r>
        <w:rPr>
          <w:sz w:val="24"/>
        </w:rPr>
        <w:t xml:space="preserve">уровень доходности</w:t>
      </w:r>
      <w:r>
        <w:rPr>
          <w:sz w:val="24"/>
        </w:rP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pPr>
        <w:pStyle w:val="0"/>
        <w:spacing w:before="240" w:lineRule="auto"/>
        <w:ind w:firstLine="540"/>
        <w:jc w:val="both"/>
      </w:pPr>
      <w:r>
        <w:rPr>
          <w:sz w:val="24"/>
        </w:rPr>
        <w:t xml:space="preserve">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pPr>
        <w:pStyle w:val="0"/>
        <w:spacing w:before="240" w:lineRule="auto"/>
        <w:ind w:firstLine="540"/>
        <w:jc w:val="both"/>
      </w:pPr>
      <w:r>
        <w:rPr>
          <w:sz w:val="24"/>
        </w:rPr>
        <w:t xml:space="preserve">4. Тарифы могут устанавливаться с календарной разбивкой и дифференцироваться в порядке и по критериям, которые установлены </w:t>
      </w:r>
      <w:r>
        <w:rPr>
          <w:sz w:val="24"/>
        </w:rPr>
        <w:t xml:space="preserve">основами</w:t>
      </w:r>
      <w:r>
        <w:rPr>
          <w:sz w:val="24"/>
        </w:rPr>
        <w:t xml:space="preserve"> ценообразования в области обращения с твердыми коммунальными отходами, определенными Правительством Российской Федерации.</w:t>
      </w:r>
    </w:p>
    <w:p>
      <w:pPr>
        <w:pStyle w:val="0"/>
        <w:spacing w:before="240" w:lineRule="auto"/>
        <w:ind w:firstLine="540"/>
        <w:jc w:val="both"/>
      </w:pPr>
      <w:r>
        <w:rPr>
          <w:sz w:val="24"/>
        </w:rPr>
        <w:t xml:space="preserve">5. </w:t>
      </w:r>
      <w:r>
        <w:rPr>
          <w:sz w:val="24"/>
        </w:rPr>
        <w:t xml:space="preserve">Методы</w:t>
      </w:r>
      <w:r>
        <w:rPr>
          <w:sz w:val="24"/>
        </w:rP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bookmarkStart w:id="1388" w:name="P1388"/>
    <w:bookmarkEnd w:id="1388"/>
    <w:p>
      <w:pPr>
        <w:pStyle w:val="0"/>
        <w:spacing w:before="240" w:lineRule="auto"/>
        <w:ind w:firstLine="540"/>
        <w:jc w:val="both"/>
      </w:pPr>
      <w:r>
        <w:rPr>
          <w:sz w:val="24"/>
        </w:rP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w:t>
      </w:r>
      <w:r>
        <w:rPr>
          <w:sz w:val="24"/>
        </w:rPr>
        <w:t xml:space="preserve">законодательством</w:t>
      </w:r>
      <w:r>
        <w:rPr>
          <w:sz w:val="24"/>
        </w:rPr>
        <w:t xml:space="preserve"> Российской Федерации о концессионных соглашениях, </w:t>
      </w:r>
      <w:r>
        <w:rPr>
          <w:sz w:val="24"/>
        </w:rPr>
        <w:t xml:space="preserve">законодательством</w:t>
      </w:r>
      <w:r>
        <w:rPr>
          <w:sz w:val="24"/>
        </w:rP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r>
        <w:rPr>
          <w:sz w:val="24"/>
        </w:rPr>
        <w:t xml:space="preserve">возмещение</w:t>
      </w:r>
      <w:r>
        <w:rPr>
          <w:sz w:val="24"/>
        </w:rP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13.07.2015 </w:t>
      </w:r>
      <w:r>
        <w:rPr>
          <w:sz w:val="24"/>
        </w:rPr>
        <w:t xml:space="preserve">N 224-ФЗ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history="0" w:anchor="P1388" w:tooltip="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w:r>
          <w:rPr>
            <w:sz w:val="24"/>
            <w:color w:val="0000ff"/>
          </w:rPr>
          <w:t xml:space="preserve">пунктом 6</w:t>
        </w:r>
      </w:hyperlink>
      <w:r>
        <w:rPr>
          <w:sz w:val="24"/>
        </w:rPr>
        <w:t xml:space="preserve"> настоящей статьи случае подлежат компенсации (за исключением предусмотренных </w:t>
      </w:r>
      <w:hyperlink w:history="0" w:anchor="P1391" w:tooltip="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w:r>
          <w:rPr>
            <w:sz w:val="24"/>
            <w:color w:val="0000ff"/>
          </w:rPr>
          <w:t xml:space="preserve">пунктом 8</w:t>
        </w:r>
      </w:hyperlink>
      <w:r>
        <w:rPr>
          <w:sz w:val="24"/>
        </w:rP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r>
        <w:rPr>
          <w:sz w:val="24"/>
        </w:rPr>
        <w:t xml:space="preserve">порядке</w:t>
      </w:r>
      <w:r>
        <w:rPr>
          <w:sz w:val="24"/>
        </w:rPr>
        <w:t xml:space="preserve">, установленном Правительством Российской Федерации.</w:t>
      </w:r>
    </w:p>
    <w:bookmarkStart w:id="1391" w:name="P1391"/>
    <w:bookmarkEnd w:id="1391"/>
    <w:p>
      <w:pPr>
        <w:pStyle w:val="0"/>
        <w:spacing w:before="240" w:lineRule="auto"/>
        <w:ind w:firstLine="540"/>
        <w:jc w:val="both"/>
      </w:pPr>
      <w:r>
        <w:rPr>
          <w:sz w:val="24"/>
        </w:rPr>
        <w:t xml:space="preserve">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pPr>
        <w:pStyle w:val="0"/>
        <w:spacing w:before="240" w:lineRule="auto"/>
        <w:ind w:firstLine="540"/>
        <w:jc w:val="both"/>
      </w:pPr>
      <w:r>
        <w:rPr>
          <w:sz w:val="24"/>
        </w:rPr>
        <w:t xml:space="preserve">9 - 10. Утратили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pPr>
        <w:pStyle w:val="0"/>
        <w:jc w:val="both"/>
      </w:pPr>
      <w:r>
        <w:rPr>
          <w:sz w:val="24"/>
        </w:rPr>
        <w:t xml:space="preserve">(п. 11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pPr>
        <w:pStyle w:val="0"/>
        <w:jc w:val="both"/>
      </w:pPr>
      <w:r>
        <w:rPr>
          <w:sz w:val="24"/>
        </w:rPr>
        <w:t xml:space="preserve">(п. 12 введен Федеральным </w:t>
      </w:r>
      <w:r>
        <w:rPr>
          <w:sz w:val="24"/>
        </w:rPr>
        <w:t xml:space="preserve">законом</w:t>
      </w:r>
      <w:r>
        <w:rPr>
          <w:sz w:val="24"/>
        </w:rPr>
        <w:t xml:space="preserve"> от 31.12.2017 N 503-ФЗ)</w:t>
      </w:r>
    </w:p>
    <w:p>
      <w:pPr>
        <w:pStyle w:val="0"/>
        <w:spacing w:before="240" w:lineRule="auto"/>
        <w:ind w:firstLine="540"/>
        <w:jc w:val="both"/>
      </w:pPr>
      <w:r>
        <w:rPr>
          <w:sz w:val="24"/>
        </w:rP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исполнительным органом субъекта Российской Федерации в порядке, установленном </w:t>
      </w:r>
      <w:r>
        <w:rPr>
          <w:sz w:val="24"/>
        </w:rPr>
        <w:t xml:space="preserve">правилами</w:t>
      </w:r>
      <w:r>
        <w:rPr>
          <w:sz w:val="24"/>
        </w:rPr>
        <w:t xml:space="preserve"> регулирования тарифов в сфере обращения с твердыми коммунальными отходами, утвержденными Правительством Российской Федерации.</w:t>
      </w:r>
    </w:p>
    <w:p>
      <w:pPr>
        <w:pStyle w:val="0"/>
        <w:jc w:val="both"/>
      </w:pPr>
      <w:r>
        <w:rPr>
          <w:sz w:val="24"/>
        </w:rPr>
        <w:t xml:space="preserve">(п. 13 введен Федеральным </w:t>
      </w:r>
      <w:r>
        <w:rPr>
          <w:sz w:val="24"/>
        </w:rPr>
        <w:t xml:space="preserve">законом</w:t>
      </w:r>
      <w:r>
        <w:rPr>
          <w:sz w:val="24"/>
        </w:rPr>
        <w:t xml:space="preserve"> от 31.12.2017 N 503-ФЗ;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14. В случае, если искусственный грунт, произведенный из органической части твердых коммунальных отходов в результате их утилизации,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тариф на такую утилизацию подлежит корректировке путем исключения расходов на производство неиспользованного объема (массы) искусственного грунта в соответствии с </w:t>
      </w:r>
      <w:r>
        <w:rPr>
          <w:sz w:val="24"/>
        </w:rPr>
        <w:t xml:space="preserve">основами</w:t>
      </w:r>
      <w:r>
        <w:rPr>
          <w:sz w:val="24"/>
        </w:rPr>
        <w:t xml:space="preserve"> ценообразования в области обращения с твердыми коммунальными отходами, утвержденными Правительством Российской Федерации.</w:t>
      </w:r>
    </w:p>
    <w:p>
      <w:pPr>
        <w:pStyle w:val="0"/>
        <w:jc w:val="both"/>
      </w:pPr>
      <w:r>
        <w:rPr>
          <w:sz w:val="24"/>
        </w:rPr>
        <w:t xml:space="preserve">(п. 14 введен Федеральным </w:t>
      </w:r>
      <w:r>
        <w:rPr>
          <w:sz w:val="24"/>
        </w:rPr>
        <w:t xml:space="preserve">законом</w:t>
      </w:r>
      <w:r>
        <w:rPr>
          <w:sz w:val="24"/>
        </w:rPr>
        <w:t xml:space="preserve"> от 26.12.2024 N 497-ФЗ)</w:t>
      </w:r>
    </w:p>
    <w:p>
      <w:pPr>
        <w:pStyle w:val="0"/>
        <w:jc w:val="both"/>
      </w:pPr>
      <w:r>
        <w:rPr>
          <w:sz w:val="24"/>
        </w:rPr>
      </w:r>
    </w:p>
    <w:p>
      <w:pPr>
        <w:pStyle w:val="2"/>
        <w:outlineLvl w:val="1"/>
        <w:ind w:firstLine="540"/>
        <w:jc w:val="both"/>
      </w:pPr>
      <w:r>
        <w:rPr>
          <w:sz w:val="24"/>
        </w:rPr>
        <w:t xml:space="preserve">Статья 24.10. Расчет объема и (или) массы твердых коммунальных отходов</w:t>
      </w:r>
    </w:p>
    <w:p>
      <w:pPr>
        <w:pStyle w:val="0"/>
        <w:jc w:val="both"/>
      </w:pPr>
      <w:r>
        <w:rPr>
          <w:sz w:val="24"/>
        </w:rPr>
      </w:r>
    </w:p>
    <w:p>
      <w:pPr>
        <w:pStyle w:val="0"/>
        <w:ind w:firstLine="540"/>
        <w:jc w:val="both"/>
      </w:pPr>
      <w:r>
        <w:rPr>
          <w:sz w:val="24"/>
        </w:rP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r>
        <w:rPr>
          <w:sz w:val="24"/>
        </w:rPr>
        <w:t xml:space="preserve">правилами</w:t>
      </w:r>
      <w:r>
        <w:rPr>
          <w:sz w:val="24"/>
        </w:rPr>
        <w:t xml:space="preserve"> коммерческого учета объема и (или) массы твердых коммунальных отходов, утвержденными Правительством Российской Федерации.</w:t>
      </w:r>
    </w:p>
    <w:bookmarkStart w:id="1405" w:name="P1405"/>
    <w:bookmarkEnd w:id="1405"/>
    <w:p>
      <w:pPr>
        <w:pStyle w:val="0"/>
        <w:spacing w:before="240" w:lineRule="auto"/>
        <w:ind w:firstLine="540"/>
        <w:jc w:val="both"/>
      </w:pPr>
      <w:r>
        <w:rPr>
          <w:sz w:val="24"/>
        </w:rPr>
        <w:t xml:space="preserve">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по обращению с твердыми коммунальными отходами осуществляются в соответствии с указанными способом или порядком.</w:t>
      </w:r>
    </w:p>
    <w:p>
      <w:pPr>
        <w:pStyle w:val="0"/>
        <w:jc w:val="both"/>
      </w:pPr>
      <w:r>
        <w:rPr>
          <w:sz w:val="24"/>
        </w:rPr>
        <w:t xml:space="preserve">(п. 1.1 введен Федеральным </w:t>
      </w:r>
      <w:r>
        <w:rPr>
          <w:sz w:val="24"/>
        </w:rPr>
        <w:t xml:space="preserve">законом</w:t>
      </w:r>
      <w:r>
        <w:rPr>
          <w:sz w:val="24"/>
        </w:rPr>
        <w:t xml:space="preserve"> от 04.08.2023 N 476-ФЗ)</w:t>
      </w:r>
    </w:p>
    <w:p>
      <w:pPr>
        <w:pStyle w:val="0"/>
        <w:spacing w:before="240" w:lineRule="auto"/>
        <w:ind w:firstLine="540"/>
        <w:jc w:val="both"/>
      </w:pPr>
      <w:r>
        <w:rPr>
          <w:sz w:val="24"/>
        </w:rPr>
        <w:t xml:space="preserve">2. В </w:t>
      </w:r>
      <w:r>
        <w:rPr>
          <w:sz w:val="24"/>
        </w:rPr>
        <w:t xml:space="preserve">случаях</w:t>
      </w:r>
      <w:r>
        <w:rPr>
          <w:sz w:val="24"/>
        </w:rPr>
        <w:t xml:space="preserve">,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за исключением случая, предусмотренного </w:t>
      </w:r>
      <w:hyperlink w:history="0" w:anchor="P1405" w:tooltip="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
        <w:r>
          <w:rPr>
            <w:sz w:val="24"/>
            <w:color w:val="0000ff"/>
          </w:rPr>
          <w:t xml:space="preserve">пунктом 1.1</w:t>
        </w:r>
      </w:hyperlink>
      <w:r>
        <w:rPr>
          <w:sz w:val="24"/>
        </w:rPr>
        <w:t xml:space="preserve"> настоящей статьи. Нормативы накопления твердых коммунальных отходов утверждаются исполнительными органами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pPr>
        <w:pStyle w:val="0"/>
        <w:jc w:val="both"/>
      </w:pPr>
      <w:r>
        <w:rPr>
          <w:sz w:val="24"/>
        </w:rPr>
        <w:t xml:space="preserve">(в ред. Федеральных законов от 04.08.2023 </w:t>
      </w:r>
      <w:r>
        <w:rPr>
          <w:sz w:val="24"/>
        </w:rPr>
        <w:t xml:space="preserve">N 476-ФЗ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w:t>
      </w:r>
      <w:r>
        <w:rPr>
          <w:sz w:val="24"/>
        </w:rPr>
        <w:t xml:space="preserve">критериев</w:t>
      </w:r>
      <w:r>
        <w:rPr>
          <w:sz w:val="24"/>
        </w:rPr>
        <w:t xml:space="preserve">, установленных Правительством Российской Федерации.</w:t>
      </w:r>
    </w:p>
    <w:p>
      <w:pPr>
        <w:pStyle w:val="0"/>
        <w:spacing w:before="240" w:lineRule="auto"/>
        <w:ind w:firstLine="540"/>
        <w:jc w:val="both"/>
      </w:pPr>
      <w:r>
        <w:rPr>
          <w:sz w:val="24"/>
        </w:rPr>
        <w:t xml:space="preserve">4. </w:t>
      </w:r>
      <w:r>
        <w:rPr>
          <w:sz w:val="24"/>
        </w:rPr>
        <w:t xml:space="preserve">Порядок</w:t>
      </w:r>
      <w:r>
        <w:rPr>
          <w:sz w:val="24"/>
        </w:rPr>
        <w:t xml:space="preserve"> определения нормативов накопления твердых коммунальных отходов устанавливается Правительством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ст. 24.11 не применяется на территориях ДНР, ЛНР, Запорожской области и Херсонской области (</w:t>
            </w:r>
            <w:r>
              <w:rPr>
                <w:sz w:val="24"/>
                <w:color w:val="392c69"/>
              </w:rPr>
              <w:t xml:space="preserve">Постановление</w:t>
            </w:r>
            <w:r>
              <w:rPr>
                <w:sz w:val="24"/>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24.11. Право на получение информации в области обращения с твердыми коммунальными отходами</w:t>
      </w:r>
    </w:p>
    <w:p>
      <w:pPr>
        <w:pStyle w:val="0"/>
        <w:jc w:val="both"/>
      </w:pPr>
      <w:r>
        <w:rPr>
          <w:sz w:val="24"/>
        </w:rPr>
      </w:r>
    </w:p>
    <w:p>
      <w:pPr>
        <w:pStyle w:val="0"/>
        <w:ind w:firstLine="540"/>
        <w:jc w:val="both"/>
      </w:pPr>
      <w:r>
        <w:rPr>
          <w:sz w:val="24"/>
        </w:rP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r>
        <w:rPr>
          <w:sz w:val="24"/>
        </w:rPr>
        <w:t xml:space="preserve">законом</w:t>
      </w:r>
      <w:r>
        <w:rPr>
          <w:sz w:val="24"/>
        </w:rPr>
        <w:t xml:space="preserve">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w:t>
      </w:r>
      <w:r>
        <w:rPr>
          <w:sz w:val="24"/>
        </w:rPr>
        <w:t xml:space="preserve">стандартами</w:t>
      </w:r>
      <w:r>
        <w:rPr>
          <w:sz w:val="24"/>
        </w:rPr>
        <w:t xml:space="preserve"> раскрытия информации.</w:t>
      </w:r>
    </w:p>
    <w:p>
      <w:pPr>
        <w:pStyle w:val="0"/>
        <w:jc w:val="both"/>
      </w:pPr>
      <w:r>
        <w:rPr>
          <w:sz w:val="24"/>
        </w:rPr>
        <w:t xml:space="preserve">(п. 1 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31.12.2017 N 503-ФЗ.</w:t>
      </w:r>
    </w:p>
    <w:p>
      <w:pPr>
        <w:pStyle w:val="0"/>
        <w:spacing w:before="240" w:lineRule="auto"/>
        <w:ind w:firstLine="540"/>
        <w:jc w:val="both"/>
      </w:pPr>
      <w:r>
        <w:rPr>
          <w:sz w:val="24"/>
        </w:rPr>
        <w:t xml:space="preserve">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исполнительных органов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Исполнительные органы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pPr>
        <w:pStyle w:val="0"/>
        <w:jc w:val="both"/>
      </w:pPr>
      <w:r>
        <w:rPr>
          <w:sz w:val="24"/>
        </w:rPr>
      </w:r>
    </w:p>
    <w:p>
      <w:pPr>
        <w:pStyle w:val="2"/>
        <w:outlineLvl w:val="1"/>
        <w:ind w:firstLine="540"/>
        <w:jc w:val="both"/>
      </w:pPr>
      <w:r>
        <w:rPr>
          <w:sz w:val="24"/>
        </w:rPr>
        <w:t xml:space="preserve">Статья 24.12. Государственный контроль (надзор) в области регулирования тарифов в сфере обращения с твердыми коммунальными отходами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pPr>
        <w:pStyle w:val="0"/>
        <w:spacing w:before="240" w:lineRule="auto"/>
        <w:ind w:firstLine="540"/>
        <w:jc w:val="both"/>
      </w:pPr>
      <w:r>
        <w:rPr>
          <w:sz w:val="24"/>
        </w:rPr>
        <w:t xml:space="preserve">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w:t>
      </w:r>
      <w:r>
        <w:rPr>
          <w:sz w:val="24"/>
        </w:rPr>
        <w:t xml:space="preserve">положением</w:t>
      </w:r>
      <w:r>
        <w:rPr>
          <w:sz w:val="24"/>
        </w:rPr>
        <w:t xml:space="preserve">, утверждаемым Правительством Российской Федерации;</w:t>
      </w:r>
    </w:p>
    <w:p>
      <w:pPr>
        <w:pStyle w:val="0"/>
        <w:spacing w:before="240" w:lineRule="auto"/>
        <w:ind w:firstLine="540"/>
        <w:jc w:val="both"/>
      </w:pPr>
      <w:r>
        <w:rPr>
          <w:sz w:val="24"/>
        </w:rPr>
        <w:t xml:space="preserve">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в области регулирования тарифов в сфере обращения с твердыми коммунальными отходами являются:</w:t>
      </w:r>
    </w:p>
    <w:p>
      <w:pPr>
        <w:pStyle w:val="0"/>
        <w:spacing w:before="240" w:lineRule="auto"/>
        <w:ind w:firstLine="540"/>
        <w:jc w:val="both"/>
      </w:pPr>
      <w:r>
        <w:rPr>
          <w:sz w:val="24"/>
        </w:rPr>
        <w:t xml:space="preserve">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w:t>
      </w:r>
      <w:r>
        <w:rPr>
          <w:sz w:val="24"/>
        </w:rPr>
        <w:t xml:space="preserve">требований</w:t>
      </w:r>
      <w:r>
        <w:rPr>
          <w:sz w:val="24"/>
        </w:rPr>
        <w:t xml:space="preserve">,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pPr>
        <w:pStyle w:val="0"/>
        <w:spacing w:before="240" w:lineRule="auto"/>
        <w:ind w:firstLine="540"/>
        <w:jc w:val="both"/>
      </w:pPr>
      <w:r>
        <w:rPr>
          <w:sz w:val="24"/>
        </w:rPr>
        <w:t xml:space="preserve">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2.1. Решение исполнительного органа субъекта Российской Федерации в области государственного регулирования тарифов, принятое с нарушением законодательства Российской Федерации, подлежит отмене в порядке, установленном Правительством Российской Федерации. При этом исполнительный орган субъекта Российской Федерации в области государственного регулирования тарифов обязан принять соответствующее решение согласно требованиям законодательства Российской Федерации в случаях, предусмотренных правилами регулирования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
    <w:p>
      <w:pPr>
        <w:pStyle w:val="0"/>
        <w:jc w:val="both"/>
      </w:pPr>
      <w:r>
        <w:rPr>
          <w:sz w:val="24"/>
        </w:rPr>
        <w:t xml:space="preserve">(п. 2.1 введен Федеральным </w:t>
      </w:r>
      <w:r>
        <w:rPr>
          <w:sz w:val="24"/>
        </w:rPr>
        <w:t xml:space="preserve">законом</w:t>
      </w:r>
      <w:r>
        <w:rPr>
          <w:sz w:val="24"/>
        </w:rPr>
        <w:t xml:space="preserve"> от 23.03.2026 N 63-ФЗ)</w:t>
      </w:r>
    </w:p>
    <w:p>
      <w:pPr>
        <w:pStyle w:val="0"/>
        <w:spacing w:before="240" w:lineRule="auto"/>
        <w:ind w:firstLine="540"/>
        <w:jc w:val="both"/>
      </w:pPr>
      <w:r>
        <w:rPr>
          <w:sz w:val="24"/>
        </w:rP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pPr>
        <w:pStyle w:val="0"/>
        <w:spacing w:before="240" w:lineRule="auto"/>
        <w:ind w:firstLine="540"/>
        <w:jc w:val="both"/>
      </w:pPr>
      <w:r>
        <w:rPr>
          <w:sz w:val="24"/>
        </w:rPr>
        <w:t xml:space="preserve">5. Правительство Российской Федерации устанавливает общие </w:t>
      </w:r>
      <w:r>
        <w:rPr>
          <w:sz w:val="24"/>
        </w:rPr>
        <w:t xml:space="preserve">требования</w:t>
      </w:r>
      <w:r>
        <w:rPr>
          <w:sz w:val="24"/>
        </w:rP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pPr>
        <w:pStyle w:val="0"/>
        <w:spacing w:before="240" w:lineRule="auto"/>
        <w:ind w:firstLine="540"/>
        <w:jc w:val="both"/>
      </w:pPr>
      <w:r>
        <w:rPr>
          <w:sz w:val="24"/>
        </w:rPr>
        <w:t xml:space="preserve">6. Государственный контроль (надзор) за реализацией исполнительными органами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соответствии с положениями Федерального </w:t>
      </w:r>
      <w:r>
        <w:rPr>
          <w:sz w:val="24"/>
        </w:rPr>
        <w:t xml:space="preserve">закона</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7. Правительство Российской Федерации устанавливает </w:t>
      </w:r>
      <w:r>
        <w:rPr>
          <w:sz w:val="24"/>
        </w:rPr>
        <w:t xml:space="preserve">порядок</w:t>
      </w:r>
      <w:r>
        <w:rPr>
          <w:sz w:val="24"/>
        </w:rPr>
        <w:t xml:space="preserve">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w:t>
      </w:r>
      <w:r>
        <w:rPr>
          <w:sz w:val="24"/>
        </w:rPr>
        <w:t xml:space="preserve">предмет</w:t>
      </w:r>
      <w:r>
        <w:rPr>
          <w:sz w:val="24"/>
        </w:rPr>
        <w:t xml:space="preserve"> указанного контроля (надзора), а также меры, принимаемые федеральным органом исполнительной власти в области государственного регулирования тарифов в сфере обращения с твердыми коммунальными отходами, по устранению нарушений обязательных требований в рамках установленного предмета указанного контроля (надзора).</w:t>
      </w:r>
    </w:p>
    <w:p>
      <w:pPr>
        <w:pStyle w:val="0"/>
        <w:jc w:val="both"/>
      </w:pPr>
      <w:r>
        <w:rPr>
          <w:sz w:val="24"/>
        </w:rPr>
        <w:t xml:space="preserve">(п. 7 в ред. Федерального </w:t>
      </w:r>
      <w:r>
        <w:rPr>
          <w:sz w:val="24"/>
        </w:rPr>
        <w:t xml:space="preserve">закона</w:t>
      </w:r>
      <w:r>
        <w:rPr>
          <w:sz w:val="24"/>
        </w:rPr>
        <w:t xml:space="preserve"> от 23.03.2026 N 63-ФЗ)</w:t>
      </w:r>
    </w:p>
    <w:p>
      <w:pPr>
        <w:pStyle w:val="0"/>
        <w:spacing w:before="240" w:lineRule="auto"/>
        <w:ind w:firstLine="540"/>
        <w:jc w:val="both"/>
      </w:pPr>
      <w:r>
        <w:rPr>
          <w:sz w:val="24"/>
        </w:rP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w:t>
      </w:r>
      <w:r>
        <w:rPr>
          <w:sz w:val="24"/>
        </w:rPr>
        <w:t xml:space="preserve">закона</w:t>
      </w:r>
      <w:r>
        <w:rPr>
          <w:sz w:val="24"/>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Инвестиционные программы организаций коммунального комплекса, утвержденные в соответствии с Федеральным законом от 30.12.2004 N 210-ФЗ, </w:t>
            </w:r>
            <w:r>
              <w:rPr>
                <w:sz w:val="24"/>
                <w:color w:val="392c69"/>
              </w:rPr>
              <w:t xml:space="preserve">применяются</w:t>
            </w:r>
            <w:r>
              <w:rPr>
                <w:sz w:val="24"/>
                <w:color w:val="392c69"/>
              </w:rPr>
              <w:t xml:space="preserve"> до окончания срока, на который они были установлены, если иное не установлено Правительством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24.13. Инвестиционная программа в области обращения с твердыми коммунальными отходами</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1 ст. 24.13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Строительство, реконструкция объектов обработки, утилизации, обезвреживания, размещения твердых коммунальных отходов, перегрузочных станций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pPr>
        <w:pStyle w:val="0"/>
        <w:jc w:val="both"/>
      </w:pPr>
      <w:r>
        <w:rPr>
          <w:sz w:val="24"/>
        </w:rPr>
        <w:t xml:space="preserve">(в ред. Федеральных законов от 31.12.2017 </w:t>
      </w:r>
      <w:r>
        <w:rPr>
          <w:sz w:val="24"/>
        </w:rPr>
        <w:t xml:space="preserve">N 503-ФЗ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2. Инвестиционная программа должна содержать:</w:t>
      </w:r>
    </w:p>
    <w:p>
      <w:pPr>
        <w:pStyle w:val="0"/>
        <w:spacing w:before="240" w:lineRule="auto"/>
        <w:ind w:firstLine="540"/>
        <w:jc w:val="both"/>
      </w:pPr>
      <w:r>
        <w:rPr>
          <w:sz w:val="24"/>
        </w:rPr>
        <w:t xml:space="preserve">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w:t>
      </w:r>
    </w:p>
    <w:p>
      <w:pPr>
        <w:pStyle w:val="0"/>
        <w:jc w:val="both"/>
      </w:pPr>
      <w:r>
        <w:rPr>
          <w:sz w:val="24"/>
        </w:rPr>
        <w:t xml:space="preserve">(в ред. Федеральных законов от 29.12.2015 </w:t>
      </w:r>
      <w:r>
        <w:rPr>
          <w:sz w:val="24"/>
        </w:rPr>
        <w:t xml:space="preserve">N 404-ФЗ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перечень мероприятий по строительству новых, реконструкции существующих объектов обработки, обезвреживания, захоронения твердых коммунальных отходов, объектов энергетической утилизации, утилизации твердых коммунальных отходов путем производства из их органической части искусственных грунтов, перегрузочных станций;</w:t>
      </w:r>
    </w:p>
    <w:p>
      <w:pPr>
        <w:pStyle w:val="0"/>
        <w:jc w:val="both"/>
      </w:pPr>
      <w:r>
        <w:rPr>
          <w:sz w:val="24"/>
        </w:rPr>
        <w:t xml:space="preserve">(в ред. Федеральных законов от 31.12.2017 </w:t>
      </w:r>
      <w:r>
        <w:rPr>
          <w:sz w:val="24"/>
        </w:rPr>
        <w:t xml:space="preserve">N 503-ФЗ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объем финансовых потребностей, необходимых для реализации инвестиционной программы, с указанием источников финансирования;</w:t>
      </w:r>
    </w:p>
    <w:p>
      <w:pPr>
        <w:pStyle w:val="0"/>
        <w:spacing w:before="240" w:lineRule="auto"/>
        <w:ind w:firstLine="540"/>
        <w:jc w:val="both"/>
      </w:pPr>
      <w:r>
        <w:rPr>
          <w:sz w:val="24"/>
        </w:rPr>
        <w:t xml:space="preserve">график реализации мероприятий инвестиционной программы;</w:t>
      </w:r>
    </w:p>
    <w:p>
      <w:pPr>
        <w:pStyle w:val="0"/>
        <w:spacing w:before="240" w:lineRule="auto"/>
        <w:ind w:firstLine="540"/>
        <w:jc w:val="both"/>
      </w:pPr>
      <w:r>
        <w:rPr>
          <w:sz w:val="24"/>
        </w:rPr>
        <w:t xml:space="preserve">предварительный расчет тарифов в области обращения с твердыми коммунальными отходами;</w:t>
      </w:r>
    </w:p>
    <w:p>
      <w:pPr>
        <w:pStyle w:val="0"/>
        <w:spacing w:before="240" w:lineRule="auto"/>
        <w:ind w:firstLine="540"/>
        <w:jc w:val="both"/>
      </w:pPr>
      <w:r>
        <w:rPr>
          <w:sz w:val="24"/>
        </w:rPr>
        <w:t xml:space="preserve">иные </w:t>
      </w:r>
      <w:r>
        <w:rPr>
          <w:sz w:val="24"/>
        </w:rPr>
        <w:t xml:space="preserve">сведения</w:t>
      </w:r>
      <w:r>
        <w:rPr>
          <w:sz w:val="24"/>
        </w:rPr>
        <w:t xml:space="preserve">, определенные Правительством Российской Федерации.</w:t>
      </w:r>
    </w:p>
    <w:p>
      <w:pPr>
        <w:pStyle w:val="0"/>
        <w:spacing w:before="240" w:lineRule="auto"/>
        <w:ind w:firstLine="540"/>
        <w:jc w:val="both"/>
      </w:pPr>
      <w:r>
        <w:rPr>
          <w:sz w:val="24"/>
        </w:rPr>
        <w:t xml:space="preserve">3. Инвестиционная программа утверждается уполномоченным исполнительным органом субъекта Российской Федерации. </w:t>
      </w:r>
      <w:r>
        <w:rPr>
          <w:sz w:val="24"/>
        </w:rPr>
        <w:t xml:space="preserve">Порядок</w:t>
      </w:r>
      <w:r>
        <w:rPr>
          <w:sz w:val="24"/>
        </w:rPr>
        <w:t xml:space="preserve">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r>
        <w:rPr>
          <w:sz w:val="24"/>
        </w:rPr>
        <w:t xml:space="preserve">порядок</w:t>
      </w:r>
      <w:r>
        <w:rPr>
          <w:sz w:val="24"/>
        </w:rPr>
        <w:t xml:space="preserve"> определения плановых и фактических значений показателей эффективности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w:t>
      </w:r>
    </w:p>
    <w:p>
      <w:pPr>
        <w:pStyle w:val="0"/>
        <w:jc w:val="both"/>
      </w:pPr>
      <w:r>
        <w:rPr>
          <w:sz w:val="24"/>
        </w:rPr>
        <w:t xml:space="preserve">(в ред. Федеральных законов от 31.12.2017 </w:t>
      </w:r>
      <w:r>
        <w:rPr>
          <w:sz w:val="24"/>
        </w:rPr>
        <w:t xml:space="preserve">N 503-ФЗ</w:t>
      </w:r>
      <w:r>
        <w:rPr>
          <w:sz w:val="24"/>
        </w:rPr>
        <w:t xml:space="preserve">, от 08.08.2024 </w:t>
      </w:r>
      <w:r>
        <w:rPr>
          <w:sz w:val="24"/>
        </w:rPr>
        <w:t xml:space="preserve">N 232-ФЗ</w:t>
      </w:r>
      <w:r>
        <w:rPr>
          <w:sz w:val="24"/>
        </w:rPr>
        <w:t xml:space="preserve">, от 26.12.2024 </w:t>
      </w:r>
      <w:r>
        <w:rPr>
          <w:sz w:val="24"/>
        </w:rPr>
        <w:t xml:space="preserve">N 497-ФЗ</w:t>
      </w:r>
      <w:r>
        <w:rPr>
          <w:sz w:val="24"/>
        </w:rPr>
        <w:t xml:space="preserve">)</w:t>
      </w:r>
    </w:p>
    <w:p>
      <w:pPr>
        <w:pStyle w:val="0"/>
        <w:spacing w:before="240" w:lineRule="auto"/>
        <w:ind w:firstLine="540"/>
        <w:jc w:val="both"/>
      </w:pPr>
      <w:r>
        <w:rPr>
          <w:sz w:val="24"/>
        </w:rPr>
        <w:t xml:space="preserve">4. Плановые значения показателей эффективности объектов обработки твердых коммунальных отходов определяются не ниже значений, установленных едиными требованиями к объектам в области обработки, утилизации, обезвреживания, размещения твердых коммунальных отходов, перегрузочным станциям, устанавливаемыми в соответствии с </w:t>
      </w:r>
      <w:hyperlink w:history="0"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w:r>
          <w:rPr>
            <w:sz w:val="24"/>
            <w:color w:val="0000ff"/>
          </w:rPr>
          <w:t xml:space="preserve">пунктом 3 статьи 10</w:t>
        </w:r>
      </w:hyperlink>
      <w:r>
        <w:rPr>
          <w:sz w:val="24"/>
        </w:rPr>
        <w:t xml:space="preserve"> настоящего Федерального закона.</w:t>
      </w:r>
    </w:p>
    <w:p>
      <w:pPr>
        <w:pStyle w:val="0"/>
        <w:jc w:val="both"/>
      </w:pPr>
      <w:r>
        <w:rPr>
          <w:sz w:val="24"/>
        </w:rPr>
        <w:t xml:space="preserve">(п. 4 введен Федеральным </w:t>
      </w:r>
      <w:r>
        <w:rPr>
          <w:sz w:val="24"/>
        </w:rPr>
        <w:t xml:space="preserve">законом</w:t>
      </w:r>
      <w:r>
        <w:rPr>
          <w:sz w:val="24"/>
        </w:rPr>
        <w:t xml:space="preserve"> от 26.12.2024 N 497-ФЗ)</w:t>
      </w:r>
    </w:p>
    <w:p>
      <w:pPr>
        <w:pStyle w:val="0"/>
      </w:pPr>
      <w:r>
        <w:rPr>
          <w:sz w:val="24"/>
        </w:rPr>
      </w:r>
    </w:p>
    <w:p>
      <w:pPr>
        <w:pStyle w:val="2"/>
        <w:outlineLvl w:val="1"/>
        <w:ind w:firstLine="540"/>
        <w:jc w:val="both"/>
      </w:pPr>
      <w:r>
        <w:rPr>
          <w:sz w:val="24"/>
        </w:rPr>
        <w:t xml:space="preserve">Статья 24.14. Российский экологический оператор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225-ФЗ)</w:t>
      </w:r>
    </w:p>
    <w:p>
      <w:pPr>
        <w:pStyle w:val="0"/>
        <w:ind w:firstLine="540"/>
        <w:jc w:val="both"/>
      </w:pPr>
      <w:r>
        <w:rPr>
          <w:sz w:val="24"/>
        </w:rPr>
      </w:r>
    </w:p>
    <w:p>
      <w:pPr>
        <w:pStyle w:val="0"/>
        <w:ind w:firstLine="540"/>
        <w:jc w:val="both"/>
      </w:pPr>
      <w:r>
        <w:rPr>
          <w:sz w:val="24"/>
        </w:rPr>
        <w:t xml:space="preserve">1.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w:t>
      </w:r>
      <w:r>
        <w:rPr>
          <w:sz w:val="24"/>
        </w:rPr>
        <w:t xml:space="preserve">указами</w:t>
      </w:r>
      <w:r>
        <w:rPr>
          <w:sz w:val="24"/>
        </w:rPr>
        <w:t xml:space="preserve"> Президента Российской Федерации, </w:t>
      </w:r>
      <w:r>
        <w:rPr>
          <w:sz w:val="24"/>
        </w:rPr>
        <w:t xml:space="preserve">актами</w:t>
      </w:r>
      <w:r>
        <w:rPr>
          <w:sz w:val="24"/>
        </w:rPr>
        <w:t xml:space="preserve"> Правительства Российской Федерации и своим </w:t>
      </w:r>
      <w:r>
        <w:rPr>
          <w:sz w:val="24"/>
        </w:rPr>
        <w:t xml:space="preserve">уставом</w:t>
      </w:r>
      <w:r>
        <w:rPr>
          <w:sz w:val="24"/>
        </w:rPr>
        <w:t xml:space="preserve">.</w:t>
      </w:r>
    </w:p>
    <w:p>
      <w:pPr>
        <w:pStyle w:val="0"/>
        <w:spacing w:before="240" w:lineRule="auto"/>
        <w:ind w:firstLine="540"/>
        <w:jc w:val="both"/>
      </w:pPr>
      <w:r>
        <w:rPr>
          <w:sz w:val="24"/>
        </w:rPr>
        <w:t xml:space="preserve">2. В </w:t>
      </w:r>
      <w:r>
        <w:rPr>
          <w:sz w:val="24"/>
        </w:rPr>
        <w:t xml:space="preserve">порядке</w:t>
      </w:r>
      <w:r>
        <w:rPr>
          <w:sz w:val="24"/>
        </w:rPr>
        <w:t xml:space="preserve">, установленном Правительством Российской Федерации, российский экологический оператор осуществляет следующие функции:</w:t>
      </w:r>
    </w:p>
    <w:p>
      <w:pPr>
        <w:pStyle w:val="0"/>
        <w:spacing w:before="240" w:lineRule="auto"/>
        <w:ind w:firstLine="540"/>
        <w:jc w:val="both"/>
      </w:pPr>
      <w:r>
        <w:rPr>
          <w:sz w:val="24"/>
        </w:rPr>
        <w:t xml:space="preserve">разрабатывает и корректирует федеральную схему обращения с твердыми коммунальными отходами;</w:t>
      </w:r>
    </w:p>
    <w:p>
      <w:pPr>
        <w:pStyle w:val="0"/>
        <w:spacing w:before="240" w:lineRule="auto"/>
        <w:ind w:firstLine="540"/>
        <w:jc w:val="both"/>
      </w:pPr>
      <w:r>
        <w:rPr>
          <w:sz w:val="24"/>
        </w:rPr>
        <w:t xml:space="preserve">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pPr>
        <w:pStyle w:val="0"/>
        <w:spacing w:before="240" w:lineRule="auto"/>
        <w:ind w:firstLine="540"/>
        <w:jc w:val="both"/>
      </w:pPr>
      <w:r>
        <w:rPr>
          <w:sz w:val="24"/>
        </w:rPr>
        <w:t xml:space="preserve">создает, развивает и эксплуатирует федеральную государственную информационную систему учета твердых коммунальных отходов;</w:t>
      </w:r>
    </w:p>
    <w:p>
      <w:pPr>
        <w:pStyle w:val="0"/>
        <w:jc w:val="both"/>
      </w:pPr>
      <w:r>
        <w:rPr>
          <w:sz w:val="24"/>
        </w:rPr>
        <w:t xml:space="preserve">(абзац введен Федеральным </w:t>
      </w:r>
      <w:r>
        <w:rPr>
          <w:sz w:val="24"/>
        </w:rPr>
        <w:t xml:space="preserve">законом</w:t>
      </w:r>
      <w:r>
        <w:rPr>
          <w:sz w:val="24"/>
        </w:rPr>
        <w:t xml:space="preserve"> от 02.07.2021 N 356-ФЗ)</w:t>
      </w:r>
    </w:p>
    <w:p>
      <w:pPr>
        <w:pStyle w:val="0"/>
        <w:spacing w:before="240" w:lineRule="auto"/>
        <w:ind w:firstLine="540"/>
        <w:jc w:val="both"/>
      </w:pPr>
      <w:r>
        <w:rPr>
          <w:sz w:val="24"/>
        </w:rPr>
        <w:t xml:space="preserve">развивает и эксплуатирует единую федеральную государственную информационную систему учета отходов от использования товаров.</w:t>
      </w:r>
    </w:p>
    <w:p>
      <w:pPr>
        <w:pStyle w:val="0"/>
        <w:jc w:val="both"/>
      </w:pPr>
      <w:r>
        <w:rPr>
          <w:sz w:val="24"/>
        </w:rPr>
        <w:t xml:space="preserve">(абзац введен Федеральным </w:t>
      </w:r>
      <w:r>
        <w:rPr>
          <w:sz w:val="24"/>
        </w:rPr>
        <w:t xml:space="preserve">законом</w:t>
      </w:r>
      <w:r>
        <w:rPr>
          <w:sz w:val="24"/>
        </w:rPr>
        <w:t xml:space="preserve"> от 02.07.2021 N 356-ФЗ)</w:t>
      </w:r>
    </w:p>
    <w:p>
      <w:pPr>
        <w:pStyle w:val="0"/>
        <w:spacing w:before="240" w:lineRule="auto"/>
        <w:ind w:firstLine="540"/>
        <w:jc w:val="both"/>
      </w:pPr>
      <w:r>
        <w:rPr>
          <w:sz w:val="24"/>
        </w:rPr>
        <w:t xml:space="preserve">3. 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pPr>
        <w:pStyle w:val="0"/>
      </w:pPr>
      <w:r>
        <w:rPr>
          <w:sz w:val="24"/>
        </w:rPr>
      </w:r>
    </w:p>
    <w:p>
      <w:pPr>
        <w:pStyle w:val="2"/>
        <w:outlineLvl w:val="1"/>
        <w:ind w:firstLine="540"/>
        <w:jc w:val="both"/>
      </w:pPr>
      <w:r>
        <w:rPr>
          <w:sz w:val="24"/>
        </w:rPr>
        <w:t xml:space="preserve">Статья 24.15. Федеральная государственная информационная система тарифного регулирования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23.03.2026 N 63-ФЗ)</w:t>
      </w:r>
    </w:p>
    <w:p>
      <w:pPr>
        <w:pStyle w:val="0"/>
        <w:ind w:firstLine="540"/>
        <w:jc w:val="both"/>
      </w:pPr>
      <w:r>
        <w:rPr>
          <w:sz w:val="24"/>
        </w:rPr>
      </w:r>
    </w:p>
    <w:p>
      <w:pPr>
        <w:pStyle w:val="0"/>
        <w:ind w:firstLine="540"/>
        <w:jc w:val="both"/>
      </w:pPr>
      <w:r>
        <w:rPr>
          <w:sz w:val="24"/>
        </w:rPr>
        <w:t xml:space="preserve">В целях реализации полномочий федерального органа исполнительной власти в области государственного регулирования тарифов в сфере обращения с твердыми коммунальными отходами и исполнительных органов субъектов Российской Федерации в области государственного регулирования тарифов в сфере обращения с твердыми коммунальными отходами и обеспечения обмена информацией между этими органами используется федеральная государственная информационная система "Единая информационно-аналитическая система тарифного регулирования", предусмотренная статьей 7.1 Федерального </w:t>
      </w:r>
      <w:r>
        <w:rPr>
          <w:sz w:val="24"/>
        </w:rPr>
        <w:t xml:space="preserve">закона</w:t>
      </w:r>
      <w:r>
        <w:rPr>
          <w:sz w:val="24"/>
        </w:rPr>
        <w:t xml:space="preserve"> от 17 августа 1995 года N 147-ФЗ "О естественных монополиях".</w:t>
      </w:r>
    </w:p>
    <w:p>
      <w:pPr>
        <w:pStyle w:val="0"/>
      </w:pPr>
      <w:r>
        <w:rPr>
          <w:sz w:val="24"/>
        </w:rPr>
      </w:r>
    </w:p>
    <w:p>
      <w:pPr>
        <w:pStyle w:val="2"/>
        <w:outlineLvl w:val="0"/>
        <w:jc w:val="center"/>
      </w:pPr>
      <w:r>
        <w:rPr>
          <w:sz w:val="24"/>
        </w:rPr>
        <w:t xml:space="preserve">Глава VI. ОЦЕНКА СОБЛЮДЕНИЯ ОБЯЗАТЕЛЬНЫХ ТРЕБОВАНИЙ</w:t>
      </w:r>
    </w:p>
    <w:p>
      <w:pPr>
        <w:pStyle w:val="2"/>
        <w:jc w:val="center"/>
      </w:pPr>
      <w:r>
        <w:rPr>
          <w:sz w:val="24"/>
        </w:rPr>
        <w:t xml:space="preserve">В ОБЛАСТИ ОБРАЩЕНИЯ С ОТХОДАМИ</w:t>
      </w:r>
    </w:p>
    <w:p>
      <w:pPr>
        <w:pStyle w:val="0"/>
        <w:jc w:val="center"/>
      </w:pPr>
      <w:r>
        <w:rPr>
          <w:sz w:val="24"/>
        </w:rPr>
        <w:t xml:space="preserve">(в ред. Федерального </w:t>
      </w:r>
      <w:r>
        <w:rPr>
          <w:sz w:val="24"/>
        </w:rPr>
        <w:t xml:space="preserve">закона</w:t>
      </w:r>
      <w:r>
        <w:rPr>
          <w:sz w:val="24"/>
        </w:rPr>
        <w:t xml:space="preserve"> от 11.06.2021 N 170-ФЗ)</w:t>
      </w:r>
    </w:p>
    <w:p>
      <w:pPr>
        <w:pStyle w:val="0"/>
      </w:pPr>
      <w:r>
        <w:rPr>
          <w:sz w:val="24"/>
        </w:rPr>
      </w:r>
    </w:p>
    <w:p>
      <w:pPr>
        <w:pStyle w:val="2"/>
        <w:outlineLvl w:val="1"/>
        <w:ind w:firstLine="540"/>
        <w:jc w:val="both"/>
      </w:pPr>
      <w:r>
        <w:rPr>
          <w:sz w:val="24"/>
        </w:rPr>
        <w:t xml:space="preserve">Статья 25. Оценка соблюдения обязательных требований в области обращения с отходами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Оценка соблюдения обязательных требований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r>
        <w:rPr>
          <w:sz w:val="24"/>
        </w:rPr>
        <w:t xml:space="preserve">законом</w:t>
      </w:r>
      <w:r>
        <w:rPr>
          <w:sz w:val="24"/>
        </w:rPr>
        <w:t xml:space="preserve"> от 10 января 2002 года N 7-ФЗ "Об охране окружающей среды".</w:t>
      </w:r>
    </w:p>
    <w:p>
      <w:pPr>
        <w:pStyle w:val="0"/>
        <w:ind w:firstLine="540"/>
        <w:jc w:val="both"/>
      </w:pPr>
      <w:r>
        <w:rPr>
          <w:sz w:val="24"/>
        </w:rPr>
      </w:r>
    </w:p>
    <w:p>
      <w:pPr>
        <w:pStyle w:val="2"/>
        <w:outlineLvl w:val="1"/>
        <w:ind w:firstLine="540"/>
        <w:jc w:val="both"/>
      </w:pPr>
      <w:r>
        <w:rPr>
          <w:sz w:val="24"/>
        </w:rPr>
        <w:t xml:space="preserve">Статья 26. Производственный контроль в области обращения с отходами</w:t>
      </w:r>
    </w:p>
    <w:p>
      <w:pPr>
        <w:pStyle w:val="0"/>
      </w:pPr>
      <w:r>
        <w:rPr>
          <w:sz w:val="24"/>
        </w:rPr>
      </w:r>
    </w:p>
    <w:p>
      <w:pPr>
        <w:pStyle w:val="0"/>
        <w:ind w:firstLine="540"/>
        <w:jc w:val="both"/>
      </w:pPr>
      <w:r>
        <w:rPr>
          <w:sz w:val="24"/>
        </w:rPr>
        <w:t xml:space="preserve">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pPr>
        <w:pStyle w:val="0"/>
        <w:spacing w:before="240" w:lineRule="auto"/>
        <w:ind w:firstLine="540"/>
        <w:jc w:val="both"/>
      </w:pPr>
      <w:r>
        <w:rPr>
          <w:sz w:val="24"/>
        </w:rP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r>
        <w:rPr>
          <w:sz w:val="24"/>
        </w:rPr>
        <w:t xml:space="preserve">законодательства</w:t>
      </w:r>
      <w:r>
        <w:rPr>
          <w:sz w:val="24"/>
        </w:rPr>
        <w:t xml:space="preserve"> в области охраны окружающей среды.</w:t>
      </w:r>
    </w:p>
    <w:p>
      <w:pPr>
        <w:pStyle w:val="0"/>
        <w:jc w:val="both"/>
      </w:pPr>
      <w:r>
        <w:rPr>
          <w:sz w:val="24"/>
        </w:rPr>
        <w:t xml:space="preserve">(п. 2 в ред. Федерального </w:t>
      </w:r>
      <w:r>
        <w:rPr>
          <w:sz w:val="24"/>
        </w:rPr>
        <w:t xml:space="preserve">закона</w:t>
      </w:r>
      <w:r>
        <w:rPr>
          <w:sz w:val="24"/>
        </w:rPr>
        <w:t xml:space="preserve"> от 21.07.2014 N 219-ФЗ)</w:t>
      </w:r>
    </w:p>
    <w:p>
      <w:pPr>
        <w:pStyle w:val="0"/>
      </w:pPr>
      <w:r>
        <w:rPr>
          <w:sz w:val="24"/>
        </w:rPr>
      </w:r>
    </w:p>
    <w:p>
      <w:pPr>
        <w:pStyle w:val="2"/>
        <w:outlineLvl w:val="1"/>
        <w:ind w:firstLine="540"/>
        <w:jc w:val="both"/>
      </w:pPr>
      <w:r>
        <w:rPr>
          <w:sz w:val="24"/>
        </w:rPr>
        <w:t xml:space="preserve">Статья 27. Общественный экологический контроль в области обращения с отходами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683-ФЗ)</w:t>
      </w:r>
    </w:p>
    <w:p>
      <w:pPr>
        <w:pStyle w:val="0"/>
        <w:ind w:firstLine="540"/>
        <w:jc w:val="both"/>
      </w:pPr>
      <w:r>
        <w:rPr>
          <w:sz w:val="24"/>
        </w:rPr>
      </w:r>
    </w:p>
    <w:p>
      <w:pPr>
        <w:pStyle w:val="0"/>
        <w:ind w:firstLine="540"/>
        <w:jc w:val="both"/>
      </w:pPr>
      <w:r>
        <w:rPr>
          <w:sz w:val="24"/>
        </w:rPr>
        <w:t xml:space="preserve">Общественный экологический контроль в области обращения с отходами осуществляется в соответствии с Федеральным </w:t>
      </w:r>
      <w:r>
        <w:rPr>
          <w:sz w:val="24"/>
        </w:rPr>
        <w:t xml:space="preserve">законом</w:t>
      </w:r>
      <w:r>
        <w:rPr>
          <w:sz w:val="24"/>
        </w:rPr>
        <w:t xml:space="preserve"> от 10 января 2002 года N 7-ФЗ "Об охране окружающей среды".</w:t>
      </w:r>
    </w:p>
    <w:p>
      <w:pPr>
        <w:pStyle w:val="0"/>
      </w:pPr>
      <w:r>
        <w:rPr>
          <w:sz w:val="24"/>
        </w:rPr>
      </w:r>
    </w:p>
    <w:p>
      <w:pPr>
        <w:pStyle w:val="2"/>
        <w:outlineLvl w:val="0"/>
        <w:jc w:val="center"/>
      </w:pPr>
      <w:r>
        <w:rPr>
          <w:sz w:val="24"/>
        </w:rPr>
        <w:t xml:space="preserve">Глава VII. ОТВЕТСТВЕННОСТЬ ЗА НАРУШЕНИЕ</w:t>
      </w:r>
    </w:p>
    <w:p>
      <w:pPr>
        <w:pStyle w:val="2"/>
        <w:jc w:val="center"/>
      </w:pPr>
      <w:r>
        <w:rPr>
          <w:sz w:val="24"/>
        </w:rPr>
        <w:t xml:space="preserve">ЗАКОНОДАТЕЛЬСТВА РОССИЙСКОЙ ФЕДЕРАЦИИ В ОБЛАСТИ</w:t>
      </w:r>
    </w:p>
    <w:p>
      <w:pPr>
        <w:pStyle w:val="2"/>
        <w:jc w:val="center"/>
      </w:pPr>
      <w:r>
        <w:rPr>
          <w:sz w:val="24"/>
        </w:rPr>
        <w:t xml:space="preserve">ОБРАЩЕНИЯ С ОТХОДАМИ</w:t>
      </w:r>
    </w:p>
    <w:p>
      <w:pPr>
        <w:pStyle w:val="0"/>
      </w:pPr>
      <w:r>
        <w:rPr>
          <w:sz w:val="24"/>
        </w:rPr>
      </w:r>
    </w:p>
    <w:p>
      <w:pPr>
        <w:pStyle w:val="2"/>
        <w:outlineLvl w:val="1"/>
        <w:ind w:firstLine="540"/>
        <w:jc w:val="both"/>
      </w:pPr>
      <w:r>
        <w:rPr>
          <w:sz w:val="24"/>
        </w:rPr>
        <w:t xml:space="preserve">Статья 28. Виды ответственности за нарушение законодательства Российской Федерации в области обращения с отходами</w:t>
      </w:r>
    </w:p>
    <w:p>
      <w:pPr>
        <w:pStyle w:val="0"/>
      </w:pPr>
      <w:r>
        <w:rPr>
          <w:sz w:val="24"/>
        </w:rPr>
      </w:r>
    </w:p>
    <w:p>
      <w:pPr>
        <w:pStyle w:val="0"/>
        <w:ind w:firstLine="540"/>
        <w:jc w:val="both"/>
      </w:pPr>
      <w:r>
        <w:rPr>
          <w:sz w:val="24"/>
        </w:rPr>
        <w:t xml:space="preserve">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w:t>
      </w:r>
      <w:r>
        <w:rPr>
          <w:sz w:val="24"/>
        </w:rPr>
        <w:t xml:space="preserve">дисциплинарную</w:t>
      </w:r>
      <w:r>
        <w:rPr>
          <w:sz w:val="24"/>
        </w:rPr>
        <w:t xml:space="preserve">, </w:t>
      </w:r>
      <w:r>
        <w:rPr>
          <w:sz w:val="24"/>
        </w:rPr>
        <w:t xml:space="preserve">административную</w:t>
      </w:r>
      <w:r>
        <w:rPr>
          <w:sz w:val="24"/>
        </w:rPr>
        <w:t xml:space="preserve">, </w:t>
      </w:r>
      <w:r>
        <w:rPr>
          <w:sz w:val="24"/>
        </w:rPr>
        <w:t xml:space="preserve">уголовную</w:t>
      </w:r>
      <w:r>
        <w:rPr>
          <w:sz w:val="24"/>
        </w:rPr>
        <w:t xml:space="preserve"> или </w:t>
      </w:r>
      <w:r>
        <w:rPr>
          <w:sz w:val="24"/>
        </w:rPr>
        <w:t xml:space="preserve">гражданско-правовую</w:t>
      </w:r>
      <w:r>
        <w:rPr>
          <w:sz w:val="24"/>
        </w:rPr>
        <w:t xml:space="preserve"> ответственность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09.05.2005 N 45-ФЗ)</w:t>
      </w:r>
    </w:p>
    <w:p>
      <w:pPr>
        <w:pStyle w:val="0"/>
      </w:pPr>
      <w:r>
        <w:rPr>
          <w:sz w:val="24"/>
        </w:rPr>
      </w:r>
    </w:p>
    <w:p>
      <w:pPr>
        <w:pStyle w:val="0"/>
        <w:ind w:firstLine="540"/>
        <w:jc w:val="both"/>
      </w:pPr>
      <w:r>
        <w:rPr>
          <w:sz w:val="24"/>
        </w:rPr>
        <w:t xml:space="preserve">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09.05.2005 N 45-ФЗ)</w:t>
      </w:r>
    </w:p>
    <w:p>
      <w:pPr>
        <w:pStyle w:val="0"/>
        <w:spacing w:before="240" w:lineRule="auto"/>
        <w:ind w:firstLine="540"/>
        <w:jc w:val="both"/>
      </w:pPr>
      <w:r>
        <w:rPr>
          <w:sz w:val="24"/>
        </w:rPr>
        <w:t xml:space="preserve">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pPr>
        <w:pStyle w:val="0"/>
        <w:jc w:val="both"/>
      </w:pPr>
      <w:r>
        <w:rPr>
          <w:sz w:val="24"/>
        </w:rPr>
        <w:t xml:space="preserve">(в ред. Федерального </w:t>
      </w:r>
      <w:r>
        <w:rPr>
          <w:sz w:val="24"/>
        </w:rPr>
        <w:t xml:space="preserve">закона</w:t>
      </w:r>
      <w:r>
        <w:rPr>
          <w:sz w:val="24"/>
        </w:rPr>
        <w:t xml:space="preserve"> от 09.05.2005 N 45-ФЗ)</w:t>
      </w:r>
    </w:p>
    <w:p>
      <w:pPr>
        <w:pStyle w:val="0"/>
      </w:pPr>
      <w:r>
        <w:rPr>
          <w:sz w:val="24"/>
        </w:rPr>
      </w:r>
    </w:p>
    <w:p>
      <w:pPr>
        <w:pStyle w:val="2"/>
        <w:outlineLvl w:val="0"/>
        <w:jc w:val="center"/>
      </w:pPr>
      <w:r>
        <w:rPr>
          <w:sz w:val="24"/>
        </w:rPr>
        <w:t xml:space="preserve">Глава VIII. ЗАКЛЮЧИТЕЛЬНЫЕ И ПЕРЕХОДНЫЕ ПОЛОЖЕНИЯ</w:t>
      </w:r>
    </w:p>
    <w:p>
      <w:pPr>
        <w:pStyle w:val="0"/>
        <w:jc w:val="center"/>
      </w:pPr>
      <w:r>
        <w:rPr>
          <w:sz w:val="24"/>
        </w:rPr>
        <w:t xml:space="preserve">(в ред. Федерального </w:t>
      </w:r>
      <w:r>
        <w:rPr>
          <w:sz w:val="24"/>
        </w:rPr>
        <w:t xml:space="preserve">закона</w:t>
      </w:r>
      <w:r>
        <w:rPr>
          <w:sz w:val="24"/>
        </w:rPr>
        <w:t xml:space="preserve"> от 29.06.2012 N 96-ФЗ)</w:t>
      </w:r>
    </w:p>
    <w:p>
      <w:pPr>
        <w:pStyle w:val="0"/>
        <w:ind w:firstLine="540"/>
        <w:jc w:val="both"/>
      </w:pPr>
      <w:r>
        <w:rPr>
          <w:sz w:val="24"/>
        </w:rPr>
      </w:r>
    </w:p>
    <w:p>
      <w:pPr>
        <w:pStyle w:val="2"/>
        <w:outlineLvl w:val="1"/>
        <w:ind w:firstLine="540"/>
        <w:jc w:val="both"/>
      </w:pPr>
      <w:r>
        <w:rPr>
          <w:sz w:val="24"/>
        </w:rPr>
        <w:t xml:space="preserve">Статья 29.1. Переходные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29.06.2012 N 96-ФЗ)</w:t>
      </w:r>
    </w:p>
    <w:p>
      <w:pPr>
        <w:pStyle w:val="0"/>
        <w:ind w:firstLine="540"/>
        <w:jc w:val="both"/>
      </w:pPr>
      <w:r>
        <w:rPr>
          <w:sz w:val="24"/>
        </w:rPr>
      </w:r>
    </w:p>
    <w:p>
      <w:pPr>
        <w:pStyle w:val="0"/>
        <w:ind w:firstLine="540"/>
        <w:jc w:val="both"/>
      </w:pPr>
      <w:r>
        <w:rPr>
          <w:sz w:val="24"/>
        </w:rPr>
        <w:t xml:space="preserve">1</w:t>
      </w:r>
      <w:r>
        <w:rPr>
          <w:sz w:val="24"/>
        </w:rPr>
        <w:t xml:space="preserve">.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pPr>
        <w:pStyle w:val="0"/>
        <w:spacing w:before="240" w:lineRule="auto"/>
        <w:ind w:firstLine="540"/>
        <w:jc w:val="both"/>
      </w:pPr>
      <w:r>
        <w:rPr>
          <w:sz w:val="24"/>
        </w:rPr>
        <w:t xml:space="preserve">2. До 1 января 2020 года запрет, установленный </w:t>
      </w:r>
      <w:hyperlink w:history="0" w:anchor="P456" w:tooltip="7. Запрещается размещение отходов на объектах, не внесенных в государственный реестр объектов размещения отходов.">
        <w:r>
          <w:rPr>
            <w:sz w:val="24"/>
            <w:color w:val="0000ff"/>
          </w:rPr>
          <w:t xml:space="preserve">пунктом 7 статьи 12</w:t>
        </w:r>
      </w:hyperlink>
      <w:r>
        <w:rPr>
          <w:sz w:val="24"/>
        </w:rP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pPr>
        <w:pStyle w:val="0"/>
        <w:jc w:val="both"/>
      </w:pPr>
      <w:r>
        <w:rPr>
          <w:sz w:val="24"/>
        </w:rPr>
        <w:t xml:space="preserve">(п. 2 введен Федеральным </w:t>
      </w:r>
      <w:r>
        <w:rPr>
          <w:sz w:val="24"/>
        </w:rPr>
        <w:t xml:space="preserve">законом</w:t>
      </w:r>
      <w:r>
        <w:rPr>
          <w:sz w:val="24"/>
        </w:rPr>
        <w:t xml:space="preserve"> от 03.07.2016 N 254-ФЗ)</w:t>
      </w:r>
    </w:p>
    <w:bookmarkStart w:id="1541" w:name="P1541"/>
    <w:bookmarkEnd w:id="1541"/>
    <w:p>
      <w:pPr>
        <w:pStyle w:val="0"/>
        <w:spacing w:before="240" w:lineRule="auto"/>
        <w:ind w:firstLine="540"/>
        <w:jc w:val="both"/>
      </w:pPr>
      <w:r>
        <w:rPr>
          <w:sz w:val="24"/>
        </w:rPr>
        <w:t xml:space="preserve">2.1. До 1 января 2028 года требования, установленные </w:t>
      </w:r>
      <w:hyperlink w:history="0"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w:r>
          <w:rPr>
            <w:sz w:val="24"/>
            <w:color w:val="0000ff"/>
          </w:rPr>
          <w:t xml:space="preserve">пунктом 3 статьи 10</w:t>
        </w:r>
      </w:hyperlink>
      <w:r>
        <w:rPr>
          <w:sz w:val="24"/>
        </w:rPr>
        <w:t xml:space="preserve"> и </w:t>
      </w:r>
      <w:hyperlink w:history="0" w:anchor="P456" w:tooltip="7. Запрещается размещение отходов на объектах, не внесенных в государственный реестр объектов размещения отходов.">
        <w:r>
          <w:rPr>
            <w:sz w:val="24"/>
            <w:color w:val="0000ff"/>
          </w:rPr>
          <w:t xml:space="preserve">пунктом 7 статьи 12</w:t>
        </w:r>
      </w:hyperlink>
      <w:r>
        <w:rPr>
          <w:sz w:val="24"/>
        </w:rPr>
        <w:t xml:space="preserve"> настоящего Федерального закона, не распространяются на объекты, указанные в </w:t>
      </w:r>
      <w:hyperlink w:history="0"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
        <w:r>
          <w:rPr>
            <w:sz w:val="24"/>
            <w:color w:val="0000ff"/>
          </w:rPr>
          <w:t xml:space="preserve">пункте 8</w:t>
        </w:r>
      </w:hyperlink>
      <w:r>
        <w:rPr>
          <w:sz w:val="24"/>
        </w:rPr>
        <w:t xml:space="preserve"> настоящей статьи.</w:t>
      </w:r>
    </w:p>
    <w:p>
      <w:pPr>
        <w:pStyle w:val="0"/>
        <w:jc w:val="both"/>
      </w:pPr>
      <w:r>
        <w:rPr>
          <w:sz w:val="24"/>
        </w:rPr>
        <w:t xml:space="preserve">(п. 2.1 в ред. Федерального </w:t>
      </w:r>
      <w:r>
        <w:rPr>
          <w:sz w:val="24"/>
        </w:rPr>
        <w:t xml:space="preserve">закона</w:t>
      </w:r>
      <w:r>
        <w:rPr>
          <w:sz w:val="24"/>
        </w:rPr>
        <w:t xml:space="preserve"> от 28.12.2025 N 495-ФЗ)</w:t>
      </w:r>
    </w:p>
    <w:p>
      <w:pPr>
        <w:pStyle w:val="0"/>
        <w:spacing w:before="240" w:lineRule="auto"/>
        <w:ind w:firstLine="540"/>
        <w:jc w:val="both"/>
      </w:pPr>
      <w:r>
        <w:rPr>
          <w:sz w:val="24"/>
        </w:rPr>
        <w:t xml:space="preserve">3. Соглашение между исполнительными органами субъектов Российской Федерации и региональными операторами, указанное в </w:t>
      </w:r>
      <w:hyperlink w:history="0" w:anchor="P1304" w:tooltip="6. Содержание и порядок заключения соглашения между исполнительными органам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
        <w:r>
          <w:rPr>
            <w:sz w:val="24"/>
            <w:color w:val="0000ff"/>
          </w:rPr>
          <w:t xml:space="preserve">пункте 6 статьи 24.6</w:t>
        </w:r>
      </w:hyperlink>
      <w:r>
        <w:rPr>
          <w:sz w:val="24"/>
        </w:rPr>
        <w:t xml:space="preserve"> настоящего Федерального закона, должно быть заключено не позднее 1 мая 2018 года.</w:t>
      </w:r>
    </w:p>
    <w:p>
      <w:pPr>
        <w:pStyle w:val="0"/>
        <w:jc w:val="both"/>
      </w:pPr>
      <w:r>
        <w:rPr>
          <w:sz w:val="24"/>
        </w:rPr>
        <w:t xml:space="preserve">(п. 3 введен Федеральным </w:t>
      </w:r>
      <w:r>
        <w:rPr>
          <w:sz w:val="24"/>
        </w:rPr>
        <w:t xml:space="preserve">законом</w:t>
      </w:r>
      <w:r>
        <w:rPr>
          <w:sz w:val="24"/>
        </w:rPr>
        <w:t xml:space="preserve"> от 28.12.2016 N 486-ФЗ;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Предложения об установлении </w:t>
      </w:r>
      <w:r>
        <w:rPr>
          <w:sz w:val="24"/>
        </w:rPr>
        <w:t xml:space="preserve">единого тарифа</w:t>
      </w:r>
      <w:r>
        <w:rPr>
          <w:sz w:val="24"/>
        </w:rPr>
        <w:t xml:space="preserve"> на услугу регионального оператора представляются в исполнительный орган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pPr>
        <w:pStyle w:val="0"/>
        <w:jc w:val="both"/>
      </w:pPr>
      <w:r>
        <w:rPr>
          <w:sz w:val="24"/>
        </w:rPr>
        <w:t xml:space="preserve">(п. 4 введен Федеральным </w:t>
      </w:r>
      <w:r>
        <w:rPr>
          <w:sz w:val="24"/>
        </w:rPr>
        <w:t xml:space="preserve">законом</w:t>
      </w:r>
      <w:r>
        <w:rPr>
          <w:sz w:val="24"/>
        </w:rPr>
        <w:t xml:space="preserve"> от 28.12.2016 N 486-ФЗ;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pPr>
        <w:pStyle w:val="0"/>
        <w:jc w:val="both"/>
      </w:pPr>
      <w:r>
        <w:rPr>
          <w:sz w:val="24"/>
        </w:rPr>
        <w:t xml:space="preserve">(п. 5 введен Федеральным </w:t>
      </w:r>
      <w:r>
        <w:rPr>
          <w:sz w:val="24"/>
        </w:rPr>
        <w:t xml:space="preserve">законом</w:t>
      </w:r>
      <w:r>
        <w:rPr>
          <w:sz w:val="24"/>
        </w:rPr>
        <w:t xml:space="preserve"> от 25.12.2018 N 483-ФЗ; в ред. Федерального </w:t>
      </w:r>
      <w:r>
        <w:rPr>
          <w:sz w:val="24"/>
        </w:rPr>
        <w:t xml:space="preserve">закона</w:t>
      </w:r>
      <w:r>
        <w:rPr>
          <w:sz w:val="24"/>
        </w:rPr>
        <w:t xml:space="preserve"> от 08.08.2024 N 232-ФЗ)</w:t>
      </w:r>
    </w:p>
    <w:bookmarkStart w:id="1549" w:name="P1549"/>
    <w:bookmarkEnd w:id="1549"/>
    <w:p>
      <w:pPr>
        <w:pStyle w:val="0"/>
        <w:spacing w:before="240" w:lineRule="auto"/>
        <w:ind w:firstLine="540"/>
        <w:jc w:val="both"/>
      </w:pPr>
      <w:r>
        <w:rPr>
          <w:sz w:val="24"/>
        </w:rPr>
        <w:t xml:space="preserve">6. 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исполнительным органом,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w:t>
      </w:r>
    </w:p>
    <w:p>
      <w:pPr>
        <w:pStyle w:val="0"/>
        <w:jc w:val="both"/>
      </w:pPr>
      <w:r>
        <w:rPr>
          <w:sz w:val="24"/>
        </w:rPr>
        <w:t xml:space="preserve">(в ред. Федеральных законов от 08.08.2024 </w:t>
      </w:r>
      <w:r>
        <w:rPr>
          <w:sz w:val="24"/>
        </w:rPr>
        <w:t xml:space="preserve">N 232-ФЗ</w:t>
      </w:r>
      <w:r>
        <w:rPr>
          <w:sz w:val="24"/>
        </w:rPr>
        <w:t xml:space="preserve">, от 28.12.2025 </w:t>
      </w:r>
      <w:r>
        <w:rPr>
          <w:sz w:val="24"/>
        </w:rPr>
        <w:t xml:space="preserve">N 495-ФЗ</w:t>
      </w:r>
      <w:r>
        <w:rPr>
          <w:sz w:val="24"/>
        </w:rPr>
        <w:t xml:space="preserve">)</w:t>
      </w:r>
    </w:p>
    <w:bookmarkStart w:id="1551" w:name="P1551"/>
    <w:bookmarkEnd w:id="1551"/>
    <w:p>
      <w:pPr>
        <w:pStyle w:val="0"/>
        <w:spacing w:before="240" w:lineRule="auto"/>
        <w:ind w:firstLine="540"/>
        <w:jc w:val="both"/>
      </w:pPr>
      <w:r>
        <w:rPr>
          <w:sz w:val="24"/>
        </w:rPr>
        <w:t xml:space="preserve">До 31 декабря 2024 года исполнительный орган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исполнительным органом, статус регионального оператора без проведения конкурсного отбора и заключить соответствующее соглашение в порядке очередности: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с юридическим лицом, осуществляющим деятельность по обращению с твердыми коммунальными отходами на территории данного субъекта Российской Федерации;</w:t>
      </w:r>
    </w:p>
    <w:p>
      <w:pPr>
        <w:pStyle w:val="0"/>
        <w:spacing w:before="240" w:lineRule="auto"/>
        <w:ind w:firstLine="540"/>
        <w:jc w:val="both"/>
      </w:pPr>
      <w:r>
        <w:rPr>
          <w:sz w:val="24"/>
        </w:rPr>
        <w:t xml:space="preserve">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w:t>
      </w:r>
    </w:p>
    <w:p>
      <w:pPr>
        <w:pStyle w:val="0"/>
        <w:spacing w:before="240" w:lineRule="auto"/>
        <w:ind w:firstLine="540"/>
        <w:jc w:val="both"/>
      </w:pPr>
      <w:r>
        <w:rPr>
          <w:sz w:val="24"/>
        </w:rPr>
        <w:t xml:space="preserve">В течение трех месяцев с даты присвоения статуса регионального оператора исполнительный орган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исполнительный орган субъекта Российской Федерации рекомендации по его корректировке.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Реализация плана мероприятий осуществляется исполнительным органом субъекта Российской Федерации в установленные в нем сроки. В течение тридцати дней с даты окончания реализации плана мероприятий исполнительный орган субъекта Российской Федерации направляет отчет о его реализации российскому экологическому оператору.</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history="0" w:anchor="P1549" w:tooltip="6. 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исполнительным ор...">
        <w:r>
          <w:rPr>
            <w:sz w:val="24"/>
            <w:color w:val="0000ff"/>
          </w:rPr>
          <w:t xml:space="preserve">абзацами первым</w:t>
        </w:r>
      </w:hyperlink>
      <w:r>
        <w:rPr>
          <w:sz w:val="24"/>
        </w:rPr>
        <w:t xml:space="preserve"> и </w:t>
      </w:r>
      <w:hyperlink w:history="0" w:anchor="P1551" w:tooltip="До 31 декабря 2024 года исполнительный орган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
        <w:r>
          <w:rPr>
            <w:sz w:val="24"/>
            <w:color w:val="0000ff"/>
          </w:rPr>
          <w:t xml:space="preserve">вторым</w:t>
        </w:r>
      </w:hyperlink>
      <w:r>
        <w:rPr>
          <w:sz w:val="24"/>
        </w:rPr>
        <w:t xml:space="preserve"> настоящего пункта, обязано оплачивать услуги по транспортированию твердых коммунальных отходов на условиях указанного договора.</w:t>
      </w:r>
    </w:p>
    <w:p>
      <w:pPr>
        <w:pStyle w:val="0"/>
        <w:jc w:val="both"/>
      </w:pPr>
      <w:r>
        <w:rPr>
          <w:sz w:val="24"/>
        </w:rPr>
        <w:t xml:space="preserve">(п. 6 в ред. Федерального </w:t>
      </w:r>
      <w:r>
        <w:rPr>
          <w:sz w:val="24"/>
        </w:rPr>
        <w:t xml:space="preserve">закона</w:t>
      </w:r>
      <w:r>
        <w:rPr>
          <w:sz w:val="24"/>
        </w:rPr>
        <w:t xml:space="preserve"> от 14.07.2022 N 280-ФЗ)</w:t>
      </w:r>
    </w:p>
    <w:p>
      <w:pPr>
        <w:pStyle w:val="0"/>
        <w:spacing w:before="240" w:lineRule="auto"/>
        <w:ind w:firstLine="540"/>
        <w:jc w:val="both"/>
      </w:pPr>
      <w:r>
        <w:rPr>
          <w:sz w:val="24"/>
        </w:rPr>
        <w:t xml:space="preserve">7. В случае, если органом исполнительной власти субъекта Российской Федерации право, указанное в </w:t>
      </w:r>
      <w:hyperlink w:history="0" w:anchor="P1549" w:tooltip="6. 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исполнительным ор...">
        <w:r>
          <w:rPr>
            <w:sz w:val="24"/>
            <w:color w:val="0000ff"/>
          </w:rPr>
          <w:t xml:space="preserve">пункте 6</w:t>
        </w:r>
      </w:hyperlink>
      <w:r>
        <w:rPr>
          <w:sz w:val="24"/>
        </w:rP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pPr>
        <w:pStyle w:val="0"/>
        <w:jc w:val="both"/>
      </w:pPr>
      <w:r>
        <w:rPr>
          <w:sz w:val="24"/>
        </w:rPr>
        <w:t xml:space="preserve">(п. 7 введен Федеральным </w:t>
      </w:r>
      <w:r>
        <w:rPr>
          <w:sz w:val="24"/>
        </w:rPr>
        <w:t xml:space="preserve">законом</w:t>
      </w:r>
      <w:r>
        <w:rPr>
          <w:sz w:val="24"/>
        </w:rPr>
        <w:t xml:space="preserve"> от 25.12.2018 N 483-ФЗ; в ред. Федерального </w:t>
      </w:r>
      <w:r>
        <w:rPr>
          <w:sz w:val="24"/>
        </w:rPr>
        <w:t xml:space="preserve">закона</w:t>
      </w:r>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включении в перечень объектов, ранее включенных в перечень, предусмотренный </w:t>
            </w:r>
            <w:r>
              <w:rPr>
                <w:sz w:val="24"/>
                <w:color w:val="392c69"/>
              </w:rPr>
              <w:t xml:space="preserve">п. 8 ст. 29.1</w:t>
            </w:r>
            <w:r>
              <w:rPr>
                <w:sz w:val="24"/>
                <w:color w:val="392c69"/>
              </w:rPr>
              <w:t xml:space="preserve"> до внесения изменений ФЗ от 28.12.2025 </w:t>
            </w:r>
            <w:r>
              <w:rPr>
                <w:sz w:val="24"/>
                <w:color w:val="392c69"/>
              </w:rPr>
              <w:t xml:space="preserve">N 495-ФЗ</w:t>
            </w:r>
            <w:r>
              <w:rPr>
                <w:sz w:val="24"/>
                <w:color w:val="392c69"/>
              </w:rPr>
              <w:t xml:space="preserve">, см. </w:t>
            </w:r>
            <w:r>
              <w:rPr>
                <w:sz w:val="24"/>
                <w:color w:val="392c69"/>
              </w:rPr>
              <w:t xml:space="preserve">ст. 6</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67" w:name="P1567"/>
    <w:bookmarkEnd w:id="1567"/>
    <w:p>
      <w:pPr>
        <w:pStyle w:val="0"/>
        <w:spacing w:before="300" w:lineRule="auto"/>
        <w:ind w:firstLine="540"/>
        <w:jc w:val="both"/>
      </w:pPr>
      <w:r>
        <w:rPr>
          <w:sz w:val="24"/>
        </w:rPr>
        <w:t xml:space="preserve">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уполномоченным исполнительным органом субъекта Российской Федерации в </w:t>
      </w:r>
      <w:r>
        <w:rPr>
          <w:sz w:val="24"/>
        </w:rPr>
        <w:t xml:space="preserve">перечень</w:t>
      </w:r>
      <w:r>
        <w:rPr>
          <w:sz w:val="24"/>
        </w:rPr>
        <w:t xml:space="preserve"> объектов размещения твердых коммунальных отходов на территории субъекта Российской Федерации (далее - перечень).</w:t>
      </w:r>
    </w:p>
    <w:p>
      <w:pPr>
        <w:pStyle w:val="0"/>
        <w:spacing w:before="240" w:lineRule="auto"/>
        <w:ind w:firstLine="540"/>
        <w:jc w:val="both"/>
      </w:pPr>
      <w:r>
        <w:rPr>
          <w:sz w:val="24"/>
        </w:rPr>
        <w:t xml:space="preserve">Объекты, указанные в </w:t>
      </w:r>
      <w:hyperlink w:history="0"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
        <w:r>
          <w:rPr>
            <w:sz w:val="24"/>
            <w:color w:val="0000ff"/>
          </w:rPr>
          <w:t xml:space="preserve">абзаце первом</w:t>
        </w:r>
      </w:hyperlink>
      <w:r>
        <w:rPr>
          <w:sz w:val="24"/>
        </w:rPr>
        <w:t xml:space="preserve"> настоящего пункта, включаются в перечень при наличии заключений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а также при наличии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указанные в </w:t>
      </w:r>
      <w:hyperlink w:history="0"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
        <w:r>
          <w:rPr>
            <w:sz w:val="24"/>
            <w:color w:val="0000ff"/>
          </w:rPr>
          <w:t xml:space="preserve">абзаце первом</w:t>
        </w:r>
      </w:hyperlink>
      <w:r>
        <w:rPr>
          <w:sz w:val="24"/>
        </w:rPr>
        <w:t xml:space="preserve"> настоящего пункта (далее в настоящем пункте - план). План утверждается высшим должностным лицом субъекта Российской Федерации и до его утверждения подлежит согласованию с российским экологическим оператором. Перечни размещаются в федеральной государственной информационной системе учета твердых коммунальных отходов. Объект размещения твердых коммунальных отходов, включенный в перечень, включается в территориальную схему обращения с отходами с возможностью размещения на таком объекте твердых коммунальных отходов в период не позднее 1 января 2028 года.</w:t>
      </w:r>
    </w:p>
    <w:p>
      <w:pPr>
        <w:pStyle w:val="0"/>
        <w:spacing w:before="240" w:lineRule="auto"/>
        <w:ind w:firstLine="540"/>
        <w:jc w:val="both"/>
      </w:pPr>
      <w:r>
        <w:rPr>
          <w:sz w:val="24"/>
        </w:rPr>
        <w:t xml:space="preserve">Порядок</w:t>
      </w:r>
      <w:r>
        <w:rPr>
          <w:sz w:val="24"/>
        </w:rPr>
        <w:t xml:space="preserve"> формирования и изменения перечня, требования к включению объекта размещения твердых коммунальных отходов в перечень, </w:t>
      </w:r>
      <w:r>
        <w:rPr>
          <w:sz w:val="24"/>
        </w:rPr>
        <w:t xml:space="preserve">порядок</w:t>
      </w:r>
      <w:r>
        <w:rPr>
          <w:sz w:val="24"/>
        </w:rPr>
        <w:t xml:space="preserve"> подготовки заключения, предусмотренного настоящим пунктом, </w:t>
      </w:r>
      <w:r>
        <w:rPr>
          <w:sz w:val="24"/>
        </w:rPr>
        <w:t xml:space="preserve">порядок</w:t>
      </w:r>
      <w:r>
        <w:rPr>
          <w:sz w:val="24"/>
        </w:rPr>
        <w:t xml:space="preserve"> согласования российским экологическим оператором плана и требования к плану, основания и </w:t>
      </w:r>
      <w:r>
        <w:rPr>
          <w:sz w:val="24"/>
        </w:rPr>
        <w:t xml:space="preserve">порядок</w:t>
      </w:r>
      <w:r>
        <w:rPr>
          <w:sz w:val="24"/>
        </w:rPr>
        <w:t xml:space="preserve"> исключения объекта размещения твердых коммунальных отходов из перечня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В случае включения объекта размещения твердых коммунальных отходов, внесенного в государственный реестр объектов размещения отходов, в перечень указанный объект подлежит исключению из государственного реестра объектов размещения отходов.</w:t>
      </w:r>
    </w:p>
    <w:p>
      <w:pPr>
        <w:pStyle w:val="0"/>
        <w:spacing w:before="240" w:lineRule="auto"/>
        <w:ind w:firstLine="540"/>
        <w:jc w:val="both"/>
      </w:pPr>
      <w:r>
        <w:rPr>
          <w:sz w:val="24"/>
        </w:rPr>
        <w:t xml:space="preserve">Объект размещения твердых коммунальных отходов подлежит исключению из перечня в случае нарушения сроков реализации плана. Мониторинг реализации плана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В случае, если высшим должностным лицом субъекта Российской Федерации до 1 января 2026 года утвержден план (дорожная карта), предусматривающий мероприятия по созданию, реконструкции объектов обработки, утилизации, обезвреживания, размещения твердых коммунальных отходов, утверждение плана для включения объекта размещения твердых коммунальных отходов в перечень не требуется.</w:t>
      </w:r>
    </w:p>
    <w:p>
      <w:pPr>
        <w:pStyle w:val="0"/>
        <w:spacing w:before="240" w:lineRule="auto"/>
        <w:ind w:firstLine="540"/>
        <w:jc w:val="both"/>
      </w:pPr>
      <w:r>
        <w:rPr>
          <w:sz w:val="24"/>
        </w:rPr>
        <w:t xml:space="preserve">При направлении твердых коммунальных отходов на объекты размещения твердых коммунальных отходов, которые включены в перечень и в отношении которых не установлены тарифы на захоронение твердых коммунальных отходов, применяются действовавшие по состоянию на 31 декабря 2025 года тарифы на захоронение твердых коммунальных отходов до утверждения в установленном порядке новых тарифов, но не позднее чем до 1 января 2027 года.</w:t>
      </w:r>
    </w:p>
    <w:p>
      <w:pPr>
        <w:pStyle w:val="0"/>
        <w:jc w:val="both"/>
      </w:pPr>
      <w:r>
        <w:rPr>
          <w:sz w:val="24"/>
        </w:rPr>
        <w:t xml:space="preserve">(п. 8 в ред. Федерального </w:t>
      </w:r>
      <w:r>
        <w:rPr>
          <w:sz w:val="24"/>
        </w:rPr>
        <w:t xml:space="preserve">закона</w:t>
      </w:r>
      <w:r>
        <w:rPr>
          <w:sz w:val="24"/>
        </w:rPr>
        <w:t xml:space="preserve"> от 28.12.2025 N 495-ФЗ)</w:t>
      </w:r>
    </w:p>
    <w:p>
      <w:pPr>
        <w:pStyle w:val="0"/>
        <w:spacing w:before="240" w:lineRule="auto"/>
        <w:ind w:firstLine="540"/>
        <w:jc w:val="both"/>
      </w:pPr>
      <w:r>
        <w:rPr>
          <w:sz w:val="24"/>
        </w:rPr>
        <w:t xml:space="preserve">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pPr>
        <w:pStyle w:val="0"/>
        <w:jc w:val="both"/>
      </w:pPr>
      <w:r>
        <w:rPr>
          <w:sz w:val="24"/>
        </w:rPr>
        <w:t xml:space="preserve">(п. 9 введен Федеральным </w:t>
      </w:r>
      <w:r>
        <w:rPr>
          <w:sz w:val="24"/>
        </w:rPr>
        <w:t xml:space="preserve">законом</w:t>
      </w:r>
      <w:r>
        <w:rPr>
          <w:sz w:val="24"/>
        </w:rPr>
        <w:t xml:space="preserve"> от 25.12.2018 N 483-ФЗ)</w:t>
      </w:r>
    </w:p>
    <w:p>
      <w:pPr>
        <w:pStyle w:val="0"/>
        <w:spacing w:before="240" w:lineRule="auto"/>
        <w:ind w:firstLine="540"/>
        <w:jc w:val="both"/>
      </w:pPr>
      <w:r>
        <w:rPr>
          <w:sz w:val="24"/>
        </w:rPr>
        <w:t xml:space="preserve">10. Положения </w:t>
      </w:r>
      <w:hyperlink w:history="0" w:anchor="P987" w:tooltip="Статья 24.2. Регулирование в области обращения с отходами от использования товаров">
        <w:r>
          <w:rPr>
            <w:sz w:val="24"/>
            <w:color w:val="0000ff"/>
          </w:rPr>
          <w:t xml:space="preserve">статей 24.2</w:t>
        </w:r>
      </w:hyperlink>
      <w:r>
        <w:rPr>
          <w:sz w:val="24"/>
        </w:rPr>
        <w:t xml:space="preserve"> - </w:t>
      </w:r>
      <w:hyperlink w:history="0" w:anchor="P1248" w:tooltip="Статья 24.5. Экологический сбор">
        <w:r>
          <w:rPr>
            <w:sz w:val="24"/>
            <w:color w:val="0000ff"/>
          </w:rPr>
          <w:t xml:space="preserve">24.5</w:t>
        </w:r>
      </w:hyperlink>
      <w:r>
        <w:rPr>
          <w:sz w:val="24"/>
        </w:rPr>
        <w:t xml:space="preserve"> настоящего Федерального закона не распространяются на производителей товаров, импортеров товаров, относящихся к оборонной продукции, поставляемой по государственному оборонному заказу, продукции, используемой в целях защиты </w:t>
      </w:r>
      <w:r>
        <w:rPr>
          <w:sz w:val="24"/>
        </w:rPr>
        <w:t xml:space="preserve">сведений</w:t>
      </w:r>
      <w:r>
        <w:rPr>
          <w:sz w:val="24"/>
        </w:rP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а также к продукции, сведения о которой составляют государственную тайну.</w:t>
      </w:r>
    </w:p>
    <w:p>
      <w:pPr>
        <w:pStyle w:val="0"/>
        <w:jc w:val="both"/>
      </w:pPr>
      <w:r>
        <w:rPr>
          <w:sz w:val="24"/>
        </w:rPr>
        <w:t xml:space="preserve">(п. 10 введен Федеральным </w:t>
      </w:r>
      <w:r>
        <w:rPr>
          <w:sz w:val="24"/>
        </w:rPr>
        <w:t xml:space="preserve">законом</w:t>
      </w:r>
      <w:r>
        <w:rPr>
          <w:sz w:val="24"/>
        </w:rPr>
        <w:t xml:space="preserve"> от 04.08.2023 N 451-ФЗ)</w:t>
      </w:r>
    </w:p>
    <w:p>
      <w:pPr>
        <w:pStyle w:val="0"/>
      </w:pPr>
      <w:r>
        <w:rPr>
          <w:sz w:val="24"/>
        </w:rPr>
      </w:r>
    </w:p>
    <w:p>
      <w:pPr>
        <w:pStyle w:val="2"/>
        <w:outlineLvl w:val="1"/>
        <w:ind w:firstLine="540"/>
        <w:jc w:val="both"/>
      </w:pPr>
      <w:r>
        <w:rPr>
          <w:sz w:val="24"/>
        </w:rPr>
        <w:t xml:space="preserve">Статья 30. Вступление настоящего Федерального закона в силу</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w:t>
      </w:r>
    </w:p>
    <w:p>
      <w:pPr>
        <w:pStyle w:val="0"/>
      </w:pPr>
      <w:r>
        <w:rPr>
          <w:sz w:val="24"/>
        </w:rPr>
      </w:r>
    </w:p>
    <w:p>
      <w:pPr>
        <w:pStyle w:val="2"/>
        <w:outlineLvl w:val="1"/>
        <w:ind w:firstLine="540"/>
        <w:jc w:val="both"/>
      </w:pPr>
      <w:r>
        <w:rPr>
          <w:sz w:val="24"/>
        </w:rPr>
        <w:t xml:space="preserve">Статья 31. Приведение нормативных правовых актов в соответствие с настоящим Федеральным законом</w:t>
      </w:r>
    </w:p>
    <w:p>
      <w:pPr>
        <w:pStyle w:val="0"/>
      </w:pPr>
      <w:r>
        <w:rPr>
          <w:sz w:val="24"/>
        </w:rPr>
      </w:r>
    </w:p>
    <w:p>
      <w:pPr>
        <w:pStyle w:val="0"/>
        <w:ind w:firstLine="540"/>
        <w:jc w:val="both"/>
      </w:pPr>
      <w:r>
        <w:rPr>
          <w:sz w:val="24"/>
        </w:rPr>
        <w:t xml:space="preserve">Нормативные правовые акты Российской Федерации подлежат приведению в соответствие с настоящим Федеральным законом.</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24 июня 1998 года</w:t>
      </w:r>
    </w:p>
    <w:p>
      <w:pPr>
        <w:pStyle w:val="0"/>
        <w:spacing w:before="240" w:lineRule="auto"/>
      </w:pPr>
      <w:r>
        <w:rPr>
          <w:sz w:val="24"/>
        </w:rPr>
        <w:t xml:space="preserve">N 89-ФЗ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24.06.1998 N 89-ФЗ</w:t>
            <w:br/>
            <w:t>(ред. от 23.03.2026)</w:t>
            <w:br/>
            <w:t>"Об отходах производства и потребления"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24.06.1998 N 89-ФЗ
(ред. от 23.03.2026)
"Об отходах производства и потребления"</dc:title>
  <dcterms:created xsi:type="dcterms:W3CDTF">2026-10-19T03:44:49Z</dcterms:created>
</cp:coreProperties>
</file>