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66"/>
        <w:tblW w:w="145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42"/>
        <w:gridCol w:w="7228"/>
      </w:tblGrid>
      <w:tr>
        <w:tblPrEx/>
        <w:trPr>
          <w:trHeight w:val="7510"/>
        </w:trPr>
        <w:tc>
          <w:tcPr>
            <w:tcW w:w="7342" w:type="dxa"/>
            <w:textDirection w:val="lrTb"/>
            <w:noWrap w:val="false"/>
          </w:tcPr>
          <w:p>
            <w:pPr>
              <w:pStyle w:val="87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</w:p>
          <w:p>
            <w:pPr>
              <w:pStyle w:val="87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</w:p>
          <w:p>
            <w:pPr>
              <w:pStyle w:val="87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ОБРАЗЕЦ №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r>
          </w:p>
          <w:p>
            <w:pPr>
              <w:jc w:val="center"/>
              <w:rPr>
                <w:rFonts w:ascii="Courier New" w:hAnsi="Courier New" w:cs="Courier New"/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1 «Расчета платы за негативное воздействие на окружающую среду»</w:t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                                                ┌──────────────────┐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___________________ ________________________    │      0401060     │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ru-RU"/>
              </w:rPr>
              <w:t xml:space="preserve">Поступ</w:t>
            </w:r>
            <w:r>
              <w:rPr>
                <w:sz w:val="12"/>
                <w:szCs w:val="12"/>
                <w:lang w:val="ru-RU"/>
              </w:rPr>
              <w:t xml:space="preserve">. в банк плат. Списано со </w:t>
            </w:r>
            <w:r>
              <w:rPr>
                <w:sz w:val="12"/>
                <w:szCs w:val="12"/>
                <w:lang w:val="ru-RU"/>
              </w:rPr>
              <w:t xml:space="preserve">сч</w:t>
            </w:r>
            <w:r>
              <w:rPr>
                <w:sz w:val="12"/>
                <w:szCs w:val="12"/>
                <w:lang w:val="ru-RU"/>
              </w:rPr>
              <w:t xml:space="preserve">. плат.       </w:t>
            </w:r>
            <w:r>
              <w:rPr>
                <w:sz w:val="12"/>
                <w:szCs w:val="12"/>
              </w:rPr>
              <w:t xml:space="preserve">└──────────────────┘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</w:t>
            </w:r>
            <w:r>
              <w:rPr>
                <w:sz w:val="12"/>
                <w:szCs w:val="12"/>
                <w:lang w:val="ru-RU"/>
              </w:rPr>
              <w:t xml:space="preserve">┌─────┐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ПЛАТЕЖНОЕ ПОРУЧЕНИЕ </w:t>
            </w:r>
            <w:r>
              <w:rPr>
                <w:sz w:val="12"/>
                <w:szCs w:val="12"/>
              </w:rPr>
              <w:t xml:space="preserve">N</w:t>
            </w:r>
            <w:r>
              <w:rPr>
                <w:sz w:val="12"/>
                <w:szCs w:val="12"/>
                <w:lang w:val="ru-RU"/>
              </w:rPr>
              <w:t xml:space="preserve">                           </w:t>
            </w:r>
            <w:r>
              <w:rPr>
                <w:sz w:val="12"/>
                <w:szCs w:val="12"/>
                <w:lang w:val="ru-RU"/>
              </w:rPr>
              <w:t xml:space="preserve">             │ 08  │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jc w:val="lef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color w:val="ffffff" w:themeColor="background1"/>
                <w:sz w:val="12"/>
                <w:szCs w:val="12"/>
                <w:lang w:val="ru-RU"/>
              </w:rPr>
              <w:t xml:space="preserve">_  </w:t>
            </w:r>
            <w:r>
              <w:rPr>
                <w:sz w:val="12"/>
                <w:szCs w:val="12"/>
                <w:lang w:val="ru-RU"/>
              </w:rPr>
              <w:t xml:space="preserve">           ___________________     __________</w:t>
            </w:r>
            <w:r>
              <w:rPr>
                <w:sz w:val="12"/>
                <w:szCs w:val="12"/>
                <w:lang w:val="ru-RU"/>
              </w:rPr>
              <w:t xml:space="preserve">_________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                      Дата                 Вид платежа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18"/>
              <w:gridCol w:w="280"/>
              <w:gridCol w:w="194"/>
              <w:gridCol w:w="799"/>
              <w:gridCol w:w="425"/>
              <w:gridCol w:w="142"/>
              <w:gridCol w:w="708"/>
              <w:gridCol w:w="1"/>
              <w:gridCol w:w="419"/>
              <w:gridCol w:w="742"/>
              <w:gridCol w:w="168"/>
              <w:gridCol w:w="150"/>
              <w:gridCol w:w="789"/>
            </w:tblGrid>
            <w:tr>
              <w:tblPrEx/>
              <w:trPr>
                <w:trHeight w:val="180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318" w:type="dxa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817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</w:t>
                  </w:r>
                  <w:r>
                    <w:rPr>
                      <w:sz w:val="12"/>
                      <w:szCs w:val="12"/>
                    </w:rPr>
                    <w:t xml:space="preserve">рублей</w:t>
                  </w:r>
                  <w:r>
                    <w:rPr>
                      <w:sz w:val="12"/>
                      <w:szCs w:val="12"/>
                    </w:rPr>
                    <w:t xml:space="preserve">  ** </w:t>
                  </w:r>
                  <w:r>
                    <w:rPr>
                      <w:sz w:val="12"/>
                      <w:szCs w:val="12"/>
                    </w:rPr>
                    <w:t xml:space="preserve">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792" w:type="dxa"/>
                  <w:vAlign w:val="bottom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366" w:type="dxa"/>
                  <w:vAlign w:val="bottom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09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363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0" w:tooltip="garantF1://455333.0" w:history="1">
                    <w:r>
                      <w:rPr>
                        <w:rStyle w:val="876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  <w:highlight w:val="none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</w:p>
              </w:tc>
            </w:tr>
            <w:tr>
              <w:tblPrEx/>
              <w:trPr>
                <w:trHeight w:val="529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677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792" w:type="dxa"/>
                  <w:vAlign w:val="bottom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366" w:type="dxa"/>
                  <w:vAlign w:val="bottom"/>
                  <w:textDirection w:val="lrTb"/>
                  <w:noWrap w:val="false"/>
                </w:tcPr>
                <w:p>
                  <w:pPr>
                    <w:pStyle w:val="874"/>
                    <w:ind w:right="-2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09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363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vAlign w:val="bottom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Вид 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оп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.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419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01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10" w:type="dxa"/>
                  <w:vAlign w:val="bottom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39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Наз.пл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.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41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10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Очер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.п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лат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.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3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</w:tr>
            <w:tr>
              <w:tblPrEx/>
              <w:trPr>
                <w:trHeight w:val="683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Код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1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10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Рез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.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 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п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оле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93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</w:tr>
            <w:tr>
              <w:tblPrEx/>
              <w:trPr>
                <w:trHeight w:val="362"/>
              </w:trPr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98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b/>
                      <w:sz w:val="12"/>
                      <w:szCs w:val="12"/>
                      <w:lang w:val="ru-RU"/>
                    </w:rPr>
                  </w:pPr>
                  <w:r>
                    <w:rPr>
                      <w:b/>
                      <w:sz w:val="12"/>
                      <w:szCs w:val="12"/>
                      <w:lang w:val="ru-RU"/>
                    </w:rPr>
                    <w:t xml:space="preserve">04811201010016000120</w:t>
                  </w:r>
                  <w:r>
                    <w:rPr>
                      <w:b/>
                      <w:sz w:val="12"/>
                      <w:szCs w:val="12"/>
                      <w:lang w:val="ru-RU"/>
                    </w:rPr>
                  </w:r>
                  <w:r>
                    <w:rPr>
                      <w:b/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9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25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 0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0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     0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62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        0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18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0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789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0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pStyle w:val="873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Плата за выбросы загрязняющих веществ в атмосферный воздух стационарными объектами за (указать период)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____________________________________________________________________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                       Подписи                          Отметки банка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73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ru-RU"/>
              </w:rPr>
              <w:t xml:space="preserve">                 М.П.  </w:t>
            </w:r>
            <w:r>
              <w:rPr>
                <w:sz w:val="12"/>
                <w:szCs w:val="12"/>
              </w:rPr>
              <w:t xml:space="preserve">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7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7228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2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Courier New" w:hAnsi="Courier New" w:cs="Courier New"/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4 «Расчета платы за негативное воздействие на окру</w:t>
            </w:r>
            <w:r>
              <w:rPr>
                <w:b/>
                <w:sz w:val="12"/>
                <w:szCs w:val="12"/>
              </w:rPr>
              <w:t xml:space="preserve">жающую среду»</w:t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6392" w:type="dxa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40"/>
              <w:gridCol w:w="187"/>
              <w:gridCol w:w="316"/>
              <w:gridCol w:w="537"/>
              <w:gridCol w:w="501"/>
              <w:gridCol w:w="207"/>
              <w:gridCol w:w="687"/>
              <w:gridCol w:w="72"/>
              <w:gridCol w:w="893"/>
              <w:gridCol w:w="790"/>
              <w:gridCol w:w="203"/>
              <w:gridCol w:w="220"/>
              <w:gridCol w:w="330"/>
              <w:gridCol w:w="9"/>
            </w:tblGrid>
            <w:tr>
              <w:tblPrEx/>
              <w:trPr>
                <w:gridAfter w:val="1"/>
                <w:trHeight w:val="178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40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94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43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45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5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5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1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  <w:highlight w:val="none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70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43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45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5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5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93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93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5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93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93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5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852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93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93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5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358"/>
              </w:trPr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62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04811201030016000120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0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9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755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2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33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Плата за сбросы загрязняющих веществ в водные объекты за (указать период)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945"/>
        </w:trPr>
        <w:tc>
          <w:tcPr>
            <w:tcW w:w="7342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ind w:right="742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3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5 «Расчета платы за негативное воздействие на окружающую среду»</w:t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6701" w:type="dxa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0"/>
              <w:gridCol w:w="267"/>
              <w:gridCol w:w="159"/>
              <w:gridCol w:w="793"/>
              <w:gridCol w:w="897"/>
              <w:gridCol w:w="215"/>
              <w:gridCol w:w="827"/>
              <w:gridCol w:w="215"/>
              <w:gridCol w:w="264"/>
              <w:gridCol w:w="454"/>
              <w:gridCol w:w="755"/>
              <w:gridCol w:w="425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30" w:type="dxa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1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271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2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ind w:left="0" w:right="0" w:firstLine="0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ind w:left="0" w:right="0" w:firstLine="0"/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  <w:highlight w:val="none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ind w:left="0" w:right="0" w:firstLine="0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25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25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25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856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04811201041016000120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9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97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33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5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25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Плата за размещение отходов производства за (указать период)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ind w:right="175"/>
              <w:jc w:val="both"/>
              <w:tabs>
                <w:tab w:val="left" w:pos="5308" w:leader="none"/>
              </w:tabs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7228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4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6 «Расчета платы за негативное воздействие на окружающую среду»</w:t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right="4462"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0"/>
              <w:gridCol w:w="55"/>
              <w:gridCol w:w="415"/>
              <w:gridCol w:w="541"/>
              <w:gridCol w:w="508"/>
              <w:gridCol w:w="98"/>
              <w:gridCol w:w="671"/>
              <w:gridCol w:w="69"/>
              <w:gridCol w:w="884"/>
              <w:gridCol w:w="778"/>
              <w:gridCol w:w="201"/>
              <w:gridCol w:w="171"/>
              <w:gridCol w:w="327"/>
              <w:gridCol w:w="8"/>
            </w:tblGrid>
            <w:tr>
              <w:tblPrEx/>
              <w:trPr>
                <w:gridAfter w:val="1"/>
                <w:trHeight w:val="163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30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71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4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42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3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6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4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47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29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84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9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8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4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8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46"/>
              </w:trPr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85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04811201042016000120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5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0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6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7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335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Плата за размещение твердых коммунальных отходов за (указать период)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66"/>
        <w:tblW w:w="145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484"/>
        <w:gridCol w:w="7086"/>
      </w:tblGrid>
      <w:tr>
        <w:tblPrEx/>
        <w:trPr>
          <w:trHeight w:val="7945"/>
        </w:trPr>
        <w:tc>
          <w:tcPr>
            <w:tcW w:w="7484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ind w:right="742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5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7 «Расчета платы за негативное воздействие на окружающую среду»</w:t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6843" w:type="dxa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0"/>
              <w:gridCol w:w="267"/>
              <w:gridCol w:w="159"/>
              <w:gridCol w:w="793"/>
              <w:gridCol w:w="897"/>
              <w:gridCol w:w="215"/>
              <w:gridCol w:w="827"/>
              <w:gridCol w:w="215"/>
              <w:gridCol w:w="264"/>
              <w:gridCol w:w="454"/>
              <w:gridCol w:w="755"/>
              <w:gridCol w:w="567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30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1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41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4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  <w:highlight w:val="none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right="22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67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6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6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85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04811201043016000120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9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9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3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Плата за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побочных продуктов производства, признанных отходами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производства и потребления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(указать период)</w:t>
            </w:r>
            <w:r/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ind w:right="175"/>
              <w:jc w:val="both"/>
              <w:tabs>
                <w:tab w:val="left" w:pos="5308" w:leader="none"/>
              </w:tabs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7086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6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8 «Расчета платы за негативное воздействие на окружающую среду»</w:t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right="4462"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0"/>
              <w:gridCol w:w="197"/>
              <w:gridCol w:w="273"/>
              <w:gridCol w:w="541"/>
              <w:gridCol w:w="508"/>
              <w:gridCol w:w="98"/>
              <w:gridCol w:w="671"/>
              <w:gridCol w:w="69"/>
              <w:gridCol w:w="884"/>
              <w:gridCol w:w="778"/>
              <w:gridCol w:w="201"/>
              <w:gridCol w:w="171"/>
              <w:gridCol w:w="327"/>
              <w:gridCol w:w="8"/>
            </w:tblGrid>
            <w:tr>
              <w:tblPrEx/>
              <w:trPr>
                <w:gridAfter w:val="1"/>
                <w:trHeight w:val="163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30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71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4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42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5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6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4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47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29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84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9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8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4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8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46"/>
              </w:trPr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62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04811201044016000120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1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0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6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7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335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Плата за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вскрышных и вмещающих горных </w:t>
            </w:r>
            <w:r>
              <w:rPr>
                <w:b/>
                <w:sz w:val="16"/>
                <w:szCs w:val="16"/>
              </w:rPr>
            </w:r>
          </w:p>
          <w:p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пород, признанных отходами производства и потребления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(указать период)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66"/>
        <w:tblW w:w="748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484"/>
      </w:tblGrid>
      <w:tr>
        <w:tblPrEx/>
        <w:trPr>
          <w:trHeight w:val="7945"/>
        </w:trPr>
        <w:tc>
          <w:tcPr>
            <w:tcW w:w="7484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ind w:right="742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7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7 «Расчета платы за негативное воздействие на окружающую среду»</w:t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6843" w:type="dxa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0"/>
              <w:gridCol w:w="267"/>
              <w:gridCol w:w="159"/>
              <w:gridCol w:w="793"/>
              <w:gridCol w:w="897"/>
              <w:gridCol w:w="215"/>
              <w:gridCol w:w="827"/>
              <w:gridCol w:w="215"/>
              <w:gridCol w:w="264"/>
              <w:gridCol w:w="454"/>
              <w:gridCol w:w="755"/>
              <w:gridCol w:w="567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30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1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41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6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  <w:highlight w:val="none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right="22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67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6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6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85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04811201045016000120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9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9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3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Плата за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побочных продуктов животноводства, признанных отходами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производства и потребления за (указать период)</w:t>
            </w:r>
            <w:r/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ind w:right="175"/>
              <w:jc w:val="both"/>
              <w:tabs>
                <w:tab w:val="left" w:pos="5308" w:leader="none"/>
              </w:tabs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66"/>
        <w:tblW w:w="145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42"/>
        <w:gridCol w:w="7228"/>
      </w:tblGrid>
      <w:tr>
        <w:tblPrEx/>
        <w:trPr>
          <w:trHeight w:val="7510"/>
        </w:trPr>
        <w:tc>
          <w:tcPr>
            <w:tcW w:w="7342" w:type="dxa"/>
            <w:textDirection w:val="lrTb"/>
            <w:noWrap w:val="false"/>
          </w:tcPr>
          <w:p>
            <w:pPr>
              <w:pStyle w:val="87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</w:p>
          <w:p>
            <w:pPr>
              <w:pStyle w:val="873"/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2"/>
                <w:szCs w:val="12"/>
                <w:lang w:val="ru-RU"/>
              </w:rPr>
            </w:r>
          </w:p>
          <w:p>
            <w:pPr>
              <w:pStyle w:val="87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ОБРАЗЕЦ № 8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r>
          </w:p>
          <w:p>
            <w:pPr>
              <w:jc w:val="center"/>
              <w:rPr>
                <w:rFonts w:ascii="Courier New" w:hAnsi="Courier New" w:cs="Courier New"/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1 «Расчета платы за негативное воздействие на окружающую среду»</w:t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                                                ┌──────────────────┐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___________________ ________________________    │      0401060     │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ru-RU"/>
              </w:rPr>
              <w:t xml:space="preserve">Поступ</w:t>
            </w:r>
            <w:r>
              <w:rPr>
                <w:sz w:val="12"/>
                <w:szCs w:val="12"/>
                <w:lang w:val="ru-RU"/>
              </w:rPr>
              <w:t xml:space="preserve">. в банк плат. Списано со </w:t>
            </w:r>
            <w:r>
              <w:rPr>
                <w:sz w:val="12"/>
                <w:szCs w:val="12"/>
                <w:lang w:val="ru-RU"/>
              </w:rPr>
              <w:t xml:space="preserve">сч</w:t>
            </w:r>
            <w:r>
              <w:rPr>
                <w:sz w:val="12"/>
                <w:szCs w:val="12"/>
                <w:lang w:val="ru-RU"/>
              </w:rPr>
              <w:t xml:space="preserve">. плат.       </w:t>
            </w:r>
            <w:r>
              <w:rPr>
                <w:sz w:val="12"/>
                <w:szCs w:val="12"/>
              </w:rPr>
              <w:t xml:space="preserve">└──────────────────┘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</w:t>
            </w:r>
            <w:r>
              <w:rPr>
                <w:sz w:val="12"/>
                <w:szCs w:val="12"/>
                <w:lang w:val="ru-RU"/>
              </w:rPr>
              <w:t xml:space="preserve">┌─────┐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ПЛАТЕЖНОЕ ПОРУЧЕНИЕ </w:t>
            </w:r>
            <w:r>
              <w:rPr>
                <w:sz w:val="12"/>
                <w:szCs w:val="12"/>
              </w:rPr>
              <w:t xml:space="preserve">N</w:t>
            </w:r>
            <w:r>
              <w:rPr>
                <w:sz w:val="12"/>
                <w:szCs w:val="12"/>
                <w:lang w:val="ru-RU"/>
              </w:rPr>
              <w:t xml:space="preserve">                           </w:t>
            </w:r>
            <w:r>
              <w:rPr>
                <w:sz w:val="12"/>
                <w:szCs w:val="12"/>
                <w:lang w:val="ru-RU"/>
              </w:rPr>
              <w:t xml:space="preserve">             │ 08  │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jc w:val="lef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color w:val="ffffff" w:themeColor="background1"/>
                <w:sz w:val="12"/>
                <w:szCs w:val="12"/>
                <w:lang w:val="ru-RU"/>
              </w:rPr>
              <w:t xml:space="preserve">_  </w:t>
            </w:r>
            <w:r>
              <w:rPr>
                <w:sz w:val="12"/>
                <w:szCs w:val="12"/>
                <w:lang w:val="ru-RU"/>
              </w:rPr>
              <w:t xml:space="preserve">           ___________________     __________</w:t>
            </w:r>
            <w:r>
              <w:rPr>
                <w:sz w:val="12"/>
                <w:szCs w:val="12"/>
                <w:lang w:val="ru-RU"/>
              </w:rPr>
              <w:t xml:space="preserve">_________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                      Дата                 Вид платежа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18"/>
              <w:gridCol w:w="280"/>
              <w:gridCol w:w="194"/>
              <w:gridCol w:w="799"/>
              <w:gridCol w:w="425"/>
              <w:gridCol w:w="142"/>
              <w:gridCol w:w="708"/>
              <w:gridCol w:w="1"/>
              <w:gridCol w:w="419"/>
              <w:gridCol w:w="742"/>
              <w:gridCol w:w="168"/>
              <w:gridCol w:w="150"/>
              <w:gridCol w:w="789"/>
            </w:tblGrid>
            <w:tr>
              <w:tblPrEx/>
              <w:trPr>
                <w:trHeight w:val="180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318" w:type="dxa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817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</w:t>
                  </w:r>
                  <w:r>
                    <w:rPr>
                      <w:sz w:val="12"/>
                      <w:szCs w:val="12"/>
                    </w:rPr>
                    <w:t xml:space="preserve">рублей</w:t>
                  </w:r>
                  <w:r>
                    <w:rPr>
                      <w:sz w:val="12"/>
                      <w:szCs w:val="12"/>
                    </w:rPr>
                    <w:t xml:space="preserve">  ** </w:t>
                  </w:r>
                  <w:r>
                    <w:rPr>
                      <w:sz w:val="12"/>
                      <w:szCs w:val="12"/>
                    </w:rPr>
                    <w:t xml:space="preserve">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792" w:type="dxa"/>
                  <w:vAlign w:val="bottom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366" w:type="dxa"/>
                  <w:vAlign w:val="bottom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09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363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7" w:tooltip="garantF1://455333.0" w:history="1">
                    <w:r>
                      <w:rPr>
                        <w:rStyle w:val="876"/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  <w:highlight w:val="none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</w:p>
              </w:tc>
            </w:tr>
            <w:tr>
              <w:tblPrEx/>
              <w:trPr>
                <w:trHeight w:val="529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677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792" w:type="dxa"/>
                  <w:vAlign w:val="bottom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366" w:type="dxa"/>
                  <w:vAlign w:val="bottom"/>
                  <w:textDirection w:val="lrTb"/>
                  <w:noWrap w:val="false"/>
                </w:tcPr>
                <w:p>
                  <w:pPr>
                    <w:pStyle w:val="874"/>
                    <w:ind w:right="-2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09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363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26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vAlign w:val="bottom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Вид 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оп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.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419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01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10" w:type="dxa"/>
                  <w:vAlign w:val="bottom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39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83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Наз.пл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.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41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10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Очер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.п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лат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.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93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</w:tr>
            <w:tr>
              <w:tblPrEx/>
              <w:trPr>
                <w:trHeight w:val="683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58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09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Код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1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10" w:type="dxa"/>
                  <w:textDirection w:val="lrTb"/>
                  <w:noWrap w:val="false"/>
                </w:tcPr>
                <w:p>
                  <w:pPr>
                    <w:pStyle w:val="875"/>
                    <w:jc w:val="center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Рез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.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 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п</w:t>
                  </w:r>
                  <w:r>
                    <w:rPr>
                      <w:sz w:val="12"/>
                      <w:szCs w:val="12"/>
                      <w:lang w:val="ru-RU"/>
                    </w:rPr>
                    <w:t xml:space="preserve">оле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939" w:type="dxa"/>
                  <w:vMerge w:val="continue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</w:tr>
            <w:tr>
              <w:tblPrEx/>
              <w:trPr>
                <w:trHeight w:val="362"/>
              </w:trPr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598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b/>
                      <w:sz w:val="12"/>
                      <w:szCs w:val="12"/>
                      <w:lang w:val="ru-RU"/>
                    </w:rPr>
                  </w:pPr>
                  <w:r>
                    <w:rPr>
                      <w:b/>
                      <w:sz w:val="12"/>
                      <w:szCs w:val="12"/>
                      <w:lang w:val="ru-RU"/>
                    </w:rPr>
                    <w:t xml:space="preserve">04811201010012100120</w:t>
                  </w:r>
                  <w:r>
                    <w:rPr>
                      <w:b/>
                      <w:sz w:val="12"/>
                      <w:szCs w:val="12"/>
                      <w:lang w:val="ru-RU"/>
                    </w:rPr>
                  </w:r>
                  <w:r>
                    <w:rPr>
                      <w:b/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9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25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 0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0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     0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62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        0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18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0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789" w:type="dxa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sz w:val="12"/>
                      <w:szCs w:val="12"/>
                      <w:lang w:val="ru-RU"/>
                    </w:rPr>
                    <w:t xml:space="preserve">0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pStyle w:val="87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платы за </w:t>
            </w:r>
            <w:r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выбросы загрязняющих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r>
          </w:p>
          <w:p>
            <w:pPr>
              <w:pStyle w:val="87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веществ в атмосферный воздух стационарными объектами за (указать период)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r>
            <w:r/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____________________________________________________________________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pStyle w:val="873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 xml:space="preserve">                       Подписи                          Отметки банка</w:t>
            </w:r>
            <w:r>
              <w:rPr>
                <w:sz w:val="12"/>
                <w:szCs w:val="12"/>
                <w:lang w:val="ru-RU"/>
              </w:rPr>
            </w:r>
            <w:r>
              <w:rPr>
                <w:sz w:val="12"/>
                <w:szCs w:val="12"/>
                <w:lang w:val="ru-RU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73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ru-RU"/>
              </w:rPr>
              <w:t xml:space="preserve">                 М.П.  </w:t>
            </w:r>
            <w:r>
              <w:rPr>
                <w:sz w:val="12"/>
                <w:szCs w:val="12"/>
              </w:rPr>
              <w:t xml:space="preserve">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pStyle w:val="87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_____________________________</w:t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7228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9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rFonts w:ascii="Courier New" w:hAnsi="Courier New" w:cs="Courier New"/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4 «Расчета платы за негативное воздействие на окру</w:t>
            </w:r>
            <w:r>
              <w:rPr>
                <w:b/>
                <w:sz w:val="12"/>
                <w:szCs w:val="12"/>
              </w:rPr>
              <w:t xml:space="preserve">жающую среду»</w:t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  <w:r>
              <w:rPr>
                <w:rFonts w:ascii="Courier New" w:hAnsi="Courier New" w:cs="Courier New"/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6392" w:type="dxa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40"/>
              <w:gridCol w:w="187"/>
              <w:gridCol w:w="316"/>
              <w:gridCol w:w="537"/>
              <w:gridCol w:w="501"/>
              <w:gridCol w:w="207"/>
              <w:gridCol w:w="687"/>
              <w:gridCol w:w="72"/>
              <w:gridCol w:w="893"/>
              <w:gridCol w:w="790"/>
              <w:gridCol w:w="203"/>
              <w:gridCol w:w="220"/>
              <w:gridCol w:w="330"/>
              <w:gridCol w:w="9"/>
            </w:tblGrid>
            <w:tr>
              <w:tblPrEx/>
              <w:trPr>
                <w:gridAfter w:val="1"/>
                <w:trHeight w:val="178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40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94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43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45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5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5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8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  <w:highlight w:val="none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70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43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45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59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5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436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93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93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5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93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93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5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852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18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93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93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5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358"/>
              </w:trPr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62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04811201030012100120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5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0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9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755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2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33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платы за</w:t>
            </w:r>
            <w:r/>
            <w:r>
              <w:rPr>
                <w:b/>
                <w:sz w:val="16"/>
                <w:szCs w:val="16"/>
              </w:rPr>
              <w:t xml:space="preserve"> сбросы загрязняющих веществ в водные объекты за (указать период)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945"/>
        </w:trPr>
        <w:tc>
          <w:tcPr>
            <w:tcW w:w="7342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ind w:right="742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10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5 «Расчета платы за негативное воздействие на окружающую среду»</w:t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6701" w:type="dxa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0"/>
              <w:gridCol w:w="267"/>
              <w:gridCol w:w="159"/>
              <w:gridCol w:w="793"/>
              <w:gridCol w:w="897"/>
              <w:gridCol w:w="215"/>
              <w:gridCol w:w="827"/>
              <w:gridCol w:w="215"/>
              <w:gridCol w:w="264"/>
              <w:gridCol w:w="454"/>
              <w:gridCol w:w="755"/>
              <w:gridCol w:w="425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30" w:type="dxa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1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271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19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ind w:left="0" w:right="0" w:firstLine="0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ind w:left="0" w:right="0" w:firstLine="0"/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  <w:highlight w:val="none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ind w:left="0" w:right="0" w:firstLine="0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18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vAlign w:val="bottom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25" w:type="dxa"/>
                  <w:vMerge w:val="restart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25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25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856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04811201041012100120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9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97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33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5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25" w:type="dxa"/>
                  <w:textDirection w:val="lrTb"/>
                  <w:noWrap w:val="false"/>
                </w:tcPr>
                <w:p>
                  <w:pPr>
                    <w:ind w:left="0" w:right="0" w:firstLine="0"/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платы за </w:t>
            </w:r>
            <w:r/>
            <w:r>
              <w:rPr>
                <w:b/>
                <w:sz w:val="16"/>
                <w:szCs w:val="16"/>
              </w:rPr>
              <w:t xml:space="preserve">размещение отходов производства </w:t>
              <w:br/>
              <w:t xml:space="preserve">за (указать период)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ind w:right="175"/>
              <w:jc w:val="both"/>
              <w:tabs>
                <w:tab w:val="left" w:pos="5308" w:leader="none"/>
              </w:tabs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7228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11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6 «Расчета платы за негативное воздействие на окружающую среду»</w:t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right="4462"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0"/>
              <w:gridCol w:w="55"/>
              <w:gridCol w:w="415"/>
              <w:gridCol w:w="541"/>
              <w:gridCol w:w="508"/>
              <w:gridCol w:w="98"/>
              <w:gridCol w:w="671"/>
              <w:gridCol w:w="69"/>
              <w:gridCol w:w="884"/>
              <w:gridCol w:w="778"/>
              <w:gridCol w:w="201"/>
              <w:gridCol w:w="171"/>
              <w:gridCol w:w="327"/>
              <w:gridCol w:w="8"/>
            </w:tblGrid>
            <w:tr>
              <w:tblPrEx/>
              <w:trPr>
                <w:gridAfter w:val="1"/>
                <w:trHeight w:val="163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30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71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4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42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20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6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4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47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29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84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9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8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4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8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46"/>
              </w:trPr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85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04811201042012100120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5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0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6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7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335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платы за</w:t>
            </w:r>
            <w:r/>
            <w:r>
              <w:rPr>
                <w:b/>
                <w:sz w:val="16"/>
                <w:szCs w:val="16"/>
              </w:rPr>
              <w:t xml:space="preserve"> размещение твердых коммунальных отходов за (указать период)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66"/>
        <w:tblW w:w="145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484"/>
        <w:gridCol w:w="7086"/>
      </w:tblGrid>
      <w:tr>
        <w:tblPrEx/>
        <w:trPr>
          <w:trHeight w:val="7945"/>
        </w:trPr>
        <w:tc>
          <w:tcPr>
            <w:tcW w:w="7484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ind w:right="742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12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7 «Расчета платы за негативное воздействие на окружающую среду»</w:t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6843" w:type="dxa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0"/>
              <w:gridCol w:w="267"/>
              <w:gridCol w:w="159"/>
              <w:gridCol w:w="793"/>
              <w:gridCol w:w="897"/>
              <w:gridCol w:w="215"/>
              <w:gridCol w:w="827"/>
              <w:gridCol w:w="215"/>
              <w:gridCol w:w="264"/>
              <w:gridCol w:w="454"/>
              <w:gridCol w:w="755"/>
              <w:gridCol w:w="567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30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1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41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21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  <w:highlight w:val="none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right="22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67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6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6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85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04811201043012100120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9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9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3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платы за</w:t>
            </w:r>
            <w:r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побочных продуктов производства, признанных отходами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производства и потребления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(указать период)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ind w:right="175"/>
              <w:jc w:val="both"/>
              <w:tabs>
                <w:tab w:val="left" w:pos="5308" w:leader="none"/>
              </w:tabs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tcW w:w="7086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13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8 «Расчета платы за негативное воздействие на окружающую среду»</w:t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right="4462"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0" w:type="auto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0"/>
              <w:gridCol w:w="197"/>
              <w:gridCol w:w="273"/>
              <w:gridCol w:w="541"/>
              <w:gridCol w:w="508"/>
              <w:gridCol w:w="98"/>
              <w:gridCol w:w="671"/>
              <w:gridCol w:w="69"/>
              <w:gridCol w:w="884"/>
              <w:gridCol w:w="778"/>
              <w:gridCol w:w="201"/>
              <w:gridCol w:w="171"/>
              <w:gridCol w:w="327"/>
              <w:gridCol w:w="8"/>
            </w:tblGrid>
            <w:tr>
              <w:tblPrEx/>
              <w:trPr>
                <w:gridAfter w:val="1"/>
                <w:trHeight w:val="163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30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71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4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242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22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6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48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3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900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</w:t>
                  </w:r>
                  <w:r>
                    <w:rPr>
                      <w:sz w:val="12"/>
                      <w:szCs w:val="12"/>
                    </w:rPr>
                    <w:t xml:space="preserve">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147" w:type="dxa"/>
                  <w:vAlign w:val="bottom"/>
                  <w:textDirection w:val="lrTb"/>
                  <w:noWrap w:val="false"/>
                </w:tcPr>
                <w:p>
                  <w:pPr>
                    <w:ind w:right="-132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740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29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5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3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84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98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165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88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4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gridAfter w:val="1"/>
                <w:trHeight w:val="340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04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40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8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7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498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46"/>
              </w:trPr>
              <w:tc>
                <w:tcPr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62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04811201044012100120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1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08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69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731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tcW w:w="335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платы за</w:t>
            </w:r>
            <w:r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вскрышных и вмещающих горных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пород, признанных отходами производства и потребления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(указать период)</w:t>
            </w: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66"/>
        <w:tblW w:w="748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484"/>
      </w:tblGrid>
      <w:tr>
        <w:tblPrEx/>
        <w:trPr>
          <w:trHeight w:val="7945"/>
        </w:trPr>
        <w:tc>
          <w:tcPr>
            <w:tcW w:w="7484" w:type="dxa"/>
            <w:textDirection w:val="lrTb"/>
            <w:noWrap w:val="false"/>
          </w:tcPr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ind w:right="742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ОБРАЗЕЦ № 14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По разделу № 7 «Расчета платы за негативное воздействие на окружающую среду»</w:t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┌──────────────────┐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 ________________________    │      0401060   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Поступ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в банк плат. Списано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со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сч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. плат.       └──────────────────┘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┌─────┐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ПЛАТЕЖНОЕ ПОРУЧЕНИЕ N                                        │ 08  │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                                      └─────┘                                                                                                                       </w:t>
            </w:r>
            <w:r>
              <w:rPr>
                <w:rFonts w:ascii="Courier New" w:hAnsi="Courier New" w:cs="Courier New"/>
                <w:color w:val="ffffff" w:themeColor="background1"/>
                <w:sz w:val="12"/>
                <w:szCs w:val="12"/>
              </w:rPr>
              <w:t xml:space="preserve">_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___________________     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</w:t>
            </w: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Дата                 Вид платежа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tbl>
            <w:tblPr>
              <w:tblW w:w="6843" w:type="dxa"/>
              <w:tblInd w:w="108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30"/>
              <w:gridCol w:w="267"/>
              <w:gridCol w:w="159"/>
              <w:gridCol w:w="793"/>
              <w:gridCol w:w="897"/>
              <w:gridCol w:w="215"/>
              <w:gridCol w:w="827"/>
              <w:gridCol w:w="215"/>
              <w:gridCol w:w="264"/>
              <w:gridCol w:w="454"/>
              <w:gridCol w:w="755"/>
              <w:gridCol w:w="567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430" w:type="dxa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 прописью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11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41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 рублей  ** копеек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Сумма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Плательщик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************************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плательщика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 w:themeColor="text1"/>
                      <w:sz w:val="12"/>
                      <w:szCs w:val="12"/>
                    </w:rPr>
                  </w:pPr>
                  <w:r/>
                  <w:hyperlink r:id="rId23" w:tooltip="garantF1://455333.0" w:history="1">
                    <w:r>
                      <w:rPr>
                        <w:color w:val="000000" w:themeColor="text1"/>
                        <w:sz w:val="12"/>
                        <w:szCs w:val="12"/>
                      </w:rPr>
                      <w:t xml:space="preserve">БИК</w:t>
                    </w:r>
                  </w:hyperlink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pP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ОКЦ № 1 </w:t>
                  </w: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  <w:t xml:space="preserve">Волго-Вятского ГУ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 Банка России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  <w:t xml:space="preserve">//УФК по Республике Марий Эл, г Йошкар-Ола</w:t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  <w:r>
                    <w:rPr>
                      <w:rFonts w:ascii="Arial" w:hAnsi="Arial" w:eastAsia="Arial" w:cs="Arial"/>
                      <w:sz w:val="12"/>
                      <w:szCs w:val="12"/>
                      <w:u w:val="none"/>
                    </w:rPr>
                  </w:r>
                </w:p>
                <w:p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color w:val="000000" w:themeColor="text1"/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Банк получателя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БИК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restart"/>
                  <w:textDirection w:val="lrTb"/>
                  <w:noWrap w:val="false"/>
                </w:tcPr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042202107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5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40102810345370000107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pStyle w:val="874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  <w:highlight w:val="none"/>
                    </w:rPr>
                  </w:pPr>
                  <w:r>
                    <w:rPr>
                      <w:sz w:val="12"/>
                      <w:szCs w:val="12"/>
                    </w:rPr>
                    <w:t xml:space="preserve">03100643000000010800</w:t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  <w:r>
                    <w:rPr>
                      <w:sz w:val="12"/>
                      <w:szCs w:val="12"/>
                      <w:highlight w:val="none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2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1697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ИНН 1659053849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064" w:type="dxa"/>
                  <w:vAlign w:val="bottom"/>
                  <w:textDirection w:val="lrTb"/>
                  <w:noWrap w:val="false"/>
                </w:tcPr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КПП 165501001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1042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Сч</w:t>
                  </w:r>
                  <w:r>
                    <w:rPr>
                      <w:sz w:val="12"/>
                      <w:szCs w:val="12"/>
                    </w:rPr>
                    <w:t xml:space="preserve">. N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276"/>
              </w:trPr>
              <w:tc>
                <w:tcPr>
                  <w:gridSpan w:val="6"/>
                  <w:tcBorders>
                    <w:top w:val="singl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restart"/>
                  <w:textDirection w:val="lrTb"/>
                  <w:noWrap w:val="false"/>
                </w:tcPr>
                <w:p>
                  <w:pPr>
                    <w:pStyle w:val="874"/>
                    <w:rPr>
                      <w:sz w:val="12"/>
                      <w:szCs w:val="12"/>
                      <w:lang w:val="ru-RU"/>
                    </w:rPr>
                  </w:pPr>
                  <w:r>
                    <w:rPr>
                      <w:color w:val="000000" w:themeColor="text1"/>
                      <w:sz w:val="12"/>
                      <w:szCs w:val="12"/>
                      <w:lang w:val="ru-RU"/>
                    </w:rPr>
                    <w:t xml:space="preserve">УФК по Республике Марий Эл (Волжско-Камское межрегиональное управление Росприроднадзора л/с 04081780650)</w:t>
                  </w:r>
                  <w:r>
                    <w:rPr>
                      <w:sz w:val="12"/>
                      <w:szCs w:val="12"/>
                      <w:lang w:val="ru-RU"/>
                    </w:rPr>
                  </w:r>
                  <w:r>
                    <w:rPr>
                      <w:sz w:val="12"/>
                      <w:szCs w:val="12"/>
                      <w:lang w:val="ru-RU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Получатель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4"/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2040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>
                <w:trHeight w:val="138"/>
              </w:trPr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Вид </w:t>
                  </w:r>
                  <w:r>
                    <w:rPr>
                      <w:sz w:val="12"/>
                      <w:szCs w:val="12"/>
                    </w:rPr>
                    <w:t xml:space="preserve">оп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01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ind w:right="228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vAlign w:val="bottom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Срок плат.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67" w:type="dxa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5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Наз.пл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Очер</w:t>
                  </w:r>
                  <w:r>
                    <w:rPr>
                      <w:sz w:val="12"/>
                      <w:szCs w:val="12"/>
                    </w:rPr>
                    <w:t xml:space="preserve">.п</w:t>
                  </w:r>
                  <w:r>
                    <w:rPr>
                      <w:sz w:val="12"/>
                      <w:szCs w:val="12"/>
                    </w:rPr>
                    <w:t xml:space="preserve">лат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none" w:color="000000" w:sz="4" w:space="0"/>
                    <w:right w:val="none" w:color="000000" w:sz="4" w:space="0"/>
                  </w:tcBorders>
                  <w:tcW w:w="56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3761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Код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64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20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Рез</w:t>
                  </w:r>
                  <w:r>
                    <w:rPr>
                      <w:sz w:val="12"/>
                      <w:szCs w:val="12"/>
                    </w:rPr>
                    <w:t xml:space="preserve">.</w:t>
                  </w:r>
                  <w:r>
                    <w:rPr>
                      <w:sz w:val="12"/>
                      <w:szCs w:val="12"/>
                    </w:rPr>
                    <w:t xml:space="preserve"> </w:t>
                  </w:r>
                  <w:r>
                    <w:rPr>
                      <w:sz w:val="12"/>
                      <w:szCs w:val="12"/>
                    </w:rPr>
                    <w:t xml:space="preserve">п</w:t>
                  </w:r>
                  <w:r>
                    <w:rPr>
                      <w:sz w:val="12"/>
                      <w:szCs w:val="12"/>
                    </w:rPr>
                    <w:t xml:space="preserve">оле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single" w:color="000000" w:sz="4" w:space="0"/>
                    <w:bottom w:val="single" w:color="000000" w:sz="4" w:space="0"/>
                    <w:right w:val="none" w:color="000000" w:sz="4" w:space="0"/>
                  </w:tcBorders>
                  <w:tcW w:w="567" w:type="dxa"/>
                  <w:vMerge w:val="continue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  <w:tr>
              <w:tblPrEx/>
              <w:trPr/>
              <w:tc>
                <w:tcPr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856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04811201045012100120</w:t>
                  </w:r>
                  <w:r>
                    <w:rPr>
                      <w:b/>
                      <w:sz w:val="12"/>
                      <w:szCs w:val="12"/>
                    </w:rPr>
                  </w:r>
                  <w:r>
                    <w:rPr>
                      <w:b/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9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  <w:t xml:space="preserve">88******</w:t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  <w:r>
                    <w:rPr>
                      <w:b/>
                      <w:bCs/>
                      <w:color w:val="000000" w:themeColor="text1"/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89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042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33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jc w:val="both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 xml:space="preserve">     0</w:t>
                  </w:r>
                  <w:r>
                    <w:rPr>
                      <w:sz w:val="12"/>
                      <w:szCs w:val="12"/>
                    </w:rPr>
                  </w:r>
                  <w:r>
                    <w:rPr>
                      <w:sz w:val="12"/>
                      <w:szCs w:val="12"/>
                    </w:rPr>
                  </w:r>
                </w:p>
              </w:tc>
            </w:tr>
          </w:tbl>
          <w:p>
            <w:pPr>
              <w:ind w:firstLine="720"/>
              <w:jc w:val="both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  <w:r>
              <w:rPr>
                <w:b/>
                <w:sz w:val="12"/>
                <w:szCs w:val="12"/>
              </w:rPr>
            </w:r>
          </w:p>
          <w:p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Пени за несвоевременное и неполное внесение платы за</w:t>
            </w:r>
            <w:r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размещение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и (или)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складирование побочных продуктов животноводства, признанных отходами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производства и потребления </w:t>
              <w:br/>
              <w:t xml:space="preserve">за (указать период)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  <w:p>
            <w:pPr>
              <w:ind w:right="175"/>
              <w:jc w:val="both"/>
              <w:tabs>
                <w:tab w:val="left" w:pos="5308" w:leader="none"/>
              </w:tabs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____________________________________________________________________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Подписи                          Отметки банка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ind w:firstLine="72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М.П.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>
              <w:rPr>
                <w:rFonts w:ascii="Courier New" w:hAnsi="Courier New" w:cs="Courier New"/>
                <w:sz w:val="12"/>
                <w:szCs w:val="12"/>
              </w:rPr>
              <w:t xml:space="preserve">                       _____________________________</w:t>
            </w:r>
            <w:r>
              <w:rPr>
                <w:rFonts w:ascii="Courier New" w:hAnsi="Courier New" w:cs="Courier New"/>
                <w:sz w:val="12"/>
                <w:szCs w:val="12"/>
              </w:rPr>
            </w:r>
            <w:r>
              <w:rPr>
                <w:rFonts w:ascii="Courier New" w:hAnsi="Courier New" w:cs="Courier New"/>
                <w:sz w:val="12"/>
                <w:szCs w:val="12"/>
              </w:rPr>
            </w:r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pPr>
        <w:pStyle w:val="863"/>
        <w:rPr>
          <w:sz w:val="28"/>
          <w:szCs w:val="28"/>
        </w:rPr>
      </w:pPr>
      <w:r/>
      <w:r>
        <w:rPr>
          <w:sz w:val="28"/>
          <w:szCs w:val="28"/>
        </w:rPr>
      </w:r>
    </w:p>
    <w:sectPr>
      <w:footnotePr/>
      <w:endnotePr/>
      <w:type w:val="continuous"/>
      <w:pgSz w:w="16838" w:h="11906" w:orient="landscape"/>
      <w:pgMar w:top="1134" w:right="1021" w:bottom="567" w:left="102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New">
    <w:panose1 w:val="02070309020205020404"/>
  </w:font>
  <w:font w:name="Courier New">
    <w:panose1 w:val="02070309020205020404"/>
  </w:font>
  <w:font w:name="Cambria">
    <w:panose1 w:val="02040803050406030204"/>
  </w:font>
  <w:font w:name="Tahoma">
    <w:panose1 w:val="020B060403050404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  <w:tabs>
          <w:tab w:val="num" w:pos="6828" w:leader="none"/>
        </w:tabs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684"/>
    <w:link w:val="675"/>
    <w:uiPriority w:val="9"/>
    <w:rPr>
      <w:rFonts w:ascii="Arial" w:hAnsi="Arial" w:eastAsia="Arial" w:cs="Arial"/>
      <w:sz w:val="40"/>
      <w:szCs w:val="40"/>
    </w:rPr>
  </w:style>
  <w:style w:type="character" w:styleId="659">
    <w:name w:val="Heading 3 Char"/>
    <w:basedOn w:val="684"/>
    <w:link w:val="677"/>
    <w:uiPriority w:val="9"/>
    <w:rPr>
      <w:rFonts w:ascii="Arial" w:hAnsi="Arial" w:eastAsia="Arial" w:cs="Arial"/>
      <w:sz w:val="30"/>
      <w:szCs w:val="30"/>
    </w:rPr>
  </w:style>
  <w:style w:type="character" w:styleId="660">
    <w:name w:val="Heading 4 Char"/>
    <w:basedOn w:val="684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661">
    <w:name w:val="Heading 5 Char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62">
    <w:name w:val="Heading 6 Char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63">
    <w:name w:val="Heading 7 Char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4">
    <w:name w:val="Heading 8 Char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65">
    <w:name w:val="Heading 9 Char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character" w:styleId="666">
    <w:name w:val="Title Char"/>
    <w:basedOn w:val="684"/>
    <w:link w:val="696"/>
    <w:uiPriority w:val="10"/>
    <w:rPr>
      <w:sz w:val="48"/>
      <w:szCs w:val="48"/>
    </w:rPr>
  </w:style>
  <w:style w:type="character" w:styleId="667">
    <w:name w:val="Subtitle Char"/>
    <w:basedOn w:val="684"/>
    <w:link w:val="698"/>
    <w:uiPriority w:val="11"/>
    <w:rPr>
      <w:sz w:val="24"/>
      <w:szCs w:val="24"/>
    </w:rPr>
  </w:style>
  <w:style w:type="character" w:styleId="668">
    <w:name w:val="Quote Char"/>
    <w:link w:val="700"/>
    <w:uiPriority w:val="29"/>
    <w:rPr>
      <w:i/>
    </w:rPr>
  </w:style>
  <w:style w:type="character" w:styleId="669">
    <w:name w:val="Intense Quote Char"/>
    <w:link w:val="702"/>
    <w:uiPriority w:val="30"/>
    <w:rPr>
      <w:i/>
    </w:rPr>
  </w:style>
  <w:style w:type="character" w:styleId="670">
    <w:name w:val="Footer Char"/>
    <w:basedOn w:val="684"/>
    <w:link w:val="705"/>
    <w:uiPriority w:val="99"/>
  </w:style>
  <w:style w:type="character" w:styleId="671">
    <w:name w:val="Caption Char"/>
    <w:basedOn w:val="684"/>
    <w:link w:val="707"/>
    <w:uiPriority w:val="35"/>
    <w:rPr>
      <w:b/>
      <w:bCs/>
      <w:color w:val="4f81bd" w:themeColor="accent1"/>
      <w:sz w:val="18"/>
      <w:szCs w:val="18"/>
    </w:rPr>
  </w:style>
  <w:style w:type="character" w:styleId="672">
    <w:name w:val="Footnote Text Char"/>
    <w:link w:val="834"/>
    <w:uiPriority w:val="99"/>
    <w:rPr>
      <w:sz w:val="18"/>
    </w:rPr>
  </w:style>
  <w:style w:type="character" w:styleId="673">
    <w:name w:val="Endnote Text Char"/>
    <w:link w:val="837"/>
    <w:uiPriority w:val="99"/>
    <w:rPr>
      <w:sz w:val="20"/>
    </w:rPr>
  </w:style>
  <w:style w:type="paragraph" w:styleId="674" w:default="1">
    <w:name w:val="Normal"/>
    <w:qFormat/>
    <w:rPr>
      <w:sz w:val="24"/>
      <w:szCs w:val="24"/>
    </w:rPr>
  </w:style>
  <w:style w:type="paragraph" w:styleId="675">
    <w:name w:val="Heading 1"/>
    <w:basedOn w:val="674"/>
    <w:next w:val="674"/>
    <w:link w:val="687"/>
    <w:qFormat/>
    <w:pPr>
      <w:jc w:val="center"/>
      <w:keepNext/>
      <w:outlineLvl w:val="0"/>
    </w:pPr>
    <w:rPr>
      <w:color w:val="000000"/>
      <w:sz w:val="28"/>
    </w:rPr>
  </w:style>
  <w:style w:type="paragraph" w:styleId="676">
    <w:name w:val="Heading 2"/>
    <w:basedOn w:val="674"/>
    <w:next w:val="674"/>
    <w:link w:val="865"/>
    <w:uiPriority w:val="9"/>
    <w:semiHidden/>
    <w:unhideWhenUsed/>
    <w:qFormat/>
    <w:pPr>
      <w:keepLines/>
      <w:keepNext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677">
    <w:name w:val="Heading 3"/>
    <w:basedOn w:val="674"/>
    <w:next w:val="674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8">
    <w:name w:val="Heading 4"/>
    <w:basedOn w:val="674"/>
    <w:next w:val="674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674"/>
    <w:next w:val="674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0">
    <w:name w:val="Heading 6"/>
    <w:basedOn w:val="674"/>
    <w:next w:val="674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1">
    <w:name w:val="Heading 7"/>
    <w:basedOn w:val="674"/>
    <w:next w:val="674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674"/>
    <w:next w:val="674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3">
    <w:name w:val="Heading 9"/>
    <w:basedOn w:val="674"/>
    <w:next w:val="67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Заголовок 1 Знак"/>
    <w:basedOn w:val="684"/>
    <w:link w:val="675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Heading 2 Char"/>
    <w:basedOn w:val="684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basedOn w:val="684"/>
    <w:link w:val="677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Заголовок 4 Знак"/>
    <w:basedOn w:val="684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674"/>
    <w:next w:val="67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 w:customStyle="1">
    <w:name w:val="Название Знак"/>
    <w:basedOn w:val="684"/>
    <w:link w:val="696"/>
    <w:uiPriority w:val="10"/>
    <w:rPr>
      <w:sz w:val="48"/>
      <w:szCs w:val="48"/>
    </w:rPr>
  </w:style>
  <w:style w:type="paragraph" w:styleId="698">
    <w:name w:val="Subtitle"/>
    <w:basedOn w:val="674"/>
    <w:next w:val="674"/>
    <w:link w:val="699"/>
    <w:uiPriority w:val="11"/>
    <w:qFormat/>
    <w:pPr>
      <w:spacing w:before="200" w:after="200"/>
    </w:pPr>
  </w:style>
  <w:style w:type="character" w:styleId="699" w:customStyle="1">
    <w:name w:val="Подзаголовок Знак"/>
    <w:basedOn w:val="684"/>
    <w:link w:val="698"/>
    <w:uiPriority w:val="11"/>
    <w:rPr>
      <w:sz w:val="24"/>
      <w:szCs w:val="24"/>
    </w:rPr>
  </w:style>
  <w:style w:type="paragraph" w:styleId="700">
    <w:name w:val="Quote"/>
    <w:basedOn w:val="674"/>
    <w:next w:val="674"/>
    <w:link w:val="701"/>
    <w:uiPriority w:val="29"/>
    <w:qFormat/>
    <w:pPr>
      <w:ind w:left="720" w:right="720"/>
    </w:pPr>
    <w:rPr>
      <w:i/>
    </w:rPr>
  </w:style>
  <w:style w:type="character" w:styleId="701" w:customStyle="1">
    <w:name w:val="Цитата 2 Знак"/>
    <w:link w:val="700"/>
    <w:uiPriority w:val="29"/>
    <w:rPr>
      <w:i/>
    </w:rPr>
  </w:style>
  <w:style w:type="paragraph" w:styleId="702">
    <w:name w:val="Intense Quote"/>
    <w:basedOn w:val="674"/>
    <w:next w:val="674"/>
    <w:link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 w:customStyle="1">
    <w:name w:val="Выделенная цитата Знак"/>
    <w:link w:val="702"/>
    <w:uiPriority w:val="30"/>
    <w:rPr>
      <w:i/>
    </w:rPr>
  </w:style>
  <w:style w:type="character" w:styleId="704" w:customStyle="1">
    <w:name w:val="Header Char"/>
    <w:basedOn w:val="684"/>
    <w:uiPriority w:val="99"/>
  </w:style>
  <w:style w:type="paragraph" w:styleId="705">
    <w:name w:val="Footer"/>
    <w:basedOn w:val="674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6" w:customStyle="1">
    <w:name w:val="Нижний колонтитул Знак"/>
    <w:basedOn w:val="684"/>
    <w:link w:val="705"/>
    <w:uiPriority w:val="99"/>
  </w:style>
  <w:style w:type="paragraph" w:styleId="707">
    <w:name w:val="Caption"/>
    <w:basedOn w:val="674"/>
    <w:next w:val="674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 w:customStyle="1">
    <w:name w:val="Название объекта Знак"/>
    <w:basedOn w:val="684"/>
    <w:link w:val="707"/>
    <w:uiPriority w:val="35"/>
    <w:rPr>
      <w:b/>
      <w:bCs/>
      <w:color w:val="4f81bd" w:themeColor="accent1"/>
      <w:sz w:val="18"/>
      <w:szCs w:val="18"/>
    </w:rPr>
  </w:style>
  <w:style w:type="table" w:styleId="709" w:customStyle="1">
    <w:name w:val="Table Grid Light"/>
    <w:basedOn w:val="68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0" w:customStyle="1">
    <w:name w:val="Plain Table 1"/>
    <w:basedOn w:val="68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 w:customStyle="1">
    <w:name w:val="Plain Table 2"/>
    <w:basedOn w:val="68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 w:customStyle="1">
    <w:name w:val="Plain Table 3"/>
    <w:basedOn w:val="68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 w:customStyle="1">
    <w:name w:val="Plain Table 4"/>
    <w:basedOn w:val="68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Plain Table 5"/>
    <w:basedOn w:val="68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1 Light"/>
    <w:basedOn w:val="68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1"/>
    <w:basedOn w:val="68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2"/>
    <w:basedOn w:val="68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3"/>
    <w:basedOn w:val="68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4"/>
    <w:basedOn w:val="68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5"/>
    <w:basedOn w:val="68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6"/>
    <w:basedOn w:val="68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2"/>
    <w:basedOn w:val="68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1"/>
    <w:basedOn w:val="68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2"/>
    <w:basedOn w:val="68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3"/>
    <w:basedOn w:val="68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4"/>
    <w:basedOn w:val="68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5"/>
    <w:basedOn w:val="68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6"/>
    <w:basedOn w:val="68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"/>
    <w:basedOn w:val="68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1"/>
    <w:basedOn w:val="68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2"/>
    <w:basedOn w:val="68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3"/>
    <w:basedOn w:val="68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4"/>
    <w:basedOn w:val="68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5"/>
    <w:basedOn w:val="68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6"/>
    <w:basedOn w:val="68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4"/>
    <w:basedOn w:val="68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 w:customStyle="1">
    <w:name w:val="Grid Table 4 - Accent 1"/>
    <w:basedOn w:val="68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8" w:customStyle="1">
    <w:name w:val="Grid Table 4 - Accent 2"/>
    <w:basedOn w:val="68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9" w:customStyle="1">
    <w:name w:val="Grid Table 4 - Accent 3"/>
    <w:basedOn w:val="68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0" w:customStyle="1">
    <w:name w:val="Grid Table 4 - Accent 4"/>
    <w:basedOn w:val="68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1" w:customStyle="1">
    <w:name w:val="Grid Table 4 - Accent 5"/>
    <w:basedOn w:val="68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2" w:customStyle="1">
    <w:name w:val="Grid Table 4 - Accent 6"/>
    <w:basedOn w:val="68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3" w:customStyle="1">
    <w:name w:val="Grid Table 5 Dark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- Accent 1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2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3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4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5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6"/>
    <w:basedOn w:val="68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6 Colorful"/>
    <w:basedOn w:val="68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1" w:customStyle="1">
    <w:name w:val="Grid Table 6 Colorful - Accent 1"/>
    <w:basedOn w:val="68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2" w:customStyle="1">
    <w:name w:val="Grid Table 6 Colorful - Accent 2"/>
    <w:basedOn w:val="68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3" w:customStyle="1">
    <w:name w:val="Grid Table 6 Colorful - Accent 3"/>
    <w:basedOn w:val="68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4" w:customStyle="1">
    <w:name w:val="Grid Table 6 Colorful - Accent 4"/>
    <w:basedOn w:val="68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5" w:customStyle="1">
    <w:name w:val="Grid Table 6 Colorful - Accent 5"/>
    <w:basedOn w:val="68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6" w:customStyle="1">
    <w:name w:val="Grid Table 6 Colorful - Accent 6"/>
    <w:basedOn w:val="68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7" w:customStyle="1">
    <w:name w:val="Grid Table 7 Colorful"/>
    <w:basedOn w:val="68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1"/>
    <w:basedOn w:val="68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2"/>
    <w:basedOn w:val="68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3"/>
    <w:basedOn w:val="68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4"/>
    <w:basedOn w:val="68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5"/>
    <w:basedOn w:val="68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6"/>
    <w:basedOn w:val="68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List Table 1 Light"/>
    <w:basedOn w:val="68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1"/>
    <w:basedOn w:val="685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2"/>
    <w:basedOn w:val="685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3"/>
    <w:basedOn w:val="685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4"/>
    <w:basedOn w:val="685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5"/>
    <w:basedOn w:val="685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6"/>
    <w:basedOn w:val="685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2"/>
    <w:basedOn w:val="68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1"/>
    <w:basedOn w:val="68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2"/>
    <w:basedOn w:val="68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3"/>
    <w:basedOn w:val="68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4"/>
    <w:basedOn w:val="68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5"/>
    <w:basedOn w:val="68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6"/>
    <w:basedOn w:val="68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8" w:customStyle="1">
    <w:name w:val="List Table 3"/>
    <w:basedOn w:val="68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1"/>
    <w:basedOn w:val="68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2"/>
    <w:basedOn w:val="68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3"/>
    <w:basedOn w:val="68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4"/>
    <w:basedOn w:val="68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5"/>
    <w:basedOn w:val="68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6"/>
    <w:basedOn w:val="68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"/>
    <w:basedOn w:val="68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1"/>
    <w:basedOn w:val="68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2"/>
    <w:basedOn w:val="68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3"/>
    <w:basedOn w:val="68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4"/>
    <w:basedOn w:val="68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5"/>
    <w:basedOn w:val="68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6"/>
    <w:basedOn w:val="68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5 Dark"/>
    <w:basedOn w:val="68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1"/>
    <w:basedOn w:val="68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2"/>
    <w:basedOn w:val="68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3"/>
    <w:basedOn w:val="68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4"/>
    <w:basedOn w:val="68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5"/>
    <w:basedOn w:val="68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6"/>
    <w:basedOn w:val="68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6 Colorful"/>
    <w:basedOn w:val="68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0" w:customStyle="1">
    <w:name w:val="List Table 6 Colorful - Accent 1"/>
    <w:basedOn w:val="68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1" w:customStyle="1">
    <w:name w:val="List Table 6 Colorful - Accent 2"/>
    <w:basedOn w:val="68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2" w:customStyle="1">
    <w:name w:val="List Table 6 Colorful - Accent 3"/>
    <w:basedOn w:val="68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3" w:customStyle="1">
    <w:name w:val="List Table 6 Colorful - Accent 4"/>
    <w:basedOn w:val="68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4" w:customStyle="1">
    <w:name w:val="List Table 6 Colorful - Accent 5"/>
    <w:basedOn w:val="68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5" w:customStyle="1">
    <w:name w:val="List Table 6 Colorful - Accent 6"/>
    <w:basedOn w:val="68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6" w:customStyle="1">
    <w:name w:val="List Table 7 Colorful"/>
    <w:basedOn w:val="68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1"/>
    <w:basedOn w:val="68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2"/>
    <w:basedOn w:val="68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3"/>
    <w:basedOn w:val="68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4"/>
    <w:basedOn w:val="68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5"/>
    <w:basedOn w:val="68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6"/>
    <w:basedOn w:val="68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ned - Accent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4" w:customStyle="1">
    <w:name w:val="Lined - Accent 1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5" w:customStyle="1">
    <w:name w:val="Lined - Accent 2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6" w:customStyle="1">
    <w:name w:val="Lined - Accent 3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7" w:customStyle="1">
    <w:name w:val="Lined - Accent 4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8" w:customStyle="1">
    <w:name w:val="Lined - Accent 5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9" w:customStyle="1">
    <w:name w:val="Lined - Accent 6"/>
    <w:basedOn w:val="68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0" w:customStyle="1">
    <w:name w:val="Bordered &amp; Lined - Accent"/>
    <w:basedOn w:val="685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Bordered &amp; Lined - Accent 1"/>
    <w:basedOn w:val="685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2" w:customStyle="1">
    <w:name w:val="Bordered &amp; Lined - Accent 2"/>
    <w:basedOn w:val="685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3" w:customStyle="1">
    <w:name w:val="Bordered &amp; Lined - Accent 3"/>
    <w:basedOn w:val="685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4" w:customStyle="1">
    <w:name w:val="Bordered &amp; Lined - Accent 4"/>
    <w:basedOn w:val="685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5" w:customStyle="1">
    <w:name w:val="Bordered &amp; Lined - Accent 5"/>
    <w:basedOn w:val="685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6" w:customStyle="1">
    <w:name w:val="Bordered &amp; Lined - Accent 6"/>
    <w:basedOn w:val="685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7" w:customStyle="1">
    <w:name w:val="Bordered"/>
    <w:basedOn w:val="68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8" w:customStyle="1">
    <w:name w:val="Bordered - Accent 1"/>
    <w:basedOn w:val="68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9" w:customStyle="1">
    <w:name w:val="Bordered - Accent 2"/>
    <w:basedOn w:val="68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0" w:customStyle="1">
    <w:name w:val="Bordered - Accent 3"/>
    <w:basedOn w:val="68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1" w:customStyle="1">
    <w:name w:val="Bordered - Accent 4"/>
    <w:basedOn w:val="68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2" w:customStyle="1">
    <w:name w:val="Bordered - Accent 5"/>
    <w:basedOn w:val="68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3" w:customStyle="1">
    <w:name w:val="Bordered - Accent 6"/>
    <w:basedOn w:val="68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4">
    <w:name w:val="footnote text"/>
    <w:basedOn w:val="674"/>
    <w:link w:val="835"/>
    <w:uiPriority w:val="99"/>
    <w:semiHidden/>
    <w:unhideWhenUsed/>
    <w:pPr>
      <w:spacing w:after="40"/>
    </w:pPr>
    <w:rPr>
      <w:sz w:val="18"/>
    </w:rPr>
  </w:style>
  <w:style w:type="character" w:styleId="835" w:customStyle="1">
    <w:name w:val="Текст сноски Знак"/>
    <w:link w:val="834"/>
    <w:uiPriority w:val="99"/>
    <w:rPr>
      <w:sz w:val="18"/>
    </w:rPr>
  </w:style>
  <w:style w:type="character" w:styleId="836">
    <w:name w:val="footnote reference"/>
    <w:basedOn w:val="684"/>
    <w:uiPriority w:val="99"/>
    <w:unhideWhenUsed/>
    <w:rPr>
      <w:vertAlign w:val="superscript"/>
    </w:rPr>
  </w:style>
  <w:style w:type="paragraph" w:styleId="837">
    <w:name w:val="endnote text"/>
    <w:basedOn w:val="674"/>
    <w:link w:val="838"/>
    <w:uiPriority w:val="99"/>
    <w:semiHidden/>
    <w:unhideWhenUsed/>
    <w:rPr>
      <w:sz w:val="20"/>
    </w:rPr>
  </w:style>
  <w:style w:type="character" w:styleId="838" w:customStyle="1">
    <w:name w:val="Текст концевой сноски Знак"/>
    <w:link w:val="837"/>
    <w:uiPriority w:val="99"/>
    <w:rPr>
      <w:sz w:val="20"/>
    </w:rPr>
  </w:style>
  <w:style w:type="character" w:styleId="839">
    <w:name w:val="endnote reference"/>
    <w:basedOn w:val="684"/>
    <w:uiPriority w:val="99"/>
    <w:semiHidden/>
    <w:unhideWhenUsed/>
    <w:rPr>
      <w:vertAlign w:val="superscript"/>
    </w:rPr>
  </w:style>
  <w:style w:type="paragraph" w:styleId="840">
    <w:name w:val="toc 1"/>
    <w:basedOn w:val="674"/>
    <w:next w:val="674"/>
    <w:uiPriority w:val="39"/>
    <w:unhideWhenUsed/>
    <w:pPr>
      <w:spacing w:after="57"/>
    </w:pPr>
  </w:style>
  <w:style w:type="paragraph" w:styleId="841">
    <w:name w:val="toc 2"/>
    <w:basedOn w:val="674"/>
    <w:next w:val="674"/>
    <w:uiPriority w:val="39"/>
    <w:unhideWhenUsed/>
    <w:pPr>
      <w:ind w:left="283"/>
      <w:spacing w:after="57"/>
    </w:pPr>
  </w:style>
  <w:style w:type="paragraph" w:styleId="842">
    <w:name w:val="toc 3"/>
    <w:basedOn w:val="674"/>
    <w:next w:val="674"/>
    <w:uiPriority w:val="39"/>
    <w:unhideWhenUsed/>
    <w:pPr>
      <w:ind w:left="567"/>
      <w:spacing w:after="57"/>
    </w:pPr>
  </w:style>
  <w:style w:type="paragraph" w:styleId="843">
    <w:name w:val="toc 4"/>
    <w:basedOn w:val="674"/>
    <w:next w:val="674"/>
    <w:uiPriority w:val="39"/>
    <w:unhideWhenUsed/>
    <w:pPr>
      <w:ind w:left="850"/>
      <w:spacing w:after="57"/>
    </w:pPr>
  </w:style>
  <w:style w:type="paragraph" w:styleId="844">
    <w:name w:val="toc 5"/>
    <w:basedOn w:val="674"/>
    <w:next w:val="674"/>
    <w:uiPriority w:val="39"/>
    <w:unhideWhenUsed/>
    <w:pPr>
      <w:ind w:left="1134"/>
      <w:spacing w:after="57"/>
    </w:pPr>
  </w:style>
  <w:style w:type="paragraph" w:styleId="845">
    <w:name w:val="toc 6"/>
    <w:basedOn w:val="674"/>
    <w:next w:val="674"/>
    <w:uiPriority w:val="39"/>
    <w:unhideWhenUsed/>
    <w:pPr>
      <w:ind w:left="1417"/>
      <w:spacing w:after="57"/>
    </w:pPr>
  </w:style>
  <w:style w:type="paragraph" w:styleId="846">
    <w:name w:val="toc 7"/>
    <w:basedOn w:val="674"/>
    <w:next w:val="674"/>
    <w:uiPriority w:val="39"/>
    <w:unhideWhenUsed/>
    <w:pPr>
      <w:ind w:left="1701"/>
      <w:spacing w:after="57"/>
    </w:pPr>
  </w:style>
  <w:style w:type="paragraph" w:styleId="847">
    <w:name w:val="toc 8"/>
    <w:basedOn w:val="674"/>
    <w:next w:val="674"/>
    <w:uiPriority w:val="39"/>
    <w:unhideWhenUsed/>
    <w:pPr>
      <w:ind w:left="1984"/>
      <w:spacing w:after="57"/>
    </w:pPr>
  </w:style>
  <w:style w:type="paragraph" w:styleId="848">
    <w:name w:val="toc 9"/>
    <w:basedOn w:val="674"/>
    <w:next w:val="674"/>
    <w:uiPriority w:val="39"/>
    <w:unhideWhenUsed/>
    <w:pPr>
      <w:ind w:left="2268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674"/>
    <w:next w:val="674"/>
    <w:uiPriority w:val="99"/>
    <w:unhideWhenUsed/>
  </w:style>
  <w:style w:type="paragraph" w:styleId="851" w:customStyle="1">
    <w:name w:val="Iau?iue"/>
  </w:style>
  <w:style w:type="character" w:styleId="852">
    <w:name w:val="Hyperlink"/>
    <w:basedOn w:val="684"/>
    <w:uiPriority w:val="99"/>
    <w:unhideWhenUsed/>
    <w:rPr>
      <w:color w:val="0000ff" w:themeColor="hyperlink"/>
      <w:u w:val="single"/>
    </w:rPr>
  </w:style>
  <w:style w:type="paragraph" w:styleId="853">
    <w:name w:val="Balloon Text"/>
    <w:basedOn w:val="674"/>
    <w:link w:val="854"/>
    <w:uiPriority w:val="99"/>
    <w:semiHidden/>
    <w:unhideWhenUsed/>
    <w:rPr>
      <w:rFonts w:ascii="Tahoma" w:hAnsi="Tahoma" w:cs="Tahoma"/>
      <w:sz w:val="16"/>
      <w:szCs w:val="16"/>
    </w:rPr>
  </w:style>
  <w:style w:type="character" w:styleId="854" w:customStyle="1">
    <w:name w:val="Текст выноски Знак"/>
    <w:basedOn w:val="684"/>
    <w:link w:val="853"/>
    <w:uiPriority w:val="99"/>
    <w:semiHidden/>
    <w:rPr>
      <w:rFonts w:ascii="Tahoma" w:hAnsi="Tahoma" w:cs="Tahoma"/>
      <w:sz w:val="16"/>
      <w:szCs w:val="16"/>
    </w:rPr>
  </w:style>
  <w:style w:type="character" w:styleId="855" w:customStyle="1">
    <w:name w:val="lrzxr"/>
    <w:basedOn w:val="684"/>
  </w:style>
  <w:style w:type="paragraph" w:styleId="856">
    <w:name w:val="Header"/>
    <w:basedOn w:val="674"/>
    <w:link w:val="857"/>
    <w:unhideWhenUsed/>
    <w:pPr>
      <w:tabs>
        <w:tab w:val="center" w:pos="4153" w:leader="none"/>
        <w:tab w:val="right" w:pos="8306" w:leader="none"/>
      </w:tabs>
    </w:pPr>
    <w:rPr>
      <w:sz w:val="28"/>
      <w:szCs w:val="20"/>
    </w:rPr>
  </w:style>
  <w:style w:type="character" w:styleId="857" w:customStyle="1">
    <w:name w:val="Верхний колонтитул Знак"/>
    <w:basedOn w:val="684"/>
    <w:link w:val="856"/>
    <w:rPr>
      <w:sz w:val="28"/>
    </w:rPr>
  </w:style>
  <w:style w:type="paragraph" w:styleId="858">
    <w:name w:val="No Spacing"/>
    <w:basedOn w:val="674"/>
    <w:link w:val="859"/>
    <w:qFormat/>
    <w:rPr>
      <w:rFonts w:ascii="Cambria" w:hAnsi="Cambria"/>
      <w:sz w:val="22"/>
      <w:szCs w:val="22"/>
      <w:lang w:val="en-US" w:eastAsia="en-US" w:bidi="en-US"/>
    </w:rPr>
  </w:style>
  <w:style w:type="character" w:styleId="859" w:customStyle="1">
    <w:name w:val="Без интервала Знак"/>
    <w:basedOn w:val="684"/>
    <w:link w:val="858"/>
    <w:rPr>
      <w:rFonts w:ascii="Cambria" w:hAnsi="Cambria"/>
      <w:sz w:val="22"/>
      <w:szCs w:val="22"/>
      <w:lang w:val="en-US" w:eastAsia="en-US" w:bidi="en-US"/>
    </w:rPr>
  </w:style>
  <w:style w:type="character" w:styleId="860" w:customStyle="1">
    <w:name w:val="hl"/>
    <w:basedOn w:val="684"/>
  </w:style>
  <w:style w:type="paragraph" w:styleId="861">
    <w:name w:val="Body Text Indent 2"/>
    <w:basedOn w:val="674"/>
    <w:link w:val="862"/>
    <w:semiHidden/>
    <w:unhideWhenUsed/>
    <w:pPr>
      <w:ind w:firstLine="708"/>
    </w:pPr>
    <w:rPr>
      <w:sz w:val="28"/>
    </w:rPr>
  </w:style>
  <w:style w:type="character" w:styleId="862" w:customStyle="1">
    <w:name w:val="Основной текст с отступом 2 Знак"/>
    <w:basedOn w:val="684"/>
    <w:link w:val="861"/>
    <w:semiHidden/>
    <w:rPr>
      <w:sz w:val="28"/>
      <w:szCs w:val="24"/>
    </w:rPr>
  </w:style>
  <w:style w:type="paragraph" w:styleId="863">
    <w:name w:val="Body Text"/>
    <w:basedOn w:val="674"/>
    <w:link w:val="864"/>
    <w:uiPriority w:val="99"/>
    <w:unhideWhenUsed/>
    <w:pPr>
      <w:spacing w:after="120"/>
    </w:pPr>
  </w:style>
  <w:style w:type="character" w:styleId="864" w:customStyle="1">
    <w:name w:val="Основной текст Знак"/>
    <w:basedOn w:val="684"/>
    <w:link w:val="863"/>
    <w:uiPriority w:val="99"/>
    <w:rPr>
      <w:sz w:val="24"/>
      <w:szCs w:val="24"/>
    </w:rPr>
  </w:style>
  <w:style w:type="character" w:styleId="865" w:customStyle="1">
    <w:name w:val="Заголовок 2 Знак"/>
    <w:basedOn w:val="684"/>
    <w:link w:val="676"/>
    <w:uiPriority w:val="9"/>
    <w:semiHidden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table" w:styleId="866">
    <w:name w:val="Table Grid"/>
    <w:basedOn w:val="68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7">
    <w:name w:val="List Paragraph"/>
    <w:basedOn w:val="674"/>
    <w:uiPriority w:val="34"/>
    <w:qFormat/>
    <w:pPr>
      <w:contextualSpacing/>
      <w:ind w:left="720"/>
    </w:pPr>
  </w:style>
  <w:style w:type="character" w:styleId="868" w:customStyle="1">
    <w:name w:val="blk"/>
    <w:basedOn w:val="684"/>
  </w:style>
  <w:style w:type="paragraph" w:styleId="869" w:customStyle="1">
    <w:name w:val="ConsPlusNonformat"/>
    <w:pPr>
      <w:widowControl w:val="off"/>
    </w:pPr>
    <w:rPr>
      <w:rFonts w:ascii="Courier New" w:hAnsi="Courier New" w:cs="Courier New"/>
    </w:rPr>
  </w:style>
  <w:style w:type="character" w:styleId="870" w:customStyle="1">
    <w:name w:val="Основной шрифт абзаца1"/>
  </w:style>
  <w:style w:type="paragraph" w:styleId="871">
    <w:name w:val="Body Text Indent"/>
    <w:basedOn w:val="674"/>
    <w:link w:val="872"/>
    <w:uiPriority w:val="99"/>
    <w:unhideWhenUsed/>
    <w:pPr>
      <w:ind w:left="283"/>
      <w:spacing w:after="120"/>
    </w:pPr>
  </w:style>
  <w:style w:type="character" w:styleId="872" w:customStyle="1">
    <w:name w:val="Основной текст с отступом Знак"/>
    <w:basedOn w:val="684"/>
    <w:link w:val="871"/>
    <w:uiPriority w:val="99"/>
    <w:rPr>
      <w:sz w:val="24"/>
      <w:szCs w:val="24"/>
    </w:rPr>
  </w:style>
  <w:style w:type="paragraph" w:styleId="873" w:customStyle="1">
    <w:name w:val="Таблицы (моноширинный)"/>
    <w:pPr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New" w:hAnsi="CourierNew" w:eastAsia="CourierNew" w:cs="CourierNew"/>
      <w:sz w:val="24"/>
      <w:lang w:val="en-US" w:eastAsia="zh-CN"/>
    </w:rPr>
  </w:style>
  <w:style w:type="paragraph" w:styleId="874" w:customStyle="1">
    <w:name w:val="Прижатый влево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sz w:val="24"/>
      <w:lang w:val="en-US" w:eastAsia="zh-CN"/>
    </w:rPr>
  </w:style>
  <w:style w:type="paragraph" w:styleId="875" w:customStyle="1">
    <w:name w:val="Нормальный (таблица)"/>
    <w:pPr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sz w:val="24"/>
      <w:lang w:val="en-US" w:eastAsia="zh-CN"/>
    </w:rPr>
  </w:style>
  <w:style w:type="character" w:styleId="876" w:customStyle="1">
    <w:name w:val="Гипертекстовая ссылка"/>
    <w:uiPriority w:val="99"/>
    <w:rPr>
      <w:rFonts w:cs="Times New Roman"/>
      <w:b w:val="0"/>
      <w:color w:val="008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garantF1://455333.0" TargetMode="External"/><Relationship Id="rId11" Type="http://schemas.openxmlformats.org/officeDocument/2006/relationships/hyperlink" Target="garantF1://455333.0" TargetMode="External"/><Relationship Id="rId12" Type="http://schemas.openxmlformats.org/officeDocument/2006/relationships/hyperlink" Target="garantF1://455333.0" TargetMode="External"/><Relationship Id="rId13" Type="http://schemas.openxmlformats.org/officeDocument/2006/relationships/hyperlink" Target="garantF1://455333.0" TargetMode="External"/><Relationship Id="rId14" Type="http://schemas.openxmlformats.org/officeDocument/2006/relationships/hyperlink" Target="garantF1://455333.0" TargetMode="External"/><Relationship Id="rId15" Type="http://schemas.openxmlformats.org/officeDocument/2006/relationships/hyperlink" Target="garantF1://455333.0" TargetMode="External"/><Relationship Id="rId16" Type="http://schemas.openxmlformats.org/officeDocument/2006/relationships/hyperlink" Target="garantF1://455333.0" TargetMode="External"/><Relationship Id="rId17" Type="http://schemas.openxmlformats.org/officeDocument/2006/relationships/hyperlink" Target="garantF1://455333.0" TargetMode="External"/><Relationship Id="rId18" Type="http://schemas.openxmlformats.org/officeDocument/2006/relationships/hyperlink" Target="garantF1://455333.0" TargetMode="External"/><Relationship Id="rId19" Type="http://schemas.openxmlformats.org/officeDocument/2006/relationships/hyperlink" Target="garantF1://455333.0" TargetMode="External"/><Relationship Id="rId20" Type="http://schemas.openxmlformats.org/officeDocument/2006/relationships/hyperlink" Target="garantF1://455333.0" TargetMode="External"/><Relationship Id="rId21" Type="http://schemas.openxmlformats.org/officeDocument/2006/relationships/hyperlink" Target="garantF1://455333.0" TargetMode="External"/><Relationship Id="rId22" Type="http://schemas.openxmlformats.org/officeDocument/2006/relationships/hyperlink" Target="garantF1://455333.0" TargetMode="External"/><Relationship Id="rId23" Type="http://schemas.openxmlformats.org/officeDocument/2006/relationships/hyperlink" Target="garantF1://455333.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D0C1F-6327-44D6-A0DB-36255F6DC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gulja</dc:creator>
  <cp:lastModifiedBy>mustafina.ln</cp:lastModifiedBy>
  <cp:revision>4</cp:revision>
  <dcterms:created xsi:type="dcterms:W3CDTF">2025-09-19T07:20:00Z</dcterms:created>
  <dcterms:modified xsi:type="dcterms:W3CDTF">2026-10-07T09:57:58Z</dcterms:modified>
</cp:coreProperties>
</file>