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2" w:rsidRPr="000C10F7" w:rsidRDefault="007F1AE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Зарегистрировано в Минюсте России 25 июня 2013 г. N 28880</w:t>
      </w:r>
    </w:p>
    <w:p w:rsidR="007F1AE2" w:rsidRPr="000C10F7" w:rsidRDefault="007F1A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ПРИКАЗ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 18 февраля 2013 г. N 60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ВЫДАЧЕ РАЗРЕШЕНИЙ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 ДОБЫВАНИЕ ОБЪЕКТОВ ЖИВОТНОГО И РАСТИТЕЛЬНОГО МИРА,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C10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, 2011, N 22, ст. 3169; N 35, ст. 5092;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2012, N 28, ст. 3908; N 36, ст. 4903; N 50, ст. 7070), приказываю: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3" w:history="1">
        <w:r w:rsidRPr="000C10F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Минприроды России от 30 апреля 2009 г. N 123 "Об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мира, занесенных в Красную книгу Российской Федерации", зарегистрированный в Минюсте России 22 июня 2009 г., регистрационный N 14115 (Бюллетень нормативных актов федеральных органов исполнительной власти, 2009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29);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Минприроды России от 9 марта 2011 г. N 151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разрешений на добывание объектов животного и растительного мира, занесенных в Красную книгу Российской Федерации, утвержденный приказом Министерства природных ресурсов и экологии Российской Федерации от 30 апреля 2009 г. N 123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, зарегистрированный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в Минюсте России 4 апреля 2011 г., регистрационный N 20386 (Бюллетень нормативных актов федеральных органов исполнительной власти, 2011, N 18).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Министр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С.Е.ДОНСКОЙ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Утвержден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 18.02.2013 N 60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0C10F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ВЫДАЧЕ РАЗРЕШЕНИЙ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 ДОБЫВАНИЕ ОБЪЕКТОВ ЖИВОТНОГО И РАСТИТЕЛЬНОГО МИРА,</w:t>
      </w:r>
    </w:p>
    <w:p w:rsidR="007F1AE2" w:rsidRPr="000C10F7" w:rsidRDefault="007F1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Административный регламент Федеральной службы по надзору в сфере природопользования (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)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 (далее - Регламент), устанавливает сроки и последовательность административных процедур (действий)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услуги, а также порядок взаимодействия между структурными подразделениями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 должностными лицами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с заявителями при предоставлении государственной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услуги по выдаче разрешений на добывание объектов животного и растительного мира, занесенных в Красную книгу Российской Федерации (далее - государственная услуга).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2. Физические лица, а также юридические лица и индивидуальные предприниматели.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3. Информация о порядке предоставления государственной услуги предоставляется: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 использованием средств телефонной и электронной связи;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"Интернет"), публикации в средствах массовой информации.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обращений: ул. Б. Грузинская, д. 4/6, Д-242, ГСП-5, Москва, 123995, Федеральная служба по надзору в сфере природопользования.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Адреса территориальных органов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указаны в </w:t>
      </w:r>
      <w:hyperlink w:anchor="P440" w:history="1">
        <w:r w:rsidRPr="000C10F7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Место нахождения экспедиции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: Москва, ул. Б. Грузинская, д. 4/6.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Часы работы экспедиции: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Понедельник 10.00 - 17.00 (перерыв - 12.00 - 12.45)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Вторник 10.00 - 17.00 (перерыв - 12.00 - 12.45)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Среда 10.00 - 17.00 (перерыв - 12.00 - 12.45)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Четверг 10.00 - 17.00 (перерыв - 12.00 - 12.45)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Пятница 10.00 - 16.00 (перерыв - 12.00 - 12.45)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Суббота Выходной день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Воскресенье Выходной день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в сети "Интернет" http://rpn.gov.ru (далее - Сайт).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skripniktj@rpn.gov.ru, факс (499) 254-58-88.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Информация о процедуре предоставления государственной услуги предоставляется бесплатно.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по процедуре предоставления государственной услуги осуществляется структурным подразделением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при обращении заинтересованных лиц лично или по телефону (499) 254-73-22.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www.gosuslugi.ru (далее - Портал).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Раздел II. СТАНДАРТ ПРЕДОСТАВЛЕНИЯ ГОСУДАРСТВЕННОЙ УСЛУГИ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4. Выдача разрешений на добывание объектов животного и растительного мира, занесенных в Красную книгу Российской Федерации (далее - объекты животного и растительного мира).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власти,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5. Предоставление государственной услуги по выдаче разрешений на добывание объектов животного и растительного мира, занесенных в Красную книгу Российской Федерации (далее - разрешения на добывание), осуществляется 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 его территориальными органами в соответствии с блок-схемой </w:t>
      </w:r>
      <w:hyperlink w:anchor="P706" w:history="1">
        <w:r w:rsidRPr="000C10F7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разрешения на добывание, связанных с обращением в иные государственные органы и организации.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6. Результатом предоставления государственной услуги является выдача разрешения на добывание либо отказ в выдаче разрешения на добывание.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7. Срок рассмотрения заявлений и выдачи разрешений на добывание не должен превышать 30 дней со дня регистрации заявления. В случае направления заявителю запроса о предоставлении недостающих документов в соответствии с </w:t>
      </w:r>
      <w:hyperlink w:anchor="P265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 срок предоставления государственной услуги продлевается на 10 дней.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8. Предоставление государственной услуги по выдаче разрешений на добывание осуществляется в соответствии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>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Налоговым </w:t>
      </w:r>
      <w:hyperlink r:id="rId8" w:history="1">
        <w:r w:rsidRPr="000C10F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Российской Федерации от 5 августа 2000 г. N 117-ФЗ (Собрание законодательства Российской Федерации, 2000, N 32, ст. 3340; 2010, N 15, ст. 1737; N 28, ст. 3553; N 31, ст. 4198; N 46, ст. 5918; 2011, N 27, ст. 3881; N 30, ст. 4575, ст. 4583, ст. 4593;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48, ст. 6731);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0C10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от 24 апреля 1995 г. N 52-ФЗ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животном мире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1995, N 17, ст. 1462; 2003, N 46, ст. 4444; 2004, N 45, ст. 4377; 2005, N 1, ст. 25; 2006, N 1, ст. 10; N 52, ст. 5498; 2007, N 1, ст. 21;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17, ст. 1933; N 50, ст. 6246; 2008, N 30, ст. 3616; N 49, ст. 5748; 2009, N 1, ст. 17; N 11, ст. 1261; N 30, ст. 3735; 2011, N 1, ст. 32; N 30, ст. 4590; N 48, ст. 6732);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0C10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от 27 июня 2010 года N 210-ФЗ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N 31, ст. 4179; 2011, N 15, ст. 2038; N 27, ст. 3873, ст. 3880; N 29, ст. 4291; N 30, ст. 4587; N 49, ст. 7061);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мая 2008 г. N 404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Министерстве природных ресурсов и экологии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N 22, ст. 2581; N 42, ст. 4825; N 46, ст. 5337; 2009, N 3, ст. 378; N 6, ст. 738; N 33, ст. 4088; N 34, ст. 4192;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49, ст. 5976; 2010, N 5, ст. 538; N 10, ст. 1094; N 14, ст. 1656; N 26, ст. 3350; N 31, ст. 4251; N 31, ст. 4268; N 38, ст. 4835; 2011, N 6, ст. 888; N 14, ст. 1935; N 36, ст. 5149; 2012, N 7, ст. 865;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11, ст. 1294; N 19, ст. 2440);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июля 2004 г. N 400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2004, N 32, ст. 3347; 2006, N 44, ст. 4596;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52, ст. 5597; 2007, N 22, ст. 2647; 2008, N 16, ст. 1707; N 22, ст. 2581; N 32, ст. 3790; N 46, ст. 5337; 2009, N 6, ст. 738; N 33, ст. 4081; N 49, ст. 5976; 2010, N 5, ст. 538; N 14, ст. 1656; N 26, ст. 3350;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31, ст. 4247; N 38, ст. 4835; N 42, ст. 5390; N 47, ст. 6123; 2011, N 14, ст. 1935);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г. N 840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35, ст. 4829);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февраля 1996 г. N 158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Красной книге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1996, N 9, ст. 808);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января 1997 г. N 13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1997, N 3, ст. 385; 2003, N 17, ст. 1621; 2004, N 51, ст. 5188;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2008, N 18, ст. 2052; 2009, N 2, ст. 223; N 18, ст. 2248);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февраля 1996 г. N 156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1996, N 9, ст. 807; 2003, N 17, ст. 1621; 2004, N 51, ст. 5188; 2009, N 18, ст. 2248);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</w:t>
      </w:r>
      <w:r w:rsidR="009E0251" w:rsidRPr="000C10F7">
        <w:rPr>
          <w:rFonts w:ascii="Times New Roman" w:hAnsi="Times New Roman" w:cs="Times New Roman"/>
          <w:sz w:val="24"/>
          <w:szCs w:val="24"/>
        </w:rPr>
        <w:t>ии от 29 августа 2001 г. N 633 «</w:t>
      </w:r>
      <w:r w:rsidRPr="000C10F7">
        <w:rPr>
          <w:rFonts w:ascii="Times New Roman" w:hAnsi="Times New Roman" w:cs="Times New Roman"/>
          <w:sz w:val="24"/>
          <w:szCs w:val="24"/>
        </w:rPr>
        <w:t>О порядке размещения и использования на территории Российской Федерации, на континентальном шельфе и в исключительной экономической зоне Российской Федерации иностранных технических средств наблюдения и контроля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2001, N 36, ст. 3580; 2005, N 22, ст. 2129);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января 2005 г. N 30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Типовом регламенте взаимодействия федеральных органов исполнительной власти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2005, N 4, ст. 305; N 47, ст. 4933; 2007, N 43, ст. 5202; 2008, N 9, ст. 852; N 14, ст. 1413; 2009, N 12, ст. 1429;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25, ст. 3060; N 41, ст. 4790; N 49, ст. 5970; 2010, N 22, ст. 2776; N 40, ст. 5072; 2011, N 34, ст. 4986; N 35, ст. 5092; 2012, N 37, ст. 4996);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</w:t>
      </w:r>
      <w:r w:rsidR="009E0251" w:rsidRPr="000C10F7">
        <w:rPr>
          <w:rFonts w:ascii="Times New Roman" w:hAnsi="Times New Roman" w:cs="Times New Roman"/>
          <w:sz w:val="24"/>
          <w:szCs w:val="24"/>
        </w:rPr>
        <w:t>и от 24 декабря 2008 г. N 1017 «</w:t>
      </w:r>
      <w:r w:rsidRPr="000C10F7">
        <w:rPr>
          <w:rFonts w:ascii="Times New Roman" w:hAnsi="Times New Roman" w:cs="Times New Roman"/>
          <w:sz w:val="24"/>
          <w:szCs w:val="24"/>
        </w:rPr>
        <w:t>О добыче (вылове) редких и находящихся под угрозой исчезновения видов водных биологических ресурсов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2009, N 2, ст. 223);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2005 г. N 452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Типовом регламенте внутренней организации федеральных органов исполнительной власти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2005, N 31, ст. 3233; 2007, N 43, ст. 5202; 2008, N 9, ст. 852; 2008, N 14, ст. 1413; N 46, ст. 5337; 2009, N 12, ст. 1443;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N 19, ст. 2346; N 25, ст. 3060; N 47, ст. 5675; N 49, ст. 5970; 2010, N 9, ст. 964; N 22, ст. 2776; N 40, ст. 5072; 2011, N 15, ст. 2131; N 34, ст. 4986; N 35, ст. 5092; 2012, N 37, ст. 4996; N 53, ст. 7958);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0C10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охране окружающей среды от 3 октября 1997 г. N 419-а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Порядка ведения Красной книги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24 декабря 1997 г., регистрационный N 1435) (Бюллетень нормативных актов федеральных органов исполнительной власти, 1998, N 2);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0C10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охране окружающей среды от 19 декабря 1997 г. N 569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перечней (списков) объектов животного мира, занесенных в Красную книгу Российской Федерации и исключенных из Красной книги Российской Федерации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11 февраля 1998 г., регистрационный N 1472); с изменениями, внесенными приказом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России от 5 ноября 1999 г., N 659 (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Минюстом России 3 февраля 2000 г., регистрационный N 2070); приказом МПР России от 9 сентября 2004 г. N 635 (зарегистрирован Минюстом России 30 сентября 2004 г., регистрационный N 6050), приказом Минприроды России от 28 апреля 2011 г. N 242 (зарегистрирован Минюстом России 10 июня 2011 г. регистрационный N 20993) (Бюллетень нормативных актов федеральных органов исполнительной власти, 1998, N 5);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25 октября 2005 г. N 289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29 ноября 2005 г., регистрационный N 7211) (Бюллетень нормативных актов федеральных органов исполнительной власти, 2005, N 50);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Pr="000C10F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8 сентября 2010 г. N 357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Особенностей рубки лесных насаждений и воспроизводства видов (пород) деревьев и кустарников, заготовка древесины которых не допускается, и редких и находящихся под угрозой исчезновения видов деревьев и кустарников при использовании лесов для строительства или реконструкции объектов, необходимых для организации и проведения XXII Олимпийских зимних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игр и XI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зимних игр 2014 года в городе Сочи и развития города Сочи как горноклиматического курорта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7 октября 2010 г., регистрационный N 18657) (Российская газета, 2010, N 234).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услуги, подлежащих представлению заявителем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 w:rsidRPr="000C10F7">
        <w:rPr>
          <w:rFonts w:ascii="Times New Roman" w:hAnsi="Times New Roman" w:cs="Times New Roman"/>
          <w:sz w:val="24"/>
          <w:szCs w:val="24"/>
        </w:rPr>
        <w:t xml:space="preserve">9. Для получения разрешения на добывание заявителем в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заявление о выдаче разрешения на добывание;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материалы, обосновывающие необходимость добывания (программы исследований, расчеты воспроизводственных мощностей рыборазводных предприятий, рекомендации эпидемиологических и эпизоотологических служб, обращения общин коренных малочисленных народов, проект размещения объектов животного мира в новых, пригодных для жизни местообитаниях в случаях их изъятия при строительстве объектов хозяйственной и иной деятельности).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Заявление о выдаче разрешения на добывание подается в свободной форме с указанием следующих сведений: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 заявителе (для физического лица - фамилия, имя, отчество (последнее - при наличии), данные документа, удостоверяющего личность, для юридического лица - полное и сокращенное наименование, организационно-правовая форма, место нахождения);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название объекта животного или растительного мира на русском и латинском языках;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количество объектов животного или растительного мира, планируемых к добыванию;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описание объекта животного или растительного мира;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цель добывания;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предполагаемый способ и орудия добывания;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место (субъект Российской Федерации) и сроки добывания;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условия транспортировки, передержки и дальнейшего содержания;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ответственное за добывание лицо (фамилия, имя, отчество (последнее - при наличии), должность) и привлекаемые к добыванию лица и организации;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объем и характер компенсационных мероприятий по воспроизводству объектов растительного мира в случае их изъятия при строительстве объектов хозяйственной и иной деятельности;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название фирмы и страны - производителя технических средств наблюдения и контроля при осуществлении мониторинга популяций животных с использованием таких средств;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контактный номер телефона для связи.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Перечень документов, необходимых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 организаций, участвующих в предоставлении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10. Для принятия решения о выдаче разрешения на добывание дополнительных документов от государственных органов и организаций, участвующих в предоставлении государственной услуги, не требуется.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Запрет на требование от заявителя представления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документов и информации, не предусмотренных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правовыми актами</w:t>
      </w:r>
    </w:p>
    <w:p w:rsidR="007F1AE2" w:rsidRPr="000C10F7" w:rsidRDefault="007F1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12. Основания для отказа в приеме документов настоящим Регламентом не предусмотрены.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"/>
      <w:bookmarkEnd w:id="2"/>
      <w:r w:rsidRPr="000C10F7">
        <w:rPr>
          <w:rFonts w:ascii="Times New Roman" w:hAnsi="Times New Roman" w:cs="Times New Roman"/>
          <w:sz w:val="24"/>
          <w:szCs w:val="24"/>
        </w:rPr>
        <w:t>13. Основаниями для отказа в предоставлении государственной услуги являются: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непредставление отчета по ранее выданному разрешению в соответствии с </w:t>
      </w:r>
      <w:hyperlink r:id="rId25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ресурсов, утвержденных постановлением Правительства Российской Федерации от 6 января 1997 г. N 13.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14. Приостановление государственной услуги осуществляется в случаях установления некомплектности представленных документов и материалов, перечисленных в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случае приостановления предоставления государственной услуги срок прерывается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запроса на имя заявителя о предоставлении недостающих документов и материалов в соответствии с </w:t>
      </w:r>
      <w:hyperlink w:anchor="P265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29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возобновляется после устранения причин, послуживших основанием для приостановления предоставления государственной услуги.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Приостановление государственной услуги не может превышать 10 дней с момента направления запроса заявителю.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пошлины или иной платы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15. За выдачу разрешения на добывание взимается государственная пошлина в размере, установленном </w:t>
      </w:r>
      <w:hyperlink r:id="rId26" w:history="1">
        <w:r w:rsidRPr="000C10F7">
          <w:rPr>
            <w:rFonts w:ascii="Times New Roman" w:hAnsi="Times New Roman" w:cs="Times New Roman"/>
            <w:sz w:val="24"/>
            <w:szCs w:val="24"/>
          </w:rPr>
          <w:t>подпунктами 96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0C10F7">
          <w:rPr>
            <w:rFonts w:ascii="Times New Roman" w:hAnsi="Times New Roman" w:cs="Times New Roman"/>
            <w:sz w:val="24"/>
            <w:szCs w:val="24"/>
          </w:rPr>
          <w:t>99 пункта 1 статьи 333.33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исключением объектов растительного мира, не отнесенных к водным биологическим ресурсам.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16. В случае непосредственного обращения заявителей документы от них принимаются немедленно.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случае одновременного обращения нескольких заявителей максимальный срок ожидания не должен превышать 15 минут.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17. Документы, предусмотренные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регистрируются не позднее рабочего дня, следующего за днем получения документов, в том числе в электронной форме.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государственная услуга, к месту ожидания и приема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заявителей, размещению и оформлению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>, текстовой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такой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18. Места ожидания в очереди на подачу заявления о получении разрешения,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19. Места, предназначенные для ознакомления заявителей с информационными материалами, оборудуются информационными стендами.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20. Помещения приема заявителей должны: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соответствовать комфортным условиям для заявителей и оптимальным условиям работы государственных служащих с заявителями.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21. На информационных стендах в доступных для ознакомления местах, на информационных ресурсах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в сети "Интернет", а также на Портале размещается следующая информация: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Регламент с приложениями или извлечения из него;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время приема заявителей;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Показатели доступности и качества 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22. Показателями доступности государственной услуги являются: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наличие исчерпывающих сведений о месте, порядке и сроках предоставления государственной услуги на информационных стендах, Сайте и Портале;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при приеме комплекта документов, при получении документов лично заявителем (или полномочным представителем). Продолжительность - 15 минут;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получения заявителем информации о ходе предоставления государственной услуги с использованием средств телефонной связи;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направления заявителем письменного запроса или запроса в электронной форме о предоставлении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обращения заявителя с заявлением о прекращении рассмотрения обращения, в том числе в электронной форме;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в электронной форме через Сайт и Портал.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23. Качество предоставления государственной услуги характеризуется: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отсутствием очередей при приеме и выдаче документов заявителям;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отсутствием жалоб на действия (бездействие) специалистов и уполномоченных должностных лиц;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Иные требования, в том числе предоставление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24. Все предусмотренные настоящим Регламентом документы, необходимые для выдачи разрешения на добывание, могут быть поданы заявителем в электронной форме с использованием Портала. В этом случае заявитель направляет соответствующее заявление в электронной форме, и все уведомления о ходе предоставления государственной услуги направляются заявителю в электронной форме за исключением самого разрешения на добывание, которое оформляется на бумажном носителе.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При подаче заявления в электронном виде документы, указанные в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Регламента, могут быть представлены в форме электронных документов, подписанных электронной подписью.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Рассмотрение документов, предусмотренных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Регламента, полученных в электронной форме, осуществляется в том же порядке, что и их рассмотрение, полученных лично от заявителей.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 ТРЕБОВАНИЯ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25. Предоставление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государственной услуги по выдаче разрешения на добывание включает в себя следующие административные процедуры: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в территориальном органе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проверка зарегистрированных документов в территориальном органе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 к комплектности документов и материалов, предусмотренных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подготовка территориальным органом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заключения о возможности (невозможности) добывания объектов животного и растительного мира и направление документов 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рассмотрение документов и принятие решения 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 выдаче разрешения либо об отказе в выдаче такого разрешения;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выдача или отказ в выдаче разрешения на добывание 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в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26. Основанием для начала действия по предоставлению государственной услуги является регистрация в территориальном органе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добывание.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Документы, поступившие в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, регистрируются не позднее рабочего дня, следующего за днем получения документов, и передаются в структурное подразделение, ответственное за предоставление заключения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добывания объектов животного и растительного мира.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27. Руководитель (лицо, исполняющее его обязанности) или по поручению руководителя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его заместитель передает поступившие материалы ответственному исполнителю.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Проверка зарегистрированных документов в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 комплектности документов и материалов, предусмотренных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пунктом 9 Регламента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28. Основанием для начала процедуры проверки зарегистрированных документов является поступление на исполнение ответственному исполнителю заявления о выдаче разрешения на добывание.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2 дней проверяет комплектность поступивших документов и их соответствие требованиям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5"/>
      <w:bookmarkEnd w:id="3"/>
      <w:r w:rsidRPr="000C10F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Если зарегистрированные документы не соответствуют требованиям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ответственный исполнитель в течение 3 дней после проверки комплектности поступивших документов и материалов представляет на подпись руководителю (лицу, исполняющему его обязанности)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или по поручению руководителя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его заместителю запрос на имя заявителя о предоставлении недостающих документов, предусмотренных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После подписания данный запрос регистрируется и направляется заявителю.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документов, предусмотренных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в срок, не превышающий 10 дней. Заявитель вправе представить недостающие документы по факсимильной связи.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недостающих документов в течение 10 дней заявление снимается с рассмотрения в соответствии с </w:t>
      </w:r>
      <w:hyperlink w:anchor="P169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о чем незамедлительно информируется заявитель.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Подготовка территориальным органом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заключения о возможности (невозможности) добывания объектов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животного и растительного мира и направление документов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30. Основанием для начала действия по предоставлению государственной услуги является регистрация в территориальном органе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добывание.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рассматривает документы, предусмотренные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и с учетом заявленной цели дает мотивированное заключение о возможности (невозможности) добывания объектов животного или растительного мира, занесенных в Красную книгу Российской Федерации. Срок подготовки заключений - 15 дней, плата за выдачу заключений не взимается.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о возможности (невозможности) добывания объектов животного и растительного мира ответственный исполнитель, исходя из заявленного количества объектов животного или растительного мира, планируемых к добыванию, проводит работу по оценке воздействия планируемого изъятия объектов животного или растительного мира на их природную популяцию.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 работе по оценке воздействия планируемого изъятия объектов животного или растительного мира с категорией статуса редкости 1, 2, 3 на их природную популяцию привлекаются независимые эксперты из числа специалистов и ученых по данной группе объектов животного или растительного мира.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Решение о привлечении независимых экспертов принимает руководитель (лицо, исполняющее его обязанности) или по поручению руководителя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его заместитель, которое оформляется приказом.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Независимые эксперты в течение 3 дней изучают представленные заявителем документы и, опираясь на имеющиеся базы данных и собственные сведения, определяют возможное воздействие предстоящего добывания объектов животного и растительного мира на их природную популяцию. Свои выводы они излагают в официальном заключении, подписывают его и представляют в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случае если добывание заявленного количества объектов животного или растительного мира не наносит ущерба природной популяции вида,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выдает заключение о возможности добывания указанного в заявлении количества объектов животного или растительного мира.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Заключение о возможности добывания объектов животного и растительного мира вместе с документами, предусмотренными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территориальным органом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направляются 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В случае прогнозируемого при добывании нанесения ущерба естественным популяциям добываемых видов животных и местам их обитания, несоответствия сроков и способов добывания объектов животного мира заявленным целям, применения запрещенных орудий и способов добывания, отсутствия компенсационных мероприятий по воспроизводству объектов растительного мира в случае их изъятия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принимает решение о невозможности добывания объектов животного и растительного мира и направляет заявителю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и 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письма с указанием причин принятия такого решения.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Рассмотрение документов и принятие решения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 выдаче разрешения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либо об отказе в выдаче такого разрешения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31. Основанием для начала действия по предоставлению государственной услуги является регистрация в центральном аппарате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добывание.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Поступившее 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заключение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 возможности добывания объектов животного и растительного мира и документы, предусмотренные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регистрируются в системе электронного документооборота (СЭД) не позднее рабочего дня, следующего за днем поступления, и передаются по СЭД в соответствующее структурное подразделение, ответственное за предоставление государственной услуги.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Руководитель соответствующего структурного подразделения (лицо, исполняющее его обязанности) или по его поручению (лица, исполняющего его обязанности) заместитель руководителя соответствующего структурного подразделения передает по СЭД на исполнение поступившие материалы ответственному исполнителю.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32. Заключение территориального органа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 возможности добывания объектов животного и растительного мира и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и материалы, укомплектованные в соответствии с требованиями </w:t>
      </w:r>
      <w:hyperlink w:anchor="P126" w:history="1">
        <w:r w:rsidRPr="000C10F7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рассматриваются на заседании Комиссии по рассмотрению материалов на получение разрешительных документов в области сохранения биологического разнообразия, образованной приказом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33. Основными критериями при принятии решений Комиссией является соответствие заявленных целей добывания целям добывания таких видов, а также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ненанесение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ущерба природной популяции вида и среде его обитания в случае осуществления добывания объектов животного и растительного мира в объемах, указанных в заявлении.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Добывание объектов животного мира, занесенных в Красную книгу Российской Федерации, за исключением водных биологических ресурсов,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традиционных нужд коренных малочисленных народов &lt;1&gt;.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января 1997 г. N 13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Правил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Добыча (вылов) видов водных биологических ресурсов, занесенных в Красную книгу Российской Федерации, допускается в исключительных случаях в целях сохранения водных биоресурсов, осуществления мониторинга состояния их популяций, 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&lt;1&gt;.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0C10F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декабря 2008 г. N 1017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 добыче (вылове) редких и находящихся под угрозой исчезновения видов водных биологических ресурсов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Добывание (сбор, изъятие) объектов растительного мира и их частей, занесенных в Красную книгу Российской Федерации, за исключением водных биологических ресурсов, допускается в исключительных случаях для осуществления мониторинга состояния их популяций, в целях сохранения и восстановления их численности в естественной среде обитания, для осуществления научно-исследовательских работ, в целях разведения в искусственных условиях и культивирования с последующим возвратом в естественную среду обитания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>, при строительстве объектов хозяйственной и иной деятельности в отсутствие вариантов их размещения вне мест произрастания объектов растительного мира с обязательным проведением компенсационных мероприятий &lt;1&gt;.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0C10F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Российской Федерации от 8 сентября 2010 г. N 357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утверждении Особенностей рубки лесных насаждений и воспроизводства видов (пород) деревьев и кустарников, заготовка древесины которых не допускается, и редких и находящихся под угрозой исчезновения видов деревьев и кустарников при использовании лесов для строительства или реконструкции объектов, необходимых для организации и проведения XXII Олимпийских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зимних игр и XI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зимних игр 2014 года в городе Сочи и развития города Сочи как горноклиматического курорта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7 октября 2010 г., регистрационный N 18657) (Российская газета, 2010, N 234).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34. Когда необходимость добывания объектов животного мира является безотлагательной, в связи с угрозой для жизни людей, а также в целях спасения жизни самого животного,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рассматривает запросы, переданные по телеграфу, факсимильной связи, электронной почте и иным способом, и оперативно сообщает свое решение.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Полученное по телеграфу, факсимильной связи, электронной почте и иным способом сообщение срочно передается руководителю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(лицу, исполняющему его обязанности) или по поручению руководителя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его заместителю, который принимает решение о выдаче разрешения на добывание. Подписанная им телеграмма с разрешением на добывание в тот же день направляется заявителю и в государственный орган исполнительной власти субъекта Российской Федерации или в территориальный орган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, которые осуществляют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добыванием. По факту добывания в центральный аппарат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направляется соответствующий акт.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Выдача или отказ в выдаче разрешения на добывание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35. Основанием для начала процедуры выдачи или отказа в выдаче разрешения на добывание центральным аппаратом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является решение Комиссии.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Комиссии ответственный исполнитель в течение 3 дней после заседания Комиссии оформляет разрешение на добывание, которое подписывается руководителем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(лицом, исполняющим его обязанности) или по поручению руководителя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его заместителем и заверяется специальной печатью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Красная книга Российской Федерации. Для разрешений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Подписанное разрешение на добывание передается на руки заявителю либо направляется заявителю заказным письмом с уведомлением.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36. При наличии отрицательного решения Комиссии заявителю в течение 3 дней после заседания Комиссии направляется письмо с указанием причин отказа в выдаче разрешения на добывание.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37.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документа, удостоверяющего личность, либо доверенности от заявителя, оформленной в установленном порядке.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должностными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лицами положений регламента и иных нормативных правовых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38. Текущий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предоставлению государственной услуги, должностными лицами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государственной услуги.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39. Ответственным за предоставление государственной услуги является заместитель руководителя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, в ведении которого находится структурное подразделение, ответственное за исполнение государственной услуги.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40. Персональная ответственность должностных лиц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41.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42. Проверки полноты и качества предоставления государственной услуги могут быть плановыми и внеплановыми.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43. Плановые проверки проводятся в соответствии с утвержденным планом деятельности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44.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45. Периодичность осуществления текущего контроля и плановые проверки устанавливаются руководителем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Ответственность должностных лиц федерального органа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исполнительной власти за решения и действия (бездействие),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46. За нарушение положений настоящего Регламента или иных нормативных правовых актов,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и формам контроля за предоставлением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услуги, в том числе со стороны граждан,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уполномоченных должностных лиц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физических и юридических лиц и индивидуальных предпринимателей осуществляется путем получения информации о наличии в действиях (бездействии) ответственных должностных лиц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 ОБЖАЛОВАНИЯ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РЕШЕНИЙ И ДЕЙСТВИЙ (БЕЗДЕЙСТВИЯ) РОСПРИРОДНАДЗОРА,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В ХОДЕ ПРЕДОСТАВЛЕНИЯ ГОСУДАРСТВЕННОЙ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УСЛУГИ, А ТАКЖЕ ЕГО ДОЛЖНОСТНЫХ ЛИЦ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49. Заявитель имеет право на обжалование решений, действий (бездействия)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 его должностных лиц в досудебном (внесудебном) порядке.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Жалобы на нарушение порядка предоставления государственных услуг, выразившееся в неправомерных решениях и действиях (бездействии)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 его должностных лиц, подаются с соблюдением требований Федерального </w:t>
      </w:r>
      <w:hyperlink r:id="rId31" w:history="1">
        <w:r w:rsidRPr="000C10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от 27 июля 2010 г. N 210-ФЗ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50. Жалоба подается в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(далее - орган, предоставляющий государственную услугу) в письменной форме, в том числе при личном приеме заявителя, или в электронном виде.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64"/>
      <w:bookmarkEnd w:id="4"/>
      <w:r w:rsidRPr="000C10F7">
        <w:rPr>
          <w:rFonts w:ascii="Times New Roman" w:hAnsi="Times New Roman" w:cs="Times New Roman"/>
          <w:sz w:val="24"/>
          <w:szCs w:val="24"/>
        </w:rPr>
        <w:t>51. Жалоба должна содержать: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государственную услугу, его должностных </w:t>
      </w:r>
      <w:bookmarkStart w:id="5" w:name="_GoBack"/>
      <w:bookmarkEnd w:id="5"/>
      <w:r w:rsidRPr="000C10F7">
        <w:rPr>
          <w:rFonts w:ascii="Times New Roman" w:hAnsi="Times New Roman" w:cs="Times New Roman"/>
          <w:sz w:val="24"/>
          <w:szCs w:val="24"/>
        </w:rPr>
        <w:t>лиц, решения и действия (бездействие) которых обжалуются;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52.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>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53.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государственных услуг.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54. В электронном виде жалоба может быть подана заявителем посредством: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Сайта;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Портала.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55. При подаче жалобы в электронном виде документы, указанные в </w:t>
      </w:r>
      <w:hyperlink w:anchor="P364" w:history="1">
        <w:r w:rsidRPr="000C10F7">
          <w:rPr>
            <w:rFonts w:ascii="Times New Roman" w:hAnsi="Times New Roman" w:cs="Times New Roman"/>
            <w:sz w:val="24"/>
            <w:szCs w:val="24"/>
          </w:rPr>
          <w:t>пункте 51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56.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руководителя органа, предоставляющего государственную услугу, жалоба подается в Минприроды России и рассматривается в порядке, предусмотренном </w:t>
      </w:r>
      <w:hyperlink r:id="rId32" w:history="1">
        <w:r w:rsidRPr="000C10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82"/>
      <w:bookmarkEnd w:id="6"/>
      <w:r w:rsidRPr="000C10F7">
        <w:rPr>
          <w:rFonts w:ascii="Times New Roman" w:hAnsi="Times New Roman" w:cs="Times New Roman"/>
          <w:sz w:val="24"/>
          <w:szCs w:val="24"/>
        </w:rPr>
        <w:t xml:space="preserve">57.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95" w:history="1">
        <w:r w:rsidRPr="000C10F7">
          <w:rPr>
            <w:rFonts w:ascii="Times New Roman" w:hAnsi="Times New Roman" w:cs="Times New Roman"/>
            <w:sz w:val="24"/>
            <w:szCs w:val="24"/>
          </w:rPr>
          <w:t>пункта 60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58.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государственной услуги многофункциональным центром рассматривается в соответствии с </w:t>
      </w:r>
      <w:hyperlink r:id="rId33" w:history="1">
        <w:r w:rsidRPr="000C10F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840, органом, предоставляющим государственную услугу, заключившим соглашение о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59. Заявитель может обратиться с жалобой, в том числе в следующих случаях: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5"/>
      <w:bookmarkEnd w:id="7"/>
      <w:r w:rsidRPr="000C10F7">
        <w:rPr>
          <w:rFonts w:ascii="Times New Roman" w:hAnsi="Times New Roman" w:cs="Times New Roman"/>
          <w:sz w:val="24"/>
          <w:szCs w:val="24"/>
        </w:rPr>
        <w:t xml:space="preserve">60. В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</w:t>
      </w:r>
      <w:hyperlink r:id="rId34" w:history="1">
        <w:r w:rsidRPr="000C10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и настоящим Регламентом;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направление жалоб в уполномоченный на их рассмотрение орган в соответствии с </w:t>
      </w:r>
      <w:hyperlink w:anchor="P382" w:history="1">
        <w:r w:rsidRPr="000C10F7">
          <w:rPr>
            <w:rFonts w:ascii="Times New Roman" w:hAnsi="Times New Roman" w:cs="Times New Roman"/>
            <w:sz w:val="24"/>
            <w:szCs w:val="24"/>
          </w:rPr>
          <w:t>пунктом 57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61.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 w:rsidRPr="000C10F7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62.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63. По результатам рассмотрения жалобы в соответствии с </w:t>
      </w:r>
      <w:hyperlink r:id="rId36" w:history="1">
        <w:r w:rsidRPr="000C10F7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</w:t>
      </w:r>
      <w:r w:rsidR="009E0251" w:rsidRPr="000C10F7">
        <w:rPr>
          <w:rFonts w:ascii="Times New Roman" w:hAnsi="Times New Roman" w:cs="Times New Roman"/>
          <w:sz w:val="24"/>
          <w:szCs w:val="24"/>
        </w:rPr>
        <w:t>«</w:t>
      </w:r>
      <w:r w:rsidRPr="000C10F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E0251" w:rsidRPr="000C10F7">
        <w:rPr>
          <w:rFonts w:ascii="Times New Roman" w:hAnsi="Times New Roman" w:cs="Times New Roman"/>
          <w:sz w:val="24"/>
          <w:szCs w:val="24"/>
        </w:rPr>
        <w:t>»</w:t>
      </w:r>
      <w:r w:rsidRPr="000C10F7">
        <w:rPr>
          <w:rFonts w:ascii="Times New Roman" w:hAnsi="Times New Roman" w:cs="Times New Roman"/>
          <w:sz w:val="24"/>
          <w:szCs w:val="24"/>
        </w:rPr>
        <w:t xml:space="preserve"> орган, предоставляющий государственную услугу, принимает решение об удовлетворении жалобы либо об отказе в ее удовлетворении.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64.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65. В ответе по результатам рассмотрения жалобы указываются: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66. Ответ по результатам рассмотрения жалобы подписывается уполномоченным должностным лицом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должностного лица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, вид которой установлен </w:t>
      </w:r>
      <w:hyperlink r:id="rId37" w:history="1">
        <w:r w:rsidRPr="000C10F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67. Отказ в удовлетворении жалобы следует в случаях: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</w:t>
      </w:r>
      <w:hyperlink r:id="rId38" w:history="1">
        <w:r w:rsidRPr="000C10F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0F7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требованиями </w:t>
      </w:r>
      <w:hyperlink r:id="rId39" w:history="1">
        <w:r w:rsidRPr="000C10F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0C10F7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840, в отношении того же заявителя и по тому же предмету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68.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>, Минприроды России вправе оставить жалобу без ответа в следующих случаях: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1AE2" w:rsidRPr="000C10F7" w:rsidRDefault="007F1A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сфере природопользования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услуги по выдаче разрешений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 добывание объектов животного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и растительного мира,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Красную книгу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 18.02.2013 N 60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40"/>
      <w:bookmarkEnd w:id="8"/>
      <w:r w:rsidRPr="000C10F7">
        <w:rPr>
          <w:rFonts w:ascii="Times New Roman" w:hAnsi="Times New Roman" w:cs="Times New Roman"/>
          <w:sz w:val="24"/>
          <w:szCs w:val="24"/>
        </w:rPr>
        <w:t>СПИСОК АДРЕСОВ ТЕРРИТОРИАЛЬНЫХ ОРГАНОВ РОСПРИРОДНАДЗОРА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160"/>
      </w:tblGrid>
      <w:tr w:rsidR="000C10F7" w:rsidRPr="000C10F7">
        <w:trPr>
          <w:trHeight w:val="240"/>
        </w:trPr>
        <w:tc>
          <w:tcPr>
            <w:tcW w:w="960" w:type="dxa"/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8160" w:type="dxa"/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 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Варшавское шоссе, 39а, г. Москва, 117105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Богдана Хмельницкого, 86, корп. Б, г. Белгород, 308007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Осовиахима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3г, г. Брянск, 241019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Владимирской области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2 Никольская, 8, г. Владимир, 600000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105, г. Воронеж, 394087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8, г. Иваново, 153025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Калужской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пер. Старичков, 2а, г. Калуга, 248620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Костромской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Коммунаров, 22, г. Кострома, 156003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Курской области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53, г. Курск, 305029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Липецкой области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Адмирала Макарова, 1г, 398005, г. Липецк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Орловской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33, г. Орел, 302001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Рязанской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шоссе, 12, г. Рязань, 390044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Николаева, 12б, г. Смоленск, 214004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Тамбовской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пл. Кронштадтская, 7а, г. Тамбов, 392036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Тверской области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Волоколамский проспект, 3, г. Тверь, 170000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Тульской области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Ленина, 38, г. Тула, 300041 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Ярославской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8, г. Ярославль, 150051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Северо-Западному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округу                                     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пр-т, 39, г. Санкт-Петербург, 199014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19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Архангельской области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пр-т, 14, г. Архангельск, 163061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Вологодской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Зосимовская, 65, г. Вологда, 160035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152, г. Сыктывкар, 167982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Калининградской области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Офицерская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6, г. Калининград, 236000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Карелия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9, г. Петрозаводск, 185035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Мурманской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пр-т, 24а, г. Мурманск, 183042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Ненецкому автономному округу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39а, г. Нарьян-Мар, 166001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Новгородской области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пр-т Мира, 22/25, г. Великий Новгород, 173025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Конная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10, г. Псков, 180007 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Южному федеральному округу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пр-т Стачки, 200/1, корп. 3, г. Ростов-на-Дону, 344090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29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Астраханской области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Бакинская, 113, г. Астрахань, 414000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Волгоградской области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30, г. Волгоград, 400001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Калмыкия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4, г. Элиста, 358000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Краснодарскому краю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Республике Адыгея                        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19, г. Краснодар, 350063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Северо-Кавказскому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округу                                     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Шмидта, д. 74а, г. Ессентуки, Ставропольский край, 357601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Дагестан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17б, г. Махачкала, 367027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Ингушетия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Сейнароева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122, ст. Орджоникидзевская, 386202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Кабардино-Балкарской Республике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18а, г. Нальчик, 360030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17, г. Черкесск, 369000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Северная Осетия - Алания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25а, г. Владикавказ, 362021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39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Ставропольскому краю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Голенева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18, г. Ставрополь, 355006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Чеченской Республике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пр-т Исаева, 36, г. Грозный, 364000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Приволжскому федеральному округу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Горького, 150, г. Нижний Новгород, ГСП-165, 603600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Башкортостан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Менделеева, 148, г. Уфа, 450080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Кировской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Воровского, 78, г. Киров, 610035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Оренбургской области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10 Линия, 2а, г. Оренбург, 460040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Пензенской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167б, г. Пенза, 440018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Пермскому краю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Крылова, 34, г. Пермь, 614081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21, к. 505, г. Самара, 443010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Саратовской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70, г. Саратов, 410600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49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Татарстан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Вишневского, 26, г. Казань, 420043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Удмуртской Республике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Баранова, 88, г. Ижевск, 426006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Ульяновской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24, г. Ульяновск, 432030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Чувашской Республике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пр-т Мира, 90,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. 2, г. Чебоксары, 428024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Марий Эл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пр., 24а, г. Йошкар-Ола, 424000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Мордовия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33, корп. 3, к. 319, г. Саранск, 433000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Уральскому федеральному округу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Вайнера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55, г. Екатеринбург, 620014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Курганской области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3а, г. Курган, 640006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Тюменской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Республики, 55, г. Тюмень, 625000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Ханты-Мансийскому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автономному округу - Югре                  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2, г. Ханты-Мансийск, 628012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59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75, г. Челябинск, 454092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Ямало-Ненецкому АО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Мира, 40, г. Салехард, 629008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Сибирскому федеральному округу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Каменская, 74, г. Новосибирск, 630099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и Республике Алтай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61, г. Барнаул, 656056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Бурятия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57, г. Улан-Удэ, 670000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91/15, г. Чита, 672090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17, г. Иркутск, 664025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Кемеровской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Ноградская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19а, г. Кемерово, 650000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Маркса, 62, г. Красноярск, 660049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Омской области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50, г. Омск, 644007 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69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Шевченко, 17, г. Томск, 634021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2, г. Кызыл, 667007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71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Хакасия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67, г. Абакан, 662619    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72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Дальневосточному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округу                                     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Л. Толстого, 8, г. Хабаровск, 680000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73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Амурской области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221, г. Благовещенск, 675000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74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АО    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111, г. Биробиджан, Еврейская АО, 679016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75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Беринга, 104а, г. Петропавловск-Камчатский, 683016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76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Магаданской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11, г. Магадан, 685000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77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Приморскому краю   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Океанский пр-т, 29, г. Владивосток, 690000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78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Саха (Якутия)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25, г. Якутск, 677027               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79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Сахалинской области          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Коммунистический пр-т, 49, г. Южно-Сахалинск, 693020              </w:t>
            </w:r>
          </w:p>
        </w:tc>
      </w:tr>
      <w:tr w:rsidR="000C10F7" w:rsidRPr="000C10F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80    </w:t>
            </w:r>
          </w:p>
        </w:tc>
        <w:tc>
          <w:tcPr>
            <w:tcW w:w="8160" w:type="dxa"/>
            <w:tcBorders>
              <w:top w:val="nil"/>
            </w:tcBorders>
          </w:tcPr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 по Чукотскому автономному округу      </w:t>
            </w:r>
          </w:p>
          <w:p w:rsidR="007F1AE2" w:rsidRPr="000C10F7" w:rsidRDefault="007F1A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0C10F7">
              <w:rPr>
                <w:rFonts w:ascii="Times New Roman" w:hAnsi="Times New Roman" w:cs="Times New Roman"/>
                <w:sz w:val="24"/>
                <w:szCs w:val="24"/>
              </w:rPr>
              <w:t xml:space="preserve">, 15, г. Анадырь, 689000                                 </w:t>
            </w:r>
          </w:p>
        </w:tc>
      </w:tr>
    </w:tbl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в сфере природопользования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услуги по выдаче разрешений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на добывание объектов животного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и растительного мира,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в Красную книгу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7F1AE2" w:rsidRPr="000C10F7" w:rsidRDefault="007F1A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от 18.02.2013 N 60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06"/>
      <w:bookmarkEnd w:id="9"/>
      <w:r w:rsidRPr="000C10F7">
        <w:rPr>
          <w:rFonts w:ascii="Times New Roman" w:hAnsi="Times New Roman" w:cs="Times New Roman"/>
          <w:sz w:val="24"/>
          <w:szCs w:val="24"/>
        </w:rPr>
        <w:t>БЛОК-СХЕМА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ПОРЯДКА ПРЕДОСТАВЛЕНИЯ ГОСУДАРСТВЕННОЙ УСЛУГИ ПО ВЫДАЧЕ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РАЗРЕШЕНИЙ НА ДОБЫВАНИЕ ОБЪЕКТОВ ЖИВОТНОГО И РАСТИТЕЛЬНОГО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МИРА,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</w:t>
      </w:r>
    </w:p>
    <w:p w:rsidR="007F1AE2" w:rsidRPr="000C10F7" w:rsidRDefault="007F1A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 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       Заявитель          │&lt;──┐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 Территориальный орган    │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│                     │     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      │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РОСПРИРОДНАДЗОР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│                     │   Экспедиция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  ├───┘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│                     │  аппарата </w:t>
      </w:r>
      <w:proofErr w:type="spellStart"/>
      <w:r w:rsidRPr="000C10F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0C10F7">
        <w:rPr>
          <w:rFonts w:ascii="Times New Roman" w:hAnsi="Times New Roman" w:cs="Times New Roman"/>
          <w:sz w:val="24"/>
          <w:szCs w:val="24"/>
        </w:rPr>
        <w:t xml:space="preserve">  │&lt;──┐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   Управление делами      ├───┘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и правового обеспечения   │&lt;──┐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│                     │  Управление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геологического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 ├───┘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 надзора и охраны недр    │&lt;──┐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Начальник отдела надзора   │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за объектами животного    │───┘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│        мира и СИТЕС         │&lt;──┐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└──────────────┬──────────────┘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│ 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\/              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┌─────────┐         ┌─────────────────────────────┐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 xml:space="preserve">│ │Комиссия │&lt;────────│      </w:t>
      </w:r>
      <w:proofErr w:type="gramStart"/>
      <w:r w:rsidRPr="000C10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C10F7">
        <w:rPr>
          <w:rFonts w:ascii="Times New Roman" w:hAnsi="Times New Roman" w:cs="Times New Roman"/>
          <w:sz w:val="24"/>
          <w:szCs w:val="24"/>
        </w:rPr>
        <w:t xml:space="preserve">          │   │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│         ├────────&gt;│        исполнитель          ├───┘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└─────────┘         └─────────────────────────────┘    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│                                                                         │</w:t>
      </w:r>
    </w:p>
    <w:p w:rsidR="007F1AE2" w:rsidRPr="000C10F7" w:rsidRDefault="007F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0F7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AE2" w:rsidRPr="000C10F7" w:rsidRDefault="007F1A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D47C4" w:rsidRPr="000C10F7" w:rsidRDefault="00DD47C4">
      <w:pPr>
        <w:rPr>
          <w:rFonts w:ascii="Times New Roman" w:hAnsi="Times New Roman" w:cs="Times New Roman"/>
          <w:sz w:val="24"/>
          <w:szCs w:val="24"/>
        </w:rPr>
      </w:pPr>
    </w:p>
    <w:sectPr w:rsidR="00DD47C4" w:rsidRPr="000C10F7" w:rsidSect="00B1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2"/>
    <w:rsid w:val="000C10F7"/>
    <w:rsid w:val="007F1AE2"/>
    <w:rsid w:val="009E0251"/>
    <w:rsid w:val="00D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A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A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A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E8F2267F15DB9E4C9CEF79656906E1F887EA2A1779D596128AE5734975D0B64BB64DF561423156959F2E6AE3B25C0A2185824B3B5r8z2J" TargetMode="External"/><Relationship Id="rId13" Type="http://schemas.openxmlformats.org/officeDocument/2006/relationships/hyperlink" Target="consultantplus://offline/ref=687E8F2267F15DB9E4C9CEF79656906E1F8077A9A5729D596128AE5734975D0B76BB3CD7561D381F3C16B4B3A1r3zAJ" TargetMode="External"/><Relationship Id="rId18" Type="http://schemas.openxmlformats.org/officeDocument/2006/relationships/hyperlink" Target="consultantplus://offline/ref=687E8F2267F15DB9E4C9CEF79656906E1F8473ACA57D9D596128AE5734975D0B64BB64DB561C261F3D03E2E2E76E29DEA2074727ADB58338r5zCJ" TargetMode="External"/><Relationship Id="rId26" Type="http://schemas.openxmlformats.org/officeDocument/2006/relationships/hyperlink" Target="consultantplus://offline/ref=687E8F2267F15DB9E4C9CEF79656906E1F887EA2A1779D596128AE5734975D0B64BB64DF521A20156959F2E6AE3B25C0A2185824B3B5r8z2J" TargetMode="External"/><Relationship Id="rId39" Type="http://schemas.openxmlformats.org/officeDocument/2006/relationships/hyperlink" Target="consultantplus://offline/ref=687E8F2267F15DB9E4C9CEF79656906E1F8077A9A5729D596128AE5734975D0B64BB64DB561C261F3C03E2E2E76E29DEA2074727ADB58338r5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7E8F2267F15DB9E4C9CEF79656906E1D8774ACA07FC0536971A2553398020E63AA64DA5702271F230AB6B1rAz2J" TargetMode="External"/><Relationship Id="rId34" Type="http://schemas.openxmlformats.org/officeDocument/2006/relationships/hyperlink" Target="consultantplus://offline/ref=687E8F2267F15DB9E4C9CEF79656906E1F8077A9A5729D596128AE5734975D0B64BB64DB561C261F3C03E2E2E76E29DEA2074727ADB58338r5zCJ" TargetMode="External"/><Relationship Id="rId7" Type="http://schemas.openxmlformats.org/officeDocument/2006/relationships/hyperlink" Target="consultantplus://offline/ref=687E8F2267F15DB9E4C9CEF79656906E1D8175ACA5759D596128AE5734975D0B76BB3CD7561D381F3C16B4B3A1r3zAJ" TargetMode="External"/><Relationship Id="rId12" Type="http://schemas.openxmlformats.org/officeDocument/2006/relationships/hyperlink" Target="consultantplus://offline/ref=687E8F2267F15DB9E4C9CEF79656906E1F8872ADA5779D596128AE5734975D0B64BB64DB561C271D3C03E2E2E76E29DEA2074727ADB58338r5zCJ" TargetMode="External"/><Relationship Id="rId17" Type="http://schemas.openxmlformats.org/officeDocument/2006/relationships/hyperlink" Target="consultantplus://offline/ref=687E8F2267F15DB9E4C9CEF79656906E1E8171AFA2729D596128AE5734975D0B76BB3CD7561D381F3C16B4B3A1r3zAJ" TargetMode="External"/><Relationship Id="rId25" Type="http://schemas.openxmlformats.org/officeDocument/2006/relationships/hyperlink" Target="consultantplus://offline/ref=687E8F2267F15DB9E4C9CEF79656906E1F8274A9AD769D596128AE5734975D0B64BB64DB561C261D3D03E2E2E76E29DEA2074727ADB58338r5zCJ" TargetMode="External"/><Relationship Id="rId33" Type="http://schemas.openxmlformats.org/officeDocument/2006/relationships/hyperlink" Target="consultantplus://offline/ref=687E8F2267F15DB9E4C9CEF79656906E1F8077A9A5729D596128AE5734975D0B64BB64DB561C261F3C03E2E2E76E29DEA2074727ADB58338r5zCJ" TargetMode="External"/><Relationship Id="rId38" Type="http://schemas.openxmlformats.org/officeDocument/2006/relationships/hyperlink" Target="consultantplus://offline/ref=687E8F2267F15DB9E4C9CEF79656906E1F887FAFA7709D596128AE5734975D0B64BB64DB561D261E3D03E2E2E76E29DEA2074727ADB58338r5z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7E8F2267F15DB9E4C9CEF79656906E1D8675ABA5749D596128AE5734975D0B64BB64DB561C261A3A03E2E2E76E29DEA2074727ADB58338r5zCJ" TargetMode="External"/><Relationship Id="rId20" Type="http://schemas.openxmlformats.org/officeDocument/2006/relationships/hyperlink" Target="consultantplus://offline/ref=687E8F2267F15DB9E4C9CEF79656906E1F8473ACA6759D596128AE5734975D0B64BB64DB561C26193C03E2E2E76E29DEA2074727ADB58338r5zCJ" TargetMode="External"/><Relationship Id="rId29" Type="http://schemas.openxmlformats.org/officeDocument/2006/relationships/hyperlink" Target="consultantplus://offline/ref=687E8F2267F15DB9E4C9CEF79656906E148375ABA27FC0536971A2553398020E63AA64DA5702271F230AB6B1rAz2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E8F2267F15DB9E4C9CEF79656906E1D8175ADA47D9D596128AE5734975D0B76BB3CD7561D381F3C16B4B3A1r3zAJ" TargetMode="External"/><Relationship Id="rId11" Type="http://schemas.openxmlformats.org/officeDocument/2006/relationships/hyperlink" Target="consultantplus://offline/ref=687E8F2267F15DB9E4C9CEF79656906E1F8872ADA5769D596128AE5734975D0B64BB64DB561C251D3D03E2E2E76E29DEA2074727ADB58338r5zCJ" TargetMode="External"/><Relationship Id="rId24" Type="http://schemas.openxmlformats.org/officeDocument/2006/relationships/hyperlink" Target="consultantplus://offline/ref=687E8F2267F15DB9E4C9CEF79656906E1D8072ACAD779D596128AE5734975D0B64BB64DB561C261C3E03E2E2E76E29DEA2074727ADB58338r5zCJ" TargetMode="External"/><Relationship Id="rId32" Type="http://schemas.openxmlformats.org/officeDocument/2006/relationships/hyperlink" Target="consultantplus://offline/ref=687E8F2267F15DB9E4C9CEF79656906E1F8077A9A5729D596128AE5734975D0B64BB64DB561C261F3C03E2E2E76E29DEA2074727ADB58338r5zCJ" TargetMode="External"/><Relationship Id="rId37" Type="http://schemas.openxmlformats.org/officeDocument/2006/relationships/hyperlink" Target="consultantplus://offline/ref=687E8F2267F15DB9E4C9CEF79656906E1F8870ABA6729D596128AE5734975D0B64BB64DB561C261D3E03E2E2E76E29DEA2074727ADB58338r5zC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87E8F2267F15DB9E4C9CEF79656906E1F8177ACAD709D596128AE5734975D0B64BB64DB50192D4A6C4CE3BEA33A3ADFA2074426B1rBz6J" TargetMode="External"/><Relationship Id="rId15" Type="http://schemas.openxmlformats.org/officeDocument/2006/relationships/hyperlink" Target="consultantplus://offline/ref=687E8F2267F15DB9E4C9CEF79656906E1F8274A9AD769D596128AE5734975D0B64BB64DB561C261C3503E2E2E76E29DEA2074727ADB58338r5zCJ" TargetMode="External"/><Relationship Id="rId23" Type="http://schemas.openxmlformats.org/officeDocument/2006/relationships/hyperlink" Target="consultantplus://offline/ref=687E8F2267F15DB9E4C9CEF79656906E1F8277A2A1729D596128AE5734975D0B64BB64DB561C261F3F03E2E2E76E29DEA2074727ADB58338r5zCJ" TargetMode="External"/><Relationship Id="rId28" Type="http://schemas.openxmlformats.org/officeDocument/2006/relationships/hyperlink" Target="consultantplus://offline/ref=687E8F2267F15DB9E4C9CEF79656906E1F8274A9AD769D596128AE5734975D0B76BB3CD7561D381F3C16B4B3A1r3zAJ" TargetMode="External"/><Relationship Id="rId36" Type="http://schemas.openxmlformats.org/officeDocument/2006/relationships/hyperlink" Target="consultantplus://offline/ref=687E8F2267F15DB9E4C9CEF79656906E1F887EADA0759D596128AE5734975D0B64BB64DB57142D4A6C4CE3BEA33A3ADFA2074426B1rBz6J" TargetMode="External"/><Relationship Id="rId10" Type="http://schemas.openxmlformats.org/officeDocument/2006/relationships/hyperlink" Target="consultantplus://offline/ref=687E8F2267F15DB9E4C9CEF79656906E1F887EADA0759D596128AE5734975D0B64BB64DB561C26173903E2E2E76E29DEA2074727ADB58338r5zCJ" TargetMode="External"/><Relationship Id="rId19" Type="http://schemas.openxmlformats.org/officeDocument/2006/relationships/hyperlink" Target="consultantplus://offline/ref=687E8F2267F15DB9E4C9CEF79656906E148375ABA27FC0536971A2553398020E63AA64DA5702271F230AB6B1rAz2J" TargetMode="External"/><Relationship Id="rId31" Type="http://schemas.openxmlformats.org/officeDocument/2006/relationships/hyperlink" Target="consultantplus://offline/ref=687E8F2267F15DB9E4C9CEF79656906E1F887EADA0759D596128AE5734975D0B76BB3CD7561D381F3C16B4B3A1r3z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7E8F2267F15DB9E4C9CEF79656906E1F8776A3A1749D596128AE5734975D0B64BB64DB561C27193B03E2E2E76E29DEA2074727ADB58338r5zCJ" TargetMode="External"/><Relationship Id="rId14" Type="http://schemas.openxmlformats.org/officeDocument/2006/relationships/hyperlink" Target="consultantplus://offline/ref=687E8F2267F15DB9E4C9CEF79656906E158376A3AF22CA5B307DA0523CC7151B2AFE69DA561C21156959F2E6AE3B25C0A2185824B3B5r8z2J" TargetMode="External"/><Relationship Id="rId22" Type="http://schemas.openxmlformats.org/officeDocument/2006/relationships/hyperlink" Target="consultantplus://offline/ref=687E8F2267F15DB9E4C9CEF79656906E1D8172A8A4749D596128AE5734975D0B64BB64DB561C261F3A03E2E2E76E29DEA2074727ADB58338r5zCJ" TargetMode="External"/><Relationship Id="rId27" Type="http://schemas.openxmlformats.org/officeDocument/2006/relationships/hyperlink" Target="consultantplus://offline/ref=687E8F2267F15DB9E4C9CEF79656906E1F887EA2A1779D596128AE5734975D0B64BB64DF521B27156959F2E6AE3B25C0A2185824B3B5r8z2J" TargetMode="External"/><Relationship Id="rId30" Type="http://schemas.openxmlformats.org/officeDocument/2006/relationships/hyperlink" Target="consultantplus://offline/ref=687E8F2267F15DB9E4C9CEF79656906E1D8072ACAD779D596128AE5734975D0B76BB3CD7561D381F3C16B4B3A1r3zAJ" TargetMode="External"/><Relationship Id="rId35" Type="http://schemas.openxmlformats.org/officeDocument/2006/relationships/hyperlink" Target="consultantplus://offline/ref=687E8F2267F15DB9E4C9CEF79656906E1F8870AFA5739D596128AE5734975D0B64BB64D9551E21156959F2E6AE3B25C0A2185824B3B5r8z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11525</Words>
  <Characters>65693</Characters>
  <Application>Microsoft Office Word</Application>
  <DocSecurity>0</DocSecurity>
  <Lines>547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>Зарегистрировано в Минюсте России 25 июня 2013 г. N 28880</vt:lpstr>
      <vt:lpstr>Утвержден</vt:lpstr>
      <vt:lpstr>    Раздел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о предоставлении</vt:lpstr>
      <vt:lpstr>    Раздел II. СТАНДАРТ ПРЕДОСТАВЛЕНИЯ ГОСУДАРСТВЕННОЙ УСЛУГИ</vt:lpstr>
      <vt:lpstr>        Наименование государственной услуги</vt:lpstr>
      <vt:lpstr>        Наименование федерального органа исполнительной власти,</vt:lpstr>
      <vt:lpstr>        Результат предоставления государственной услуги</vt:lpstr>
      <vt:lpstr>        Срок предоставления государственной услуги</vt:lpstr>
      <vt:lpstr>        Перечень нормативных правовых актов, регулирующих</vt:lpstr>
      <vt:lpstr>        Исчерпывающий перечень документов, необходимых</vt:lpstr>
      <vt:lpstr>        Перечень документов, необходимых</vt:lpstr>
      <vt:lpstr>        Запрет на требование от заявителя представления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Порядок, размер и основания взимания государственной</vt:lpstr>
      <vt:lpstr>        Максимальный срок ожидания в очереди при подаче запроса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государственной услуги</vt:lpstr>
      <vt:lpstr>        Иные требования, в том числе предоставление государственной</vt:lpstr>
      <vt:lpstr>    Раздел III. СОСТАВ, ПОСЛЕДОВАТЕЛЬНОСТЬ И СРОКИ</vt:lpstr>
      <vt:lpstr>        Исчерпывающий перечень административных процедур</vt:lpstr>
      <vt:lpstr>        Прием и регистрация документов в территориальном</vt:lpstr>
      <vt:lpstr>        Проверка зарегистрированных документов в территориальном</vt:lpstr>
      <vt:lpstr>        Подготовка территориальным органом Росприроднадзора</vt:lpstr>
      <vt:lpstr>        Рассмотрение документов и принятие решения</vt:lpstr>
      <vt:lpstr>        Выдача или отказ в выдаче разрешения на добывание</vt:lpstr>
      <vt:lpstr>    Раздел IV. ФОРМЫ КОНТРОЛЯ ЗА ПРЕДОСТАВЛЕНИЕМ</vt:lpstr>
      <vt:lpstr>        Порядок осуществления текущего контроля</vt:lpstr>
      <vt:lpstr>        Порядок и периодичность осуществления плановых</vt:lpstr>
      <vt:lpstr>        Ответственность должностных лиц федерального органа</vt:lpstr>
      <vt:lpstr>        Положения, характеризующие требования к порядку</vt:lpstr>
      <vt:lpstr>    Раздел V. ДОСУДЕБНЫЙ (ВНЕСУДЕБНЫЙ) ПОРЯДОК ОБЖАЛОВАНИЯ</vt:lpstr>
      <vt:lpstr>    Приложение 1</vt:lpstr>
      <vt:lpstr>    Приложение 2</vt:lpstr>
    </vt:vector>
  </TitlesOfParts>
  <Company/>
  <LinksUpToDate>false</LinksUpToDate>
  <CharactersWithSpaces>77064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User053-6</dc:creator>
  <cp:lastModifiedBy>User053-6</cp:lastModifiedBy>
  <cp:revision>3</cp:revision>
  <dcterms:created xsi:type="dcterms:W3CDTF">2021-11-01T09:51:00Z</dcterms:created>
  <dcterms:modified xsi:type="dcterms:W3CDTF">2021-11-01T12:03:00Z</dcterms:modified>
</cp:coreProperties>
</file>