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6A" w:rsidRPr="0018346A" w:rsidRDefault="0018346A" w:rsidP="001834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6A">
        <w:rPr>
          <w:rFonts w:ascii="Times New Roman" w:hAnsi="Times New Roman" w:cs="Times New Roman"/>
          <w:b/>
          <w:sz w:val="28"/>
          <w:szCs w:val="28"/>
        </w:rPr>
        <w:t xml:space="preserve">Об итогах заседания Комиссии Забайкальского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интересов, состоявшегося 12 декабря 2025 года. </w:t>
      </w:r>
    </w:p>
    <w:p w:rsidR="0018346A" w:rsidRDefault="0018346A" w:rsidP="001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18346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18346A" w:rsidRDefault="0018346A" w:rsidP="001834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6A">
        <w:rPr>
          <w:rFonts w:ascii="Times New Roman" w:hAnsi="Times New Roman" w:cs="Times New Roman"/>
          <w:sz w:val="28"/>
          <w:szCs w:val="28"/>
        </w:rPr>
        <w:t>Рассмотрение материалов проверки, свидетельствующих о представлении государственным гражданским служащим Забайкальского межрегионального управления Росприроднадзора недостоверных и неполных сведений о доходах, об имуществе и обязательствах имущественного характера за 2022-2023 годы, представленных руководителем Забайкальского межрегионального управления Росприроднадзора в соответствии с п.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 w:rsidRPr="0018346A">
        <w:rPr>
          <w:rFonts w:ascii="Times New Roman" w:hAnsi="Times New Roman" w:cs="Times New Roman"/>
          <w:sz w:val="28"/>
          <w:szCs w:val="28"/>
        </w:rPr>
        <w:t xml:space="preserve"> соблюдения федеральными государственными служащими требований к служебному поведению, утвержденному Указом Президента РФ от 21.09.2009 № 1065. </w:t>
      </w:r>
    </w:p>
    <w:p w:rsidR="0018346A" w:rsidRDefault="0018346A" w:rsidP="001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18346A">
        <w:rPr>
          <w:rFonts w:ascii="Times New Roman" w:hAnsi="Times New Roman" w:cs="Times New Roman"/>
          <w:sz w:val="28"/>
          <w:szCs w:val="28"/>
        </w:rPr>
        <w:t xml:space="preserve">По итогам заседания Комиссия решила: </w:t>
      </w:r>
    </w:p>
    <w:p w:rsidR="000A06B2" w:rsidRPr="0018346A" w:rsidRDefault="0018346A" w:rsidP="001834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346A">
        <w:rPr>
          <w:rFonts w:ascii="Times New Roman" w:hAnsi="Times New Roman" w:cs="Times New Roman"/>
          <w:sz w:val="28"/>
          <w:szCs w:val="28"/>
        </w:rPr>
        <w:t>установить, что сведения о доходах, об имуществе и обязательствах имущественного характера, представленных государственным гражданским служащим Забайкальского межрегионального управления Росприроднадзора за 2022-2023 годы, являются недостоверными и неполными. Рекомендовать применить к государственному гражданскому служащему одну из мер дисциплинарной ответственности, а именно - замечание.</w:t>
      </w:r>
    </w:p>
    <w:sectPr w:rsidR="000A06B2" w:rsidRPr="0018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6A"/>
    <w:rsid w:val="000A06B2"/>
    <w:rsid w:val="001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Оксана Викторовна</dc:creator>
  <cp:lastModifiedBy>Куклина Оксана Викторовна</cp:lastModifiedBy>
  <cp:revision>1</cp:revision>
  <dcterms:created xsi:type="dcterms:W3CDTF">2026-01-14T06:36:00Z</dcterms:created>
  <dcterms:modified xsi:type="dcterms:W3CDTF">2026-01-14T06:38:00Z</dcterms:modified>
</cp:coreProperties>
</file>