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83" w:rsidRPr="00BD6688" w:rsidRDefault="00557283" w:rsidP="005572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557283" w:rsidRPr="00557283" w:rsidRDefault="00557283" w:rsidP="004E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Pr="00557283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экспертизы, </w:t>
      </w:r>
      <w:r>
        <w:rPr>
          <w:rFonts w:ascii="Times New Roman" w:hAnsi="Times New Roman" w:cs="Times New Roman"/>
          <w:sz w:val="24"/>
          <w:szCs w:val="24"/>
        </w:rPr>
        <w:t>организованной приказом</w:t>
      </w:r>
      <w:r w:rsidRPr="00557283">
        <w:rPr>
          <w:rFonts w:ascii="Times New Roman" w:hAnsi="Times New Roman" w:cs="Times New Roman"/>
          <w:sz w:val="24"/>
          <w:szCs w:val="24"/>
        </w:rPr>
        <w:t xml:space="preserve"> Северо-Западного межрегионального управления </w:t>
      </w:r>
      <w:r w:rsidRPr="00323A2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Pr="00557283">
        <w:rPr>
          <w:rFonts w:ascii="Times New Roman" w:hAnsi="Times New Roman" w:cs="Times New Roman"/>
          <w:sz w:val="24"/>
          <w:szCs w:val="24"/>
        </w:rPr>
        <w:t xml:space="preserve"> от </w:t>
      </w:r>
      <w:r w:rsidR="00FA2804">
        <w:rPr>
          <w:rFonts w:ascii="Times New Roman" w:hAnsi="Times New Roman" w:cs="Times New Roman"/>
          <w:sz w:val="24"/>
          <w:szCs w:val="24"/>
        </w:rPr>
        <w:t>25</w:t>
      </w:r>
      <w:r w:rsidR="008B24D9">
        <w:rPr>
          <w:rFonts w:ascii="Times New Roman" w:hAnsi="Times New Roman" w:cs="Times New Roman"/>
          <w:sz w:val="24"/>
          <w:szCs w:val="24"/>
        </w:rPr>
        <w:t>.</w:t>
      </w:r>
      <w:r w:rsidR="00FA2804">
        <w:rPr>
          <w:rFonts w:ascii="Times New Roman" w:hAnsi="Times New Roman" w:cs="Times New Roman"/>
          <w:sz w:val="24"/>
          <w:szCs w:val="24"/>
        </w:rPr>
        <w:t>12</w:t>
      </w:r>
      <w:r w:rsidRPr="0055728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FA2804">
        <w:rPr>
          <w:rFonts w:ascii="Times New Roman" w:hAnsi="Times New Roman" w:cs="Times New Roman"/>
          <w:sz w:val="24"/>
          <w:szCs w:val="24"/>
        </w:rPr>
        <w:t>74</w:t>
      </w:r>
      <w:r w:rsidR="00142E02">
        <w:rPr>
          <w:rFonts w:ascii="Times New Roman" w:hAnsi="Times New Roman" w:cs="Times New Roman"/>
          <w:sz w:val="24"/>
          <w:szCs w:val="24"/>
        </w:rPr>
        <w:t>8</w:t>
      </w:r>
      <w:r w:rsidRPr="00557283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83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межрегионально</w:t>
      </w:r>
      <w:r w:rsidR="004E42CF">
        <w:rPr>
          <w:rFonts w:ascii="Times New Roman" w:hAnsi="Times New Roman" w:cs="Times New Roman"/>
          <w:sz w:val="24"/>
          <w:szCs w:val="24"/>
        </w:rPr>
        <w:t xml:space="preserve">го управления Росприроднадзора </w:t>
      </w:r>
      <w:r w:rsidRPr="00557283">
        <w:rPr>
          <w:rFonts w:ascii="Times New Roman" w:hAnsi="Times New Roman" w:cs="Times New Roman"/>
          <w:sz w:val="24"/>
          <w:szCs w:val="24"/>
        </w:rPr>
        <w:t xml:space="preserve">от </w:t>
      </w:r>
      <w:r w:rsidR="00AA5C97">
        <w:rPr>
          <w:rFonts w:ascii="Times New Roman" w:hAnsi="Times New Roman" w:cs="Times New Roman"/>
          <w:sz w:val="24"/>
          <w:szCs w:val="24"/>
        </w:rPr>
        <w:t>2</w:t>
      </w:r>
      <w:r w:rsidR="008B24D9">
        <w:rPr>
          <w:rFonts w:ascii="Times New Roman" w:hAnsi="Times New Roman" w:cs="Times New Roman"/>
          <w:sz w:val="24"/>
          <w:szCs w:val="24"/>
        </w:rPr>
        <w:t>1.</w:t>
      </w:r>
      <w:r w:rsidR="00AA5C97">
        <w:rPr>
          <w:rFonts w:ascii="Times New Roman" w:hAnsi="Times New Roman" w:cs="Times New Roman"/>
          <w:sz w:val="24"/>
          <w:szCs w:val="24"/>
        </w:rPr>
        <w:t>02</w:t>
      </w:r>
      <w:r w:rsidRPr="00557283">
        <w:rPr>
          <w:rFonts w:ascii="Times New Roman" w:hAnsi="Times New Roman" w:cs="Times New Roman"/>
          <w:sz w:val="24"/>
          <w:szCs w:val="24"/>
        </w:rPr>
        <w:t>.202</w:t>
      </w:r>
      <w:r w:rsidR="00AA5C97">
        <w:rPr>
          <w:rFonts w:ascii="Times New Roman" w:hAnsi="Times New Roman" w:cs="Times New Roman"/>
          <w:sz w:val="24"/>
          <w:szCs w:val="24"/>
        </w:rPr>
        <w:t>4</w:t>
      </w:r>
      <w:r w:rsidRPr="00557283">
        <w:rPr>
          <w:rFonts w:ascii="Times New Roman" w:hAnsi="Times New Roman" w:cs="Times New Roman"/>
          <w:sz w:val="24"/>
          <w:szCs w:val="24"/>
        </w:rPr>
        <w:t xml:space="preserve"> № </w:t>
      </w:r>
      <w:r w:rsidR="00AA5C97">
        <w:rPr>
          <w:rFonts w:ascii="Times New Roman" w:hAnsi="Times New Roman" w:cs="Times New Roman"/>
          <w:sz w:val="24"/>
          <w:szCs w:val="24"/>
        </w:rPr>
        <w:t>13</w:t>
      </w:r>
      <w:r w:rsidR="00142E02">
        <w:rPr>
          <w:rFonts w:ascii="Times New Roman" w:hAnsi="Times New Roman" w:cs="Times New Roman"/>
          <w:sz w:val="24"/>
          <w:szCs w:val="24"/>
        </w:rPr>
        <w:t>8</w:t>
      </w:r>
      <w:r w:rsidRPr="00557283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</w:t>
      </w:r>
      <w:r w:rsidR="00571FEB">
        <w:rPr>
          <w:rFonts w:ascii="Times New Roman" w:hAnsi="Times New Roman" w:cs="Times New Roman"/>
          <w:sz w:val="24"/>
          <w:szCs w:val="24"/>
        </w:rPr>
        <w:t>»)</w:t>
      </w:r>
      <w:r w:rsidRPr="00557283">
        <w:rPr>
          <w:rFonts w:ascii="Times New Roman" w:hAnsi="Times New Roman" w:cs="Times New Roman"/>
          <w:sz w:val="24"/>
          <w:szCs w:val="24"/>
        </w:rPr>
        <w:t xml:space="preserve"> проектной документации «</w:t>
      </w:r>
      <w:r w:rsidR="00142E02" w:rsidRPr="00142E02">
        <w:rPr>
          <w:rFonts w:ascii="Times New Roman" w:hAnsi="Times New Roman" w:cs="Times New Roman"/>
          <w:sz w:val="24"/>
          <w:szCs w:val="24"/>
        </w:rPr>
        <w:t>Выполнение работ по проектированию ликвидации накопленного</w:t>
      </w:r>
      <w:proofErr w:type="gramEnd"/>
      <w:r w:rsidR="00142E02" w:rsidRPr="00142E02">
        <w:rPr>
          <w:rFonts w:ascii="Times New Roman" w:hAnsi="Times New Roman" w:cs="Times New Roman"/>
          <w:sz w:val="24"/>
          <w:szCs w:val="24"/>
        </w:rPr>
        <w:t xml:space="preserve"> вреда окружающей среде на полигоне токсичных промышленных отходов «Красный Бор». Этап II. Создание инфраструктуры для обезвреживания (переработки) содержимого открытых карт и рекультивация территории полигона токсичных промышленных отходов «Красный Бор</w:t>
      </w:r>
      <w:r w:rsidRPr="005572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283" w:rsidRPr="00697664" w:rsidRDefault="00557283" w:rsidP="004E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4E42C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42C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E42CF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4E42CF">
        <w:rPr>
          <w:rFonts w:ascii="Times New Roman" w:hAnsi="Times New Roman" w:cs="Times New Roman"/>
          <w:sz w:val="24"/>
          <w:szCs w:val="24"/>
        </w:rPr>
        <w:t>2</w:t>
      </w:r>
      <w:r w:rsidR="00153A86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557283" w:rsidRDefault="00557283" w:rsidP="004E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9"/>
    <w:rsid w:val="00142E02"/>
    <w:rsid w:val="00153A86"/>
    <w:rsid w:val="00172EAC"/>
    <w:rsid w:val="002E000D"/>
    <w:rsid w:val="004E42CF"/>
    <w:rsid w:val="00557283"/>
    <w:rsid w:val="00571FEB"/>
    <w:rsid w:val="00896049"/>
    <w:rsid w:val="008B24D9"/>
    <w:rsid w:val="00AA5C97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ва"/>
    <w:basedOn w:val="a"/>
    <w:link w:val="a4"/>
    <w:qFormat/>
    <w:rsid w:val="005572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овва Знак"/>
    <w:link w:val="a3"/>
    <w:rsid w:val="005572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7</cp:revision>
  <dcterms:created xsi:type="dcterms:W3CDTF">2023-11-03T10:28:00Z</dcterms:created>
  <dcterms:modified xsi:type="dcterms:W3CDTF">2024-03-29T06:30:00Z</dcterms:modified>
</cp:coreProperties>
</file>