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5F" w:rsidRDefault="0042735F">
      <w:pPr>
        <w:pStyle w:val="ConsPlusTitlePage"/>
      </w:pPr>
      <w:r>
        <w:t xml:space="preserve">Документ предоставлен </w:t>
      </w:r>
      <w:hyperlink r:id="rId4">
        <w:r>
          <w:rPr>
            <w:color w:val="0000FF"/>
          </w:rPr>
          <w:t>КонсультантПлюс</w:t>
        </w:r>
      </w:hyperlink>
      <w:r>
        <w:br/>
      </w:r>
    </w:p>
    <w:p w:rsidR="0042735F" w:rsidRDefault="0042735F">
      <w:pPr>
        <w:pStyle w:val="ConsPlusNormal"/>
        <w:jc w:val="both"/>
        <w:outlineLvl w:val="0"/>
      </w:pPr>
    </w:p>
    <w:p w:rsidR="0042735F" w:rsidRDefault="0042735F">
      <w:pPr>
        <w:pStyle w:val="ConsPlusTitle"/>
        <w:jc w:val="center"/>
        <w:outlineLvl w:val="0"/>
      </w:pPr>
      <w:r>
        <w:t>ПРАВИТЕЛЬСТВО РОССИЙСКОЙ ФЕДЕРАЦИИ</w:t>
      </w:r>
    </w:p>
    <w:p w:rsidR="0042735F" w:rsidRDefault="0042735F">
      <w:pPr>
        <w:pStyle w:val="ConsPlusTitle"/>
        <w:jc w:val="center"/>
      </w:pPr>
    </w:p>
    <w:p w:rsidR="0042735F" w:rsidRDefault="0042735F">
      <w:pPr>
        <w:pStyle w:val="ConsPlusTitle"/>
        <w:jc w:val="center"/>
      </w:pPr>
      <w:r>
        <w:t>ПОСТАНОВЛЕНИЕ</w:t>
      </w:r>
    </w:p>
    <w:p w:rsidR="0042735F" w:rsidRDefault="0042735F">
      <w:pPr>
        <w:pStyle w:val="ConsPlusTitle"/>
        <w:jc w:val="center"/>
      </w:pPr>
      <w:r>
        <w:t>от 9 декабря 2020 г. N 2055</w:t>
      </w:r>
    </w:p>
    <w:p w:rsidR="0042735F" w:rsidRDefault="0042735F">
      <w:pPr>
        <w:pStyle w:val="ConsPlusTitle"/>
        <w:jc w:val="center"/>
      </w:pPr>
    </w:p>
    <w:p w:rsidR="0042735F" w:rsidRDefault="0042735F">
      <w:pPr>
        <w:pStyle w:val="ConsPlusTitle"/>
        <w:jc w:val="center"/>
      </w:pPr>
      <w:r>
        <w:t>О ПРЕДЕЛЬНО ДОПУСТИМЫХ ВЫБРОСАХ,</w:t>
      </w:r>
    </w:p>
    <w:p w:rsidR="0042735F" w:rsidRDefault="0042735F">
      <w:pPr>
        <w:pStyle w:val="ConsPlusTitle"/>
        <w:jc w:val="center"/>
      </w:pPr>
      <w:r>
        <w:t>ВРЕМЕННО РАЗРЕШЕННЫХ ВЫБРОСАХ, ПРЕДЕЛЬНО ДОПУСТИМЫХ</w:t>
      </w:r>
    </w:p>
    <w:p w:rsidR="0042735F" w:rsidRDefault="0042735F">
      <w:pPr>
        <w:pStyle w:val="ConsPlusTitle"/>
        <w:jc w:val="center"/>
      </w:pPr>
      <w:r>
        <w:t>НОРМАТИВАХ ВРЕДНЫХ ФИЗИЧЕСКИХ ВОЗДЕЙСТВИЙ НА АТМОСФЕРНЫЙ</w:t>
      </w:r>
    </w:p>
    <w:p w:rsidR="0042735F" w:rsidRDefault="0042735F">
      <w:pPr>
        <w:pStyle w:val="ConsPlusTitle"/>
        <w:jc w:val="center"/>
      </w:pPr>
      <w:r>
        <w:t>ВОЗДУХ И РАЗРЕШЕНИЯХ НА ВЫБРОСЫ ЗАГРЯЗНЯЮЩИХ ВЕЩЕСТВ</w:t>
      </w:r>
    </w:p>
    <w:p w:rsidR="0042735F" w:rsidRDefault="0042735F">
      <w:pPr>
        <w:pStyle w:val="ConsPlusTitle"/>
        <w:jc w:val="center"/>
      </w:pPr>
      <w:r>
        <w:t>В АТМОСФЕРНЫЙ ВОЗДУХ</w:t>
      </w:r>
    </w:p>
    <w:p w:rsidR="0042735F" w:rsidRDefault="00427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35F" w:rsidRDefault="00427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735F" w:rsidRDefault="00427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735F" w:rsidRDefault="0042735F">
            <w:pPr>
              <w:pStyle w:val="ConsPlusNormal"/>
              <w:jc w:val="center"/>
            </w:pPr>
            <w:r>
              <w:rPr>
                <w:color w:val="392C69"/>
              </w:rPr>
              <w:t>Список изменяющих документов</w:t>
            </w:r>
          </w:p>
          <w:p w:rsidR="0042735F" w:rsidRDefault="0042735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42735F" w:rsidRDefault="0042735F">
            <w:pPr>
              <w:pStyle w:val="ConsPlusNormal"/>
            </w:pPr>
          </w:p>
        </w:tc>
      </w:tr>
    </w:tbl>
    <w:p w:rsidR="0042735F" w:rsidRDefault="0042735F">
      <w:pPr>
        <w:pStyle w:val="ConsPlusNormal"/>
        <w:jc w:val="both"/>
      </w:pPr>
    </w:p>
    <w:p w:rsidR="0042735F" w:rsidRDefault="0042735F">
      <w:pPr>
        <w:pStyle w:val="ConsPlusNormal"/>
        <w:ind w:firstLine="540"/>
        <w:jc w:val="both"/>
      </w:pPr>
      <w:r>
        <w:t>Правительство Российской Федерации постановляет:</w:t>
      </w:r>
    </w:p>
    <w:p w:rsidR="0042735F" w:rsidRDefault="0042735F">
      <w:pPr>
        <w:pStyle w:val="ConsPlusNormal"/>
        <w:spacing w:before="220"/>
        <w:ind w:firstLine="540"/>
        <w:jc w:val="both"/>
      </w:pPr>
      <w:r>
        <w:t xml:space="preserve">1. Утвердить прилагаемое </w:t>
      </w:r>
      <w:hyperlink w:anchor="P3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42735F" w:rsidRDefault="0042735F">
      <w:pPr>
        <w:pStyle w:val="ConsPlusNormal"/>
        <w:spacing w:before="220"/>
        <w:ind w:firstLine="540"/>
        <w:jc w:val="both"/>
      </w:pPr>
      <w:r>
        <w:t>2. Настоящее постановление вступает в силу с 1 января 2021 г. и действует до 1 января 2027 г.</w:t>
      </w:r>
    </w:p>
    <w:p w:rsidR="0042735F" w:rsidRDefault="0042735F">
      <w:pPr>
        <w:pStyle w:val="ConsPlusNormal"/>
        <w:jc w:val="both"/>
      </w:pPr>
    </w:p>
    <w:p w:rsidR="0042735F" w:rsidRDefault="0042735F">
      <w:pPr>
        <w:pStyle w:val="ConsPlusNormal"/>
        <w:jc w:val="right"/>
      </w:pPr>
      <w:r>
        <w:t>Председатель Правительства</w:t>
      </w:r>
    </w:p>
    <w:p w:rsidR="0042735F" w:rsidRDefault="0042735F">
      <w:pPr>
        <w:pStyle w:val="ConsPlusNormal"/>
        <w:jc w:val="right"/>
      </w:pPr>
      <w:r>
        <w:t>Российской Федерации</w:t>
      </w:r>
    </w:p>
    <w:p w:rsidR="0042735F" w:rsidRDefault="0042735F">
      <w:pPr>
        <w:pStyle w:val="ConsPlusNormal"/>
        <w:jc w:val="right"/>
      </w:pPr>
      <w:r>
        <w:t>М.МИШУСТИН</w:t>
      </w:r>
    </w:p>
    <w:p w:rsidR="0042735F" w:rsidRDefault="0042735F">
      <w:pPr>
        <w:pStyle w:val="ConsPlusNormal"/>
        <w:jc w:val="both"/>
      </w:pPr>
    </w:p>
    <w:p w:rsidR="0042735F" w:rsidRDefault="0042735F">
      <w:pPr>
        <w:pStyle w:val="ConsPlusNormal"/>
        <w:jc w:val="both"/>
      </w:pPr>
    </w:p>
    <w:p w:rsidR="0042735F" w:rsidRDefault="0042735F">
      <w:pPr>
        <w:pStyle w:val="ConsPlusNormal"/>
        <w:jc w:val="both"/>
      </w:pPr>
    </w:p>
    <w:p w:rsidR="0042735F" w:rsidRDefault="0042735F">
      <w:pPr>
        <w:pStyle w:val="ConsPlusNormal"/>
        <w:jc w:val="both"/>
      </w:pPr>
    </w:p>
    <w:p w:rsidR="0042735F" w:rsidRDefault="0042735F">
      <w:pPr>
        <w:pStyle w:val="ConsPlusNormal"/>
        <w:jc w:val="both"/>
      </w:pPr>
    </w:p>
    <w:p w:rsidR="0042735F" w:rsidRDefault="0042735F">
      <w:pPr>
        <w:pStyle w:val="ConsPlusNormal"/>
        <w:jc w:val="right"/>
        <w:outlineLvl w:val="0"/>
      </w:pPr>
      <w:r>
        <w:t>Утверждено</w:t>
      </w:r>
    </w:p>
    <w:p w:rsidR="0042735F" w:rsidRDefault="0042735F">
      <w:pPr>
        <w:pStyle w:val="ConsPlusNormal"/>
        <w:jc w:val="right"/>
      </w:pPr>
      <w:r>
        <w:t>постановлением Правительства</w:t>
      </w:r>
    </w:p>
    <w:p w:rsidR="0042735F" w:rsidRDefault="0042735F">
      <w:pPr>
        <w:pStyle w:val="ConsPlusNormal"/>
        <w:jc w:val="right"/>
      </w:pPr>
      <w:r>
        <w:t>Российской Федерации</w:t>
      </w:r>
    </w:p>
    <w:p w:rsidR="0042735F" w:rsidRDefault="0042735F">
      <w:pPr>
        <w:pStyle w:val="ConsPlusNormal"/>
        <w:jc w:val="right"/>
      </w:pPr>
      <w:r>
        <w:t>от 9 декабря 2020 г. N 2055</w:t>
      </w:r>
    </w:p>
    <w:p w:rsidR="0042735F" w:rsidRDefault="0042735F">
      <w:pPr>
        <w:pStyle w:val="ConsPlusNormal"/>
        <w:jc w:val="both"/>
      </w:pPr>
    </w:p>
    <w:p w:rsidR="0042735F" w:rsidRDefault="0042735F">
      <w:pPr>
        <w:pStyle w:val="ConsPlusTitle"/>
        <w:jc w:val="center"/>
      </w:pPr>
      <w:bookmarkStart w:id="0" w:name="P31"/>
      <w:bookmarkEnd w:id="0"/>
      <w:r>
        <w:t>ПОЛОЖЕНИЕ</w:t>
      </w:r>
    </w:p>
    <w:p w:rsidR="0042735F" w:rsidRDefault="0042735F">
      <w:pPr>
        <w:pStyle w:val="ConsPlusTitle"/>
        <w:jc w:val="center"/>
      </w:pPr>
      <w:r>
        <w:t>О ПРЕДЕЛЬНО ДОПУСТИМЫХ ВЫБРОСАХ, ВРЕМЕННО РАЗРЕШЕННЫХ</w:t>
      </w:r>
    </w:p>
    <w:p w:rsidR="0042735F" w:rsidRDefault="0042735F">
      <w:pPr>
        <w:pStyle w:val="ConsPlusTitle"/>
        <w:jc w:val="center"/>
      </w:pPr>
      <w:r>
        <w:t>ВЫБРОСАХ, ПРЕДЕЛЬНО ДОПУСТИМЫХ НОРМАТИВАХ ВРЕДНЫХ</w:t>
      </w:r>
    </w:p>
    <w:p w:rsidR="0042735F" w:rsidRDefault="0042735F">
      <w:pPr>
        <w:pStyle w:val="ConsPlusTitle"/>
        <w:jc w:val="center"/>
      </w:pPr>
      <w:r>
        <w:t>ФИЗИЧЕСКИХ ВОЗДЕЙСТВИЙ НА АТМОСФЕРНЫЙ ВОЗДУХ И РАЗРЕШЕНИЯХ</w:t>
      </w:r>
    </w:p>
    <w:p w:rsidR="0042735F" w:rsidRDefault="0042735F">
      <w:pPr>
        <w:pStyle w:val="ConsPlusTitle"/>
        <w:jc w:val="center"/>
      </w:pPr>
      <w:r>
        <w:t>НА ВЫБРОСЫ ЗАГРЯЗНЯЮЩИХ ВЕЩЕСТВ В АТМОСФЕРНЫЙ ВОЗДУХ</w:t>
      </w:r>
    </w:p>
    <w:p w:rsidR="0042735F" w:rsidRDefault="00427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3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35F" w:rsidRDefault="00427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735F" w:rsidRDefault="00427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735F" w:rsidRDefault="0042735F">
            <w:pPr>
              <w:pStyle w:val="ConsPlusNormal"/>
              <w:jc w:val="center"/>
            </w:pPr>
            <w:r>
              <w:rPr>
                <w:color w:val="392C69"/>
              </w:rPr>
              <w:t>Список изменяющих документов</w:t>
            </w:r>
          </w:p>
          <w:p w:rsidR="0042735F" w:rsidRDefault="0042735F">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08.02.2023 N 174)</w:t>
            </w:r>
          </w:p>
        </w:tc>
        <w:tc>
          <w:tcPr>
            <w:tcW w:w="113" w:type="dxa"/>
            <w:tcBorders>
              <w:top w:val="nil"/>
              <w:left w:val="nil"/>
              <w:bottom w:val="nil"/>
              <w:right w:val="nil"/>
            </w:tcBorders>
            <w:shd w:val="clear" w:color="auto" w:fill="F4F3F8"/>
            <w:tcMar>
              <w:top w:w="0" w:type="dxa"/>
              <w:left w:w="0" w:type="dxa"/>
              <w:bottom w:w="0" w:type="dxa"/>
              <w:right w:w="0" w:type="dxa"/>
            </w:tcMar>
          </w:tcPr>
          <w:p w:rsidR="0042735F" w:rsidRDefault="0042735F">
            <w:pPr>
              <w:pStyle w:val="ConsPlusNormal"/>
            </w:pPr>
          </w:p>
        </w:tc>
      </w:tr>
    </w:tbl>
    <w:p w:rsidR="0042735F" w:rsidRDefault="0042735F">
      <w:pPr>
        <w:pStyle w:val="ConsPlusNormal"/>
        <w:jc w:val="both"/>
      </w:pPr>
    </w:p>
    <w:p w:rsidR="0042735F" w:rsidRDefault="0042735F">
      <w:pPr>
        <w:pStyle w:val="ConsPlusNormal"/>
        <w:ind w:firstLine="540"/>
        <w:jc w:val="both"/>
      </w:pPr>
      <w:r>
        <w:t xml:space="preserve">1. 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w:t>
      </w:r>
      <w:r>
        <w:lastRenderedPageBreak/>
        <w:t>деятельности, оказывающих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42735F" w:rsidRDefault="0042735F">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7">
        <w:r>
          <w:rPr>
            <w:color w:val="0000FF"/>
          </w:rPr>
          <w:t>законе</w:t>
        </w:r>
      </w:hyperlink>
      <w:r>
        <w:t xml:space="preserve"> "Об охране атмосферного воздуха", а также нормативы допустимых выбросов, указанные в Федеральном </w:t>
      </w:r>
      <w:hyperlink r:id="rId8">
        <w:r>
          <w:rPr>
            <w:color w:val="0000FF"/>
          </w:rPr>
          <w:t>законе</w:t>
        </w:r>
      </w:hyperlink>
      <w:r>
        <w:t xml:space="preserve"> "Об охране окружающей среды".</w:t>
      </w:r>
    </w:p>
    <w:p w:rsidR="0042735F" w:rsidRDefault="0042735F">
      <w:pPr>
        <w:pStyle w:val="ConsPlusNormal"/>
        <w:spacing w:before="220"/>
        <w:ind w:firstLine="540"/>
        <w:jc w:val="both"/>
      </w:pPr>
      <w:r>
        <w:t xml:space="preserve">3. В соответствии с Федеральным </w:t>
      </w:r>
      <w:hyperlink r:id="rId9">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42735F" w:rsidRDefault="0042735F">
      <w:pPr>
        <w:pStyle w:val="ConsPlusNormal"/>
        <w:spacing w:before="220"/>
        <w:ind w:firstLine="540"/>
        <w:jc w:val="both"/>
      </w:pPr>
      <w:r>
        <w:t>а) предельно допустимые выбросы (нормативы допустимых выбросов);</w:t>
      </w:r>
    </w:p>
    <w:p w:rsidR="0042735F" w:rsidRDefault="0042735F">
      <w:pPr>
        <w:pStyle w:val="ConsPlusNormal"/>
        <w:spacing w:before="220"/>
        <w:ind w:firstLine="540"/>
        <w:jc w:val="both"/>
      </w:pPr>
      <w:r>
        <w:t>б) технологические нормативы выбросов;</w:t>
      </w:r>
    </w:p>
    <w:p w:rsidR="0042735F" w:rsidRDefault="0042735F">
      <w:pPr>
        <w:pStyle w:val="ConsPlusNormal"/>
        <w:spacing w:before="220"/>
        <w:ind w:firstLine="540"/>
        <w:jc w:val="both"/>
      </w:pPr>
      <w:r>
        <w:t>в) предельно допустимые нормативы вредных физических воздействий на атмосферный воздух;</w:t>
      </w:r>
    </w:p>
    <w:p w:rsidR="0042735F" w:rsidRDefault="0042735F">
      <w:pPr>
        <w:pStyle w:val="ConsPlusNormal"/>
        <w:spacing w:before="220"/>
        <w:ind w:firstLine="540"/>
        <w:jc w:val="both"/>
      </w:pPr>
      <w:r>
        <w:t>г) технические нормативы выбросов.</w:t>
      </w:r>
    </w:p>
    <w:p w:rsidR="0042735F" w:rsidRDefault="0042735F">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10">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1">
        <w:r>
          <w:rPr>
            <w:color w:val="0000FF"/>
          </w:rPr>
          <w:t>статьи</w:t>
        </w:r>
      </w:hyperlink>
      <w:r>
        <w:t xml:space="preserve"> нормативными правовыми актами.</w:t>
      </w:r>
    </w:p>
    <w:p w:rsidR="0042735F" w:rsidRDefault="0042735F">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42735F" w:rsidRDefault="0042735F">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42735F" w:rsidRDefault="0042735F">
      <w:pPr>
        <w:pStyle w:val="ConsPlusNormal"/>
        <w:spacing w:before="220"/>
        <w:ind w:firstLine="540"/>
        <w:jc w:val="both"/>
      </w:pPr>
      <w:bookmarkStart w:id="1" w:name="P49"/>
      <w:bookmarkEnd w:id="1"/>
      <w:r>
        <w:t xml:space="preserve">6. 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2">
        <w:r>
          <w:rPr>
            <w:color w:val="0000FF"/>
          </w:rPr>
          <w:t>методы</w:t>
        </w:r>
      </w:hyperlink>
      <w:r>
        <w:t xml:space="preserve"> расчетов рассеивания выбросов вредных (загрязняющих) веществ в атмосферном воздухе, </w:t>
      </w:r>
      <w:hyperlink r:id="rId13">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
    <w:p w:rsidR="0042735F" w:rsidRDefault="0042735F">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4">
        <w:r>
          <w:rPr>
            <w:color w:val="0000FF"/>
          </w:rPr>
          <w:t>перечень</w:t>
        </w:r>
      </w:hyperlink>
      <w:r>
        <w:t xml:space="preserve"> загрязняющих веществ.</w:t>
      </w:r>
    </w:p>
    <w:p w:rsidR="0042735F" w:rsidRDefault="0042735F">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42735F" w:rsidRDefault="0042735F">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5">
        <w:r>
          <w:rPr>
            <w:color w:val="0000FF"/>
          </w:rPr>
          <w:t>методическими указаниями</w:t>
        </w:r>
      </w:hyperlink>
      <w:r>
        <w:t>, утверждаемыми Министерством природных ресурсов и экологии Российской Федерации.</w:t>
      </w:r>
    </w:p>
    <w:p w:rsidR="0042735F" w:rsidRDefault="0042735F">
      <w:pPr>
        <w:pStyle w:val="ConsPlusNormal"/>
        <w:spacing w:before="220"/>
        <w:ind w:firstLine="540"/>
        <w:jc w:val="both"/>
      </w:pPr>
      <w:r>
        <w:t xml:space="preserve">Особенности учета фонового уровня загрязнения атмосферного воздуха при определении </w:t>
      </w:r>
      <w:r>
        <w:lastRenderedPageBreak/>
        <w:t xml:space="preserve">нормативов допустимых выбросов устанавливаются методикой, указанной в </w:t>
      </w:r>
      <w:hyperlink w:anchor="P49">
        <w:r>
          <w:rPr>
            <w:color w:val="0000FF"/>
          </w:rPr>
          <w:t>пункте 6</w:t>
        </w:r>
      </w:hyperlink>
      <w:r>
        <w:t xml:space="preserve"> настоящего Положения.</w:t>
      </w:r>
    </w:p>
    <w:p w:rsidR="0042735F" w:rsidRDefault="0042735F">
      <w:pPr>
        <w:pStyle w:val="ConsPlusNormal"/>
        <w:spacing w:before="220"/>
        <w:ind w:firstLine="540"/>
        <w:jc w:val="both"/>
      </w:pPr>
      <w:r>
        <w:t>9. 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 (или) иную деятельность на объектах I, II и III категорий.</w:t>
      </w:r>
    </w:p>
    <w:p w:rsidR="0042735F" w:rsidRDefault="0042735F">
      <w:pPr>
        <w:pStyle w:val="ConsPlusNormal"/>
        <w:spacing w:before="220"/>
        <w:ind w:firstLine="540"/>
        <w:jc w:val="both"/>
      </w:pPr>
      <w:r>
        <w:t>Нормативы допустимых выбросов не рассчитываются для объектов IV категории.</w:t>
      </w:r>
    </w:p>
    <w:p w:rsidR="0042735F" w:rsidRDefault="0042735F">
      <w:pPr>
        <w:pStyle w:val="ConsPlusNormal"/>
        <w:spacing w:before="220"/>
        <w:ind w:firstLine="540"/>
        <w:jc w:val="both"/>
      </w:pPr>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6">
        <w:r>
          <w:rPr>
            <w:color w:val="0000FF"/>
          </w:rPr>
          <w:t>частью 13 статьи 48</w:t>
        </w:r>
      </w:hyperlink>
      <w:r>
        <w:t xml:space="preserve"> Градостроительного кодекса Российской Федерации.</w:t>
      </w:r>
    </w:p>
    <w:p w:rsidR="0042735F" w:rsidRDefault="0042735F">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42735F" w:rsidRDefault="0042735F">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42735F" w:rsidRDefault="0042735F">
      <w:pPr>
        <w:pStyle w:val="ConsPlusNormal"/>
        <w:spacing w:before="220"/>
        <w:ind w:firstLine="540"/>
        <w:jc w:val="both"/>
      </w:pPr>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rsidR="0042735F" w:rsidRDefault="0042735F">
      <w:pPr>
        <w:pStyle w:val="ConsPlusNormal"/>
        <w:spacing w:before="220"/>
        <w:ind w:firstLine="540"/>
        <w:jc w:val="both"/>
      </w:pPr>
      <w:r>
        <w:t xml:space="preserve">10. Для объектов I и II категорий, получающих комплексное экологическое разрешение в соответствии со </w:t>
      </w:r>
      <w:hyperlink r:id="rId17">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8">
        <w:r>
          <w:rPr>
            <w:color w:val="0000FF"/>
          </w:rPr>
          <w:t>порядке</w:t>
        </w:r>
      </w:hyperlink>
      <w:r>
        <w:t>.</w:t>
      </w:r>
    </w:p>
    <w:p w:rsidR="0042735F" w:rsidRDefault="0042735F">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42735F" w:rsidRDefault="0042735F">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42735F" w:rsidRDefault="0042735F">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42735F" w:rsidRDefault="0042735F">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42735F" w:rsidRDefault="0042735F">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42735F" w:rsidRDefault="0042735F">
      <w:pPr>
        <w:pStyle w:val="ConsPlusNormal"/>
        <w:spacing w:before="220"/>
        <w:ind w:firstLine="540"/>
        <w:jc w:val="both"/>
      </w:pPr>
      <w:r>
        <w:t xml:space="preserve">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w:t>
      </w:r>
      <w:r>
        <w:lastRenderedPageBreak/>
        <w:t>в атмосферный воздух;</w:t>
      </w:r>
    </w:p>
    <w:p w:rsidR="0042735F" w:rsidRDefault="0042735F">
      <w:pPr>
        <w:pStyle w:val="ConsPlusNormal"/>
        <w:spacing w:before="220"/>
        <w:ind w:firstLine="540"/>
        <w:jc w:val="both"/>
      </w:pPr>
      <w:r>
        <w:t>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производственного экологического контроля или государственного экологического контроля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w:t>
      </w:r>
    </w:p>
    <w:p w:rsidR="0042735F" w:rsidRDefault="0042735F">
      <w:pPr>
        <w:pStyle w:val="ConsPlusNormal"/>
        <w:jc w:val="both"/>
      </w:pPr>
      <w:r>
        <w:t xml:space="preserve">(в ред. </w:t>
      </w:r>
      <w:hyperlink r:id="rId19">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12. 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
    <w:p w:rsidR="0042735F" w:rsidRDefault="0042735F">
      <w:pPr>
        <w:pStyle w:val="ConsPlusNormal"/>
        <w:spacing w:before="220"/>
        <w:ind w:firstLine="540"/>
        <w:jc w:val="both"/>
      </w:pPr>
      <w:r>
        <w:t>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соблюдения временно разрешенные выбросы загрязняющих веществ в атмосферный воздух могут быть установлены разрешением на выбросы.</w:t>
      </w:r>
    </w:p>
    <w:p w:rsidR="0042735F" w:rsidRDefault="0042735F">
      <w:pPr>
        <w:pStyle w:val="ConsPlusNormal"/>
        <w:spacing w:before="220"/>
        <w:ind w:firstLine="540"/>
        <w:jc w:val="both"/>
      </w:pPr>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20">
        <w:r>
          <w:rPr>
            <w:color w:val="0000FF"/>
          </w:rPr>
          <w:t>пунктом 6 статьи 23.1</w:t>
        </w:r>
      </w:hyperlink>
      <w:r>
        <w:t xml:space="preserve"> Федерального закона "Об охране окружающей среды".</w:t>
      </w:r>
    </w:p>
    <w:p w:rsidR="0042735F" w:rsidRDefault="0042735F">
      <w:pPr>
        <w:pStyle w:val="ConsPlusNormal"/>
        <w:spacing w:before="220"/>
        <w:ind w:firstLine="540"/>
        <w:jc w:val="both"/>
      </w:pPr>
      <w:r>
        <w:t>14. 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
    <w:p w:rsidR="0042735F" w:rsidRDefault="0042735F">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42735F" w:rsidRDefault="0042735F">
      <w:pPr>
        <w:pStyle w:val="ConsPlusNormal"/>
        <w:spacing w:before="220"/>
        <w:ind w:firstLine="540"/>
        <w:jc w:val="both"/>
      </w:pPr>
      <w:r>
        <w:t>План и предложения по срокам достижения нормативов направляются юридическим лицом или индивидуальным предпринимателем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соответствующий территориальный орган Федеральной службы по надзору в сфере природопользования, который в срок, не превышающий 5 рабочих дней со дня поступления плана и предложений по срокам достижения нормативов, представляет их на утверждение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w:t>
      </w:r>
    </w:p>
    <w:p w:rsidR="0042735F" w:rsidRDefault="0042735F">
      <w:pPr>
        <w:pStyle w:val="ConsPlusNormal"/>
        <w:jc w:val="both"/>
      </w:pPr>
      <w:r>
        <w:t xml:space="preserve">(в ред. </w:t>
      </w:r>
      <w:hyperlink r:id="rId21">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 xml:space="preserve">Орган государственной власти субъекта Российской Федерации, осуществляющий </w:t>
      </w:r>
      <w:r>
        <w:lastRenderedPageBreak/>
        <w:t xml:space="preserve">государственное управление в области охраны окружающей среды, в рамках установленных </w:t>
      </w:r>
      <w:hyperlink r:id="rId22">
        <w:r>
          <w:rPr>
            <w:color w:val="0000FF"/>
          </w:rPr>
          <w:t>статьями 6</w:t>
        </w:r>
      </w:hyperlink>
      <w:r>
        <w:t xml:space="preserve"> и </w:t>
      </w:r>
      <w:hyperlink r:id="rId23">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плана и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 приложением плана) или мотивированный отказ в их утверждении.</w:t>
      </w:r>
    </w:p>
    <w:p w:rsidR="0042735F" w:rsidRDefault="0042735F">
      <w:pPr>
        <w:pStyle w:val="ConsPlusNormal"/>
        <w:jc w:val="both"/>
      </w:pPr>
      <w:r>
        <w:t xml:space="preserve">(в ред. </w:t>
      </w:r>
      <w:hyperlink r:id="rId24">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 xml:space="preserve">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 в соответствии с </w:t>
      </w:r>
      <w:hyperlink r:id="rId25">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42735F" w:rsidRDefault="0042735F">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42735F" w:rsidRDefault="0042735F">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42735F" w:rsidRDefault="0042735F">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42735F" w:rsidRDefault="0042735F">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42735F" w:rsidRDefault="0042735F">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6">
        <w:r>
          <w:rPr>
            <w:color w:val="0000FF"/>
          </w:rPr>
          <w:t>заявление</w:t>
        </w:r>
      </w:hyperlink>
      <w:r>
        <w:t xml:space="preserve"> об установлении нормативов допустимых выбросов, содержащее следующие сведения:</w:t>
      </w:r>
    </w:p>
    <w:p w:rsidR="0042735F" w:rsidRDefault="0042735F">
      <w:pPr>
        <w:pStyle w:val="ConsPlusNormal"/>
        <w:spacing w:before="220"/>
        <w:ind w:firstLine="540"/>
        <w:jc w:val="both"/>
      </w:pPr>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 налогоплательщика - для индивидуального предпринимателя;</w:t>
      </w:r>
    </w:p>
    <w:p w:rsidR="0042735F" w:rsidRDefault="0042735F">
      <w:pPr>
        <w:pStyle w:val="ConsPlusNormal"/>
        <w:spacing w:before="220"/>
        <w:ind w:firstLine="540"/>
        <w:jc w:val="both"/>
      </w:pPr>
      <w:r>
        <w:t>место нахождения объекта и его отдельных производственных территорий;</w:t>
      </w:r>
    </w:p>
    <w:p w:rsidR="0042735F" w:rsidRDefault="0042735F">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42735F" w:rsidRDefault="0042735F">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42735F" w:rsidRDefault="0042735F">
      <w:pPr>
        <w:pStyle w:val="ConsPlusNormal"/>
        <w:spacing w:before="220"/>
        <w:ind w:firstLine="540"/>
        <w:jc w:val="both"/>
      </w:pPr>
      <w:r>
        <w:t>В случае если объект расположен в пределах территорий 2 и более субъектов Российской Федерации, полномочия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42735F" w:rsidRDefault="0042735F">
      <w:pPr>
        <w:pStyle w:val="ConsPlusNormal"/>
        <w:spacing w:before="220"/>
        <w:ind w:firstLine="540"/>
        <w:jc w:val="both"/>
      </w:pPr>
      <w:bookmarkStart w:id="2" w:name="P89"/>
      <w:bookmarkEnd w:id="2"/>
      <w:r>
        <w:t>17. К заявлению прилагаются следующие материалы:</w:t>
      </w:r>
    </w:p>
    <w:p w:rsidR="0042735F" w:rsidRDefault="0042735F">
      <w:pPr>
        <w:pStyle w:val="ConsPlusNormal"/>
        <w:spacing w:before="220"/>
        <w:ind w:firstLine="540"/>
        <w:jc w:val="both"/>
      </w:pPr>
      <w:bookmarkStart w:id="3" w:name="P90"/>
      <w:bookmarkEnd w:id="3"/>
      <w:r>
        <w:lastRenderedPageBreak/>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 (заполняются в составе интерактивной формы заявления на едином портале);</w:t>
      </w:r>
    </w:p>
    <w:p w:rsidR="0042735F" w:rsidRDefault="0042735F">
      <w:pPr>
        <w:pStyle w:val="ConsPlusNormal"/>
        <w:jc w:val="both"/>
      </w:pPr>
      <w:r>
        <w:t xml:space="preserve">(в ред. </w:t>
      </w:r>
      <w:hyperlink r:id="rId27">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б) проект нормативов допустимых выбросов.</w:t>
      </w:r>
    </w:p>
    <w:p w:rsidR="0042735F" w:rsidRDefault="0042735F">
      <w:pPr>
        <w:pStyle w:val="ConsPlusNormal"/>
        <w:spacing w:before="220"/>
        <w:ind w:firstLine="540"/>
        <w:jc w:val="both"/>
      </w:pPr>
      <w:r>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9">
        <w:r>
          <w:rPr>
            <w:color w:val="0000FF"/>
          </w:rPr>
          <w:t>пункте 17</w:t>
        </w:r>
      </w:hyperlink>
      <w:r>
        <w:t xml:space="preserve"> настоящего Положения, также представляют проект плана.</w:t>
      </w:r>
    </w:p>
    <w:p w:rsidR="0042735F" w:rsidRDefault="0042735F">
      <w:pPr>
        <w:pStyle w:val="ConsPlusNormal"/>
        <w:spacing w:before="220"/>
        <w:ind w:firstLine="540"/>
        <w:jc w:val="both"/>
      </w:pPr>
      <w:r>
        <w:t xml:space="preserve">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направляют заявление и материалы, указанные в </w:t>
      </w:r>
      <w:hyperlink w:anchor="P90">
        <w:r>
          <w:rPr>
            <w:color w:val="0000FF"/>
          </w:rPr>
          <w:t>подпункте "а" пункта 17</w:t>
        </w:r>
      </w:hyperlink>
      <w:r>
        <w:t xml:space="preserve"> настоящего Положения, при помощи интерактивной формы заявления на едином портале.</w:t>
      </w:r>
    </w:p>
    <w:p w:rsidR="0042735F" w:rsidRDefault="0042735F">
      <w:pPr>
        <w:pStyle w:val="ConsPlusNormal"/>
        <w:spacing w:before="220"/>
        <w:ind w:firstLine="540"/>
        <w:jc w:val="both"/>
      </w:pPr>
      <w:r>
        <w:t>Прилагаемые к заявлению иные сведения и материалы на получение разрешения на выбросы представляются в виде электронных документов.</w:t>
      </w:r>
    </w:p>
    <w:p w:rsidR="0042735F" w:rsidRDefault="0042735F">
      <w:pPr>
        <w:pStyle w:val="ConsPlusNormal"/>
        <w:jc w:val="both"/>
      </w:pPr>
      <w:r>
        <w:t xml:space="preserve">(п. 19 в ред. </w:t>
      </w:r>
      <w:hyperlink r:id="rId28">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20. 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
    <w:p w:rsidR="0042735F" w:rsidRDefault="0042735F">
      <w:pPr>
        <w:pStyle w:val="ConsPlusNormal"/>
        <w:spacing w:before="220"/>
        <w:ind w:firstLine="540"/>
        <w:jc w:val="both"/>
      </w:pPr>
      <w:r>
        <w:t>Прием и регистрация представленных заявления, материалов и проекта плана осуществляются территориальным органом Федеральной службы по надзору в сфере природопользования в течение 1 рабочего дня со дня поступления таких материалов. Межведомственное и внутриведомственное информационное взаимодействие по получению документов, которые необходимы для выдачи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заявления и материалов на выдачу разрешения на выбросы.</w:t>
      </w:r>
    </w:p>
    <w:p w:rsidR="0042735F" w:rsidRDefault="0042735F">
      <w:pPr>
        <w:pStyle w:val="ConsPlusNormal"/>
        <w:jc w:val="both"/>
      </w:pPr>
      <w:r>
        <w:t xml:space="preserve">(абзац введен </w:t>
      </w:r>
      <w:hyperlink r:id="rId29">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 со дня получения таких заявки и материалов.</w:t>
      </w:r>
    </w:p>
    <w:p w:rsidR="0042735F" w:rsidRDefault="0042735F">
      <w:pPr>
        <w:pStyle w:val="ConsPlusNormal"/>
        <w:jc w:val="both"/>
      </w:pPr>
      <w:r>
        <w:t xml:space="preserve">(в ред. </w:t>
      </w:r>
      <w:hyperlink r:id="rId30">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и временно разрешенные выбросы, не может превышать 45 рабочих дней со дня получения таких заявки и материалов.</w:t>
      </w:r>
    </w:p>
    <w:p w:rsidR="0042735F" w:rsidRDefault="0042735F">
      <w:pPr>
        <w:pStyle w:val="ConsPlusNormal"/>
        <w:jc w:val="both"/>
      </w:pPr>
      <w:r>
        <w:t xml:space="preserve">(в ред. </w:t>
      </w:r>
      <w:hyperlink r:id="rId31">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 xml:space="preserve">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в электронной форме с использованием единого </w:t>
      </w:r>
      <w:r>
        <w:lastRenderedPageBreak/>
        <w:t>портала с указанием причин приостановки и уведомлением о документах, которые необходимо представить, и (или) об ошибках, которые необходимо устранить.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42735F" w:rsidRDefault="0042735F">
      <w:pPr>
        <w:pStyle w:val="ConsPlusNormal"/>
        <w:jc w:val="both"/>
      </w:pPr>
      <w:r>
        <w:t xml:space="preserve">(в ред. </w:t>
      </w:r>
      <w:hyperlink r:id="rId32">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Решение об отказе в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42735F" w:rsidRDefault="0042735F">
      <w:pPr>
        <w:pStyle w:val="ConsPlusNormal"/>
        <w:jc w:val="both"/>
      </w:pPr>
      <w:r>
        <w:t xml:space="preserve">(абзац введен </w:t>
      </w:r>
      <w:hyperlink r:id="rId33">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42735F" w:rsidRDefault="0042735F">
      <w:pPr>
        <w:pStyle w:val="ConsPlusNormal"/>
        <w:spacing w:before="220"/>
        <w:ind w:firstLine="540"/>
        <w:jc w:val="both"/>
      </w:pPr>
      <w:r>
        <w:t>а) наличие подтвержденных результатами федерального государственного экологического контроля (надзора) или регионального государственного экологического контроля (надзора) в части соблюдения обязательных требований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42735F" w:rsidRDefault="0042735F">
      <w:pPr>
        <w:pStyle w:val="ConsPlusNormal"/>
        <w:jc w:val="both"/>
      </w:pPr>
      <w:r>
        <w:t xml:space="preserve">(в ред. </w:t>
      </w:r>
      <w:hyperlink r:id="rId34">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
    <w:p w:rsidR="0042735F" w:rsidRDefault="0042735F">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42735F" w:rsidRDefault="0042735F">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42735F" w:rsidRDefault="0042735F">
      <w:pPr>
        <w:pStyle w:val="ConsPlusNormal"/>
        <w:spacing w:before="220"/>
        <w:ind w:firstLine="540"/>
        <w:jc w:val="both"/>
      </w:pPr>
      <w:r>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42735F" w:rsidRDefault="0042735F">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42735F" w:rsidRDefault="0042735F">
      <w:pPr>
        <w:pStyle w:val="ConsPlusNormal"/>
        <w:spacing w:before="220"/>
        <w:ind w:firstLine="540"/>
        <w:jc w:val="both"/>
      </w:pPr>
      <w:r>
        <w:t>22. Основаниями для отказа в установлении временно разрешенных выбросов являются:</w:t>
      </w:r>
    </w:p>
    <w:p w:rsidR="0042735F" w:rsidRDefault="0042735F">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42735F" w:rsidRDefault="0042735F">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42735F" w:rsidRDefault="0042735F">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42735F" w:rsidRDefault="0042735F">
      <w:pPr>
        <w:pStyle w:val="ConsPlusNormal"/>
        <w:spacing w:before="220"/>
        <w:ind w:firstLine="540"/>
        <w:jc w:val="both"/>
      </w:pPr>
      <w:r>
        <w:t xml:space="preserve">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w:t>
      </w:r>
      <w:r>
        <w:lastRenderedPageBreak/>
        <w:t>службы в сфере природопользования подготавливается разрешение на выбросы.</w:t>
      </w:r>
    </w:p>
    <w:p w:rsidR="0042735F" w:rsidRDefault="0042735F">
      <w:pPr>
        <w:pStyle w:val="ConsPlusNormal"/>
        <w:spacing w:before="220"/>
        <w:ind w:firstLine="540"/>
        <w:jc w:val="both"/>
      </w:pPr>
      <w:r>
        <w:t xml:space="preserve">Абзац утратил силу с 1 сентября 2023 года. - </w:t>
      </w:r>
      <w:hyperlink r:id="rId35">
        <w:r>
          <w:rPr>
            <w:color w:val="0000FF"/>
          </w:rPr>
          <w:t>Постановление</w:t>
        </w:r>
      </w:hyperlink>
      <w:r>
        <w:t xml:space="preserve"> Правительства РФ от 08.02.2023 N 174.</w:t>
      </w:r>
    </w:p>
    <w:p w:rsidR="0042735F" w:rsidRDefault="0042735F">
      <w:pPr>
        <w:pStyle w:val="ConsPlusNormal"/>
        <w:spacing w:before="220"/>
        <w:ind w:firstLine="540"/>
        <w:jc w:val="both"/>
      </w:pPr>
      <w:bookmarkStart w:id="4" w:name="P122"/>
      <w:bookmarkEnd w:id="4"/>
      <w:r>
        <w:t xml:space="preserve">В разрешение на выбросы, выдаваемое юридическому лицу или индивидуальному предпринимателю, осуществляющему хозяйственную и (или) иную деятельность на объекте I категории, расположенном на территории эксперимента по квотированию выбросов загрязняющих веществ в атмосферный воздух на основе сводных расчетов загрязнения атмосферного воздуха, проводимого в соответствии со </w:t>
      </w:r>
      <w:hyperlink r:id="rId36">
        <w:r>
          <w:rPr>
            <w:color w:val="0000FF"/>
          </w:rPr>
          <w:t>статьями 1</w:t>
        </w:r>
      </w:hyperlink>
      <w:r>
        <w:t xml:space="preserve"> - </w:t>
      </w:r>
      <w:hyperlink r:id="rId37">
        <w:r>
          <w:rPr>
            <w:color w:val="0000FF"/>
          </w:rPr>
          <w:t>6</w:t>
        </w:r>
      </w:hyperlink>
      <w:r>
        <w:t xml:space="preserve"> Федерального закона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дополнительно включаются сведения о квотах выбросов загрязняющих веществ в атмосферный воздух (далее - квоты выбросов), в случае если квоты выбросов установлены в соответствии с указанным Федеральным </w:t>
      </w:r>
      <w:hyperlink r:id="rId38">
        <w:r>
          <w:rPr>
            <w:color w:val="0000FF"/>
          </w:rPr>
          <w:t>законом</w:t>
        </w:r>
      </w:hyperlink>
      <w:r>
        <w:t>.</w:t>
      </w:r>
    </w:p>
    <w:p w:rsidR="0042735F" w:rsidRDefault="0042735F">
      <w:pPr>
        <w:pStyle w:val="ConsPlusNormal"/>
        <w:jc w:val="both"/>
      </w:pPr>
      <w:r>
        <w:t xml:space="preserve">(абзац введен </w:t>
      </w:r>
      <w:hyperlink r:id="rId39">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 xml:space="preserve">В случае если квоты выбросов установлены в отношении объекта I категории, указанного в </w:t>
      </w:r>
      <w:hyperlink w:anchor="P122">
        <w:r>
          <w:rPr>
            <w:color w:val="0000FF"/>
          </w:rPr>
          <w:t>абзаце третьем</w:t>
        </w:r>
      </w:hyperlink>
      <w:r>
        <w:t xml:space="preserve"> настоящего пункта, для которого ранее выдано разрешение на выбросы, территориальный орган Федеральной службы по надзору в сфере природопользования в течение 10 рабочих дней после установления квот выбросов для такого объекта включает информацию о квотах выбросов в сведения о ранее выданном разрешении в реестре выданных разрешений на выбросы.</w:t>
      </w:r>
    </w:p>
    <w:p w:rsidR="0042735F" w:rsidRDefault="0042735F">
      <w:pPr>
        <w:pStyle w:val="ConsPlusNormal"/>
        <w:jc w:val="both"/>
      </w:pPr>
      <w:r>
        <w:t xml:space="preserve">(абзац введен </w:t>
      </w:r>
      <w:hyperlink r:id="rId40">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Информация о решении о выдаче разрешения на выбросы в день принятия такого решения размещается территориальным органом Федеральной службы по надзору в сфере природопользования на едином портале.</w:t>
      </w:r>
    </w:p>
    <w:p w:rsidR="0042735F" w:rsidRDefault="0042735F">
      <w:pPr>
        <w:pStyle w:val="ConsPlusNormal"/>
        <w:jc w:val="both"/>
      </w:pPr>
      <w:r>
        <w:t xml:space="preserve">(абзац введен </w:t>
      </w:r>
      <w:hyperlink r:id="rId41">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42735F" w:rsidRDefault="0042735F">
      <w:pPr>
        <w:pStyle w:val="ConsPlusNormal"/>
        <w:spacing w:before="220"/>
        <w:ind w:firstLine="540"/>
        <w:jc w:val="both"/>
      </w:pPr>
      <w:r>
        <w:t xml:space="preserve">25. 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42">
        <w:r>
          <w:rPr>
            <w:color w:val="0000FF"/>
          </w:rPr>
          <w:t>статьей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42735F" w:rsidRDefault="0042735F">
      <w:pPr>
        <w:pStyle w:val="ConsPlusNormal"/>
        <w:spacing w:before="220"/>
        <w:ind w:firstLine="540"/>
        <w:jc w:val="both"/>
      </w:pPr>
      <w:r>
        <w:t>Территориальный орган Федеральной службы по надзору в сфере природопользования за 3 месяца до истечения срока действия разрешения на выбросы посредством единого портала уведомляет юридическое лицо или индивидуального предпринимателя об истечении срока действия разрешения на выбросы.</w:t>
      </w:r>
    </w:p>
    <w:p w:rsidR="0042735F" w:rsidRDefault="0042735F">
      <w:pPr>
        <w:pStyle w:val="ConsPlusNormal"/>
        <w:jc w:val="both"/>
      </w:pPr>
      <w:r>
        <w:t xml:space="preserve">(абзац введен </w:t>
      </w:r>
      <w:hyperlink r:id="rId43">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 xml:space="preserve">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w:t>
      </w:r>
      <w:r>
        <w:lastRenderedPageBreak/>
        <w:t>загрязняющих веществ в атмосферный воздух (далее - заявка и материалы на продление разрешения).</w:t>
      </w:r>
    </w:p>
    <w:p w:rsidR="0042735F" w:rsidRDefault="0042735F">
      <w:pPr>
        <w:pStyle w:val="ConsPlusNormal"/>
        <w:spacing w:before="220"/>
        <w:ind w:firstLine="540"/>
        <w:jc w:val="both"/>
      </w:pPr>
      <w:r>
        <w:t>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позднее чем за 30 рабочих дней до окончания срока действия разрешения на выбросы. Заявка на продление разрешения направляется при помощи интерактивной формы заявки на едином портале,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представляется в виде электронного документа. Прием и регистрация представленных заявки и материалов на продление разрешения осуществляются территориальным органом Федеральной службы по надзору в сфере природопользования в течение 1 рабочего дня со дня их поступления.</w:t>
      </w:r>
    </w:p>
    <w:p w:rsidR="0042735F" w:rsidRDefault="0042735F">
      <w:pPr>
        <w:pStyle w:val="ConsPlusNormal"/>
        <w:jc w:val="both"/>
      </w:pPr>
      <w:r>
        <w:t xml:space="preserve">(в ред. </w:t>
      </w:r>
      <w:hyperlink r:id="rId44">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42735F" w:rsidRDefault="0042735F">
      <w:pPr>
        <w:pStyle w:val="ConsPlusNormal"/>
        <w:spacing w:before="220"/>
        <w:ind w:firstLine="540"/>
        <w:jc w:val="both"/>
      </w:pPr>
      <w:r>
        <w:t>Территориальный орган Федеральной службы по надзору в сфере природопользования рассматривает заявку и материалы на продление разрешения не более 3 рабочих дней, принимает решение о продлении разрешения на выбросы либо об отказе в продлении разрешения на выбросы (с мотивированным обоснованием).</w:t>
      </w:r>
    </w:p>
    <w:p w:rsidR="0042735F" w:rsidRDefault="0042735F">
      <w:pPr>
        <w:pStyle w:val="ConsPlusNormal"/>
        <w:jc w:val="both"/>
      </w:pPr>
      <w:r>
        <w:t xml:space="preserve">(в ред. </w:t>
      </w:r>
      <w:hyperlink r:id="rId45">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Информация о продлении разрешения на выбросы в день принятия решения о продлении разрешения на выбросы либо об отказе в продлении разрешения на выбросы (с мотивированным обоснованием) размещается территориальным органом Федеральной службы по надзору в сфере природопользования на едином портале.</w:t>
      </w:r>
    </w:p>
    <w:p w:rsidR="0042735F" w:rsidRDefault="0042735F">
      <w:pPr>
        <w:pStyle w:val="ConsPlusNormal"/>
        <w:jc w:val="both"/>
      </w:pPr>
      <w:r>
        <w:t xml:space="preserve">(в ред. </w:t>
      </w:r>
      <w:hyperlink r:id="rId46">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42735F" w:rsidRDefault="0042735F">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42735F" w:rsidRDefault="0042735F">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42735F" w:rsidRDefault="0042735F">
      <w:pPr>
        <w:pStyle w:val="ConsPlusNormal"/>
        <w:spacing w:before="220"/>
        <w:ind w:firstLine="540"/>
        <w:jc w:val="both"/>
      </w:pPr>
      <w:r>
        <w:t>27. Территориальные органы Федеральной службы по надзору в сфере природопользования в течение 5 рабочих дней после принятия решения о выдаче разрешения на выбросы информируют соответствующий орган государственной власти субъекта Российской Федерации, а также территориальный орган Федеральной службы по надзору в сфере защиты прав потребителей и благополучия человека о выдаче разрешения на выбросы.</w:t>
      </w:r>
    </w:p>
    <w:p w:rsidR="0042735F" w:rsidRDefault="0042735F">
      <w:pPr>
        <w:pStyle w:val="ConsPlusNormal"/>
        <w:jc w:val="both"/>
      </w:pPr>
      <w:r>
        <w:t xml:space="preserve">(п. 27 в ред. </w:t>
      </w:r>
      <w:hyperlink r:id="rId47">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bookmarkStart w:id="5" w:name="P145"/>
      <w:bookmarkEnd w:id="5"/>
      <w:r>
        <w:t>28. Разрешение на выбросы переоформляется посредством внесения изменений в реестр выданных разрешений на выбросы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42735F" w:rsidRDefault="0042735F">
      <w:pPr>
        <w:pStyle w:val="ConsPlusNormal"/>
        <w:jc w:val="both"/>
      </w:pPr>
      <w:r>
        <w:t xml:space="preserve">(в ред. </w:t>
      </w:r>
      <w:hyperlink r:id="rId48">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lastRenderedPageBreak/>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42735F" w:rsidRDefault="0042735F">
      <w:pPr>
        <w:pStyle w:val="ConsPlusNormal"/>
        <w:spacing w:before="220"/>
        <w:ind w:firstLine="540"/>
        <w:jc w:val="both"/>
      </w:pPr>
      <w:r>
        <w:t xml:space="preserve">реорганизация юридического лица в форме и порядке, которые предусмотрены </w:t>
      </w:r>
      <w:hyperlink r:id="rId49">
        <w:r>
          <w:rPr>
            <w:color w:val="0000FF"/>
          </w:rPr>
          <w:t>статьей 57</w:t>
        </w:r>
      </w:hyperlink>
      <w:r>
        <w:t xml:space="preserve"> Гражданского кодекса Российской Федерации;</w:t>
      </w:r>
    </w:p>
    <w:p w:rsidR="0042735F" w:rsidRDefault="0042735F">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42735F" w:rsidRDefault="0042735F">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42735F" w:rsidRDefault="0042735F">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50">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42735F" w:rsidRDefault="0042735F">
      <w:pPr>
        <w:pStyle w:val="ConsPlusNormal"/>
        <w:spacing w:before="220"/>
        <w:ind w:firstLine="540"/>
        <w:jc w:val="both"/>
      </w:pPr>
      <w:r>
        <w:t>Условия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42735F" w:rsidRDefault="0042735F">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42735F" w:rsidRDefault="0042735F">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при помощи интерактивной формы на едином портале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с представлением документов, подтверждающих изменения, указанные в </w:t>
      </w:r>
      <w:hyperlink w:anchor="P145">
        <w:r>
          <w:rPr>
            <w:color w:val="0000FF"/>
          </w:rPr>
          <w:t>пункте 28</w:t>
        </w:r>
      </w:hyperlink>
      <w:r>
        <w:t xml:space="preserve"> настоящего Положения.</w:t>
      </w:r>
    </w:p>
    <w:p w:rsidR="0042735F" w:rsidRDefault="0042735F">
      <w:pPr>
        <w:pStyle w:val="ConsPlusNormal"/>
        <w:spacing w:before="220"/>
        <w:ind w:firstLine="540"/>
        <w:jc w:val="both"/>
      </w:pPr>
      <w:r>
        <w:t>Прием и регистрация представленной заявки на переоформление разрешения на выбросы осуществляются территориальным органом Федеральной службы по надзору в сфере природопользования в течение 1 рабочего дня со дня ее поступления.</w:t>
      </w:r>
    </w:p>
    <w:p w:rsidR="0042735F" w:rsidRDefault="0042735F">
      <w:pPr>
        <w:pStyle w:val="ConsPlusNormal"/>
        <w:spacing w:before="220"/>
        <w:ind w:firstLine="540"/>
        <w:jc w:val="both"/>
      </w:pPr>
      <w:r>
        <w:t>Межведомственное и внутриведомственное информационное взаимодействие по получению документов, которые необходимы для переоформления разрешения на выбросы и находятся в распоряжении государственных органов, осуществляется территориальным органом Федеральной службы по надзору в сфере природопользования в течение 2 рабочих дней со дня регистрации заявки на переоформление разрешения на выбросы.</w:t>
      </w:r>
    </w:p>
    <w:p w:rsidR="0042735F" w:rsidRDefault="0042735F">
      <w:pPr>
        <w:pStyle w:val="ConsPlusNormal"/>
        <w:jc w:val="both"/>
      </w:pPr>
      <w:r>
        <w:t xml:space="preserve">(п. 30 в ред. </w:t>
      </w:r>
      <w:hyperlink r:id="rId51">
        <w:r>
          <w:rPr>
            <w:color w:val="0000FF"/>
          </w:rPr>
          <w:t>Постановления</w:t>
        </w:r>
      </w:hyperlink>
      <w:r>
        <w:t xml:space="preserve"> Правительства РФ от 08.02.2023 N 174)</w:t>
      </w:r>
    </w:p>
    <w:p w:rsidR="0042735F" w:rsidRDefault="0042735F">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42735F" w:rsidRDefault="0042735F">
      <w:pPr>
        <w:pStyle w:val="ConsPlusNormal"/>
        <w:spacing w:before="220"/>
        <w:ind w:firstLine="540"/>
        <w:jc w:val="both"/>
      </w:pPr>
      <w:r>
        <w:t>32. Территориальный орган Федеральной службы по надзору в сфере природопользования в течение 5 рабочих дней со дня регистрации заявки на переоформление разрешения на выбросы информирует юридическое лицо или индивидуального предпринимателя с использованием единого портала о переоформлении или об отказе в переоформлении разрешения на выбросы с указанием причин отказа.</w:t>
      </w:r>
    </w:p>
    <w:p w:rsidR="0042735F" w:rsidRDefault="0042735F">
      <w:pPr>
        <w:pStyle w:val="ConsPlusNormal"/>
        <w:spacing w:before="220"/>
        <w:ind w:firstLine="540"/>
        <w:jc w:val="both"/>
      </w:pPr>
      <w:r>
        <w:t xml:space="preserve">Информация о переоформлении разрешения на выбросы в день принятия решения о переоформлении разрешения на выбросы либо об отказе в таком переоформлении размещается территориальным органом Федеральной службы по надзору в сфере природопользования на </w:t>
      </w:r>
      <w:r>
        <w:lastRenderedPageBreak/>
        <w:t>едином портале.</w:t>
      </w:r>
    </w:p>
    <w:p w:rsidR="0042735F" w:rsidRDefault="0042735F">
      <w:pPr>
        <w:pStyle w:val="ConsPlusNormal"/>
        <w:jc w:val="both"/>
      </w:pPr>
      <w:r>
        <w:t xml:space="preserve">(п. 32 введен </w:t>
      </w:r>
      <w:hyperlink r:id="rId52">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33. Результаты предоставления государственной услуги по установлению нормативов допустимых выбросов, временно разрешенных выбросов, а также по выдаче разрешения на выбросы, продлению разрешения на выбросы и переоформлению разрешения на выбросы подтверждаются путем внесения территориальным органом Федеральной службы по надзору в сфере природопользования сведений в электронном виде в реестр выданных разрешений на выбросы с использованием Программно-технологического комплекса государственного контроля Федеральной службы по надзору в сфере природопользования.</w:t>
      </w:r>
    </w:p>
    <w:p w:rsidR="0042735F" w:rsidRDefault="0042735F">
      <w:pPr>
        <w:pStyle w:val="ConsPlusNormal"/>
        <w:spacing w:before="220"/>
        <w:ind w:firstLine="540"/>
        <w:jc w:val="both"/>
      </w:pPr>
      <w:r>
        <w:t>Сведения о разрешении на выбросы предоставляются в форме выписки из реестра выданных разрешений на выбросы с нанесенным на нее двухмерным штриховым кодом (QR-кодом), содержащим в кодированном виде адрес страницы в информационно-телекоммуникационной сети "Интернет" с размещенными на ней сведениями о соответствующем разрешении на выбросы.</w:t>
      </w:r>
    </w:p>
    <w:p w:rsidR="0042735F" w:rsidRDefault="0042735F">
      <w:pPr>
        <w:pStyle w:val="ConsPlusNormal"/>
        <w:jc w:val="both"/>
      </w:pPr>
      <w:r>
        <w:t xml:space="preserve">(п. 33 введен </w:t>
      </w:r>
      <w:hyperlink r:id="rId53">
        <w:r>
          <w:rPr>
            <w:color w:val="0000FF"/>
          </w:rPr>
          <w:t>Постановлением</w:t>
        </w:r>
      </w:hyperlink>
      <w:r>
        <w:t xml:space="preserve"> Правительства РФ от 08.02.2023 N 174)</w:t>
      </w:r>
    </w:p>
    <w:p w:rsidR="0042735F" w:rsidRDefault="0042735F">
      <w:pPr>
        <w:pStyle w:val="ConsPlusNormal"/>
        <w:spacing w:before="220"/>
        <w:ind w:firstLine="540"/>
        <w:jc w:val="both"/>
      </w:pPr>
      <w:r>
        <w:t>34. Ведение реестра выданных разрешений на выбросы осуществляется Федеральной службой по надзору в сфере природопользования в соответствии с едиными организационными, методологическими и программно-техническими принципами, обеспечивающими совместимость и взаимодействие указанного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 или законодательства Российской Федерации о коммерческой тайне.</w:t>
      </w:r>
    </w:p>
    <w:p w:rsidR="0042735F" w:rsidRDefault="0042735F">
      <w:pPr>
        <w:pStyle w:val="ConsPlusNormal"/>
        <w:jc w:val="both"/>
      </w:pPr>
      <w:r>
        <w:t xml:space="preserve">(п. 34 введен </w:t>
      </w:r>
      <w:hyperlink r:id="rId54">
        <w:r>
          <w:rPr>
            <w:color w:val="0000FF"/>
          </w:rPr>
          <w:t>Постановлением</w:t>
        </w:r>
      </w:hyperlink>
      <w:r>
        <w:t xml:space="preserve"> Правительства РФ от 08.02.2023 N 174)</w:t>
      </w:r>
    </w:p>
    <w:p w:rsidR="0042735F" w:rsidRDefault="0042735F">
      <w:pPr>
        <w:pStyle w:val="ConsPlusNormal"/>
        <w:jc w:val="both"/>
      </w:pPr>
    </w:p>
    <w:p w:rsidR="0042735F" w:rsidRDefault="0042735F">
      <w:pPr>
        <w:pStyle w:val="ConsPlusNormal"/>
        <w:jc w:val="both"/>
      </w:pPr>
    </w:p>
    <w:p w:rsidR="0042735F" w:rsidRDefault="0042735F">
      <w:pPr>
        <w:pStyle w:val="ConsPlusNormal"/>
        <w:pBdr>
          <w:bottom w:val="single" w:sz="6" w:space="0" w:color="auto"/>
        </w:pBdr>
        <w:spacing w:before="100" w:after="100"/>
        <w:jc w:val="both"/>
        <w:rPr>
          <w:sz w:val="2"/>
          <w:szCs w:val="2"/>
        </w:rPr>
      </w:pPr>
    </w:p>
    <w:p w:rsidR="00CD5548" w:rsidRDefault="0042735F">
      <w:bookmarkStart w:id="6" w:name="_GoBack"/>
      <w:bookmarkEnd w:id="6"/>
    </w:p>
    <w:sectPr w:rsidR="00CD5548" w:rsidSect="006F1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5F"/>
    <w:rsid w:val="0042735F"/>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1F70-94AF-4A61-9E4B-A90DE40A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3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73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73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1489&amp;dst=100009" TargetMode="External"/><Relationship Id="rId18" Type="http://schemas.openxmlformats.org/officeDocument/2006/relationships/hyperlink" Target="https://login.consultant.ru/link/?req=doc&amp;base=LAW&amp;n=424059&amp;dst=100016" TargetMode="External"/><Relationship Id="rId26" Type="http://schemas.openxmlformats.org/officeDocument/2006/relationships/hyperlink" Target="https://login.consultant.ru/link/?req=doc&amp;base=LAW&amp;n=369335&amp;dst=100472" TargetMode="External"/><Relationship Id="rId39" Type="http://schemas.openxmlformats.org/officeDocument/2006/relationships/hyperlink" Target="https://login.consultant.ru/link/?req=doc&amp;base=LAW&amp;n=439471&amp;dst=100031" TargetMode="External"/><Relationship Id="rId21" Type="http://schemas.openxmlformats.org/officeDocument/2006/relationships/hyperlink" Target="https://login.consultant.ru/link/?req=doc&amp;base=LAW&amp;n=439471&amp;dst=100012" TargetMode="External"/><Relationship Id="rId34" Type="http://schemas.openxmlformats.org/officeDocument/2006/relationships/hyperlink" Target="https://login.consultant.ru/link/?req=doc&amp;base=LAW&amp;n=439471&amp;dst=100028" TargetMode="External"/><Relationship Id="rId42" Type="http://schemas.openxmlformats.org/officeDocument/2006/relationships/hyperlink" Target="https://login.consultant.ru/link/?req=doc&amp;base=LAW&amp;n=454124&amp;dst=100587" TargetMode="External"/><Relationship Id="rId47" Type="http://schemas.openxmlformats.org/officeDocument/2006/relationships/hyperlink" Target="https://login.consultant.ru/link/?req=doc&amp;base=LAW&amp;n=439471&amp;dst=100043" TargetMode="External"/><Relationship Id="rId50" Type="http://schemas.openxmlformats.org/officeDocument/2006/relationships/hyperlink" Target="https://login.consultant.ru/link/?req=doc&amp;base=LAW&amp;n=465984" TargetMode="External"/><Relationship Id="rId55" Type="http://schemas.openxmlformats.org/officeDocument/2006/relationships/fontTable" Target="fontTable.xml"/><Relationship Id="rId7" Type="http://schemas.openxmlformats.org/officeDocument/2006/relationships/hyperlink" Target="https://login.consultant.ru/link/?req=doc&amp;base=LAW&amp;n=449669&amp;dst=149" TargetMode="External"/><Relationship Id="rId2" Type="http://schemas.openxmlformats.org/officeDocument/2006/relationships/settings" Target="settings.xml"/><Relationship Id="rId16" Type="http://schemas.openxmlformats.org/officeDocument/2006/relationships/hyperlink" Target="https://login.consultant.ru/link/?req=doc&amp;base=LAW&amp;n=464185&amp;dst=3035" TargetMode="External"/><Relationship Id="rId29" Type="http://schemas.openxmlformats.org/officeDocument/2006/relationships/hyperlink" Target="https://login.consultant.ru/link/?req=doc&amp;base=LAW&amp;n=439471&amp;dst=100020" TargetMode="External"/><Relationship Id="rId11" Type="http://schemas.openxmlformats.org/officeDocument/2006/relationships/hyperlink" Target="https://login.consultant.ru/link/?req=doc&amp;base=LAW&amp;n=454306&amp;dst=627" TargetMode="External"/><Relationship Id="rId24" Type="http://schemas.openxmlformats.org/officeDocument/2006/relationships/hyperlink" Target="https://login.consultant.ru/link/?req=doc&amp;base=LAW&amp;n=439471&amp;dst=100014" TargetMode="External"/><Relationship Id="rId32" Type="http://schemas.openxmlformats.org/officeDocument/2006/relationships/hyperlink" Target="https://login.consultant.ru/link/?req=doc&amp;base=LAW&amp;n=439471&amp;dst=100025" TargetMode="External"/><Relationship Id="rId37" Type="http://schemas.openxmlformats.org/officeDocument/2006/relationships/hyperlink" Target="https://login.consultant.ru/link/?req=doc&amp;base=LAW&amp;n=454249&amp;dst=100085" TargetMode="External"/><Relationship Id="rId40" Type="http://schemas.openxmlformats.org/officeDocument/2006/relationships/hyperlink" Target="https://login.consultant.ru/link/?req=doc&amp;base=LAW&amp;n=439471&amp;dst=100033" TargetMode="External"/><Relationship Id="rId45" Type="http://schemas.openxmlformats.org/officeDocument/2006/relationships/hyperlink" Target="https://login.consultant.ru/link/?req=doc&amp;base=LAW&amp;n=439471&amp;dst=100040" TargetMode="External"/><Relationship Id="rId53" Type="http://schemas.openxmlformats.org/officeDocument/2006/relationships/hyperlink" Target="https://login.consultant.ru/link/?req=doc&amp;base=LAW&amp;n=439471&amp;dst=100053" TargetMode="External"/><Relationship Id="rId5" Type="http://schemas.openxmlformats.org/officeDocument/2006/relationships/hyperlink" Target="https://login.consultant.ru/link/?req=doc&amp;base=LAW&amp;n=439471&amp;dst=100005" TargetMode="External"/><Relationship Id="rId10" Type="http://schemas.openxmlformats.org/officeDocument/2006/relationships/hyperlink" Target="https://login.consultant.ru/link/?req=doc&amp;base=LAW&amp;n=454306&amp;dst=627" TargetMode="External"/><Relationship Id="rId19" Type="http://schemas.openxmlformats.org/officeDocument/2006/relationships/hyperlink" Target="https://login.consultant.ru/link/?req=doc&amp;base=LAW&amp;n=439471&amp;dst=100010" TargetMode="External"/><Relationship Id="rId31" Type="http://schemas.openxmlformats.org/officeDocument/2006/relationships/hyperlink" Target="https://login.consultant.ru/link/?req=doc&amp;base=LAW&amp;n=439471&amp;dst=100024" TargetMode="External"/><Relationship Id="rId44" Type="http://schemas.openxmlformats.org/officeDocument/2006/relationships/hyperlink" Target="https://login.consultant.ru/link/?req=doc&amp;base=LAW&amp;n=439471&amp;dst=100038" TargetMode="External"/><Relationship Id="rId52" Type="http://schemas.openxmlformats.org/officeDocument/2006/relationships/hyperlink" Target="https://login.consultant.ru/link/?req=doc&amp;base=LAW&amp;n=439471&amp;dst=10005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9669&amp;dst=148" TargetMode="External"/><Relationship Id="rId14" Type="http://schemas.openxmlformats.org/officeDocument/2006/relationships/hyperlink" Target="https://login.consultant.ru/link/?req=doc&amp;base=LAW&amp;n=465740&amp;dst=100016" TargetMode="External"/><Relationship Id="rId22" Type="http://schemas.openxmlformats.org/officeDocument/2006/relationships/hyperlink" Target="https://login.consultant.ru/link/?req=doc&amp;base=LAW&amp;n=449669&amp;dst=100066" TargetMode="External"/><Relationship Id="rId27" Type="http://schemas.openxmlformats.org/officeDocument/2006/relationships/hyperlink" Target="https://login.consultant.ru/link/?req=doc&amp;base=LAW&amp;n=439471&amp;dst=100015" TargetMode="External"/><Relationship Id="rId30" Type="http://schemas.openxmlformats.org/officeDocument/2006/relationships/hyperlink" Target="https://login.consultant.ru/link/?req=doc&amp;base=LAW&amp;n=439471&amp;dst=100022" TargetMode="External"/><Relationship Id="rId35" Type="http://schemas.openxmlformats.org/officeDocument/2006/relationships/hyperlink" Target="https://login.consultant.ru/link/?req=doc&amp;base=LAW&amp;n=439471&amp;dst=100030" TargetMode="External"/><Relationship Id="rId43" Type="http://schemas.openxmlformats.org/officeDocument/2006/relationships/hyperlink" Target="https://login.consultant.ru/link/?req=doc&amp;base=LAW&amp;n=439471&amp;dst=100036" TargetMode="External"/><Relationship Id="rId48" Type="http://schemas.openxmlformats.org/officeDocument/2006/relationships/hyperlink" Target="https://login.consultant.ru/link/?req=doc&amp;base=LAW&amp;n=439471&amp;dst=100045" TargetMode="External"/><Relationship Id="rId56" Type="http://schemas.openxmlformats.org/officeDocument/2006/relationships/theme" Target="theme/theme1.xml"/><Relationship Id="rId8" Type="http://schemas.openxmlformats.org/officeDocument/2006/relationships/hyperlink" Target="https://login.consultant.ru/link/?req=doc&amp;base=LAW&amp;n=454306&amp;dst=616" TargetMode="External"/><Relationship Id="rId51" Type="http://schemas.openxmlformats.org/officeDocument/2006/relationships/hyperlink" Target="https://login.consultant.ru/link/?req=doc&amp;base=LAW&amp;n=439471&amp;dst=1000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22765&amp;dst=100012" TargetMode="External"/><Relationship Id="rId17" Type="http://schemas.openxmlformats.org/officeDocument/2006/relationships/hyperlink" Target="https://login.consultant.ru/link/?req=doc&amp;base=LAW&amp;n=454306&amp;dst=642" TargetMode="External"/><Relationship Id="rId25" Type="http://schemas.openxmlformats.org/officeDocument/2006/relationships/hyperlink" Target="https://login.consultant.ru/link/?req=doc&amp;base=LAW&amp;n=473069" TargetMode="External"/><Relationship Id="rId33" Type="http://schemas.openxmlformats.org/officeDocument/2006/relationships/hyperlink" Target="https://login.consultant.ru/link/?req=doc&amp;base=LAW&amp;n=439471&amp;dst=100026" TargetMode="External"/><Relationship Id="rId38" Type="http://schemas.openxmlformats.org/officeDocument/2006/relationships/hyperlink" Target="https://login.consultant.ru/link/?req=doc&amp;base=LAW&amp;n=454249" TargetMode="External"/><Relationship Id="rId46" Type="http://schemas.openxmlformats.org/officeDocument/2006/relationships/hyperlink" Target="https://login.consultant.ru/link/?req=doc&amp;base=LAW&amp;n=439471&amp;dst=100042" TargetMode="External"/><Relationship Id="rId20" Type="http://schemas.openxmlformats.org/officeDocument/2006/relationships/hyperlink" Target="https://login.consultant.ru/link/?req=doc&amp;base=LAW&amp;n=454306&amp;dst=640" TargetMode="External"/><Relationship Id="rId41" Type="http://schemas.openxmlformats.org/officeDocument/2006/relationships/hyperlink" Target="https://login.consultant.ru/link/?req=doc&amp;base=LAW&amp;n=439471&amp;dst=100034" TargetMode="External"/><Relationship Id="rId54" Type="http://schemas.openxmlformats.org/officeDocument/2006/relationships/hyperlink" Target="https://login.consultant.ru/link/?req=doc&amp;base=LAW&amp;n=439471&amp;dst=100055" TargetMode="External"/><Relationship Id="rId1" Type="http://schemas.openxmlformats.org/officeDocument/2006/relationships/styles" Target="styles.xml"/><Relationship Id="rId6" Type="http://schemas.openxmlformats.org/officeDocument/2006/relationships/hyperlink" Target="https://login.consultant.ru/link/?req=doc&amp;base=LAW&amp;n=439471&amp;dst=100005" TargetMode="External"/><Relationship Id="rId15" Type="http://schemas.openxmlformats.org/officeDocument/2006/relationships/hyperlink" Target="https://login.consultant.ru/link/?req=doc&amp;base=LAW&amp;n=341496&amp;dst=100009" TargetMode="External"/><Relationship Id="rId23" Type="http://schemas.openxmlformats.org/officeDocument/2006/relationships/hyperlink" Target="https://login.consultant.ru/link/?req=doc&amp;base=LAW&amp;n=449669&amp;dst=100143" TargetMode="External"/><Relationship Id="rId28" Type="http://schemas.openxmlformats.org/officeDocument/2006/relationships/hyperlink" Target="https://login.consultant.ru/link/?req=doc&amp;base=LAW&amp;n=439471&amp;dst=100016" TargetMode="External"/><Relationship Id="rId36" Type="http://schemas.openxmlformats.org/officeDocument/2006/relationships/hyperlink" Target="https://login.consultant.ru/link/?req=doc&amp;base=LAW&amp;n=454249&amp;dst=100008" TargetMode="External"/><Relationship Id="rId49" Type="http://schemas.openxmlformats.org/officeDocument/2006/relationships/hyperlink" Target="https://login.consultant.ru/link/?req=doc&amp;base=LAW&amp;n=471848&amp;dst=100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2024-04-10T10:50:00Z</dcterms:created>
  <dcterms:modified xsi:type="dcterms:W3CDTF">2024-04-10T10:50:00Z</dcterms:modified>
</cp:coreProperties>
</file>