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DE" w:rsidRDefault="002A77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77DE" w:rsidRDefault="002A77DE">
      <w:pPr>
        <w:pStyle w:val="ConsPlusNormal"/>
        <w:jc w:val="both"/>
        <w:outlineLvl w:val="0"/>
      </w:pPr>
    </w:p>
    <w:p w:rsidR="002A77DE" w:rsidRDefault="002A77DE">
      <w:pPr>
        <w:pStyle w:val="ConsPlusNormal"/>
        <w:outlineLvl w:val="0"/>
      </w:pPr>
      <w:r>
        <w:t>Зарегистрировано в Минюсте России 10 мая 2016 г. N 42052</w:t>
      </w:r>
    </w:p>
    <w:p w:rsidR="002A77DE" w:rsidRDefault="002A7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7DE" w:rsidRDefault="002A77DE">
      <w:pPr>
        <w:pStyle w:val="ConsPlusNormal"/>
        <w:jc w:val="both"/>
      </w:pPr>
    </w:p>
    <w:p w:rsidR="002A77DE" w:rsidRDefault="002A77DE">
      <w:pPr>
        <w:pStyle w:val="ConsPlusTitle"/>
        <w:jc w:val="center"/>
      </w:pPr>
      <w:r>
        <w:t>МИНИСТЕРСТВО ПРИРОДНЫХ РЕСУРСОВ И ЭКОЛОГИИ</w:t>
      </w:r>
    </w:p>
    <w:p w:rsidR="002A77DE" w:rsidRDefault="002A77DE">
      <w:pPr>
        <w:pStyle w:val="ConsPlusTitle"/>
        <w:jc w:val="center"/>
      </w:pPr>
      <w:r>
        <w:t>РОССИЙСКОЙ ФЕДЕРАЦИИ</w:t>
      </w:r>
    </w:p>
    <w:p w:rsidR="002A77DE" w:rsidRDefault="002A77DE">
      <w:pPr>
        <w:pStyle w:val="ConsPlusTitle"/>
        <w:jc w:val="center"/>
      </w:pPr>
    </w:p>
    <w:p w:rsidR="002A77DE" w:rsidRDefault="002A77D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A77DE" w:rsidRDefault="002A77DE">
      <w:pPr>
        <w:pStyle w:val="ConsPlusTitle"/>
        <w:jc w:val="center"/>
      </w:pPr>
    </w:p>
    <w:p w:rsidR="002A77DE" w:rsidRDefault="002A77DE">
      <w:pPr>
        <w:pStyle w:val="ConsPlusTitle"/>
        <w:jc w:val="center"/>
      </w:pPr>
      <w:r>
        <w:t>ПРИКАЗ</w:t>
      </w:r>
    </w:p>
    <w:p w:rsidR="002A77DE" w:rsidRDefault="002A77DE">
      <w:pPr>
        <w:pStyle w:val="ConsPlusTitle"/>
        <w:jc w:val="center"/>
      </w:pPr>
      <w:r>
        <w:t>от 20 апреля 2016 г. N 191</w:t>
      </w:r>
    </w:p>
    <w:p w:rsidR="002A77DE" w:rsidRDefault="002A77DE">
      <w:pPr>
        <w:pStyle w:val="ConsPlusTitle"/>
        <w:jc w:val="center"/>
      </w:pPr>
    </w:p>
    <w:p w:rsidR="002A77DE" w:rsidRDefault="002A77DE">
      <w:pPr>
        <w:pStyle w:val="ConsPlusTitle"/>
        <w:jc w:val="center"/>
      </w:pPr>
      <w:r>
        <w:t>О ВНЕСЕНИИ ИЗМЕНЕНИЙ</w:t>
      </w:r>
    </w:p>
    <w:p w:rsidR="002A77DE" w:rsidRDefault="002A77DE">
      <w:pPr>
        <w:pStyle w:val="ConsPlusTitle"/>
        <w:jc w:val="center"/>
      </w:pPr>
      <w:r>
        <w:t>В ПОРЯДОК ПРЕДСТАВЛЕНИЯ ГРАЖДАНАМИ, ПРЕТЕНДУЮЩИМИ</w:t>
      </w:r>
    </w:p>
    <w:p w:rsidR="002A77DE" w:rsidRDefault="002A77DE">
      <w:pPr>
        <w:pStyle w:val="ConsPlusTitle"/>
        <w:jc w:val="center"/>
      </w:pPr>
      <w:r>
        <w:t>НА ЗАМЕЩЕНИЕ ДОЛЖНОСТЕЙ ФЕДЕРАЛЬНОЙ ГОСУДАРСТВЕННОЙ</w:t>
      </w:r>
    </w:p>
    <w:p w:rsidR="002A77DE" w:rsidRDefault="002A77DE">
      <w:pPr>
        <w:pStyle w:val="ConsPlusTitle"/>
        <w:jc w:val="center"/>
      </w:pPr>
      <w:r>
        <w:t xml:space="preserve">ГРАЖДАНСКОЙ СЛУЖБЫ, И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2A77DE" w:rsidRDefault="002A77DE">
      <w:pPr>
        <w:pStyle w:val="ConsPlusTitle"/>
        <w:jc w:val="center"/>
      </w:pPr>
      <w:r>
        <w:t>ГРАЖДАНСКИМИ СЛУЖАЩИМИ РОСПРИРОДНАДЗОРА, СВЕДЕНИЙ</w:t>
      </w:r>
    </w:p>
    <w:p w:rsidR="002A77DE" w:rsidRDefault="002A77DE">
      <w:pPr>
        <w:pStyle w:val="ConsPlusTitle"/>
        <w:jc w:val="center"/>
      </w:pPr>
      <w:r>
        <w:t>О ДОХОДАХ, РАСХОДАХ, ОБ ИМУЩЕСТВЕ И ОБЯЗАТЕЛЬСТВАХ</w:t>
      </w:r>
    </w:p>
    <w:p w:rsidR="002A77DE" w:rsidRDefault="002A77DE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2A77DE" w:rsidRDefault="002A77DE">
      <w:pPr>
        <w:pStyle w:val="ConsPlusTitle"/>
        <w:jc w:val="center"/>
      </w:pPr>
      <w:r>
        <w:t>РОСПРИРОДНАДЗОРА ОТ 19 МАЯ 2015 Г. N 409</w:t>
      </w:r>
    </w:p>
    <w:p w:rsidR="002A77DE" w:rsidRDefault="002A77DE">
      <w:pPr>
        <w:pStyle w:val="ConsPlusNormal"/>
        <w:jc w:val="both"/>
      </w:pPr>
    </w:p>
    <w:p w:rsidR="002A77DE" w:rsidRDefault="002A77DE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</w:t>
      </w:r>
      <w:proofErr w:type="gramEnd"/>
      <w:r>
        <w:t xml:space="preserve">, </w:t>
      </w:r>
      <w:proofErr w:type="gramStart"/>
      <w:r>
        <w:t>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1670, N 40, ст. 5044, N 49, ст. 6399; 2014, N 26, ст. 3518, ст. 3520; 2015, N 10, ст. 1506, N 29, ст. 4477) приказываю:</w:t>
      </w:r>
      <w:proofErr w:type="gramEnd"/>
    </w:p>
    <w:p w:rsidR="002A77DE" w:rsidRDefault="002A77DE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 Росприроднадзора, сведений о доходах, расходах, об имуществе и обязательствах имущественного характера, утвержденный приказом Росприроднадзора от 19 мая 2015 г. N 409 (зарегистрирован Министерством юстиции Российской Федерации 28 июля 2015 г., N 38234), изменения согласно </w:t>
      </w:r>
      <w:hyperlink w:anchor="P36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  <w:proofErr w:type="gramEnd"/>
    </w:p>
    <w:p w:rsidR="002A77DE" w:rsidRDefault="002A77DE">
      <w:pPr>
        <w:pStyle w:val="ConsPlusNormal"/>
        <w:jc w:val="both"/>
      </w:pPr>
    </w:p>
    <w:p w:rsidR="002A77DE" w:rsidRDefault="002A77DE">
      <w:pPr>
        <w:pStyle w:val="ConsPlusNormal"/>
        <w:jc w:val="right"/>
      </w:pPr>
      <w:r>
        <w:t>Руководитель</w:t>
      </w:r>
    </w:p>
    <w:p w:rsidR="002A77DE" w:rsidRDefault="002A77DE">
      <w:pPr>
        <w:pStyle w:val="ConsPlusNormal"/>
        <w:jc w:val="right"/>
      </w:pPr>
      <w:r>
        <w:t>А.Г.СИДОРОВ</w:t>
      </w:r>
    </w:p>
    <w:p w:rsidR="002A77DE" w:rsidRDefault="002A77DE">
      <w:pPr>
        <w:pStyle w:val="ConsPlusNormal"/>
        <w:jc w:val="both"/>
      </w:pPr>
    </w:p>
    <w:p w:rsidR="002A77DE" w:rsidRDefault="002A77DE">
      <w:pPr>
        <w:pStyle w:val="ConsPlusNormal"/>
        <w:jc w:val="both"/>
      </w:pPr>
    </w:p>
    <w:p w:rsidR="002A77DE" w:rsidRDefault="002A77DE">
      <w:pPr>
        <w:pStyle w:val="ConsPlusNormal"/>
        <w:jc w:val="both"/>
      </w:pPr>
    </w:p>
    <w:p w:rsidR="002A77DE" w:rsidRDefault="002A77DE">
      <w:pPr>
        <w:pStyle w:val="ConsPlusNormal"/>
        <w:jc w:val="both"/>
      </w:pPr>
    </w:p>
    <w:p w:rsidR="002A77DE" w:rsidRDefault="002A77DE">
      <w:pPr>
        <w:pStyle w:val="ConsPlusNormal"/>
        <w:jc w:val="both"/>
      </w:pPr>
    </w:p>
    <w:p w:rsidR="002A77DE" w:rsidRDefault="002A77DE">
      <w:pPr>
        <w:pStyle w:val="ConsPlusNormal"/>
        <w:jc w:val="right"/>
        <w:outlineLvl w:val="0"/>
      </w:pPr>
      <w:r>
        <w:t>Приложение</w:t>
      </w:r>
    </w:p>
    <w:p w:rsidR="002A77DE" w:rsidRDefault="002A77DE">
      <w:pPr>
        <w:pStyle w:val="ConsPlusNormal"/>
        <w:jc w:val="right"/>
      </w:pPr>
      <w:r>
        <w:t>к приказу Федеральной службы</w:t>
      </w:r>
    </w:p>
    <w:p w:rsidR="002A77DE" w:rsidRDefault="002A77DE">
      <w:pPr>
        <w:pStyle w:val="ConsPlusNormal"/>
        <w:jc w:val="right"/>
      </w:pPr>
      <w:r>
        <w:t>по надзору в сфере природопользования</w:t>
      </w:r>
    </w:p>
    <w:p w:rsidR="002A77DE" w:rsidRDefault="002A77DE">
      <w:pPr>
        <w:pStyle w:val="ConsPlusNormal"/>
        <w:jc w:val="right"/>
      </w:pPr>
      <w:r>
        <w:t>от 20.04.2016 N 191</w:t>
      </w:r>
    </w:p>
    <w:p w:rsidR="002A77DE" w:rsidRDefault="002A77DE">
      <w:pPr>
        <w:pStyle w:val="ConsPlusNormal"/>
        <w:jc w:val="both"/>
      </w:pPr>
    </w:p>
    <w:p w:rsidR="002A77DE" w:rsidRDefault="002A77DE">
      <w:pPr>
        <w:pStyle w:val="ConsPlusNormal"/>
        <w:jc w:val="center"/>
      </w:pPr>
      <w:bookmarkStart w:id="0" w:name="P36"/>
      <w:bookmarkEnd w:id="0"/>
      <w:r>
        <w:t>ИЗМЕНЕНИЯ,</w:t>
      </w:r>
    </w:p>
    <w:p w:rsidR="002A77DE" w:rsidRDefault="002A77DE">
      <w:pPr>
        <w:pStyle w:val="ConsPlusNormal"/>
        <w:jc w:val="center"/>
      </w:pPr>
      <w:r>
        <w:t>КОТОРЫЕ ВНОСЯТСЯ В ПОРЯДОК ПРЕДСТАВЛЕНИЯ ГРАЖДАНАМИ,</w:t>
      </w:r>
    </w:p>
    <w:p w:rsidR="002A77DE" w:rsidRDefault="002A77DE">
      <w:pPr>
        <w:pStyle w:val="ConsPlusNormal"/>
        <w:jc w:val="center"/>
      </w:pPr>
      <w:proofErr w:type="gramStart"/>
      <w:r>
        <w:lastRenderedPageBreak/>
        <w:t>ПРЕТЕНДУЮЩИМИ</w:t>
      </w:r>
      <w:proofErr w:type="gramEnd"/>
      <w:r>
        <w:t xml:space="preserve"> НА ЗАМЕЩЕНИЕ ДОЛЖНОСТЕЙ ФЕДЕРАЛЬНОЙ</w:t>
      </w:r>
    </w:p>
    <w:p w:rsidR="002A77DE" w:rsidRDefault="002A77DE">
      <w:pPr>
        <w:pStyle w:val="ConsPlusNormal"/>
        <w:jc w:val="center"/>
      </w:pPr>
      <w:r>
        <w:t xml:space="preserve">ГОСУДАРСТВЕННОЙ ГРАЖДАНСКОЙ СЛУЖБЫ, И </w:t>
      </w:r>
      <w:proofErr w:type="gramStart"/>
      <w:r>
        <w:t>ФЕДЕРАЛЬНЫМИ</w:t>
      </w:r>
      <w:proofErr w:type="gramEnd"/>
    </w:p>
    <w:p w:rsidR="002A77DE" w:rsidRDefault="002A77DE">
      <w:pPr>
        <w:pStyle w:val="ConsPlusNormal"/>
        <w:jc w:val="center"/>
      </w:pPr>
      <w:r>
        <w:t>ГОСУДАРСТВЕННЫМИ ГРАЖДАНСКИМИ СЛУЖАЩИМИ РОСПРИРОДНАДЗОРА,</w:t>
      </w:r>
    </w:p>
    <w:p w:rsidR="002A77DE" w:rsidRDefault="002A77DE">
      <w:pPr>
        <w:pStyle w:val="ConsPlusNormal"/>
        <w:jc w:val="center"/>
      </w:pPr>
      <w:r>
        <w:t>СВЕДЕНИЙ О ДОХОДАХ, РАСХОДАХ, ОБ ИМУЩЕСТВЕ</w:t>
      </w:r>
    </w:p>
    <w:p w:rsidR="002A77DE" w:rsidRDefault="002A77DE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</w:t>
      </w:r>
    </w:p>
    <w:p w:rsidR="002A77DE" w:rsidRDefault="002A77DE">
      <w:pPr>
        <w:pStyle w:val="ConsPlusNormal"/>
        <w:jc w:val="center"/>
      </w:pPr>
      <w:proofErr w:type="gramStart"/>
      <w:r>
        <w:t>УТВЕРЖДЕННЫЙ</w:t>
      </w:r>
      <w:proofErr w:type="gramEnd"/>
      <w:r>
        <w:t xml:space="preserve"> ПРИКАЗОМ РОСПРИРОДНАДЗОРА</w:t>
      </w:r>
    </w:p>
    <w:p w:rsidR="002A77DE" w:rsidRDefault="002A77DE">
      <w:pPr>
        <w:pStyle w:val="ConsPlusNormal"/>
        <w:jc w:val="center"/>
      </w:pPr>
      <w:r>
        <w:t>ОТ 19 МАЯ 2015 Г. N 409</w:t>
      </w:r>
    </w:p>
    <w:p w:rsidR="002A77DE" w:rsidRDefault="002A77DE">
      <w:pPr>
        <w:pStyle w:val="ConsPlusNormal"/>
        <w:jc w:val="both"/>
      </w:pPr>
    </w:p>
    <w:p w:rsidR="002A77DE" w:rsidRDefault="002A77DE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Пункт 2</w:t>
        </w:r>
      </w:hyperlink>
      <w:r>
        <w:t xml:space="preserve"> Порядка изложить в следующей редакции: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>"2. Обязанность представлять сведения о доходах, об имуществе и обязательствах имущественного характера супруги (супруга) и несовершеннолетних детей возлагается: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федеральной государственной гражданской службы (далее - гражданин);</w:t>
      </w:r>
    </w:p>
    <w:p w:rsidR="002A77DE" w:rsidRDefault="002A77DE">
      <w:pPr>
        <w:pStyle w:val="ConsPlusNormal"/>
        <w:spacing w:before="220"/>
        <w:ind w:firstLine="540"/>
        <w:jc w:val="both"/>
      </w:pPr>
      <w:proofErr w:type="gramStart"/>
      <w:r>
        <w:t xml:space="preserve">б) на федерального государственного гражданского служащего Росприроднадзора (далее - гражданский служащий), замещавшего по состоянию на 31 декабря отчетного года должность государственной гражданской службы, предусмотренную </w:t>
      </w:r>
      <w:hyperlink r:id="rId10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детей, утвержденным приказом Росприроднадзора от 23 июня 2015 г. N 505 (зарегистрирован Министерством юстиции Российской Федерации 18 августа 2015 г., регистрационный N 38583) (далее - Перечень);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в) на гражданского служащего, замещающего должность федеральной государственной гражданской службы, не предусмотренную </w:t>
      </w:r>
      <w:hyperlink r:id="rId11" w:history="1">
        <w:r>
          <w:rPr>
            <w:color w:val="0000FF"/>
          </w:rPr>
          <w:t>Перечнем</w:t>
        </w:r>
      </w:hyperlink>
      <w:r>
        <w:t xml:space="preserve">, и претендующего на замещение должности федеральной государственной гражданской службы, предусмотренной этим </w:t>
      </w:r>
      <w:hyperlink r:id="rId12" w:history="1">
        <w:r>
          <w:rPr>
            <w:color w:val="0000FF"/>
          </w:rPr>
          <w:t>Перечнем</w:t>
        </w:r>
      </w:hyperlink>
      <w:r>
        <w:t xml:space="preserve"> (далее - кандидат на должность, предусмотренную </w:t>
      </w:r>
      <w:hyperlink r:id="rId13" w:history="1">
        <w:r>
          <w:rPr>
            <w:color w:val="0000FF"/>
          </w:rPr>
          <w:t>Перечнем</w:t>
        </w:r>
      </w:hyperlink>
      <w:r>
        <w:t>)</w:t>
      </w:r>
      <w:proofErr w:type="gramStart"/>
      <w:r>
        <w:t>."</w:t>
      </w:r>
      <w:proofErr w:type="gramEnd"/>
      <w:r>
        <w:t>.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Абзац второй пункта 3</w:t>
        </w:r>
      </w:hyperlink>
      <w:r>
        <w:t xml:space="preserve"> Порядка изложить в следующей редакции: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>"гражданами - при поступлении на федеральную государственную гражданскую службу;".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Пункт 3</w:t>
        </w:r>
      </w:hyperlink>
      <w:r>
        <w:t xml:space="preserve"> Порядка дополнить абзацем четвертым следующего содержания: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"кандидатами на должности, предусмотренные </w:t>
      </w:r>
      <w:hyperlink r:id="rId16" w:history="1">
        <w:r>
          <w:rPr>
            <w:color w:val="0000FF"/>
          </w:rPr>
          <w:t>Перечнем</w:t>
        </w:r>
      </w:hyperlink>
      <w:r>
        <w:t xml:space="preserve">, - при назначении на должности федеральной государственной гражданской службы, предусмотренные </w:t>
      </w:r>
      <w:hyperlink r:id="rId17" w:history="1">
        <w:r>
          <w:rPr>
            <w:color w:val="0000FF"/>
          </w:rPr>
          <w:t>Перечнем</w:t>
        </w:r>
      </w:hyperlink>
      <w:r>
        <w:t>.".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4. </w:t>
      </w:r>
      <w:hyperlink r:id="rId18" w:history="1">
        <w:r>
          <w:rPr>
            <w:color w:val="0000FF"/>
          </w:rPr>
          <w:t>Пункт 4</w:t>
        </w:r>
      </w:hyperlink>
      <w:r>
        <w:t xml:space="preserve"> Порядка дополнить абзацем четвертым следующего содержания: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"Кандидат на должность, предусмотренную </w:t>
      </w:r>
      <w:hyperlink r:id="rId19" w:history="1">
        <w:r>
          <w:rPr>
            <w:color w:val="0000FF"/>
          </w:rPr>
          <w:t>Перечнем</w:t>
        </w:r>
      </w:hyperlink>
      <w:r>
        <w:t>, представляет сведения о доходах, об имуществе и обязательствах имущественного характера в соответствии с настоящим пунктом</w:t>
      </w:r>
      <w:proofErr w:type="gramStart"/>
      <w:r>
        <w:t>.".</w:t>
      </w:r>
      <w:proofErr w:type="gramEnd"/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5. </w:t>
      </w:r>
      <w:hyperlink r:id="rId20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1" w:history="1">
        <w:r>
          <w:rPr>
            <w:color w:val="0000FF"/>
          </w:rPr>
          <w:t>третий пункта 8</w:t>
        </w:r>
      </w:hyperlink>
      <w:r>
        <w:t xml:space="preserve"> Порядка изложить в следующей редакции:</w:t>
      </w:r>
    </w:p>
    <w:p w:rsidR="002A77DE" w:rsidRDefault="002A77DE">
      <w:pPr>
        <w:pStyle w:val="ConsPlusNormal"/>
        <w:spacing w:before="220"/>
        <w:ind w:firstLine="540"/>
        <w:jc w:val="both"/>
      </w:pPr>
      <w:proofErr w:type="gramStart"/>
      <w:r>
        <w:t xml:space="preserve">"гражданами, претендующими на замещение должности федеральной государственной гражданской службы в центральном аппарате или претендующими на замещение должности руководителя, заместителя руководителя территориального органа, кандидатами на должности, предусмотренные </w:t>
      </w:r>
      <w:hyperlink r:id="rId22" w:history="1">
        <w:r>
          <w:rPr>
            <w:color w:val="0000FF"/>
          </w:rPr>
          <w:t>Перечнем</w:t>
        </w:r>
      </w:hyperlink>
      <w:r>
        <w:t xml:space="preserve"> в центральном аппарате или кандидатами, претендующими на должность руководителя, заместителя руководителя территориального органа - в отдел государственной службы и кадров Управления делами и государственной службы Росприроднадзора (далее - Отдел);</w:t>
      </w:r>
      <w:proofErr w:type="gramEnd"/>
    </w:p>
    <w:p w:rsidR="002A77DE" w:rsidRDefault="002A77DE">
      <w:pPr>
        <w:pStyle w:val="ConsPlusNormal"/>
        <w:spacing w:before="220"/>
        <w:ind w:firstLine="540"/>
        <w:jc w:val="both"/>
      </w:pPr>
      <w:r>
        <w:lastRenderedPageBreak/>
        <w:t xml:space="preserve">гражданами, претендующими на замещение должности федеральной государственной гражданской службы в территориальном органе, кандидатами на должности, предусмотренные </w:t>
      </w:r>
      <w:hyperlink r:id="rId23" w:history="1">
        <w:r>
          <w:rPr>
            <w:color w:val="0000FF"/>
          </w:rPr>
          <w:t>Перечнем</w:t>
        </w:r>
      </w:hyperlink>
      <w:r>
        <w:t xml:space="preserve"> в территориальном органе - в кадровое подразделение территориального органа или должностному лицу, ответственному в территориальном органе за работу по профилактике коррупционных правонарушений</w:t>
      </w:r>
      <w:proofErr w:type="gramStart"/>
      <w:r>
        <w:t>.".</w:t>
      </w:r>
      <w:proofErr w:type="gramEnd"/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6. </w:t>
      </w:r>
      <w:hyperlink r:id="rId24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5" w:history="1">
        <w:r>
          <w:rPr>
            <w:color w:val="0000FF"/>
          </w:rPr>
          <w:t>третий пункта 10</w:t>
        </w:r>
      </w:hyperlink>
      <w:r>
        <w:t xml:space="preserve"> Порядка изложить в следующей редакции: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>"Гражданин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Порядка.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>Гражданский служащий может представить уточненные сведения в течение одного месяца после окончания срока, указанного в абзаце третьем пункта 3 настоящего Порядка</w:t>
      </w:r>
      <w:proofErr w:type="gramStart"/>
      <w:r>
        <w:t>.".</w:t>
      </w:r>
      <w:proofErr w:type="gramEnd"/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7.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Порядка дополнить абзацами четвертым и пятым следующего содержания: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"Кандидат на должность, предусмотренную </w:t>
      </w:r>
      <w:hyperlink r:id="rId27" w:history="1">
        <w:r>
          <w:rPr>
            <w:color w:val="0000FF"/>
          </w:rPr>
          <w:t>Перечнем</w:t>
        </w:r>
      </w:hyperlink>
      <w:r>
        <w:t>, может представить уточненные сведения в течение одного месяца со дня представления сведений в соответствии с абзацем четвертым пункта 3 настоящего Порядка.</w:t>
      </w:r>
    </w:p>
    <w:p w:rsidR="002A77DE" w:rsidRDefault="002A77DE">
      <w:pPr>
        <w:pStyle w:val="ConsPlusNormal"/>
        <w:spacing w:before="220"/>
        <w:ind w:firstLine="540"/>
        <w:jc w:val="both"/>
      </w:pPr>
      <w:proofErr w:type="gramStart"/>
      <w:r>
        <w:t>Уточненные сведения, представленные гражданами, претендующими на замещение должностей гражданской службы Росприроднадзора, назначение на которые и освобождение от которых осуществляются Правительством Российской Федерации, а также представляемые гражданскими служащими Росприроднадзора, замещающими указанные должности гражданской службы, направляются уполномоченным лицом Отдела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Отдел.".</w:t>
      </w:r>
      <w:proofErr w:type="gramEnd"/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8. </w:t>
      </w:r>
      <w:hyperlink r:id="rId28" w:history="1">
        <w:r>
          <w:rPr>
            <w:color w:val="0000FF"/>
          </w:rPr>
          <w:t>Пункт 13</w:t>
        </w:r>
      </w:hyperlink>
      <w:r>
        <w:t xml:space="preserve"> Порядка изложить в следующей редакции: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"13. Сведения о доходах, об имуществе и обязательствах имущественного характера, представленные в соответствии с настоящим Порядком гражданином или кандидатом на должность,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>, а также представляемые гражданским служащим ежегодно, и информация о результатах проверки достоверности и полноты этих сведений приобщаются к личному делу гражданского служащего</w:t>
      </w:r>
      <w:proofErr w:type="gramStart"/>
      <w:r>
        <w:t>.".</w:t>
      </w:r>
      <w:proofErr w:type="gramEnd"/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9. </w:t>
      </w:r>
      <w:hyperlink r:id="rId30" w:history="1">
        <w:r>
          <w:rPr>
            <w:color w:val="0000FF"/>
          </w:rPr>
          <w:t>Пункт 14</w:t>
        </w:r>
      </w:hyperlink>
      <w:r>
        <w:t xml:space="preserve"> Порядка изложить в следующей редакции:</w:t>
      </w:r>
    </w:p>
    <w:p w:rsidR="002A77DE" w:rsidRDefault="002A77DE">
      <w:pPr>
        <w:pStyle w:val="ConsPlusNormal"/>
        <w:spacing w:before="220"/>
        <w:ind w:firstLine="540"/>
        <w:jc w:val="both"/>
      </w:pPr>
      <w:r>
        <w:t xml:space="preserve">"14. </w:t>
      </w:r>
      <w:proofErr w:type="gramStart"/>
      <w:r>
        <w:t xml:space="preserve">В случае если гражданин или кандидат на должность, предусмотренную </w:t>
      </w:r>
      <w:hyperlink r:id="rId31" w:history="1">
        <w:r>
          <w:rPr>
            <w:color w:val="0000FF"/>
          </w:rPr>
          <w:t>Перечнем</w:t>
        </w:r>
      </w:hyperlink>
      <w:r>
        <w:t>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гражданской службы, такие справки возвращаются указанным лицам по их письменному заявлению вместе с другими документами.".</w:t>
      </w:r>
      <w:proofErr w:type="gramEnd"/>
    </w:p>
    <w:p w:rsidR="002A77DE" w:rsidRDefault="002A77DE">
      <w:pPr>
        <w:pStyle w:val="ConsPlusNormal"/>
        <w:jc w:val="both"/>
      </w:pPr>
    </w:p>
    <w:p w:rsidR="002A77DE" w:rsidRDefault="002A77DE">
      <w:pPr>
        <w:pStyle w:val="ConsPlusNormal"/>
        <w:jc w:val="both"/>
      </w:pPr>
    </w:p>
    <w:p w:rsidR="002A77DE" w:rsidRDefault="002A7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305" w:rsidRDefault="001D6305">
      <w:bookmarkStart w:id="1" w:name="_GoBack"/>
      <w:bookmarkEnd w:id="1"/>
    </w:p>
    <w:sectPr w:rsidR="001D6305" w:rsidSect="00E5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DE"/>
    <w:rsid w:val="001D6305"/>
    <w:rsid w:val="002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080209DD56D92D312A084E5D4F88D00C7EC30ED7274D30E4286440A0EDEE5EDBFA2ACE03AD1904911B27A171067E0E966FC02D6C3DBC1LD20H" TargetMode="External"/><Relationship Id="rId13" Type="http://schemas.openxmlformats.org/officeDocument/2006/relationships/hyperlink" Target="consultantplus://offline/ref=712080209DD56D92D312A084E5D4F88D00C7EB30EC7174D30E4286440A0EDEE5EDBFA2ACE03AD1904911B27A171067E0E966FC02D6C3DBC1LD20H" TargetMode="External"/><Relationship Id="rId18" Type="http://schemas.openxmlformats.org/officeDocument/2006/relationships/hyperlink" Target="consultantplus://offline/ref=712080209DD56D92D312A084E5D4F88D00C7EC30ED7274D30E4286440A0EDEE5EDBFA2ACE03AD1934B11B27A171067E0E966FC02D6C3DBC1LD20H" TargetMode="External"/><Relationship Id="rId26" Type="http://schemas.openxmlformats.org/officeDocument/2006/relationships/hyperlink" Target="consultantplus://offline/ref=712080209DD56D92D312A084E5D4F88D00C7EC30ED7274D30E4286440A0EDEE5EDBFA2ACE03AD1924E11B27A171067E0E966FC02D6C3DBC1LD2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2080209DD56D92D312A084E5D4F88D00C7EC30ED7274D30E4286440A0EDEE5EDBFA2ACE03AD1924A11B27A171067E0E966FC02D6C3DBC1LD20H" TargetMode="External"/><Relationship Id="rId7" Type="http://schemas.openxmlformats.org/officeDocument/2006/relationships/hyperlink" Target="consultantplus://offline/ref=712080209DD56D92D312A084E5D4F88D03C8E73AEB7174D30E4286440A0EDEE5FFBFFAA0E033CF914204E42B52L42CH" TargetMode="External"/><Relationship Id="rId12" Type="http://schemas.openxmlformats.org/officeDocument/2006/relationships/hyperlink" Target="consultantplus://offline/ref=712080209DD56D92D312A084E5D4F88D00C7EB30EC7174D30E4286440A0EDEE5EDBFA2ACE03AD1904911B27A171067E0E966FC02D6C3DBC1LD20H" TargetMode="External"/><Relationship Id="rId17" Type="http://schemas.openxmlformats.org/officeDocument/2006/relationships/hyperlink" Target="consultantplus://offline/ref=712080209DD56D92D312A084E5D4F88D00C7EB30EC7174D30E4286440A0EDEE5EDBFA2ACE03AD1904911B27A171067E0E966FC02D6C3DBC1LD20H" TargetMode="External"/><Relationship Id="rId25" Type="http://schemas.openxmlformats.org/officeDocument/2006/relationships/hyperlink" Target="consultantplus://offline/ref=712080209DD56D92D312A084E5D4F88D00C7EC30ED7274D30E4286440A0EDEE5EDBFA2ACE03AD1924C11B27A171067E0E966FC02D6C3DBC1LD20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2080209DD56D92D312A084E5D4F88D00C7EB30EC7174D30E4286440A0EDEE5EDBFA2ACE03AD1904911B27A171067E0E966FC02D6C3DBC1LD20H" TargetMode="External"/><Relationship Id="rId20" Type="http://schemas.openxmlformats.org/officeDocument/2006/relationships/hyperlink" Target="consultantplus://offline/ref=712080209DD56D92D312A084E5D4F88D00C7EC30ED7274D30E4286440A0EDEE5EDBFA2ACE03AD1924B11B27A171067E0E966FC02D6C3DBC1LD20H" TargetMode="External"/><Relationship Id="rId29" Type="http://schemas.openxmlformats.org/officeDocument/2006/relationships/hyperlink" Target="consultantplus://offline/ref=712080209DD56D92D312A084E5D4F88D00C7EB30EC7174D30E4286440A0EDEE5EDBFA2ACE03AD1904911B27A171067E0E966FC02D6C3DBC1LD2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080209DD56D92D312A084E5D4F88D03C8E73AEB7F74D30E4286440A0EDEE5FFBFFAA0E033CF914204E42B52L42CH" TargetMode="External"/><Relationship Id="rId11" Type="http://schemas.openxmlformats.org/officeDocument/2006/relationships/hyperlink" Target="consultantplus://offline/ref=712080209DD56D92D312A084E5D4F88D00C7EB30EC7174D30E4286440A0EDEE5EDBFA2ACE03AD1904911B27A171067E0E966FC02D6C3DBC1LD20H" TargetMode="External"/><Relationship Id="rId24" Type="http://schemas.openxmlformats.org/officeDocument/2006/relationships/hyperlink" Target="consultantplus://offline/ref=712080209DD56D92D312A084E5D4F88D00C7EC30ED7274D30E4286440A0EDEE5EDBFA2ACE03AD1924D11B27A171067E0E966FC02D6C3DBC1LD20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2080209DD56D92D312A084E5D4F88D00C7EC30ED7274D30E4286440A0EDEE5EDBFA2ACE03AD1904C11B27A171067E0E966FC02D6C3DBC1LD20H" TargetMode="External"/><Relationship Id="rId23" Type="http://schemas.openxmlformats.org/officeDocument/2006/relationships/hyperlink" Target="consultantplus://offline/ref=712080209DD56D92D312A084E5D4F88D00C7EB30EC7174D30E4286440A0EDEE5EDBFA2ACE03AD1904911B27A171067E0E966FC02D6C3DBC1LD20H" TargetMode="External"/><Relationship Id="rId28" Type="http://schemas.openxmlformats.org/officeDocument/2006/relationships/hyperlink" Target="consultantplus://offline/ref=712080209DD56D92D312A084E5D4F88D00C7EC30ED7274D30E4286440A0EDEE5EDBFA2ACE03AD1954A11B27A171067E0E966FC02D6C3DBC1LD20H" TargetMode="External"/><Relationship Id="rId10" Type="http://schemas.openxmlformats.org/officeDocument/2006/relationships/hyperlink" Target="consultantplus://offline/ref=712080209DD56D92D312A084E5D4F88D00C7EB30EC7174D30E4286440A0EDEE5EDBFA2ACE03AD1904911B27A171067E0E966FC02D6C3DBC1LD20H" TargetMode="External"/><Relationship Id="rId19" Type="http://schemas.openxmlformats.org/officeDocument/2006/relationships/hyperlink" Target="consultantplus://offline/ref=712080209DD56D92D312A084E5D4F88D00C7EB30EC7174D30E4286440A0EDEE5EDBFA2ACE03AD1904911B27A171067E0E966FC02D6C3DBC1LD20H" TargetMode="External"/><Relationship Id="rId31" Type="http://schemas.openxmlformats.org/officeDocument/2006/relationships/hyperlink" Target="consultantplus://offline/ref=712080209DD56D92D312A084E5D4F88D00C7EB30EC7174D30E4286440A0EDEE5EDBFA2ACE03AD1904911B27A171067E0E966FC02D6C3DBC1LD2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080209DD56D92D312A084E5D4F88D00C7EC30ED7274D30E4286440A0EDEE5EDBFA2ACE03AD1904F11B27A171067E0E966FC02D6C3DBC1LD20H" TargetMode="External"/><Relationship Id="rId14" Type="http://schemas.openxmlformats.org/officeDocument/2006/relationships/hyperlink" Target="consultantplus://offline/ref=712080209DD56D92D312A084E5D4F88D00C7EC30ED7274D30E4286440A0EDEE5EDBFA2ACE03AD1904311B27A171067E0E966FC02D6C3DBC1LD20H" TargetMode="External"/><Relationship Id="rId22" Type="http://schemas.openxmlformats.org/officeDocument/2006/relationships/hyperlink" Target="consultantplus://offline/ref=712080209DD56D92D312A084E5D4F88D00C7EB30EC7174D30E4286440A0EDEE5EDBFA2ACE03AD1904911B27A171067E0E966FC02D6C3DBC1LD20H" TargetMode="External"/><Relationship Id="rId27" Type="http://schemas.openxmlformats.org/officeDocument/2006/relationships/hyperlink" Target="consultantplus://offline/ref=712080209DD56D92D312A084E5D4F88D00C7EB30EC7174D30E4286440A0EDEE5EDBFA2ACE03AD1904911B27A171067E0E966FC02D6C3DBC1LD20H" TargetMode="External"/><Relationship Id="rId30" Type="http://schemas.openxmlformats.org/officeDocument/2006/relationships/hyperlink" Target="consultantplus://offline/ref=712080209DD56D92D312A084E5D4F88D00C7EC30ED7274D30E4286440A0EDEE5EDBFA2ACE03AD1954911B27A171067E0E966FC02D6C3DBC1LD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1</cp:revision>
  <dcterms:created xsi:type="dcterms:W3CDTF">2019-09-09T07:54:00Z</dcterms:created>
  <dcterms:modified xsi:type="dcterms:W3CDTF">2019-09-09T07:55:00Z</dcterms:modified>
</cp:coreProperties>
</file>