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E3" w:rsidRDefault="007D59E3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D59E3" w:rsidRDefault="007D59E3">
      <w:pPr>
        <w:pStyle w:val="ConsPlusNormal"/>
        <w:jc w:val="both"/>
        <w:outlineLvl w:val="0"/>
      </w:pPr>
    </w:p>
    <w:p w:rsidR="007D59E3" w:rsidRDefault="007D59E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D59E3" w:rsidRDefault="007D59E3">
      <w:pPr>
        <w:pStyle w:val="ConsPlusTitle"/>
        <w:jc w:val="center"/>
      </w:pPr>
    </w:p>
    <w:p w:rsidR="007D59E3" w:rsidRDefault="007D59E3">
      <w:pPr>
        <w:pStyle w:val="ConsPlusTitle"/>
        <w:jc w:val="center"/>
      </w:pPr>
      <w:r>
        <w:t>ПОСТАНОВЛЕНИЕ</w:t>
      </w:r>
    </w:p>
    <w:p w:rsidR="007D59E3" w:rsidRDefault="007D59E3">
      <w:pPr>
        <w:pStyle w:val="ConsPlusTitle"/>
        <w:jc w:val="center"/>
      </w:pPr>
      <w:r>
        <w:t>от 24 декабря 2008 г. N 1017</w:t>
      </w:r>
    </w:p>
    <w:p w:rsidR="007D59E3" w:rsidRDefault="007D59E3">
      <w:pPr>
        <w:pStyle w:val="ConsPlusTitle"/>
        <w:jc w:val="center"/>
      </w:pPr>
    </w:p>
    <w:p w:rsidR="007D59E3" w:rsidRDefault="007D59E3">
      <w:pPr>
        <w:pStyle w:val="ConsPlusTitle"/>
        <w:jc w:val="center"/>
      </w:pPr>
      <w:r>
        <w:t>О ДОБЫЧЕ (ВЫЛОВЕ)</w:t>
      </w:r>
    </w:p>
    <w:p w:rsidR="007D59E3" w:rsidRDefault="007D59E3">
      <w:pPr>
        <w:pStyle w:val="ConsPlusTitle"/>
        <w:jc w:val="center"/>
      </w:pPr>
      <w:r>
        <w:t>РЕДКИХ И НАХОДЯЩИХСЯ ПОД УГРОЗОЙ ИСЧЕЗНОВЕНИЯ ВИДОВ</w:t>
      </w:r>
    </w:p>
    <w:p w:rsidR="007D59E3" w:rsidRDefault="007D59E3">
      <w:pPr>
        <w:pStyle w:val="ConsPlusTitle"/>
        <w:jc w:val="center"/>
      </w:pPr>
      <w:r>
        <w:t>ВОДНЫХ БИОЛОГИЧЕСКИХ РЕСУРСОВ</w:t>
      </w:r>
    </w:p>
    <w:p w:rsidR="007D59E3" w:rsidRDefault="007D59E3">
      <w:pPr>
        <w:pStyle w:val="ConsPlusNormal"/>
        <w:jc w:val="center"/>
      </w:pPr>
    </w:p>
    <w:p w:rsidR="007D59E3" w:rsidRDefault="007D59E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"О животном мире" и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 рыболовстве и сохранении водных биологических ресурсов" Правительство Российской Федерации постановляет:</w:t>
      </w:r>
    </w:p>
    <w:p w:rsidR="007D59E3" w:rsidRDefault="007D59E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добычи (вылова) редких и находящихся под угрозой исчезновения видов водных биологических ресурсов.</w:t>
      </w:r>
    </w:p>
    <w:p w:rsidR="007D59E3" w:rsidRDefault="007D59E3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января 1997 г. N 13 "Об утверждении Правил добывания объектов животного мира, принадлежащих к видам, занесенным в Красную книгу Российской Федерации" (Собрание законодательства Российской Федерации, 1997, N 3, ст. 385; 2008, N 18, ст. 2052) следующие изменения:</w:t>
      </w:r>
    </w:p>
    <w:p w:rsidR="007D59E3" w:rsidRDefault="007D59E3">
      <w:pPr>
        <w:pStyle w:val="ConsPlusNormal"/>
        <w:spacing w:before="220"/>
        <w:ind w:firstLine="540"/>
        <w:jc w:val="both"/>
      </w:pPr>
      <w:r>
        <w:t xml:space="preserve">а) </w:t>
      </w:r>
      <w:hyperlink r:id="rId8">
        <w:r>
          <w:rPr>
            <w:color w:val="0000FF"/>
          </w:rPr>
          <w:t>наименование</w:t>
        </w:r>
      </w:hyperlink>
      <w:r>
        <w:t xml:space="preserve"> и </w:t>
      </w:r>
      <w:hyperlink r:id="rId9">
        <w:r>
          <w:rPr>
            <w:color w:val="0000FF"/>
          </w:rPr>
          <w:t>пункт 1</w:t>
        </w:r>
      </w:hyperlink>
      <w:r>
        <w:t xml:space="preserve"> дополнить словами ", за исключением водных биологических ресурсов";</w:t>
      </w:r>
    </w:p>
    <w:p w:rsidR="007D59E3" w:rsidRDefault="007D59E3">
      <w:pPr>
        <w:pStyle w:val="ConsPlusNormal"/>
        <w:spacing w:before="220"/>
        <w:ind w:firstLine="540"/>
        <w:jc w:val="both"/>
      </w:pPr>
      <w:r>
        <w:t xml:space="preserve">б) в </w:t>
      </w:r>
      <w:hyperlink r:id="rId10">
        <w:r>
          <w:rPr>
            <w:color w:val="0000FF"/>
          </w:rPr>
          <w:t>Правилах</w:t>
        </w:r>
      </w:hyperlink>
      <w:r>
        <w:t xml:space="preserve"> добывания объектов животного мира, принадлежащих к видам, занесенным в Красную книгу Российской Федерации, утвержденных указанным Постановлением, </w:t>
      </w:r>
      <w:hyperlink r:id="rId11">
        <w:r>
          <w:rPr>
            <w:color w:val="0000FF"/>
          </w:rPr>
          <w:t>наименование</w:t>
        </w:r>
      </w:hyperlink>
      <w:r>
        <w:t xml:space="preserve"> и </w:t>
      </w:r>
      <w:hyperlink r:id="rId12">
        <w:r>
          <w:rPr>
            <w:color w:val="0000FF"/>
          </w:rPr>
          <w:t>пункт 2</w:t>
        </w:r>
      </w:hyperlink>
      <w:r>
        <w:t xml:space="preserve"> после слов "занесенным в Красную книгу Российской Федерации" дополнить словами ", за исключением водных биологических ресурсов".</w:t>
      </w:r>
    </w:p>
    <w:p w:rsidR="007D59E3" w:rsidRDefault="007D59E3">
      <w:pPr>
        <w:pStyle w:val="ConsPlusNormal"/>
        <w:ind w:firstLine="540"/>
        <w:jc w:val="both"/>
      </w:pPr>
    </w:p>
    <w:p w:rsidR="007D59E3" w:rsidRDefault="007D59E3">
      <w:pPr>
        <w:pStyle w:val="ConsPlusNormal"/>
        <w:jc w:val="right"/>
      </w:pPr>
      <w:r>
        <w:t>Председатель Правительства</w:t>
      </w:r>
    </w:p>
    <w:p w:rsidR="007D59E3" w:rsidRDefault="007D59E3">
      <w:pPr>
        <w:pStyle w:val="ConsPlusNormal"/>
        <w:jc w:val="right"/>
      </w:pPr>
      <w:r>
        <w:t>Российской Федерации</w:t>
      </w:r>
    </w:p>
    <w:p w:rsidR="007D59E3" w:rsidRDefault="007D59E3">
      <w:pPr>
        <w:pStyle w:val="ConsPlusNormal"/>
        <w:jc w:val="right"/>
      </w:pPr>
      <w:r>
        <w:t>В.ПУТИН</w:t>
      </w:r>
    </w:p>
    <w:p w:rsidR="007D59E3" w:rsidRDefault="007D59E3">
      <w:pPr>
        <w:pStyle w:val="ConsPlusNormal"/>
        <w:ind w:firstLine="540"/>
        <w:jc w:val="both"/>
      </w:pPr>
    </w:p>
    <w:p w:rsidR="007D59E3" w:rsidRDefault="007D59E3">
      <w:pPr>
        <w:pStyle w:val="ConsPlusNormal"/>
        <w:ind w:firstLine="540"/>
        <w:jc w:val="both"/>
      </w:pPr>
    </w:p>
    <w:p w:rsidR="007D59E3" w:rsidRDefault="007D59E3">
      <w:pPr>
        <w:pStyle w:val="ConsPlusNormal"/>
        <w:ind w:firstLine="540"/>
        <w:jc w:val="both"/>
      </w:pPr>
    </w:p>
    <w:p w:rsidR="007D59E3" w:rsidRDefault="007D59E3">
      <w:pPr>
        <w:pStyle w:val="ConsPlusNormal"/>
        <w:ind w:firstLine="540"/>
        <w:jc w:val="both"/>
      </w:pPr>
    </w:p>
    <w:p w:rsidR="007D59E3" w:rsidRDefault="007D59E3">
      <w:pPr>
        <w:pStyle w:val="ConsPlusNormal"/>
        <w:ind w:firstLine="540"/>
        <w:jc w:val="both"/>
      </w:pPr>
    </w:p>
    <w:p w:rsidR="007D59E3" w:rsidRDefault="007D59E3">
      <w:pPr>
        <w:pStyle w:val="ConsPlusNormal"/>
        <w:jc w:val="right"/>
        <w:outlineLvl w:val="0"/>
      </w:pPr>
      <w:r>
        <w:t>Утверждены</w:t>
      </w:r>
    </w:p>
    <w:p w:rsidR="007D59E3" w:rsidRDefault="007D59E3">
      <w:pPr>
        <w:pStyle w:val="ConsPlusNormal"/>
        <w:jc w:val="right"/>
      </w:pPr>
      <w:r>
        <w:t>Постановлением Правительства</w:t>
      </w:r>
    </w:p>
    <w:p w:rsidR="007D59E3" w:rsidRDefault="007D59E3">
      <w:pPr>
        <w:pStyle w:val="ConsPlusNormal"/>
        <w:jc w:val="right"/>
      </w:pPr>
      <w:r>
        <w:t>Российской Федерации</w:t>
      </w:r>
    </w:p>
    <w:p w:rsidR="007D59E3" w:rsidRDefault="007D59E3">
      <w:pPr>
        <w:pStyle w:val="ConsPlusNormal"/>
        <w:jc w:val="right"/>
      </w:pPr>
      <w:r>
        <w:t>от 24 декабря 2008 г. N 1017</w:t>
      </w:r>
    </w:p>
    <w:p w:rsidR="007D59E3" w:rsidRDefault="007D59E3">
      <w:pPr>
        <w:pStyle w:val="ConsPlusNormal"/>
        <w:ind w:firstLine="540"/>
        <w:jc w:val="both"/>
      </w:pPr>
    </w:p>
    <w:p w:rsidR="007D59E3" w:rsidRDefault="007D59E3">
      <w:pPr>
        <w:pStyle w:val="ConsPlusTitle"/>
        <w:jc w:val="center"/>
      </w:pPr>
      <w:bookmarkStart w:id="0" w:name="P29"/>
      <w:bookmarkEnd w:id="0"/>
      <w:r>
        <w:t>ПРАВИЛА</w:t>
      </w:r>
    </w:p>
    <w:p w:rsidR="007D59E3" w:rsidRDefault="007D59E3">
      <w:pPr>
        <w:pStyle w:val="ConsPlusTitle"/>
        <w:jc w:val="center"/>
      </w:pPr>
      <w:r>
        <w:t>ДОБЫЧИ (ВЫЛОВА) РЕДКИХ И НАХОДЯЩИХСЯ ПОД УГРОЗОЙ</w:t>
      </w:r>
    </w:p>
    <w:p w:rsidR="007D59E3" w:rsidRDefault="007D59E3">
      <w:pPr>
        <w:pStyle w:val="ConsPlusTitle"/>
        <w:jc w:val="center"/>
      </w:pPr>
      <w:r>
        <w:t>ИСЧЕЗНОВЕНИЯ ВИДОВ ВОДНЫХ БИОЛОГИЧЕСКИХ РЕСУРСОВ</w:t>
      </w:r>
    </w:p>
    <w:p w:rsidR="007D59E3" w:rsidRDefault="007D59E3">
      <w:pPr>
        <w:pStyle w:val="ConsPlusNormal"/>
        <w:jc w:val="center"/>
      </w:pPr>
    </w:p>
    <w:p w:rsidR="007D59E3" w:rsidRDefault="007D59E3">
      <w:pPr>
        <w:pStyle w:val="ConsPlusNormal"/>
        <w:ind w:firstLine="540"/>
        <w:jc w:val="both"/>
      </w:pPr>
      <w:r>
        <w:t xml:space="preserve">1. Настоящие Правила предусматривают порядок добычи (вылова) редких и находящихся под угрозой исчезновения видов водных биологических ресурсов, в том числе занесенных в </w:t>
      </w:r>
      <w:hyperlink r:id="rId13">
        <w:r>
          <w:rPr>
            <w:color w:val="0000FF"/>
          </w:rPr>
          <w:t>Красную книгу</w:t>
        </w:r>
      </w:hyperlink>
      <w:r>
        <w:t xml:space="preserve"> Российской Федерации (далее - водные биоресурсы).</w:t>
      </w:r>
    </w:p>
    <w:p w:rsidR="007D59E3" w:rsidRDefault="007D59E3">
      <w:pPr>
        <w:pStyle w:val="ConsPlusNormal"/>
        <w:spacing w:before="220"/>
        <w:ind w:firstLine="540"/>
        <w:jc w:val="both"/>
      </w:pPr>
      <w:r>
        <w:t xml:space="preserve">2. Добыча (вылов) водных биоресурсов допускается в исключительных случаях в целях сохранения водных биоресурсов, осуществления мониторинга состояния их популяций, </w:t>
      </w:r>
      <w:r>
        <w:lastRenderedPageBreak/>
        <w:t xml:space="preserve">осуществления их искусственного воспроизводства или акклиматизации, обеспечения ведения традиционного образа жизни и осуществления традиционной хозяйственной деятельности коренных малочисленных </w:t>
      </w:r>
      <w:hyperlink r:id="rId14">
        <w:r>
          <w:rPr>
            <w:color w:val="0000FF"/>
          </w:rPr>
          <w:t>народов</w:t>
        </w:r>
      </w:hyperlink>
      <w:r>
        <w:t xml:space="preserve"> Севера, Сибири и Дальнего Востока Российской Федерации.</w:t>
      </w:r>
    </w:p>
    <w:p w:rsidR="007D59E3" w:rsidRDefault="007D59E3">
      <w:pPr>
        <w:pStyle w:val="ConsPlusNormal"/>
        <w:spacing w:before="220"/>
        <w:ind w:firstLine="540"/>
        <w:jc w:val="both"/>
      </w:pPr>
      <w:bookmarkStart w:id="1" w:name="P35"/>
      <w:bookmarkEnd w:id="1"/>
      <w:r>
        <w:t>3. Добыча (вылов) водных биоресурсов осуществляется:</w:t>
      </w:r>
    </w:p>
    <w:p w:rsidR="007D59E3" w:rsidRDefault="007D59E3">
      <w:pPr>
        <w:pStyle w:val="ConsPlusNormal"/>
        <w:spacing w:before="220"/>
        <w:ind w:firstLine="540"/>
        <w:jc w:val="both"/>
      </w:pPr>
      <w:r>
        <w:t xml:space="preserve">в отношении редких и находящихся под угрозой исчезновения видов водных биоресурсов, занесенных в Красную книгу Российской Федерации, - на основании разрешений, выдаваемых Федеральной службой по надзору в сфере природопользования в </w:t>
      </w:r>
      <w:hyperlink r:id="rId15">
        <w:r>
          <w:rPr>
            <w:color w:val="0000FF"/>
          </w:rPr>
          <w:t>порядке</w:t>
        </w:r>
      </w:hyperlink>
      <w:r>
        <w:t>, определяемом Министерством природных ресурсов и экологии Российской Федерации;</w:t>
      </w:r>
    </w:p>
    <w:p w:rsidR="007D59E3" w:rsidRDefault="007D59E3">
      <w:pPr>
        <w:pStyle w:val="ConsPlusNormal"/>
        <w:spacing w:before="220"/>
        <w:ind w:firstLine="540"/>
        <w:jc w:val="both"/>
      </w:pPr>
      <w:r>
        <w:t xml:space="preserve">в отношении иных редких и находящихся под угрозой исчезновения видов водных биоресурсов, - на основании разрешений, выдаваемых Федеральным агентством по рыболовству в соответствии с </w:t>
      </w:r>
      <w:hyperlink r:id="rId16">
        <w:r>
          <w:rPr>
            <w:color w:val="0000FF"/>
          </w:rPr>
          <w:t>Правилами</w:t>
        </w:r>
      </w:hyperlink>
      <w:r>
        <w:t xml:space="preserve">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изменений, утвержденными Постановлением Правительства Российской Федерации от 22 октября 2008 г. N 775.</w:t>
      </w:r>
    </w:p>
    <w:p w:rsidR="007D59E3" w:rsidRDefault="007D59E3">
      <w:pPr>
        <w:pStyle w:val="ConsPlusNormal"/>
        <w:spacing w:before="220"/>
        <w:ind w:firstLine="540"/>
        <w:jc w:val="both"/>
      </w:pPr>
      <w:r>
        <w:t xml:space="preserve">4. Разрешения, указанные в </w:t>
      </w:r>
      <w:hyperlink w:anchor="P35">
        <w:r>
          <w:rPr>
            <w:color w:val="0000FF"/>
          </w:rPr>
          <w:t>пункте 3</w:t>
        </w:r>
      </w:hyperlink>
      <w:r>
        <w:t xml:space="preserve"> настоящих Правил, не использованные в течение срока действия, возвращаются в выдавший их орган с указанием причин неиспользования.</w:t>
      </w:r>
    </w:p>
    <w:p w:rsidR="007D59E3" w:rsidRDefault="007D59E3">
      <w:pPr>
        <w:pStyle w:val="ConsPlusNormal"/>
        <w:spacing w:before="220"/>
        <w:ind w:firstLine="540"/>
        <w:jc w:val="both"/>
      </w:pPr>
      <w:r>
        <w:t>5. Сроки и способы добычи (вылова) водных биоресурсов определяются в соответствии с целями их добычи (вылова) и не должны наносить ущерба естественным популяциям этих водных биоресурсов и среде их обитания.</w:t>
      </w:r>
    </w:p>
    <w:p w:rsidR="007D59E3" w:rsidRDefault="007D59E3">
      <w:pPr>
        <w:pStyle w:val="ConsPlusNormal"/>
        <w:spacing w:before="220"/>
        <w:ind w:firstLine="540"/>
        <w:jc w:val="both"/>
      </w:pPr>
      <w:r>
        <w:t>6. При добыче (вылове) водных биоресурсов орудия и способы добычи (вылова) должны обеспечивать избирательность действия, а при добыче (вылове) морских млекопитающих в живом виде - снижать возможность нанесения им физических и психических травм.</w:t>
      </w:r>
    </w:p>
    <w:p w:rsidR="007D59E3" w:rsidRDefault="007D59E3">
      <w:pPr>
        <w:pStyle w:val="ConsPlusNormal"/>
        <w:spacing w:before="220"/>
        <w:ind w:firstLine="540"/>
        <w:jc w:val="both"/>
      </w:pPr>
      <w:r>
        <w:t>7. По факту каждой добычи (вылова) водных биоресурсов на месте составляется акт с указанием реквизитов выданного разрешения, объема (количества) добытых (выловленных) водных биоресурсов, времени, места, орудий добычи (вылова), сведений о юридическом лице (наименование, место нахождения) или гражданине (фамилия, имя, отчество), осуществивших добычу (вылов).</w:t>
      </w:r>
    </w:p>
    <w:p w:rsidR="007D59E3" w:rsidRDefault="007D59E3">
      <w:pPr>
        <w:pStyle w:val="ConsPlusNormal"/>
        <w:spacing w:before="220"/>
        <w:ind w:firstLine="540"/>
        <w:jc w:val="both"/>
      </w:pPr>
      <w:r>
        <w:t>Указанный акт в 2-месячный срок с даты добычи (вылова) водных биоресурсов направляется в орган, выдавший разрешение на их добычу (вылов).</w:t>
      </w:r>
    </w:p>
    <w:p w:rsidR="007D59E3" w:rsidRDefault="007D59E3">
      <w:pPr>
        <w:pStyle w:val="ConsPlusNormal"/>
        <w:spacing w:before="220"/>
        <w:ind w:firstLine="540"/>
        <w:jc w:val="both"/>
      </w:pPr>
      <w:r>
        <w:t>8. Контроль за соблюдением настоящих Правил осуществляется Федеральной службой по надзору в сфере природопользования (ее территориальными органами) и Федеральным агентством по рыболовству (его территориальными органами) в пределах их компетенции.</w:t>
      </w:r>
    </w:p>
    <w:p w:rsidR="007D59E3" w:rsidRDefault="007D59E3">
      <w:pPr>
        <w:pStyle w:val="ConsPlusNormal"/>
        <w:ind w:firstLine="540"/>
        <w:jc w:val="both"/>
      </w:pPr>
    </w:p>
    <w:p w:rsidR="007D59E3" w:rsidRDefault="007D59E3">
      <w:pPr>
        <w:pStyle w:val="ConsPlusNormal"/>
        <w:ind w:firstLine="540"/>
        <w:jc w:val="both"/>
      </w:pPr>
    </w:p>
    <w:p w:rsidR="007D59E3" w:rsidRDefault="007D59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5548" w:rsidRDefault="007D59E3">
      <w:bookmarkStart w:id="2" w:name="_GoBack"/>
      <w:bookmarkEnd w:id="2"/>
    </w:p>
    <w:sectPr w:rsidR="00CD5548" w:rsidSect="00BD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E3"/>
    <w:rsid w:val="00743FE1"/>
    <w:rsid w:val="007B48F9"/>
    <w:rsid w:val="007D59E3"/>
    <w:rsid w:val="00C27E27"/>
    <w:rsid w:val="00D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17DF0-3CF1-43AF-B81A-EFEC1B10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9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59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59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76577&amp;dst=100003" TargetMode="External"/><Relationship Id="rId13" Type="http://schemas.openxmlformats.org/officeDocument/2006/relationships/hyperlink" Target="https://login.consultant.ru/link/?req=doc&amp;base=LAW&amp;n=349637&amp;dst=10001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76577" TargetMode="External"/><Relationship Id="rId12" Type="http://schemas.openxmlformats.org/officeDocument/2006/relationships/hyperlink" Target="https://login.consultant.ru/link/?req=doc&amp;base=LAW&amp;n=76577&amp;dst=10003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8454&amp;dst=1000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6667&amp;dst=112" TargetMode="External"/><Relationship Id="rId11" Type="http://schemas.openxmlformats.org/officeDocument/2006/relationships/hyperlink" Target="https://login.consultant.ru/link/?req=doc&amp;base=LAW&amp;n=76577&amp;dst=100009" TargetMode="External"/><Relationship Id="rId5" Type="http://schemas.openxmlformats.org/officeDocument/2006/relationships/hyperlink" Target="https://login.consultant.ru/link/?req=doc&amp;base=LAW&amp;n=449591&amp;dst=100505" TargetMode="External"/><Relationship Id="rId15" Type="http://schemas.openxmlformats.org/officeDocument/2006/relationships/hyperlink" Target="https://login.consultant.ru/link/?req=doc&amp;base=LAW&amp;n=149023&amp;dst=100012" TargetMode="External"/><Relationship Id="rId10" Type="http://schemas.openxmlformats.org/officeDocument/2006/relationships/hyperlink" Target="https://login.consultant.ru/link/?req=doc&amp;base=LAW&amp;n=76577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76577&amp;dst=100005" TargetMode="External"/><Relationship Id="rId14" Type="http://schemas.openxmlformats.org/officeDocument/2006/relationships/hyperlink" Target="https://login.consultant.ru/link/?req=doc&amp;base=LAW&amp;n=124261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Балабанченко</dc:creator>
  <cp:keywords/>
  <dc:description/>
  <cp:lastModifiedBy>Елена В. Балабанченко</cp:lastModifiedBy>
  <cp:revision>1</cp:revision>
  <dcterms:created xsi:type="dcterms:W3CDTF">2024-04-10T08:47:00Z</dcterms:created>
  <dcterms:modified xsi:type="dcterms:W3CDTF">2024-04-10T08:48:00Z</dcterms:modified>
</cp:coreProperties>
</file>