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22" w:rsidRPr="00E62D22" w:rsidRDefault="00E62D2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2D22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E62D22" w:rsidRPr="00E62D22" w:rsidRDefault="00E62D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2D22" w:rsidRPr="00E62D22" w:rsidRDefault="00E62D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62D22" w:rsidRPr="00E62D22" w:rsidRDefault="00E62D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от 8 октября 2015 г. N 1073</w:t>
      </w:r>
    </w:p>
    <w:p w:rsidR="00E62D22" w:rsidRPr="00E62D22" w:rsidRDefault="00E62D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2D22" w:rsidRPr="00E62D22" w:rsidRDefault="00E62D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О ПОРЯДКЕ ВЗИМАНИЯ ЭКОЛОГИЧЕСКОГО СБОРА</w:t>
      </w:r>
    </w:p>
    <w:p w:rsidR="00E62D22" w:rsidRPr="00E62D22" w:rsidRDefault="00E62D22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62D22" w:rsidRPr="00E62D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2D22" w:rsidRPr="00E62D22" w:rsidRDefault="00E62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2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E62D22" w:rsidRPr="00E62D22" w:rsidRDefault="00E62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2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" w:history="1">
              <w:r w:rsidRPr="00E62D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E62D2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23.08.2018 N 986)</w:t>
            </w:r>
          </w:p>
        </w:tc>
      </w:tr>
    </w:tbl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D22" w:rsidRPr="00E62D22" w:rsidRDefault="00E62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статьей 24.5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Федерального закона "Об отходах производства и потребления" Правительство Российской Федерации постановляет: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3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взимания экологического сбора.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"/>
      <w:bookmarkEnd w:id="1"/>
      <w:r w:rsidRPr="00E62D22">
        <w:rPr>
          <w:rFonts w:ascii="Times New Roman" w:hAnsi="Times New Roman" w:cs="Times New Roman"/>
          <w:sz w:val="24"/>
          <w:szCs w:val="24"/>
        </w:rPr>
        <w:t>2. Установить, что: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а) уплата экологического сбора и представление расчета суммы экологического сбора осуществляются в следующие сроки: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в 2015 году - до 15 октября 2015 г. (за 9 месяцев 2015 года);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в 2016 году - до 1 февраля 2016 г. (за октябрь, ноябрь, декабрь 2015 г.);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начиная с 2017 года ежегодно - до 15 апреля года, следующего за отчетным периодом;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б) отчетным периодом по экологическому сбору (начиная с отчетности за 2016 год) признается календарный год.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3. Реализация полномочий, предусмотренных настоящим постановлением, осуществляется Федеральной службой по надзору в сфере природопользования в пределах установленной Правительством Российской Федерации предельной численности ее работников, а также бюджетных ассигнований, предусмотренных Службе в федеральном бюджете на соответствующий финансовый год и плановый период на 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руководство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 и управление в сфере установленных функций.</w:t>
      </w:r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D22" w:rsidRPr="00E62D22" w:rsidRDefault="00E62D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E62D22" w:rsidRPr="00E62D22" w:rsidRDefault="00E62D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62D22" w:rsidRPr="00E62D22" w:rsidRDefault="00E62D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Д.МЕДВЕДЕВ</w:t>
      </w:r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D22" w:rsidRPr="00E62D22" w:rsidRDefault="00E62D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Утверждены</w:t>
      </w:r>
    </w:p>
    <w:p w:rsidR="00E62D22" w:rsidRPr="00E62D22" w:rsidRDefault="00E62D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E62D22" w:rsidRPr="00E62D22" w:rsidRDefault="00E62D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62D22" w:rsidRPr="00E62D22" w:rsidRDefault="00E62D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от 8 октября 2015 г. N 1073</w:t>
      </w:r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D22" w:rsidRPr="00E62D22" w:rsidRDefault="00E62D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3"/>
      <w:bookmarkEnd w:id="2"/>
      <w:r w:rsidRPr="00E62D22">
        <w:rPr>
          <w:rFonts w:ascii="Times New Roman" w:hAnsi="Times New Roman" w:cs="Times New Roman"/>
          <w:sz w:val="24"/>
          <w:szCs w:val="24"/>
        </w:rPr>
        <w:t>ПРАВИЛА ВЗИМАНИЯ ЭКОЛОГИЧЕСКОГО СБОРА</w:t>
      </w:r>
    </w:p>
    <w:p w:rsidR="00E62D22" w:rsidRPr="00E62D22" w:rsidRDefault="00E62D22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62D22" w:rsidRPr="00E62D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2D22" w:rsidRPr="00E62D22" w:rsidRDefault="00E62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2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E62D22" w:rsidRPr="00E62D22" w:rsidRDefault="00E62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2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" w:history="1">
              <w:r w:rsidRPr="00E62D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E62D2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23.08.2018 N 986)</w:t>
            </w:r>
          </w:p>
        </w:tc>
      </w:tr>
    </w:tbl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D22" w:rsidRPr="00E62D22" w:rsidRDefault="00E62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взимания экологического сбора, в том числе порядок его исчисления, срок уплаты, порядок осуществления 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его внесения, а также порядок взыскания, зачета, возврата излишне уплаченных или излишне взысканных сумм экологического сбора.</w:t>
      </w:r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8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Правительства РФ от 23.08.2018 N 986)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 xml:space="preserve">Исчисление и уплата экологического сбора осуществляются производителями товаров, импортерами товаров, которые не обеспечивают самостоятельную утилизацию отходов от использования товаров (далее - плательщики), по каждой группе товаров, группе упаковки товаров согласно </w:t>
      </w:r>
      <w:hyperlink r:id="rId9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перечню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товаров, упаковки товаров, подлежащих утилизации после утраты ими потребительских свойств, утвержденному распоряжением Правительства Российской Федерации от 28 декабря 2017 г. N 2970-р (далее - перечень товаров).</w:t>
      </w:r>
      <w:proofErr w:type="gramEnd"/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В отношении упаковки товаров экологический сбор уплачивается теми плательщиками, которые производят и (или) ввозят (импортируют) товары в этой упаковке.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Экологический сбор в отношении товаров в упаковке, не являющихся готовыми к употреблению изделиями, уплачивается только в отношении самой упаковки.</w:t>
      </w:r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10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Правительства РФ от 23.08.2018 N 986)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2(1). 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 xml:space="preserve">В отношении товаров, реализуемых лицам, осуществляющим производство колесных транспортных средств (шасси) и прицепов к ним, в отношении которых уплачивается утилизационный сбор, </w:t>
      </w:r>
      <w:hyperlink r:id="rId11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видов и категорий которых утвержден постановлением Правительства Российской Федерации от 26 декабря 2013 г. N 1291 "Об утилизационном сборе в отношении колесных транспортных средств (шасси) и прицепов к ним и о внесении изменений в некоторые акты Правительства Российской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 Федерации", экологический сбор уплачивается плательщиками только в отношении упаковки таких товаров.</w:t>
      </w:r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(п. 2(1) 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Правительства РФ от 23.08.2018 N 986)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3. Взимание экологического сбора, 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его уплаты осуществляется Федеральной службой по надзору в сфере природопользования и ее территориальными органами (далее - администратор экологического сбора).</w:t>
      </w:r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3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Правительства РФ от 23.08.2018 N 986)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4. Уплата экологического сбора осуществляется путем перечисления денежных сре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дств в в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>алюте Российской Федерации: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а) плательщиками, являющимися производителями товаров, - на счет территориального органа Федеральной службы по надзору в сфере природопользования в Федеральном казначействе по месту государственной регистрации плательщика;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б) плательщиками, являющимися импортерами товаров, - на счет Федеральной службы по надзору в сфере природопользования в Федеральном казначействе.</w:t>
      </w:r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14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Правительства РФ от 23.08.2018 N 986)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lastRenderedPageBreak/>
        <w:t>4(1). В случае если плательщик одновременно является производителем товаров и импортером товаров, уплата экологического сбора осуществляется путем перечисления денежных сре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дств в в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>алюте Российской Федерации на счет Федеральной службы по надзору в сфере природопользования в Федеральном казначействе.</w:t>
      </w:r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(п. 4(1) 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Правительства РФ от 23.08.2018 N 986)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5. Информация о реквизитах счетов для уплаты экологического сбора доводится Федеральной службой по надзору в сфере природопользования и ее территориальными органами до сведения плательщиков и размещается на официальных сайтах Службы и ее территориальных органов в информационно-телекоммуникационных сетях, в том числе сети "Интернет" (далее - телекоммуникационные сети).</w:t>
      </w:r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6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Правительства РФ от 23.08.2018 N 986)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6. Экологический сбор рассчитывается посредством умножения ставки экологического 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сбора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 на массу выпущенного в обращение на территории Российской Федерации товара, реализованного для внутреннего потребления на территории Российской Федерации за календарный год, предшествующий отчетному периоду (на количество единиц товара в зависимости от вида товара), либо на массу выпущенной в обращение на территории Российской Федерации упаковки товара, реализованной для внутреннего потребления на территории Российской Федерации за календарный год, предшествующий отчетному периоду, и на норматив утилизации, установленный на отчетный период и выраженный в относительных единицах.</w:t>
      </w:r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(п. 6 в ред. </w:t>
      </w:r>
      <w:hyperlink r:id="rId17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Правительства РФ от 23.08.2018 N 986)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7. Расчет суммы экологического сбора производится по </w:t>
      </w:r>
      <w:hyperlink r:id="rId18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E62D22">
        <w:rPr>
          <w:rFonts w:ascii="Times New Roman" w:hAnsi="Times New Roman" w:cs="Times New Roman"/>
          <w:sz w:val="24"/>
          <w:szCs w:val="24"/>
        </w:rPr>
        <w:t>, утверждаемой Федеральной службой по надзору в сфере природопользования.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8. В случае </w:t>
      </w:r>
      <w:proofErr w:type="spellStart"/>
      <w:r w:rsidRPr="00E62D22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62D22">
        <w:rPr>
          <w:rFonts w:ascii="Times New Roman" w:hAnsi="Times New Roman" w:cs="Times New Roman"/>
          <w:sz w:val="24"/>
          <w:szCs w:val="24"/>
        </w:rPr>
        <w:t xml:space="preserve"> нормативов утилизации отходов от использования товаров экологический сбор рассчитывается плательщиками посредством умножения ставки экологического сбора на разницу между установленным и фактически достигнутым значением количества утилизированных отходов от использования товаров.</w:t>
      </w:r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. 8 в ред. </w:t>
      </w:r>
      <w:hyperlink r:id="rId19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Правительства РФ от 23.08.2018 N 986)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9. Экологический сбор не уплачивается в отношении того количества товаров, упаковки товаров, 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 вывозится из Российской Федерации.</w:t>
      </w:r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. 9 в ред. </w:t>
      </w:r>
      <w:hyperlink r:id="rId20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Правительства РФ от 23.08.2018 N 986)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 xml:space="preserve">В сроки, установленные </w:t>
      </w:r>
      <w:hyperlink w:anchor="P12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8 октября 2015 г. N 1073 "О порядке взимания экологического сбора" для уплаты экологического сбора, плательщик или его уполномоченный представитель представляет в Федеральную службу по надзору в сфере природопользования или ее территориальный орган, в которых осуществляется декларирование количества выпущенных в обращение на территории Российской Федерации товаров, упаковки товаров, включенных в </w:t>
      </w:r>
      <w:hyperlink r:id="rId21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товаров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>, реализованных для внутреннего потребления на территории Российской Федерации за предыдущий календарный год (далее - декларирование товаров и упаковки товаров), заполненную форму расчета суммы экологического сбора, к которой прилагаются следующие документы:</w:t>
      </w:r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Правительства РФ от 23.08.2018 N 986)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а) копии платежных документов об уплате экологического сбора;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б) документ, подтверждающий полномочия представителя плательщика на осуществление действий от имени плательщика.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6"/>
      <w:bookmarkEnd w:id="3"/>
      <w:r w:rsidRPr="00E62D22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Федеральная служба по надзору в сфере природопользования на своих официальных сайтах в телекоммуникационных сетях обеспечивает доступ к электронным сервисам для представления расчета суммы экологического сбора, заявления о проведении совместной сверки расчетов суммы экологического сбора, заявления о зачете (возврате) суммы излишне уплаченного (взысканного) экологического сбора, которые должны быть доступны для плательщиков на безвозмездной основе.</w:t>
      </w:r>
      <w:proofErr w:type="gramEnd"/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12. Расчет суммы экологического сбора представляется плательщиками администратору экологического сбора посредством телекоммуникационных сетей в форме электронных документов, подписанных простой электронной подписью.</w:t>
      </w:r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3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Правительства РФ от 23.08.2018 N 986)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Формат, структура, порядок подтверждения принятия и представления расчета экологического сбора в форме электронного документа, а также телекоммуникационные сети, используемые для передачи расчета экологического сбора в электронной форме в соответствии с </w:t>
      </w:r>
      <w:hyperlink w:anchor="P66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настоящих Правил, определяются Федеральной службой по надзору в сфере природопользования.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В случае отсутствия технической возможности использования телекоммуникационных сетей расчет суммы экологического сбора может представляться плательщиками или их уполномоченными представителями в Федеральную службу по надзору в сфере природопользования или ее территориальные органы, в которых осуществляется декларирование товаров и упаковки товаров, на бумажном носителе в одном экземпляре (с описью вложения и с уведомлением о вручении).</w:t>
      </w:r>
      <w:proofErr w:type="gramEnd"/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4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Правительства РФ от 23.08.2018 N 986)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При представлении расчета суммы экологического сбора в электронной форме дополнительное представление на бумажном носителе не требуется.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Датой представления расчета суммы экологического сбора в электронной форме считается дата его отправления по телекоммуникационным сетям в адрес Федеральной службы по надзору в сфере природопользования или ее территориальных органов.</w:t>
      </w:r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Правительства РФ от 23.08.2018 N 986)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Датой представления расчета суммы экологического сбора на бумажном носителе считается отметка Федеральной службы по надзору в сфере природопользования или ее территориальных органов о его получении с указанием даты, проставляемой на бумажном носителе, или дата почтового отправления.</w:t>
      </w:r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Правительства РФ от 23.08.2018 N 986)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 правильностью исчисления суммы экологического сбора, полнотой и своевременностью его внесения осуществляется администратором экологического сбора в течение 3 месяцев со дня представления расчета суммы экологического сбора.</w:t>
      </w:r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. 14 в ред. </w:t>
      </w:r>
      <w:hyperlink r:id="rId27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Правительства РФ от 23.08.2018 N 986)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9"/>
      <w:bookmarkEnd w:id="4"/>
      <w:r w:rsidRPr="00E62D22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Администратор экологического сбора осуществляет контроль за правильностью исчисления суммы экологического сбора, полнотой и своевременностью его внесения с учетом информации, имеющейся в распоряжении администратора экологического сбора и (или) полученной им в установленном порядке при декларировании товаров и упаковки товаров, при представлении отчетности о выполнении нормативов утилизации (далее - отчетность о нормативах) и при проведении контроля выполнения установленных нормативов утилизации, а также федерального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 государственного экологического надзора.</w:t>
      </w:r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(п. 15 в ред. </w:t>
      </w:r>
      <w:hyperlink r:id="rId28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Правительства РФ от 23.08.2018 N 986)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1"/>
      <w:bookmarkEnd w:id="5"/>
      <w:r w:rsidRPr="00E62D22">
        <w:rPr>
          <w:rFonts w:ascii="Times New Roman" w:hAnsi="Times New Roman" w:cs="Times New Roman"/>
          <w:sz w:val="24"/>
          <w:szCs w:val="24"/>
        </w:rPr>
        <w:lastRenderedPageBreak/>
        <w:t xml:space="preserve">15(1). 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Контроль за правильностью исчисления суммы экологического сбора, полнотой и своевременностью его внесения осуществляется администратором экологического сбора посредством проверки полноты и правильности заполнения расчета суммы экологического сбора и соблюдения сроков его представления, при которой устанавливается соответствие сведений и расчетов, представленных плательщиком в составе расчета суммы экологического сбора и прилагаемых к нему документов, требованиям, установленным настоящими Правилами, а также проверки своевременности и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 полноты внесения экологического сбора.</w:t>
      </w:r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(п. 15(1) 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Правительства РФ от 23.08.2018 N 986)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15(2). 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 xml:space="preserve">В случае если при осуществлении контроля за правильностью исчисления суммы экологического сбора, полнотой и своевременностью его внесения, указанного в </w:t>
      </w:r>
      <w:hyperlink w:anchor="P81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пункте 15(1)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настоящих Правил, в расчете суммы экологического сбора выявлены ошибки и (или) противоречия (несоответствия), либо выявлено несоответствие сведений, представленных плательщиком, информации, указанной в </w:t>
      </w:r>
      <w:hyperlink w:anchor="P79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пункте 15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настоящих Правил, либо установлен факт невнесения, внесения не в полном объеме или несвоевременного внесения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 экологического сбора, администратор экологического сбора составляет акт проведения 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 правильностью исчисления суммы экологического сбора, полнотой и своевременностью его внесения (далее - акт контроля), форма которого утверждается Федеральной службой по надзору в сфере природопользования.</w:t>
      </w:r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(п. 15(2) 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Правительства РФ от 23.08.2018 N 986)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15(3). В акте контроля указываются: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6"/>
      <w:bookmarkEnd w:id="6"/>
      <w:proofErr w:type="gramStart"/>
      <w:r w:rsidRPr="00E62D22">
        <w:rPr>
          <w:rFonts w:ascii="Times New Roman" w:hAnsi="Times New Roman" w:cs="Times New Roman"/>
          <w:sz w:val="24"/>
          <w:szCs w:val="24"/>
        </w:rPr>
        <w:t>а) факты ошибок, допущенных при выполнении расчетов, и противоречий (несоответствий) между сведениями, содержащимися в расчете суммы экологического сбора, и информацией, имеющейся в распоряжении администратора экологического сбора и (или) полученной им в установленном порядке при декларировании товаров и упаковки товаров, при представлении отчетности о нормативах и при проведении контроля выполнения установленных нормативов утилизации, а также федерального государственного экологического надзора;</w:t>
      </w:r>
      <w:proofErr w:type="gramEnd"/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7"/>
      <w:bookmarkEnd w:id="7"/>
      <w:r w:rsidRPr="00E62D22">
        <w:rPr>
          <w:rFonts w:ascii="Times New Roman" w:hAnsi="Times New Roman" w:cs="Times New Roman"/>
          <w:sz w:val="24"/>
          <w:szCs w:val="24"/>
        </w:rPr>
        <w:t>б) факты невнесения, внесения не в полном объеме или несвоевременного внесения экологического сбора;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8"/>
      <w:bookmarkEnd w:id="8"/>
      <w:r w:rsidRPr="00E62D22">
        <w:rPr>
          <w:rFonts w:ascii="Times New Roman" w:hAnsi="Times New Roman" w:cs="Times New Roman"/>
          <w:sz w:val="24"/>
          <w:szCs w:val="24"/>
        </w:rPr>
        <w:t>в) факт завышения размера исчисленного и (или) уплаченного экологического сбора;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9"/>
      <w:bookmarkEnd w:id="9"/>
      <w:proofErr w:type="gramStart"/>
      <w:r w:rsidRPr="00E62D22">
        <w:rPr>
          <w:rFonts w:ascii="Times New Roman" w:hAnsi="Times New Roman" w:cs="Times New Roman"/>
          <w:sz w:val="24"/>
          <w:szCs w:val="24"/>
        </w:rPr>
        <w:t xml:space="preserve">г) требование о представлении администратору экологического сбора в течение 10 рабочих дней со дня получения такого требования обоснованных пояснений, касающихся расчета суммы экологического сбора, и (или) внесения в него исправлений для устранения фактов, указанных в </w:t>
      </w:r>
      <w:hyperlink w:anchor="P86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подпункте "а"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настоящего пункта, путем внесения изменений в расчет суммы экологического сбора, которые повторно направляются администратору экологического сбора, и (или) погашения задолженности по экологическому сбору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 в случае выявления фактов, указанных в </w:t>
      </w:r>
      <w:hyperlink w:anchor="P87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подпункте "б"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(п. 15(3) 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Правительства РФ от 23.08.2018 N 986)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15(4). Акт контроля в течение 3 рабочих дней после его подписания направляется администратором экологического сбора плательщику вместе с требованием, указанным в </w:t>
      </w:r>
      <w:hyperlink w:anchor="P89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15(3)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. 15(4) введен </w:t>
      </w:r>
      <w:hyperlink r:id="rId32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Правительства РФ от 23.08.2018 N 986)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15(5). 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 xml:space="preserve">В случае если расчет суммы экологического сбора представлялся плательщиком, в отношении которого проводится контроль за правильностью исчисления суммы экологического сбора, полнотой и своевременностью его внесения, посредством </w:t>
      </w:r>
      <w:r w:rsidRPr="00E62D22">
        <w:rPr>
          <w:rFonts w:ascii="Times New Roman" w:hAnsi="Times New Roman" w:cs="Times New Roman"/>
          <w:sz w:val="24"/>
          <w:szCs w:val="24"/>
        </w:rPr>
        <w:lastRenderedPageBreak/>
        <w:t>телекоммуникационных сетей в форме электронного документа, подписанного электронной подписью, акт контроля направляется администратором экологического сбора плательщику посредством телекоммуникационных сетей в форме электронного документа, подписанного простой электронной подписью.</w:t>
      </w:r>
      <w:proofErr w:type="gramEnd"/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. 15(5) введен </w:t>
      </w:r>
      <w:hyperlink r:id="rId33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Правительства РФ от 23.08.2018 N 986)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15(6). В случае если расчет суммы экологического сбора представлялся плательщиком, в отношении которого проводится 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 правильностью исчисления суммы экологического сбора, полнотой и своевременностью его внесения, на бумажном носителе, акт контроля направляется администратором экологического сбора плательщику почтовым отправлением с уведомлением о вручении.</w:t>
      </w:r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. 15(6) введен </w:t>
      </w:r>
      <w:hyperlink r:id="rId34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Правительства РФ от 23.08.2018 N 986)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7"/>
      <w:bookmarkEnd w:id="10"/>
      <w:r w:rsidRPr="00E62D22">
        <w:rPr>
          <w:rFonts w:ascii="Times New Roman" w:hAnsi="Times New Roman" w:cs="Times New Roman"/>
          <w:sz w:val="24"/>
          <w:szCs w:val="24"/>
        </w:rPr>
        <w:t xml:space="preserve">15(7). 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 xml:space="preserve">В случае несогласия с требованием, указанным в акте контроля, плательщик в течение 10 рабочих дней со дня получения такого требования направляет администратору экологического сбора копии документов, подтверждающих обоснованность расчета суммы экологического сбора, уплату экологического сбора, а также пояснения о причинах несоответствия сведений, представленных плательщиком, информации, указанной в </w:t>
      </w:r>
      <w:hyperlink w:anchor="P79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пункте 15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  <w:proofErr w:type="gramEnd"/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. 15(7) введен </w:t>
      </w:r>
      <w:hyperlink r:id="rId35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Правительства РФ от 23.08.2018 N 986)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15(8). 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 xml:space="preserve">Если после рассмотрения представленных плательщиком исправлений, пояснений и копий документов, предусмотренных </w:t>
      </w:r>
      <w:hyperlink w:anchor="P97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пунктом 15(7)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настоящих Правил, администратором экологического сбора выявлены ошибки и (или) противоречия (несоответствия), либо выявлено несоответствие сведений, представленных плательщиком, информации, указанной в </w:t>
      </w:r>
      <w:hyperlink w:anchor="P79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пункте 15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настоящих Правил, либо выявлено неисполнение плательщиком требования, указанного в </w:t>
      </w:r>
      <w:hyperlink w:anchor="P89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15(3)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настоящих Правил, администратор экологического сбора начинает процедуру взыскания экологического сбора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 в судебном порядке.</w:t>
      </w:r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(п. 15(8) 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Правительства РФ от 23.08.2018 N 986)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15(9). В случае выявления факта, указанного в </w:t>
      </w:r>
      <w:hyperlink w:anchor="P88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подпункте "в" пункта 15(3)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настоящих Правил, администратор экологического сбора одновременно с актом контроля направляет плательщику письмо с предложением произвести зачет суммы излишне уплаченного экологического сбора в счет предстоящих платежей.</w:t>
      </w:r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. 15(9) введен </w:t>
      </w:r>
      <w:hyperlink r:id="rId37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Правительства РФ от 23.08.2018 N 986)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15(10). В случае несогласия плательщика с предложением администратора экологического сбора, указанным в </w:t>
      </w:r>
      <w:hyperlink w:anchor="P126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пункте 15(9)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настоящих Правил, он вправе направить администратору экологического сбора заявление о возврате суммы излишне уплаченного экологического сбора в соответствии с </w:t>
      </w:r>
      <w:hyperlink w:anchor="P109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пунктами 17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4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6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20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. 15(10) введен </w:t>
      </w:r>
      <w:hyperlink r:id="rId38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Правительства РФ от 23.08.2018 N 986)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15(11). Результаты проведения 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 правильностью исчисления суммы экологического сбора, полнотой и своевременностью его внесения используются при проведении государственного экологического надзора в соответствии с Федеральным </w:t>
      </w:r>
      <w:hyperlink r:id="rId39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. 15(11) введен </w:t>
      </w:r>
      <w:hyperlink r:id="rId40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Правительства РФ от 23.08.2018 N 986)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16. Уплата экологического сбора может осуществляться плательщиком с зачетом суммы излишне уплаченного (взысканного) экологического сбора.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Сумма излишне уплаченного (взысканного) экологического сбора подлежит зачету в </w:t>
      </w:r>
      <w:r w:rsidRPr="00E62D22">
        <w:rPr>
          <w:rFonts w:ascii="Times New Roman" w:hAnsi="Times New Roman" w:cs="Times New Roman"/>
          <w:sz w:val="24"/>
          <w:szCs w:val="24"/>
        </w:rPr>
        <w:lastRenderedPageBreak/>
        <w:t>счет предстоящих платежей плательщика по экологическому сбору либо возврату плательщику.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09"/>
      <w:bookmarkEnd w:id="11"/>
      <w:r w:rsidRPr="00E62D22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 xml:space="preserve">Зачет или возврат суммы излишне уплаченного (взысканного) экологического сбора производится администратором экологического сбора после составления акта совместной сверки расчетов суммы экологического сбора, </w:t>
      </w:r>
      <w:hyperlink r:id="rId41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которого утверждается Федеральной службой по надзору в сфере природопользования (далее - акт сверки), на основании заявления плательщика о проведении совместной сверки расчетов суммы экологического сбора по </w:t>
      </w:r>
      <w:hyperlink r:id="rId42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E62D22">
        <w:rPr>
          <w:rFonts w:ascii="Times New Roman" w:hAnsi="Times New Roman" w:cs="Times New Roman"/>
          <w:sz w:val="24"/>
          <w:szCs w:val="24"/>
        </w:rPr>
        <w:t>, утверждаемой Федеральной службой по надзору в сфере природопользования.</w:t>
      </w:r>
      <w:proofErr w:type="gramEnd"/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3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Правительства РФ от 23.08.2018 N 986)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Заявление о проведении совместной сверки расчетов суммы экологического сбора представляется плательщиком посредством телекоммуникационных сетей в виде электронного документа, подписанного простой электронной подписью.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D22">
        <w:rPr>
          <w:rFonts w:ascii="Times New Roman" w:hAnsi="Times New Roman" w:cs="Times New Roman"/>
          <w:sz w:val="24"/>
          <w:szCs w:val="24"/>
        </w:rPr>
        <w:t>В случае отсутствия технической возможности использования телекоммуникационных сетей заявление о проведении совместной сверки расчетов суммы экологического сбора представляется плательщиком или его уполномоченным представителем в Федеральную службу по надзору в сфере природопользования или ее территориальный орган, в которых осуществляется декларирование товаров и упаковки товаров, на бумажном носителе в одном экземпляре.</w:t>
      </w:r>
      <w:proofErr w:type="gramEnd"/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Правительства РФ от 23.08.2018 N 986)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В заявлении о проведении совместной сверки расчетов суммы экологического сбора плательщик (по своему выбору) указывает форму получения акта сверки (выдача лично на руки, отправка почтой, отправка по телекоммуникационным сетям).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Отправка администратором экологического сбора акта сверки плательщику производится посредством телекоммуникационных сетей.</w:t>
      </w:r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Правительства РФ от 23.08.2018 N 986)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Выдача администратором экологического сбора акта сверки лично на руки представителю плательщика производится на основании документа, подтверждающего его полномочия на осуществление действий от имени плательщика.</w:t>
      </w:r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Правительства РФ от 23.08.2018 N 986)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18. Зачет суммы излишне уплаченного (взысканного) экологического сбора в счет предстоящих платежей по экологическому сбору осуществляется на основании заявления 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плательщика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 о зачете суммы излишне уплаченного (взысканного) экологического сбора по </w:t>
      </w:r>
      <w:hyperlink r:id="rId47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E62D22">
        <w:rPr>
          <w:rFonts w:ascii="Times New Roman" w:hAnsi="Times New Roman" w:cs="Times New Roman"/>
          <w:sz w:val="24"/>
          <w:szCs w:val="24"/>
        </w:rPr>
        <w:t>, утверждаемой Федеральной службой по надзору в сфере природопользования.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На основании заявления о зачете суммы излишне уплаченного (взысканного) экологического сбора администратор экологического сбора производит зачет суммы излишне уплаченного (взысканного) экологического сбора в счет предстоящих платежей, о чем уведомляет плательщика путем направления ему в течение 15 рабочих дней со дня получения указанного заявления 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 о зачете суммы излишне уплаченного (взысканного) экологического сбора по </w:t>
      </w:r>
      <w:hyperlink r:id="rId48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E62D22">
        <w:rPr>
          <w:rFonts w:ascii="Times New Roman" w:hAnsi="Times New Roman" w:cs="Times New Roman"/>
          <w:sz w:val="24"/>
          <w:szCs w:val="24"/>
        </w:rPr>
        <w:t>, утверждаемой Федеральной службой по надзору в сфере природопользования.</w:t>
      </w:r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Правительства РФ от 23.08.2018 N 986)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В случае если суммы, указанные в заявлении о зачете излишне уплаченного (взысканного) экологического сбора, не совпадают с суммами уплаченного (взысканного) экологического сбора, выявленными по результатам совместной сверки расчетов, </w:t>
      </w:r>
      <w:r w:rsidRPr="00E62D22">
        <w:rPr>
          <w:rFonts w:ascii="Times New Roman" w:hAnsi="Times New Roman" w:cs="Times New Roman"/>
          <w:sz w:val="24"/>
          <w:szCs w:val="24"/>
        </w:rPr>
        <w:lastRenderedPageBreak/>
        <w:t xml:space="preserve">проведенной в соответствии </w:t>
      </w:r>
      <w:hyperlink w:anchor="P109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настоящих Правил, и указанными в акте сверки, администратор экологического сбора в течение 15 рабочих дней со дня получения 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заявления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 о зачете суммы излишне уплаченного (взысканного) экологического сбора направляет плательщику письмо, в котором сообщает о невозможности произвести зачет суммы излишне уплаченного (взысканного) экологического сбора в счет предстоящих платежей.</w:t>
      </w:r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Правительства РФ от 23.08.2018 N 986)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24"/>
      <w:bookmarkEnd w:id="12"/>
      <w:r w:rsidRPr="00E62D22">
        <w:rPr>
          <w:rFonts w:ascii="Times New Roman" w:hAnsi="Times New Roman" w:cs="Times New Roman"/>
          <w:sz w:val="24"/>
          <w:szCs w:val="24"/>
        </w:rPr>
        <w:t xml:space="preserve">19. Сумма излишне уплаченного (взысканного) экологического сбора подлежит возврату плательщику после проведения совместной сверки расчетов суммы экологического сбора в порядке, установленном </w:t>
      </w:r>
      <w:hyperlink w:anchor="P109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настоящих Правил, и на основании заявления 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плательщика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 о возврате суммы излишне уплаченного (взысканного) экологического сбора по </w:t>
      </w:r>
      <w:hyperlink r:id="rId51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, утверждаемой Федеральной службой по надзору в сфере природопользования (с приложением подтверждающих документов, указанных в </w:t>
      </w:r>
      <w:hyperlink w:anchor="P126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пункте 20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настоящих Правил), в течение одного месяца со дня получения администратором экологического сбора такого заявления.</w:t>
      </w:r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2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Правительства РФ от 23.08.2018 N 986)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26"/>
      <w:bookmarkEnd w:id="13"/>
      <w:r w:rsidRPr="00E62D22">
        <w:rPr>
          <w:rFonts w:ascii="Times New Roman" w:hAnsi="Times New Roman" w:cs="Times New Roman"/>
          <w:sz w:val="24"/>
          <w:szCs w:val="24"/>
        </w:rPr>
        <w:t xml:space="preserve">20. Заявление, указанное в </w:t>
      </w:r>
      <w:hyperlink w:anchor="P124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пункте 19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настоящих Правил, может быть подано плательщиком или его представителем администратору экологического сбора в течение 3 лет со дня последней уплаты (взыскания) экологического сбора с приложением документов:</w:t>
      </w:r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3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Правительства РФ от 23.08.2018 N 986)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позволяющих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 определить уплату (взыскание) экологического сбора в размере, который превышает размер экологического сбора, подлежащего уплате, а также ошибочную уплату (взыскание) экологического сбора;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подтверждающих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 полномочия лица, подписавшего заявление или заверенную копию указанного документа;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в) подтверждающих полномочия на осуществление действий от имени плательщика, в случае если заявление, указанное в </w:t>
      </w:r>
      <w:hyperlink w:anchor="P124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пункте 19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настоящих Правил, подается представителем плательщика.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31"/>
      <w:bookmarkEnd w:id="14"/>
      <w:r w:rsidRPr="00E62D22">
        <w:rPr>
          <w:rFonts w:ascii="Times New Roman" w:hAnsi="Times New Roman" w:cs="Times New Roman"/>
          <w:sz w:val="24"/>
          <w:szCs w:val="24"/>
        </w:rPr>
        <w:t xml:space="preserve">21. В течение 15 рабочих дней со дня получения 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заявления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 о возврате суммы излишне уплаченного (взысканного) экологического сбора, указанного в </w:t>
      </w:r>
      <w:hyperlink w:anchor="P124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пункте 19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настоящих Правил, администратор экологического сбора:</w:t>
      </w:r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4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Правительства РФ от 23.08.2018 N 986)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а) принимает решение о возврате суммы излишне уплаченного (взысканного) экологического сбора по </w:t>
      </w:r>
      <w:hyperlink r:id="rId55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E62D22">
        <w:rPr>
          <w:rFonts w:ascii="Times New Roman" w:hAnsi="Times New Roman" w:cs="Times New Roman"/>
          <w:sz w:val="24"/>
          <w:szCs w:val="24"/>
        </w:rPr>
        <w:t>, утверждаемой Федеральной службой по надзору в сфере природопользования, и направляет его плательщику;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D22">
        <w:rPr>
          <w:rFonts w:ascii="Times New Roman" w:hAnsi="Times New Roman" w:cs="Times New Roman"/>
          <w:sz w:val="24"/>
          <w:szCs w:val="24"/>
        </w:rPr>
        <w:t xml:space="preserve">б) принимает решение об отказе в возврате суммы излишне уплаченного (взысканного) экологического сбора по </w:t>
      </w:r>
      <w:hyperlink r:id="rId56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, утверждаемой Федеральной службой по надзору в сфере природопользования, и направляет его плательщику в случае отсутствия в заявлении необходимых сведений и (или) непредставления документов, указанных в </w:t>
      </w:r>
      <w:hyperlink w:anchor="P126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пункте 20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настоящих Правил, а также в случае отсутствия акта сверки.</w:t>
      </w:r>
      <w:proofErr w:type="gramEnd"/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7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Правительства РФ от 23.08.2018 N 986)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 xml:space="preserve">До истечения срока, установленного </w:t>
      </w:r>
      <w:hyperlink w:anchor="P131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 пункта 21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настоящих Правил, поручение на осуществление возврата суммы излишне уплаченного (взысканного) экологического сбора, оформленное на основании решения администратора </w:t>
      </w:r>
      <w:r w:rsidRPr="00E62D22">
        <w:rPr>
          <w:rFonts w:ascii="Times New Roman" w:hAnsi="Times New Roman" w:cs="Times New Roman"/>
          <w:sz w:val="24"/>
          <w:szCs w:val="24"/>
        </w:rPr>
        <w:lastRenderedPageBreak/>
        <w:t>экологического сбора о возврате этой суммы, подлежит направлению администратором экологического сбора в Федеральное казначейство или его территориальный орган для осуществления возврата плательщику в соответствии с бюджетным законодательством Российской Федерации на счет плательщика, указанный в заявлении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>.</w:t>
      </w:r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8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Правительства РФ от 23.08.2018 N 986)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23. Заявление о зачете (возврате) суммы излишне уплаченного (взысканного) экологического сбора представляется плательщиком посредством телекоммуникационных сетей в виде электронных документов, подписанных простой электронной подписью.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D22">
        <w:rPr>
          <w:rFonts w:ascii="Times New Roman" w:hAnsi="Times New Roman" w:cs="Times New Roman"/>
          <w:sz w:val="24"/>
          <w:szCs w:val="24"/>
        </w:rPr>
        <w:t>В случае отсутствия технической возможности использования телекоммуникационных сетей заявление о зачете (возврате) суммы излишне уплаченного (взысканного) экологического сбора представляется плательщиком или его уполномоченным представителем в Федеральную службу по надзору в сфере природопользования или ее территориальный орган, в которых осуществляется декларирование товаров и упаковки товаров, на бумажном носителе в одном экземпляре.</w:t>
      </w:r>
      <w:proofErr w:type="gramEnd"/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9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Правительства РФ от 23.08.2018 N 986)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D22">
        <w:rPr>
          <w:rFonts w:ascii="Times New Roman" w:hAnsi="Times New Roman" w:cs="Times New Roman"/>
          <w:sz w:val="24"/>
          <w:szCs w:val="24"/>
        </w:rPr>
        <w:t>В случае если заявление о зачете (возврате) суммы излишне уплаченного (взысканного) экологического сбора было представлено администратору экологического сбора в электронной форме, решение о зачете суммы излишне уплаченного (взысканного) экологического сбора, решение об отказе в возврате суммы излишне уплаченного (взысканного) экологического сбора, решение о возврате суммы излишне уплаченного (взысканного) экологического сбора направляются плательщику посредством телекоммуникационных сетей в форме электронных документов, подписанных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 простой электронной подписью.</w:t>
      </w:r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0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Правительства РФ от 23.08.2018 N 986)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2D22">
        <w:rPr>
          <w:rFonts w:ascii="Times New Roman" w:hAnsi="Times New Roman" w:cs="Times New Roman"/>
          <w:sz w:val="24"/>
          <w:szCs w:val="24"/>
        </w:rPr>
        <w:t>В случае если заявление о зачете (возврате) суммы излишне уплаченного (взысканного) экологического сбора было представлено администратору экологического сбора в бумажном виде, решение о зачете суммы излишне уплаченного (взысканного) экологического сбора, решение об отказе в возврате суммы излишне уплаченного (взысканного) экологического сбора, решение о возврате суммы излишне уплаченного (взысканного) экологического сбора направляются плательщику на бумажном носителе.</w:t>
      </w:r>
      <w:proofErr w:type="gramEnd"/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1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Правительства РФ от 23.08.2018 N 986)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24. Возврат излишне уплаченных экологических сборов производится в валюте Российской Федерации. При возврате излишне уплаченных (взысканных) экологических сборов проценты с излишне уплаченных (взысканных) экологических сборов не выплачиваются, суммы не индексируются.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25. В случае невнесения, внесения не в полном объеме экологического сбора и (или) непредставления расчета суммы экологического сбора плательщиком в установленные сроки администратор экологического сбора направляет плательщику требование о добровольном погашении задолженности и представлении расчета суммы экологического сбора.</w:t>
      </w:r>
    </w:p>
    <w:p w:rsidR="00E62D22" w:rsidRPr="00E62D22" w:rsidRDefault="00E62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В случае если в течение 15 календарных дней со дня получения плательщиком требования о добровольном погашении задолженности плательщик не погасил указанную задолженность в добровольном порядке, администратор экологического сбора осуществляет взыскание задолженности в судебном порядке.</w:t>
      </w:r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2D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2D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2D22">
        <w:rPr>
          <w:rFonts w:ascii="Times New Roman" w:hAnsi="Times New Roman" w:cs="Times New Roman"/>
          <w:sz w:val="24"/>
          <w:szCs w:val="24"/>
        </w:rPr>
        <w:t xml:space="preserve">. 25 в ред. </w:t>
      </w:r>
      <w:hyperlink r:id="rId62" w:history="1">
        <w:r w:rsidRPr="00E62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E62D22">
        <w:rPr>
          <w:rFonts w:ascii="Times New Roman" w:hAnsi="Times New Roman" w:cs="Times New Roman"/>
          <w:sz w:val="24"/>
          <w:szCs w:val="24"/>
        </w:rPr>
        <w:t xml:space="preserve"> Правительства РФ от 23.08.2018 N 986)</w:t>
      </w:r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D22" w:rsidRPr="00E62D22" w:rsidRDefault="00E62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2D22" w:rsidRPr="00E62D22" w:rsidRDefault="00E62D2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6454D" w:rsidRPr="00E62D22" w:rsidRDefault="00E6454D">
      <w:pPr>
        <w:rPr>
          <w:rFonts w:ascii="Times New Roman" w:hAnsi="Times New Roman" w:cs="Times New Roman"/>
          <w:sz w:val="24"/>
          <w:szCs w:val="24"/>
        </w:rPr>
      </w:pPr>
    </w:p>
    <w:sectPr w:rsidR="00E6454D" w:rsidRPr="00E62D22" w:rsidSect="0032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22"/>
    <w:rsid w:val="00E62D22"/>
    <w:rsid w:val="00E6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2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2D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2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2D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F1F90626FEE92771596D489F6E63AC86774686A4E172E081BA1605605462C2EDA8723C7F6EFBE9EBA00C14912D3D9864B931DD18BFAA66C6p9K" TargetMode="External"/><Relationship Id="rId18" Type="http://schemas.openxmlformats.org/officeDocument/2006/relationships/hyperlink" Target="consultantplus://offline/ref=26F1F90626FEE92771596D489F6E63AC8777468AA3E372E081BA1605605462C2EDA8723C7F6EFBE9ECA00C14912D3D9864B931DD18BFAA66C6p9K" TargetMode="External"/><Relationship Id="rId26" Type="http://schemas.openxmlformats.org/officeDocument/2006/relationships/hyperlink" Target="consultantplus://offline/ref=26F1F90626FEE92771596D489F6E63AC86774686A4E172E081BA1605605462C2EDA8723C7F6EFBEBE9A00C14912D3D9864B931DD18BFAA66C6p9K" TargetMode="External"/><Relationship Id="rId39" Type="http://schemas.openxmlformats.org/officeDocument/2006/relationships/hyperlink" Target="consultantplus://offline/ref=26F1F90626FEE92771596D489F6E63AC877E4587A1E672E081BA1605605462C2FFA82A307D6CE5E9EDB55A45D4C7p0K" TargetMode="External"/><Relationship Id="rId21" Type="http://schemas.openxmlformats.org/officeDocument/2006/relationships/hyperlink" Target="consultantplus://offline/ref=26F1F90626FEE92771596D489F6E63AC86774387A1E072E081BA1605605462C2EDA8723C7F6FFDECECA00C14912D3D9864B931DD18BFAA66C6p9K" TargetMode="External"/><Relationship Id="rId34" Type="http://schemas.openxmlformats.org/officeDocument/2006/relationships/hyperlink" Target="consultantplus://offline/ref=26F1F90626FEE92771596D489F6E63AC86774686A4E172E081BA1605605462C2EDA8723C7F6EFBECE5A00C14912D3D9864B931DD18BFAA66C6p9K" TargetMode="External"/><Relationship Id="rId42" Type="http://schemas.openxmlformats.org/officeDocument/2006/relationships/hyperlink" Target="consultantplus://offline/ref=26F1F90626FEE92771596D489F6E63AC87774784A2E772E081BA1605605462C2EDA8723C7F6EFBECE5A00C14912D3D9864B931DD18BFAA66C6p9K" TargetMode="External"/><Relationship Id="rId47" Type="http://schemas.openxmlformats.org/officeDocument/2006/relationships/hyperlink" Target="consultantplus://offline/ref=26F1F90626FEE92771596D489F6E63AC87774784A2E772E081BA1605605462C2EDA8723C7F6EFBEDEBA00C14912D3D9864B931DD18BFAA66C6p9K" TargetMode="External"/><Relationship Id="rId50" Type="http://schemas.openxmlformats.org/officeDocument/2006/relationships/hyperlink" Target="consultantplus://offline/ref=26F1F90626FEE92771596D489F6E63AC86774686A4E172E081BA1605605462C2EDA8723C7F6EFBEDE5A00C14912D3D9864B931DD18BFAA66C6p9K" TargetMode="External"/><Relationship Id="rId55" Type="http://schemas.openxmlformats.org/officeDocument/2006/relationships/hyperlink" Target="consultantplus://offline/ref=26F1F90626FEE92771596D489F6E63AC87774784A2E772E081BA1605605462C2EDA8723C7F6EFBE0E9A00C14912D3D9864B931DD18BFAA66C6p9K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26F1F90626FEE92771596D489F6E63AC86774686A4E172E081BA1605605462C2EDA8723C7F6EFBE8E9A00C14912D3D9864B931DD18BFAA66C6p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F1F90626FEE92771596D489F6E63AC86774686A4E172E081BA1605605462C2EDA8723C7F6EFBEAE8A00C14912D3D9864B931DD18BFAA66C6p9K" TargetMode="External"/><Relationship Id="rId20" Type="http://schemas.openxmlformats.org/officeDocument/2006/relationships/hyperlink" Target="consultantplus://offline/ref=26F1F90626FEE92771596D489F6E63AC86774686A4E172E081BA1605605462C2EDA8723C7F6EFBEAE5A00C14912D3D9864B931DD18BFAA66C6p9K" TargetMode="External"/><Relationship Id="rId29" Type="http://schemas.openxmlformats.org/officeDocument/2006/relationships/hyperlink" Target="consultantplus://offline/ref=26F1F90626FEE92771596D489F6E63AC86774686A4E172E081BA1605605462C2EDA8723C7F6EFBEBE5A00C14912D3D9864B931DD18BFAA66C6p9K" TargetMode="External"/><Relationship Id="rId41" Type="http://schemas.openxmlformats.org/officeDocument/2006/relationships/hyperlink" Target="consultantplus://offline/ref=26F1F90626FEE92771596D489F6E63AC87774784A2E772E081BA1605605462C2EDA8723C7F6EFBE9E4A00C14912D3D9864B931DD18BFAA66C6p9K" TargetMode="External"/><Relationship Id="rId54" Type="http://schemas.openxmlformats.org/officeDocument/2006/relationships/hyperlink" Target="consultantplus://offline/ref=26F1F90626FEE92771596D489F6E63AC86774686A4E172E081BA1605605462C2EDA8723C7F6EFBEEE9A00C14912D3D9864B931DD18BFAA66C6p9K" TargetMode="External"/><Relationship Id="rId62" Type="http://schemas.openxmlformats.org/officeDocument/2006/relationships/hyperlink" Target="consultantplus://offline/ref=26F1F90626FEE92771596D489F6E63AC86774686A4E172E081BA1605605462C2EDA8723C7F6EFBEFEDA00C14912D3D9864B931DD18BFAA66C6p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F1F90626FEE92771596D489F6E63AC86774084A5EB72E081BA1605605462C2EDA8723F7769F0BCBDEF0D48D77A2E9B67B932DC07CBp5K" TargetMode="External"/><Relationship Id="rId11" Type="http://schemas.openxmlformats.org/officeDocument/2006/relationships/hyperlink" Target="consultantplus://offline/ref=26F1F90626FEE92771596D489F6E63AC877E4A82A5E772E081BA1605605462C2EDA8723C7C6AF0BCBDEF0D48D77A2E9B67B932DC07CBp5K" TargetMode="External"/><Relationship Id="rId24" Type="http://schemas.openxmlformats.org/officeDocument/2006/relationships/hyperlink" Target="consultantplus://offline/ref=26F1F90626FEE92771596D489F6E63AC86774686A4E172E081BA1605605462C2EDA8723C7F6EFBEBEFA00C14912D3D9864B931DD18BFAA66C6p9K" TargetMode="External"/><Relationship Id="rId32" Type="http://schemas.openxmlformats.org/officeDocument/2006/relationships/hyperlink" Target="consultantplus://offline/ref=26F1F90626FEE92771596D489F6E63AC86774686A4E172E081BA1605605462C2EDA8723C7F6EFBECEBA00C14912D3D9864B931DD18BFAA66C6p9K" TargetMode="External"/><Relationship Id="rId37" Type="http://schemas.openxmlformats.org/officeDocument/2006/relationships/hyperlink" Target="consultantplus://offline/ref=26F1F90626FEE92771596D489F6E63AC86774686A4E172E081BA1605605462C2EDA8723C7F6EFBEDEEA00C14912D3D9864B931DD18BFAA66C6p9K" TargetMode="External"/><Relationship Id="rId40" Type="http://schemas.openxmlformats.org/officeDocument/2006/relationships/hyperlink" Target="consultantplus://offline/ref=26F1F90626FEE92771596D489F6E63AC86774686A4E172E081BA1605605462C2EDA8723C7F6EFBEDE8A00C14912D3D9864B931DD18BFAA66C6p9K" TargetMode="External"/><Relationship Id="rId45" Type="http://schemas.openxmlformats.org/officeDocument/2006/relationships/hyperlink" Target="consultantplus://offline/ref=26F1F90626FEE92771596D489F6E63AC86774686A4E172E081BA1605605462C2EDA8723C7F6EFBEDE4A00C14912D3D9864B931DD18BFAA66C6p9K" TargetMode="External"/><Relationship Id="rId53" Type="http://schemas.openxmlformats.org/officeDocument/2006/relationships/hyperlink" Target="consultantplus://offline/ref=26F1F90626FEE92771596D489F6E63AC86774686A4E172E081BA1605605462C2EDA8723C7F6EFBEEEFA00C14912D3D9864B931DD18BFAA66C6p9K" TargetMode="External"/><Relationship Id="rId58" Type="http://schemas.openxmlformats.org/officeDocument/2006/relationships/hyperlink" Target="consultantplus://offline/ref=26F1F90626FEE92771596D489F6E63AC86774686A4E172E081BA1605605462C2EDA8723C7F6EFBEEEBA00C14912D3D9864B931DD18BFAA66C6p9K" TargetMode="External"/><Relationship Id="rId5" Type="http://schemas.openxmlformats.org/officeDocument/2006/relationships/hyperlink" Target="consultantplus://offline/ref=26F1F90626FEE92771596D489F6E63AC86774686A4E172E081BA1605605462C2EDA8723C7F6EFBE8E9A00C14912D3D9864B931DD18BFAA66C6p9K" TargetMode="External"/><Relationship Id="rId15" Type="http://schemas.openxmlformats.org/officeDocument/2006/relationships/hyperlink" Target="consultantplus://offline/ref=26F1F90626FEE92771596D489F6E63AC86774686A4E172E081BA1605605462C2EDA8723C7F6EFBEAEEA00C14912D3D9864B931DD18BFAA66C6p9K" TargetMode="External"/><Relationship Id="rId23" Type="http://schemas.openxmlformats.org/officeDocument/2006/relationships/hyperlink" Target="consultantplus://offline/ref=26F1F90626FEE92771596D489F6E63AC86774686A4E172E081BA1605605462C2EDA8723C7F6EFBEBEDA00C14912D3D9864B931DD18BFAA66C6p9K" TargetMode="External"/><Relationship Id="rId28" Type="http://schemas.openxmlformats.org/officeDocument/2006/relationships/hyperlink" Target="consultantplus://offline/ref=26F1F90626FEE92771596D489F6E63AC86774686A4E172E081BA1605605462C2EDA8723C7F6EFBEBE4A00C14912D3D9864B931DD18BFAA66C6p9K" TargetMode="External"/><Relationship Id="rId36" Type="http://schemas.openxmlformats.org/officeDocument/2006/relationships/hyperlink" Target="consultantplus://offline/ref=26F1F90626FEE92771596D489F6E63AC86774686A4E172E081BA1605605462C2EDA8723C7F6EFBEDEDA00C14912D3D9864B931DD18BFAA66C6p9K" TargetMode="External"/><Relationship Id="rId49" Type="http://schemas.openxmlformats.org/officeDocument/2006/relationships/hyperlink" Target="consultantplus://offline/ref=26F1F90626FEE92771596D489F6E63AC86774686A4E172E081BA1605605462C2EDA8723C7F6EFBEDE5A00C14912D3D9864B931DD18BFAA66C6p9K" TargetMode="External"/><Relationship Id="rId57" Type="http://schemas.openxmlformats.org/officeDocument/2006/relationships/hyperlink" Target="consultantplus://offline/ref=26F1F90626FEE92771596D489F6E63AC86774686A4E172E081BA1605605462C2EDA8723C7F6EFBEEEAA00C14912D3D9864B931DD18BFAA66C6p9K" TargetMode="External"/><Relationship Id="rId61" Type="http://schemas.openxmlformats.org/officeDocument/2006/relationships/hyperlink" Target="consultantplus://offline/ref=26F1F90626FEE92771596D489F6E63AC86774686A4E172E081BA1605605462C2EDA8723C7F6EFBEFECA00C14912D3D9864B931DD18BFAA66C6p9K" TargetMode="External"/><Relationship Id="rId10" Type="http://schemas.openxmlformats.org/officeDocument/2006/relationships/hyperlink" Target="consultantplus://offline/ref=26F1F90626FEE92771596D489F6E63AC86774686A4E172E081BA1605605462C2EDA8723C7F6EFBE9EDA00C14912D3D9864B931DD18BFAA66C6p9K" TargetMode="External"/><Relationship Id="rId19" Type="http://schemas.openxmlformats.org/officeDocument/2006/relationships/hyperlink" Target="consultantplus://offline/ref=26F1F90626FEE92771596D489F6E63AC86774686A4E172E081BA1605605462C2EDA8723C7F6EFBEAEBA00C14912D3D9864B931DD18BFAA66C6p9K" TargetMode="External"/><Relationship Id="rId31" Type="http://schemas.openxmlformats.org/officeDocument/2006/relationships/hyperlink" Target="consultantplus://offline/ref=26F1F90626FEE92771596D489F6E63AC86774686A4E172E081BA1605605462C2EDA8723C7F6EFBECEEA00C14912D3D9864B931DD18BFAA66C6p9K" TargetMode="External"/><Relationship Id="rId44" Type="http://schemas.openxmlformats.org/officeDocument/2006/relationships/hyperlink" Target="consultantplus://offline/ref=26F1F90626FEE92771596D489F6E63AC86774686A4E172E081BA1605605462C2EDA8723C7F6EFBEDEBA00C14912D3D9864B931DD18BFAA66C6p9K" TargetMode="External"/><Relationship Id="rId52" Type="http://schemas.openxmlformats.org/officeDocument/2006/relationships/hyperlink" Target="consultantplus://offline/ref=26F1F90626FEE92771596D489F6E63AC86774686A4E172E081BA1605605462C2EDA8723C7F6EFBEEECA00C14912D3D9864B931DD18BFAA66C6p9K" TargetMode="External"/><Relationship Id="rId60" Type="http://schemas.openxmlformats.org/officeDocument/2006/relationships/hyperlink" Target="consultantplus://offline/ref=26F1F90626FEE92771596D489F6E63AC86774686A4E172E081BA1605605462C2EDA8723C7F6EFBEFECA00C14912D3D9864B931DD18BFAA66C6p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F1F90626FEE92771596D489F6E63AC86774387A1E072E081BA1605605462C2EDA8723C7F6FFDECECA00C14912D3D9864B931DD18BFAA66C6p9K" TargetMode="External"/><Relationship Id="rId14" Type="http://schemas.openxmlformats.org/officeDocument/2006/relationships/hyperlink" Target="consultantplus://offline/ref=26F1F90626FEE92771596D489F6E63AC86774686A4E172E081BA1605605462C2EDA8723C7F6EFBE9E4A00C14912D3D9864B931DD18BFAA66C6p9K" TargetMode="External"/><Relationship Id="rId22" Type="http://schemas.openxmlformats.org/officeDocument/2006/relationships/hyperlink" Target="consultantplus://offline/ref=26F1F90626FEE92771596D489F6E63AC86774686A4E172E081BA1605605462C2EDA8723C7F6EFBEBECA00C14912D3D9864B931DD18BFAA66C6p9K" TargetMode="External"/><Relationship Id="rId27" Type="http://schemas.openxmlformats.org/officeDocument/2006/relationships/hyperlink" Target="consultantplus://offline/ref=26F1F90626FEE92771596D489F6E63AC86774686A4E172E081BA1605605462C2EDA8723C7F6EFBEBEAA00C14912D3D9864B931DD18BFAA66C6p9K" TargetMode="External"/><Relationship Id="rId30" Type="http://schemas.openxmlformats.org/officeDocument/2006/relationships/hyperlink" Target="consultantplus://offline/ref=26F1F90626FEE92771596D489F6E63AC86774686A4E172E081BA1605605462C2EDA8723C7F6EFBECEDA00C14912D3D9864B931DD18BFAA66C6p9K" TargetMode="External"/><Relationship Id="rId35" Type="http://schemas.openxmlformats.org/officeDocument/2006/relationships/hyperlink" Target="consultantplus://offline/ref=26F1F90626FEE92771596D489F6E63AC86774686A4E172E081BA1605605462C2EDA8723C7F6EFBEDECA00C14912D3D9864B931DD18BFAA66C6p9K" TargetMode="External"/><Relationship Id="rId43" Type="http://schemas.openxmlformats.org/officeDocument/2006/relationships/hyperlink" Target="consultantplus://offline/ref=26F1F90626FEE92771596D489F6E63AC86774686A4E172E081BA1605605462C2EDA8723C7F6EFBEDEAA00C14912D3D9864B931DD18BFAA66C6p9K" TargetMode="External"/><Relationship Id="rId48" Type="http://schemas.openxmlformats.org/officeDocument/2006/relationships/hyperlink" Target="consultantplus://offline/ref=26F1F90626FEE92771596D489F6E63AC87774784A2E772E081BA1605605462C2EDA8723C7F6EFBEEEFA00C14912D3D9864B931DD18BFAA66C6p9K" TargetMode="External"/><Relationship Id="rId56" Type="http://schemas.openxmlformats.org/officeDocument/2006/relationships/hyperlink" Target="consultantplus://offline/ref=26F1F90626FEE92771596D489F6E63AC87774784A2E772E081BA1605605462C2EDA8723C7F6EFBEFE5A00C14912D3D9864B931DD18BFAA66C6p9K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26F1F90626FEE92771596D489F6E63AC86774686A4E172E081BA1605605462C2EDA8723C7F6EFBE9ECA00C14912D3D9864B931DD18BFAA66C6p9K" TargetMode="External"/><Relationship Id="rId51" Type="http://schemas.openxmlformats.org/officeDocument/2006/relationships/hyperlink" Target="consultantplus://offline/ref=26F1F90626FEE92771596D489F6E63AC87774784A2E772E081BA1605605462C2EDA8723C7F6EFBEFECA00C14912D3D9864B931DD18BFAA66C6p9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6F1F90626FEE92771596D489F6E63AC86774686A4E172E081BA1605605462C2EDA8723C7F6EFBE9E9A00C14912D3D9864B931DD18BFAA66C6p9K" TargetMode="External"/><Relationship Id="rId17" Type="http://schemas.openxmlformats.org/officeDocument/2006/relationships/hyperlink" Target="consultantplus://offline/ref=26F1F90626FEE92771596D489F6E63AC86774686A4E172E081BA1605605462C2EDA8723C7F6EFBEAE9A00C14912D3D9864B931DD18BFAA66C6p9K" TargetMode="External"/><Relationship Id="rId25" Type="http://schemas.openxmlformats.org/officeDocument/2006/relationships/hyperlink" Target="consultantplus://offline/ref=26F1F90626FEE92771596D489F6E63AC86774686A4E172E081BA1605605462C2EDA8723C7F6EFBEBE8A00C14912D3D9864B931DD18BFAA66C6p9K" TargetMode="External"/><Relationship Id="rId33" Type="http://schemas.openxmlformats.org/officeDocument/2006/relationships/hyperlink" Target="consultantplus://offline/ref=26F1F90626FEE92771596D489F6E63AC86774686A4E172E081BA1605605462C2EDA8723C7F6EFBECE4A00C14912D3D9864B931DD18BFAA66C6p9K" TargetMode="External"/><Relationship Id="rId38" Type="http://schemas.openxmlformats.org/officeDocument/2006/relationships/hyperlink" Target="consultantplus://offline/ref=26F1F90626FEE92771596D489F6E63AC86774686A4E172E081BA1605605462C2EDA8723C7F6EFBEDEFA00C14912D3D9864B931DD18BFAA66C6p9K" TargetMode="External"/><Relationship Id="rId46" Type="http://schemas.openxmlformats.org/officeDocument/2006/relationships/hyperlink" Target="consultantplus://offline/ref=26F1F90626FEE92771596D489F6E63AC86774686A4E172E081BA1605605462C2EDA8723C7F6EFBEDE4A00C14912D3D9864B931DD18BFAA66C6p9K" TargetMode="External"/><Relationship Id="rId59" Type="http://schemas.openxmlformats.org/officeDocument/2006/relationships/hyperlink" Target="consultantplus://offline/ref=26F1F90626FEE92771596D489F6E63AC86774686A4E172E081BA1605605462C2EDA8723C7F6EFBEEE5A00C14912D3D9864B931DD18BFAA66C6p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5533</Words>
  <Characters>31543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adm047-2</dc:creator>
  <cp:lastModifiedBy>adm047-2</cp:lastModifiedBy>
  <cp:revision>1</cp:revision>
  <dcterms:created xsi:type="dcterms:W3CDTF">2018-11-22T10:41:00Z</dcterms:created>
  <dcterms:modified xsi:type="dcterms:W3CDTF">2018-11-22T10:41:00Z</dcterms:modified>
</cp:coreProperties>
</file>