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Признаны</w:t>
      </w:r>
      <w:r>
        <w:rPr>
          <w:sz w:val="28"/>
          <w:szCs w:val="28"/>
        </w:rPr>
        <w:t xml:space="preserve"> победителями в конкурсе на замещение вакантных должностей государственной гражданской службы Управления: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Миляева</w:t>
      </w:r>
      <w:proofErr w:type="spellEnd"/>
      <w:r>
        <w:rPr>
          <w:sz w:val="28"/>
          <w:szCs w:val="28"/>
        </w:rPr>
        <w:t xml:space="preserve"> Алена Сергеевна, на должность заместителя начальника отдела государственного геологического надзора и надзора в области использования и </w:t>
      </w:r>
      <w:r>
        <w:rPr>
          <w:sz w:val="28"/>
          <w:szCs w:val="28"/>
        </w:rPr>
        <w:t>охраны водных объектов по Челябинской области;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Садовая Надежда Максимовна, на должность заместителя начальника межрегионального отдела лицензирования и государственной экологической экспертизы;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-Рачева Елена Владимировна, на </w:t>
      </w:r>
      <w:proofErr w:type="gramStart"/>
      <w:r>
        <w:rPr>
          <w:sz w:val="28"/>
          <w:szCs w:val="28"/>
        </w:rPr>
        <w:t>должность  главного</w:t>
      </w:r>
      <w:proofErr w:type="gramEnd"/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>ециалиста-эксперта отдела государственного экологического надзора, земельного надзора и надзора в области обращения с отходами по Свердловской области;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Трушникова</w:t>
      </w:r>
      <w:proofErr w:type="spellEnd"/>
      <w:r>
        <w:rPr>
          <w:sz w:val="28"/>
          <w:szCs w:val="28"/>
        </w:rPr>
        <w:t xml:space="preserve"> Екатерина Владимировна, на должность специалиста-эксперта межрегионального отдела норми</w:t>
      </w:r>
      <w:r>
        <w:rPr>
          <w:sz w:val="28"/>
          <w:szCs w:val="28"/>
        </w:rPr>
        <w:t>рования и разрешительной деятельности;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Дарья Максимовна, на должность ведущего специалиста-эксперта отдела государственного геологического надзора и надзора в области использования и охраны водных объектов по Челябинской области;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Миграно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Яна Тимуровна, на должность ведущего специалиста-эксперта отдела государственного геологического надзора;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Мелкобродов</w:t>
      </w:r>
      <w:proofErr w:type="spellEnd"/>
      <w:r>
        <w:rPr>
          <w:sz w:val="28"/>
          <w:szCs w:val="28"/>
        </w:rPr>
        <w:t xml:space="preserve"> Андрей Викторович, на должность специалиста-эксперта отдела государственного земельного надзора и надзора в области особо охраняем</w:t>
      </w:r>
      <w:r>
        <w:rPr>
          <w:sz w:val="28"/>
          <w:szCs w:val="28"/>
        </w:rPr>
        <w:t>ых природных территорий по Челябинской области.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Включены, по результатам конкурса, в кадровый резерв Управления для замещения должностей федеральной государственной гражданской службы 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Синичкина Наталья Евгеньевна;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Садреев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Ленарович</w:t>
      </w:r>
      <w:proofErr w:type="spellEnd"/>
      <w:r>
        <w:rPr>
          <w:sz w:val="28"/>
          <w:szCs w:val="28"/>
        </w:rPr>
        <w:t>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Малмыгина</w:t>
      </w:r>
      <w:proofErr w:type="spellEnd"/>
      <w:r>
        <w:rPr>
          <w:sz w:val="28"/>
          <w:szCs w:val="28"/>
        </w:rPr>
        <w:t xml:space="preserve"> Анастасия Николаевна;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-Алешина Галина Федоровна;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Мезенцева Яна Михайловна;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Искандаров</w:t>
      </w:r>
      <w:proofErr w:type="spellEnd"/>
      <w:r>
        <w:rPr>
          <w:sz w:val="28"/>
          <w:szCs w:val="28"/>
        </w:rPr>
        <w:t xml:space="preserve"> Максим Рафаилович;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Баранова Юлия Александровна;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Красильникова Екатерина Александровна;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Соловьев Данил Александрович;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Медве</w:t>
      </w:r>
      <w:r>
        <w:rPr>
          <w:sz w:val="28"/>
          <w:szCs w:val="28"/>
        </w:rPr>
        <w:t>дева Мария Викторовна</w:t>
      </w:r>
    </w:p>
    <w:p w:rsidR="008C7E2A" w:rsidRDefault="00FA039B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Устинова Анастасия Алексеевна.</w:t>
      </w:r>
    </w:p>
    <w:sectPr w:rsidR="008C7E2A">
      <w:headerReference w:type="default" r:id="rId6"/>
      <w:pgSz w:w="11906" w:h="16838"/>
      <w:pgMar w:top="1134" w:right="707" w:bottom="709" w:left="1701" w:header="70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039B">
      <w:r>
        <w:separator/>
      </w:r>
    </w:p>
  </w:endnote>
  <w:endnote w:type="continuationSeparator" w:id="0">
    <w:p w:rsidR="00000000" w:rsidRDefault="00FA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039B">
      <w:r>
        <w:separator/>
      </w:r>
    </w:p>
  </w:footnote>
  <w:footnote w:type="continuationSeparator" w:id="0">
    <w:p w:rsidR="00000000" w:rsidRDefault="00FA0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2A" w:rsidRDefault="00FA039B">
    <w:pPr>
      <w:pStyle w:val="ac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635" distL="0" distR="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399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7E2A" w:rsidRDefault="00FA039B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1pt;height:13.7pt;z-index:-251658240;visibility:visible;mso-wrap-style:square;mso-wrap-distance-left:0;mso-wrap-distance-top:0;mso-wrap-distance-right:0;mso-wrap-distance-bottom:.0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" o:allowincell="f" filled="f" stroked="f" strokeweight="0">
              <v:textbox style="mso-fit-shape-to-text:t" inset="0,0,0,0">
                <w:txbxContent>
                  <w:p w:rsidR="008C7E2A" w:rsidRDefault="00FA039B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8C7E2A" w:rsidRDefault="008C7E2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E2A"/>
    <w:rsid w:val="008C7E2A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6193"/>
  <w15:docId w15:val="{2E301F30-5E8A-45AC-94CB-82FD5DF6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Верхний колонтитул1"/>
    <w:qFormat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</w:style>
  <w:style w:type="character" w:customStyle="1" w:styleId="Textbody">
    <w:name w:val="Text body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a3">
    <w:name w:val="Текст выноски Знак"/>
    <w:link w:val="a4"/>
    <w:qFormat/>
    <w:rPr>
      <w:rFonts w:ascii="Tahoma" w:hAnsi="Tahoma"/>
      <w:sz w:val="16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12">
    <w:name w:val="Нижний колонтитул1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link w:val="toc100"/>
    <w:qFormat/>
  </w:style>
  <w:style w:type="character" w:customStyle="1" w:styleId="14">
    <w:name w:val="Заголовок1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21">
    <w:name w:val="Заголовок 21"/>
    <w:qFormat/>
    <w:rPr>
      <w:rFonts w:ascii="XO Thames" w:hAnsi="XO Thames"/>
      <w:b/>
      <w:color w:val="00A0FF"/>
      <w:sz w:val="26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  <w:lang w:val="ru-RU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  <w:lang w:val="ru-RU"/>
    </w:rPr>
  </w:style>
  <w:style w:type="character" w:customStyle="1" w:styleId="WW8Num4z0">
    <w:name w:val="WW8Num4z0"/>
    <w:qFormat/>
    <w:rPr>
      <w:sz w:val="28"/>
      <w:szCs w:val="28"/>
      <w:lang w:val="ru-RU"/>
    </w:rPr>
  </w:style>
  <w:style w:type="paragraph" w:styleId="a5">
    <w:name w:val="Title"/>
    <w:next w:val="a6"/>
    <w:uiPriority w:val="10"/>
    <w:qFormat/>
    <w:rPr>
      <w:rFonts w:ascii="XO Thames" w:hAnsi="XO Thames"/>
      <w:b/>
      <w:sz w:val="52"/>
    </w:rPr>
  </w:style>
  <w:style w:type="paragraph" w:styleId="a6">
    <w:name w:val="Body Text"/>
    <w:basedOn w:val="a"/>
    <w:pPr>
      <w:spacing w:beforeAutospacing="1" w:afterAutospacing="1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"/>
    <w:qFormat/>
    <w:pPr>
      <w:spacing w:line="360" w:lineRule="auto"/>
    </w:pPr>
    <w:rPr>
      <w:rFonts w:ascii="XO Thames" w:hAnsi="XO Thame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15">
    <w:name w:val="Основной шрифт абзаца1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link w:val="Footnote"/>
    <w:qFormat/>
    <w:rPr>
      <w:rFonts w:ascii="XO Thames" w:hAnsi="XO Thames"/>
      <w:sz w:val="22"/>
    </w:rPr>
  </w:style>
  <w:style w:type="paragraph" w:styleId="a4">
    <w:name w:val="Balloon Text"/>
    <w:basedOn w:val="a"/>
    <w:link w:val="a3"/>
    <w:qFormat/>
    <w:rPr>
      <w:rFonts w:ascii="Tahoma" w:hAnsi="Tahoma"/>
      <w:sz w:val="16"/>
    </w:rPr>
  </w:style>
  <w:style w:type="paragraph" w:styleId="17">
    <w:name w:val="toc 1"/>
    <w:next w:val="a"/>
    <w:uiPriority w:val="39"/>
    <w:rPr>
      <w:rFonts w:ascii="XO Thames" w:hAnsi="XO Thames"/>
      <w:b/>
    </w:rPr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link w:val="toc10"/>
    <w:uiPriority w:val="39"/>
    <w:qFormat/>
    <w:pPr>
      <w:ind w:left="1800"/>
    </w:pPr>
  </w:style>
  <w:style w:type="paragraph" w:customStyle="1" w:styleId="af">
    <w:name w:val="Содержимое врезки"/>
    <w:basedOn w:val="a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customStyle="1" w:styleId="1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2022-11-07T09:43:00Z</dcterms:created>
  <dcterms:modified xsi:type="dcterms:W3CDTF">2022-11-07T09:44:00Z</dcterms:modified>
  <dc:language>ru-RU</dc:language>
</cp:coreProperties>
</file>