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373" w:rsidRPr="00D21894" w:rsidRDefault="00352373" w:rsidP="00D218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18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Минприроды России утверждён состав лесохозяйственных регламентов и порядок их разработки</w:t>
      </w:r>
    </w:p>
    <w:p w:rsidR="00E8634D" w:rsidRPr="00D21894" w:rsidRDefault="00E8634D" w:rsidP="00D21894">
      <w:pPr>
        <w:spacing w:after="0" w:line="240" w:lineRule="auto"/>
        <w:rPr>
          <w:sz w:val="28"/>
          <w:szCs w:val="28"/>
        </w:rPr>
      </w:pPr>
    </w:p>
    <w:p w:rsidR="00D21894" w:rsidRDefault="00352373" w:rsidP="00D218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894">
        <w:rPr>
          <w:rFonts w:ascii="Times New Roman" w:hAnsi="Times New Roman" w:cs="Times New Roman"/>
          <w:sz w:val="28"/>
          <w:szCs w:val="28"/>
        </w:rPr>
        <w:t>Приказом Министерства природных ресурсов Российской Федерации от 27.02.2017 № 72 (далее - Приказ)</w:t>
      </w:r>
      <w:r w:rsidR="00D21894" w:rsidRPr="00D21894">
        <w:t xml:space="preserve"> </w:t>
      </w:r>
      <w:r w:rsidR="00D21894">
        <w:rPr>
          <w:rFonts w:ascii="Times New Roman" w:hAnsi="Times New Roman" w:cs="Times New Roman"/>
          <w:sz w:val="28"/>
          <w:szCs w:val="28"/>
        </w:rPr>
        <w:t>утверждены «С</w:t>
      </w:r>
      <w:r w:rsidR="00D21894" w:rsidRPr="00D21894">
        <w:rPr>
          <w:rFonts w:ascii="Times New Roman" w:hAnsi="Times New Roman" w:cs="Times New Roman"/>
          <w:sz w:val="28"/>
          <w:szCs w:val="28"/>
        </w:rPr>
        <w:t>остав лесохозяйственных регламентов, поряд</w:t>
      </w:r>
      <w:r w:rsidR="00D21894">
        <w:rPr>
          <w:rFonts w:ascii="Times New Roman" w:hAnsi="Times New Roman" w:cs="Times New Roman"/>
          <w:sz w:val="28"/>
          <w:szCs w:val="28"/>
        </w:rPr>
        <w:t xml:space="preserve">ок </w:t>
      </w:r>
      <w:r w:rsidR="00D21894" w:rsidRPr="00D21894">
        <w:rPr>
          <w:rFonts w:ascii="Times New Roman" w:hAnsi="Times New Roman" w:cs="Times New Roman"/>
          <w:sz w:val="28"/>
          <w:szCs w:val="28"/>
        </w:rPr>
        <w:t>их разработки, срок их действия и пор</w:t>
      </w:r>
      <w:r w:rsidR="00A8578B">
        <w:rPr>
          <w:rFonts w:ascii="Times New Roman" w:hAnsi="Times New Roman" w:cs="Times New Roman"/>
          <w:sz w:val="28"/>
          <w:szCs w:val="28"/>
        </w:rPr>
        <w:t xml:space="preserve">ядок </w:t>
      </w:r>
      <w:r w:rsidR="00D21894" w:rsidRPr="00D21894">
        <w:rPr>
          <w:rFonts w:ascii="Times New Roman" w:hAnsi="Times New Roman" w:cs="Times New Roman"/>
          <w:sz w:val="28"/>
          <w:szCs w:val="28"/>
        </w:rPr>
        <w:t>внесения в них изменений</w:t>
      </w:r>
      <w:r w:rsidR="00A8578B">
        <w:rPr>
          <w:rFonts w:ascii="Times New Roman" w:hAnsi="Times New Roman" w:cs="Times New Roman"/>
          <w:sz w:val="28"/>
          <w:szCs w:val="28"/>
        </w:rPr>
        <w:t>».</w:t>
      </w:r>
    </w:p>
    <w:p w:rsidR="00D21894" w:rsidRDefault="00A8578B" w:rsidP="00A857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Положения указанного Приказа обязательны</w:t>
      </w:r>
      <w:r w:rsidR="00D21894">
        <w:rPr>
          <w:rFonts w:ascii="Times New Roman" w:hAnsi="Times New Roman" w:cs="Times New Roman"/>
          <w:sz w:val="28"/>
          <w:szCs w:val="28"/>
        </w:rPr>
        <w:t xml:space="preserve"> для органов государственной власти, органов местного самоуправления, лиц, осуществляющих разработку лесохозяйственных регламе</w:t>
      </w:r>
      <w:r>
        <w:rPr>
          <w:rFonts w:ascii="Times New Roman" w:hAnsi="Times New Roman" w:cs="Times New Roman"/>
          <w:sz w:val="28"/>
          <w:szCs w:val="28"/>
        </w:rPr>
        <w:t>нтов и внесение в них изменений, поскольку ле</w:t>
      </w:r>
      <w:r w:rsidR="00D21894">
        <w:rPr>
          <w:rFonts w:ascii="Times New Roman" w:hAnsi="Times New Roman" w:cs="Times New Roman"/>
          <w:sz w:val="28"/>
          <w:szCs w:val="28"/>
        </w:rPr>
        <w:t>сохозяйственный регламент является основой использования, охраны, защиты, воспроизводства лесов, расположенных в границах лесничеств, лесопарков.</w:t>
      </w:r>
    </w:p>
    <w:p w:rsidR="00D21894" w:rsidRDefault="00D21894" w:rsidP="00D218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Лесохозяйственный регламент составляется на срок до десяти лет</w:t>
      </w:r>
    </w:p>
    <w:p w:rsidR="00A8578B" w:rsidRDefault="00352373" w:rsidP="00A857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94">
        <w:rPr>
          <w:rFonts w:ascii="Times New Roman" w:hAnsi="Times New Roman" w:cs="Times New Roman"/>
          <w:sz w:val="28"/>
          <w:szCs w:val="28"/>
        </w:rPr>
        <w:t>Согласно Приказу в лесохозяйственном регламенте в отношении лесов, расположенных в границах лесничеств, лесопарков, устанавливаются:</w:t>
      </w:r>
      <w:r w:rsidRPr="00D21894">
        <w:rPr>
          <w:rFonts w:ascii="Times New Roman" w:hAnsi="Times New Roman" w:cs="Times New Roman"/>
          <w:sz w:val="28"/>
          <w:szCs w:val="28"/>
        </w:rPr>
        <w:br/>
        <w:t>- виды разрешенного использования лесов;</w:t>
      </w:r>
      <w:r w:rsidRPr="00D21894">
        <w:rPr>
          <w:rFonts w:ascii="Times New Roman" w:hAnsi="Times New Roman" w:cs="Times New Roman"/>
          <w:sz w:val="28"/>
          <w:szCs w:val="28"/>
        </w:rPr>
        <w:br/>
        <w:t>- возраст рубок, расчетная лесосека, сроки использования лесов и другие параметры их разрешенного использования;</w:t>
      </w:r>
      <w:r w:rsidRPr="00D21894">
        <w:rPr>
          <w:rFonts w:ascii="Times New Roman" w:hAnsi="Times New Roman" w:cs="Times New Roman"/>
          <w:sz w:val="28"/>
          <w:szCs w:val="28"/>
        </w:rPr>
        <w:br/>
        <w:t>- ограничение использования лесов;</w:t>
      </w:r>
      <w:r w:rsidRPr="00D21894">
        <w:rPr>
          <w:rFonts w:ascii="Times New Roman" w:hAnsi="Times New Roman" w:cs="Times New Roman"/>
          <w:sz w:val="28"/>
          <w:szCs w:val="28"/>
        </w:rPr>
        <w:br/>
        <w:t>- требования к охране, защите и воспроизводству лесов.</w:t>
      </w:r>
    </w:p>
    <w:p w:rsidR="00A8578B" w:rsidRDefault="00A8578B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Законодателем установлено, что 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>основой для разработки лесохозяйственного регламента являются сведения, содержащиеся в государственном лесном реестре, материалы лесоустройства лесничества (лесопарка), материалы специальных изысканий и исследований, документы территориального планирования.</w:t>
      </w:r>
    </w:p>
    <w:p w:rsidR="00A8578B" w:rsidRDefault="00A8578B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разрешенного использования лесов, возрасты рубок, расчетная лесосека, сроки и другие параметры использования лесов, ограничения использования лесов, требования к охране, защите и воспроизводству лесов устанавливаются в соответствии с законодательством Российской Федерации.</w:t>
      </w:r>
    </w:p>
    <w:p w:rsidR="00A8578B" w:rsidRDefault="00A8578B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лесохозяйственного регламента лесничества (лесопарка) приводится в виде текстовых, табличных и графических материалов (в том числе картографических).</w:t>
      </w:r>
    </w:p>
    <w:p w:rsidR="00A8578B" w:rsidRDefault="00A8578B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Приказом </w:t>
      </w:r>
      <w:r w:rsidR="00EF4BDA">
        <w:rPr>
          <w:rFonts w:ascii="Times New Roman" w:hAnsi="Times New Roman" w:cs="Times New Roman"/>
          <w:sz w:val="28"/>
          <w:szCs w:val="28"/>
        </w:rPr>
        <w:t>предусмотрена</w:t>
      </w:r>
      <w:r>
        <w:rPr>
          <w:rFonts w:ascii="Times New Roman" w:hAnsi="Times New Roman" w:cs="Times New Roman"/>
          <w:sz w:val="28"/>
          <w:szCs w:val="28"/>
        </w:rPr>
        <w:t xml:space="preserve"> обязанность  органов государственной власти и органов местного самоуправления организовать ознакомление заинтересованных лиц с проектом лесохозяйственного регламента, в том числе путем размещения его на своем официальном сайте в информационно-телекоммуникационной сети «Интернет» (далее - официальный сайт) на срок не менее 30 дней со дня размещения на официальном сайте, указав информацию о сроках ознакомления, адресе электронной почты или почтовом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направления замечаний и предложений, а также другие сопроводительные документы при наличии.</w:t>
      </w:r>
    </w:p>
    <w:p w:rsidR="00A8578B" w:rsidRDefault="00A8578B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Органы государственной власти и органы местного самоуправления в </w:t>
      </w:r>
      <w:r>
        <w:rPr>
          <w:rFonts w:ascii="Times New Roman" w:hAnsi="Times New Roman" w:cs="Times New Roman"/>
          <w:sz w:val="28"/>
          <w:szCs w:val="28"/>
        </w:rPr>
        <w:br/>
        <w:t xml:space="preserve">3-х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срок со дня утверждения лесохозяйственного регламента или внесенных в него изменений размещают их на своем официальном сайте.</w:t>
      </w:r>
    </w:p>
    <w:p w:rsidR="00A8578B" w:rsidRDefault="00A8578B" w:rsidP="00A85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Утвержденный лесохозяйственный регламент размещается на официальном сайте на весь срок действия лесохозяйственного регламента с указанием даты утверждения. В случае внесения изменений в лесохозяйственный регламент на официальном сайте размещается актуальная версия лесохозяйственного регламента с внесенными изменениями, а также информация о внесенных изменениях с указанием даты внесения изменений.</w:t>
      </w:r>
    </w:p>
    <w:p w:rsidR="00C84A14" w:rsidRDefault="00352373" w:rsidP="00A8578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1894">
        <w:rPr>
          <w:rFonts w:ascii="Times New Roman" w:hAnsi="Times New Roman" w:cs="Times New Roman"/>
          <w:sz w:val="28"/>
          <w:szCs w:val="28"/>
        </w:rPr>
        <w:t>Приказ вступил  в силу 14.04.2017.</w:t>
      </w:r>
    </w:p>
    <w:p w:rsidR="00A8578B" w:rsidRDefault="00A8578B" w:rsidP="00A8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578B" w:rsidRPr="00D21894" w:rsidRDefault="00A8578B" w:rsidP="00A857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Природоохранный прокурор                                                            Э.Д.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Кокешов</w:t>
      </w:r>
      <w:proofErr w:type="spellEnd"/>
    </w:p>
    <w:sectPr w:rsidR="00A8578B" w:rsidRPr="00D21894" w:rsidSect="00A8578B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8B0" w:rsidRDefault="00F808B0" w:rsidP="00A8578B">
      <w:pPr>
        <w:spacing w:after="0" w:line="240" w:lineRule="auto"/>
      </w:pPr>
      <w:r>
        <w:separator/>
      </w:r>
    </w:p>
  </w:endnote>
  <w:endnote w:type="continuationSeparator" w:id="0">
    <w:p w:rsidR="00F808B0" w:rsidRDefault="00F808B0" w:rsidP="00A8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8B0" w:rsidRDefault="00F808B0" w:rsidP="00A8578B">
      <w:pPr>
        <w:spacing w:after="0" w:line="240" w:lineRule="auto"/>
      </w:pPr>
      <w:r>
        <w:separator/>
      </w:r>
    </w:p>
  </w:footnote>
  <w:footnote w:type="continuationSeparator" w:id="0">
    <w:p w:rsidR="00F808B0" w:rsidRDefault="00F808B0" w:rsidP="00A8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6578"/>
      <w:docPartObj>
        <w:docPartGallery w:val="Page Numbers (Top of Page)"/>
        <w:docPartUnique/>
      </w:docPartObj>
    </w:sdtPr>
    <w:sdtContent>
      <w:p w:rsidR="00A8578B" w:rsidRDefault="00286F31">
        <w:pPr>
          <w:pStyle w:val="a3"/>
          <w:jc w:val="center"/>
        </w:pPr>
        <w:fldSimple w:instr=" PAGE   \* MERGEFORMAT ">
          <w:r w:rsidR="00EF4BDA">
            <w:rPr>
              <w:noProof/>
            </w:rPr>
            <w:t>2</w:t>
          </w:r>
        </w:fldSimple>
      </w:p>
    </w:sdtContent>
  </w:sdt>
  <w:p w:rsidR="00A8578B" w:rsidRDefault="00A8578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634D"/>
    <w:rsid w:val="00045772"/>
    <w:rsid w:val="001D58AA"/>
    <w:rsid w:val="00286F31"/>
    <w:rsid w:val="00352373"/>
    <w:rsid w:val="004E5D38"/>
    <w:rsid w:val="00A8578B"/>
    <w:rsid w:val="00AA373A"/>
    <w:rsid w:val="00C84A14"/>
    <w:rsid w:val="00D21894"/>
    <w:rsid w:val="00DA6832"/>
    <w:rsid w:val="00DC5A7B"/>
    <w:rsid w:val="00E8634D"/>
    <w:rsid w:val="00EF4BDA"/>
    <w:rsid w:val="00F80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578B"/>
  </w:style>
  <w:style w:type="paragraph" w:styleId="a5">
    <w:name w:val="footer"/>
    <w:basedOn w:val="a"/>
    <w:link w:val="a6"/>
    <w:uiPriority w:val="99"/>
    <w:semiHidden/>
    <w:unhideWhenUsed/>
    <w:rsid w:val="00A85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Родионова</dc:creator>
  <cp:lastModifiedBy>Дарья Родионова</cp:lastModifiedBy>
  <cp:revision>5</cp:revision>
  <cp:lastPrinted>2017-04-24T10:08:00Z</cp:lastPrinted>
  <dcterms:created xsi:type="dcterms:W3CDTF">2017-04-20T06:27:00Z</dcterms:created>
  <dcterms:modified xsi:type="dcterms:W3CDTF">2017-04-24T12:36:00Z</dcterms:modified>
</cp:coreProperties>
</file>