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99" w:rsidRPr="00214949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0BA4">
        <w:rPr>
          <w:b/>
          <w:sz w:val="28"/>
          <w:szCs w:val="28"/>
        </w:rPr>
        <w:t>Уральс</w:t>
      </w:r>
      <w:r w:rsidR="005769A8" w:rsidRPr="00FF0BA4">
        <w:rPr>
          <w:b/>
          <w:sz w:val="28"/>
          <w:szCs w:val="28"/>
        </w:rPr>
        <w:t xml:space="preserve">ким </w:t>
      </w:r>
      <w:r w:rsidR="005769A8" w:rsidRPr="00214949">
        <w:rPr>
          <w:b/>
          <w:sz w:val="28"/>
          <w:szCs w:val="28"/>
        </w:rPr>
        <w:t xml:space="preserve">межрегиональным управлением </w:t>
      </w:r>
      <w:r w:rsidRPr="00214949">
        <w:rPr>
          <w:b/>
          <w:sz w:val="28"/>
          <w:szCs w:val="28"/>
        </w:rPr>
        <w:t>Росприроднадзора</w:t>
      </w:r>
      <w:r w:rsidR="00297139" w:rsidRPr="00214949">
        <w:rPr>
          <w:b/>
          <w:sz w:val="28"/>
          <w:szCs w:val="28"/>
        </w:rPr>
        <w:t xml:space="preserve"> </w:t>
      </w:r>
      <w:r w:rsidR="007B0130" w:rsidRPr="00214949">
        <w:rPr>
          <w:sz w:val="28"/>
          <w:szCs w:val="28"/>
        </w:rPr>
        <w:t>проводятся</w:t>
      </w:r>
      <w:r w:rsidR="0071342D" w:rsidRPr="00214949">
        <w:rPr>
          <w:sz w:val="28"/>
          <w:szCs w:val="28"/>
        </w:rPr>
        <w:t>:</w:t>
      </w:r>
    </w:p>
    <w:p w:rsidR="00214949" w:rsidRPr="003E078E" w:rsidRDefault="00214949" w:rsidP="002149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14949">
        <w:rPr>
          <w:sz w:val="28"/>
          <w:szCs w:val="28"/>
        </w:rPr>
        <w:t xml:space="preserve">Плановая </w:t>
      </w:r>
      <w:r w:rsidRPr="003E078E">
        <w:rPr>
          <w:sz w:val="28"/>
          <w:szCs w:val="28"/>
        </w:rPr>
        <w:t>проверка (в рамках федерального государственного экологического контроля (надзора): ООО «Саткинский электроплавильный завод».</w:t>
      </w:r>
    </w:p>
    <w:p w:rsidR="00214949" w:rsidRPr="003E078E" w:rsidRDefault="0021494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E078E">
        <w:rPr>
          <w:sz w:val="28"/>
          <w:szCs w:val="28"/>
        </w:rPr>
        <w:t>Внеплановые проверки:</w:t>
      </w:r>
    </w:p>
    <w:p w:rsidR="00A73FAD" w:rsidRPr="003E078E" w:rsidRDefault="00A73FAD" w:rsidP="00A73FAD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E078E">
        <w:rPr>
          <w:sz w:val="28"/>
          <w:szCs w:val="28"/>
        </w:rPr>
        <w:t>с целью проверки исполнения пунктов предписания: ООО «Комбинат строительных материалов», ООО «Сити Билдинг», ООО «СтройПроектСервис»</w:t>
      </w:r>
      <w:r w:rsidR="002C1C58" w:rsidRPr="003E078E">
        <w:rPr>
          <w:sz w:val="28"/>
          <w:szCs w:val="28"/>
        </w:rPr>
        <w:t>, Первоуральское производственное МУП «Водоканал».</w:t>
      </w:r>
    </w:p>
    <w:p w:rsidR="00214949" w:rsidRPr="003E078E" w:rsidRDefault="00214949" w:rsidP="0021494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E078E">
        <w:rPr>
          <w:sz w:val="28"/>
          <w:szCs w:val="28"/>
        </w:rPr>
        <w:t>с целью проверки мероприятий по достижению квот выбросов: ОАО «Высокогорский горно-обогатительный комбинат» (2 проверки на объектах НВОС «Лебяжинская промплощадка» и «Высокогорская промплощадка»)</w:t>
      </w:r>
      <w:r w:rsidR="002C1C58" w:rsidRPr="003E078E">
        <w:rPr>
          <w:sz w:val="28"/>
          <w:szCs w:val="28"/>
        </w:rPr>
        <w:t>, АО «Челябинский трубопрокатный завод»</w:t>
      </w:r>
      <w:r w:rsidRPr="003E078E">
        <w:rPr>
          <w:sz w:val="28"/>
          <w:szCs w:val="28"/>
        </w:rPr>
        <w:t>;</w:t>
      </w:r>
    </w:p>
    <w:p w:rsidR="00214949" w:rsidRPr="003E078E" w:rsidRDefault="00214949" w:rsidP="0021494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E078E">
        <w:rPr>
          <w:sz w:val="28"/>
          <w:szCs w:val="28"/>
        </w:rPr>
        <w:t>по капитальному строительству: АО «Завод «Пластма</w:t>
      </w:r>
      <w:r w:rsidR="001B042E" w:rsidRPr="003E078E">
        <w:rPr>
          <w:sz w:val="28"/>
          <w:szCs w:val="28"/>
        </w:rPr>
        <w:t>сс» (5 проверок), АО «Святогор», ООО Научно-производственная фирма «Фито», ООО «Уралстройсервис»</w:t>
      </w:r>
      <w:r w:rsidR="00A73FAD" w:rsidRPr="003E078E">
        <w:rPr>
          <w:sz w:val="28"/>
          <w:szCs w:val="28"/>
        </w:rPr>
        <w:t>, АО «Уралэлектромедь», ООО «Промпроект», АО «Севуралбокситруда»</w:t>
      </w:r>
      <w:r w:rsidR="00C8600C" w:rsidRPr="003E078E">
        <w:rPr>
          <w:sz w:val="28"/>
          <w:szCs w:val="28"/>
        </w:rPr>
        <w:t>.</w:t>
      </w:r>
    </w:p>
    <w:p w:rsidR="007B0130" w:rsidRPr="007B0130" w:rsidRDefault="007B0130" w:rsidP="007B0130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3E078E">
        <w:rPr>
          <w:sz w:val="28"/>
          <w:szCs w:val="28"/>
        </w:rPr>
        <w:t>В отчетный период контрольные (надзорные) мероприятия не завершались.</w:t>
      </w:r>
    </w:p>
    <w:sectPr w:rsidR="007B0130" w:rsidRPr="007B0130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D0" w:rsidRDefault="001770D0" w:rsidP="004D74B1">
      <w:r>
        <w:separator/>
      </w:r>
    </w:p>
  </w:endnote>
  <w:endnote w:type="continuationSeparator" w:id="0">
    <w:p w:rsidR="001770D0" w:rsidRDefault="001770D0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D0" w:rsidRDefault="001770D0" w:rsidP="004D74B1">
      <w:r>
        <w:separator/>
      </w:r>
    </w:p>
  </w:footnote>
  <w:footnote w:type="continuationSeparator" w:id="0">
    <w:p w:rsidR="001770D0" w:rsidRDefault="001770D0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D44CE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9"/>
  </w:num>
  <w:num w:numId="4">
    <w:abstractNumId w:val="7"/>
  </w:num>
  <w:num w:numId="5">
    <w:abstractNumId w:val="6"/>
  </w:num>
  <w:num w:numId="6">
    <w:abstractNumId w:val="22"/>
  </w:num>
  <w:num w:numId="7">
    <w:abstractNumId w:val="12"/>
  </w:num>
  <w:num w:numId="8">
    <w:abstractNumId w:val="0"/>
  </w:num>
  <w:num w:numId="9">
    <w:abstractNumId w:val="19"/>
  </w:num>
  <w:num w:numId="10">
    <w:abstractNumId w:val="3"/>
  </w:num>
  <w:num w:numId="11">
    <w:abstractNumId w:val="5"/>
  </w:num>
  <w:num w:numId="12">
    <w:abstractNumId w:val="25"/>
  </w:num>
  <w:num w:numId="13">
    <w:abstractNumId w:val="14"/>
  </w:num>
  <w:num w:numId="14">
    <w:abstractNumId w:val="18"/>
  </w:num>
  <w:num w:numId="15">
    <w:abstractNumId w:val="23"/>
  </w:num>
  <w:num w:numId="16">
    <w:abstractNumId w:val="16"/>
  </w:num>
  <w:num w:numId="17">
    <w:abstractNumId w:val="11"/>
  </w:num>
  <w:num w:numId="18">
    <w:abstractNumId w:val="1"/>
  </w:num>
  <w:num w:numId="19">
    <w:abstractNumId w:val="20"/>
  </w:num>
  <w:num w:numId="20">
    <w:abstractNumId w:val="13"/>
  </w:num>
  <w:num w:numId="21">
    <w:abstractNumId w:val="28"/>
  </w:num>
  <w:num w:numId="22">
    <w:abstractNumId w:val="9"/>
  </w:num>
  <w:num w:numId="23">
    <w:abstractNumId w:val="2"/>
  </w:num>
  <w:num w:numId="24">
    <w:abstractNumId w:val="21"/>
  </w:num>
  <w:num w:numId="25">
    <w:abstractNumId w:val="17"/>
  </w:num>
  <w:num w:numId="26">
    <w:abstractNumId w:val="26"/>
  </w:num>
  <w:num w:numId="27">
    <w:abstractNumId w:val="27"/>
  </w:num>
  <w:num w:numId="28">
    <w:abstractNumId w:val="24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0D0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779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42D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9A2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6B52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1A678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5467-F726-428C-A38C-B90BB913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106</cp:revision>
  <cp:lastPrinted>2023-07-20T10:44:00Z</cp:lastPrinted>
  <dcterms:created xsi:type="dcterms:W3CDTF">2024-05-23T19:38:00Z</dcterms:created>
  <dcterms:modified xsi:type="dcterms:W3CDTF">2025-01-24T10:13:00Z</dcterms:modified>
</cp:coreProperties>
</file>