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Default="009A1133" w:rsidP="0056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3EDF">
        <w:rPr>
          <w:rFonts w:ascii="Times New Roman" w:hAnsi="Times New Roman" w:cs="Times New Roman"/>
          <w:sz w:val="24"/>
          <w:szCs w:val="24"/>
        </w:rPr>
        <w:t>В результате проведенной в период 01.06.2023 по 11.07.2023 плановой в</w:t>
      </w:r>
      <w:r w:rsidR="00563EDF" w:rsidRPr="00563EDF">
        <w:rPr>
          <w:rFonts w:ascii="Times New Roman" w:hAnsi="Times New Roman" w:cs="Times New Roman"/>
          <w:sz w:val="24"/>
          <w:szCs w:val="24"/>
        </w:rPr>
        <w:t>ыездн</w:t>
      </w:r>
      <w:r w:rsidR="00563EDF">
        <w:rPr>
          <w:rFonts w:ascii="Times New Roman" w:hAnsi="Times New Roman" w:cs="Times New Roman"/>
          <w:sz w:val="24"/>
          <w:szCs w:val="24"/>
        </w:rPr>
        <w:t>ой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63EDF">
        <w:rPr>
          <w:rFonts w:ascii="Times New Roman" w:hAnsi="Times New Roman" w:cs="Times New Roman"/>
          <w:sz w:val="24"/>
          <w:szCs w:val="24"/>
        </w:rPr>
        <w:t>и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экологического контроля (надзора) в отношении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производственного объекта </w:t>
      </w:r>
      <w:r w:rsidR="00563EDF" w:rsidRPr="00563EDF">
        <w:rPr>
          <w:rFonts w:ascii="Times New Roman" w:hAnsi="Times New Roman" w:cs="Times New Roman"/>
          <w:sz w:val="24"/>
          <w:szCs w:val="24"/>
        </w:rPr>
        <w:t>Череповецкая промышленная площадка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E411E9">
        <w:rPr>
          <w:rFonts w:ascii="Times New Roman" w:hAnsi="Times New Roman" w:cs="Times New Roman"/>
          <w:sz w:val="24"/>
          <w:szCs w:val="24"/>
        </w:rPr>
        <w:t>ПАО </w:t>
      </w:r>
      <w:r w:rsidR="00563EDF" w:rsidRPr="00563EDF">
        <w:rPr>
          <w:rFonts w:ascii="Times New Roman" w:hAnsi="Times New Roman" w:cs="Times New Roman"/>
          <w:sz w:val="24"/>
          <w:szCs w:val="24"/>
        </w:rPr>
        <w:t>«Северсталь»</w:t>
      </w:r>
      <w:r w:rsidR="00563EDF">
        <w:rPr>
          <w:rFonts w:ascii="Times New Roman" w:hAnsi="Times New Roman" w:cs="Times New Roman"/>
          <w:sz w:val="24"/>
          <w:szCs w:val="24"/>
        </w:rPr>
        <w:t>,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категория риска</w:t>
      </w:r>
      <w:r w:rsidR="00E411E9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563EDF">
        <w:rPr>
          <w:rFonts w:ascii="Times New Roman" w:hAnsi="Times New Roman" w:cs="Times New Roman"/>
          <w:sz w:val="24"/>
          <w:szCs w:val="24"/>
        </w:rPr>
        <w:sym w:font="Symbol" w:char="F02D"/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чрезвычайно высокая</w:t>
      </w:r>
      <w:r w:rsidR="00563EDF">
        <w:rPr>
          <w:rFonts w:ascii="Times New Roman" w:hAnsi="Times New Roman" w:cs="Times New Roman"/>
          <w:sz w:val="24"/>
          <w:szCs w:val="24"/>
        </w:rPr>
        <w:t xml:space="preserve">, выявлено 101 нарушение </w:t>
      </w:r>
      <w:r w:rsidR="00563EDF" w:rsidRPr="00BA031F">
        <w:rPr>
          <w:rFonts w:ascii="Times New Roman" w:hAnsi="Times New Roman" w:cs="Times New Roman"/>
          <w:sz w:val="24"/>
          <w:szCs w:val="24"/>
        </w:rPr>
        <w:t>обязательных требований:</w:t>
      </w:r>
      <w:proofErr w:type="gramEnd"/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64BB6">
        <w:rPr>
          <w:rFonts w:ascii="Times New Roman" w:hAnsi="Times New Roman" w:cs="Times New Roman"/>
          <w:sz w:val="24"/>
          <w:szCs w:val="24"/>
        </w:rPr>
        <w:t xml:space="preserve">очки отбора </w:t>
      </w:r>
      <w:r>
        <w:rPr>
          <w:rFonts w:ascii="Times New Roman" w:hAnsi="Times New Roman" w:cs="Times New Roman"/>
          <w:sz w:val="24"/>
          <w:szCs w:val="24"/>
        </w:rPr>
        <w:t xml:space="preserve">проб </w:t>
      </w:r>
      <w:r w:rsidRPr="00264BB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ряде </w:t>
      </w:r>
      <w:r w:rsidRPr="00264BB6">
        <w:rPr>
          <w:rFonts w:ascii="Times New Roman" w:hAnsi="Times New Roman" w:cs="Times New Roman"/>
          <w:sz w:val="24"/>
          <w:szCs w:val="24"/>
        </w:rPr>
        <w:t>источниках загрязнения атмосферы не соответствует требованиям ГОСТ 17.2.4-06-90, п. 2.5.1;</w:t>
      </w:r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B6">
        <w:rPr>
          <w:rFonts w:ascii="Times New Roman" w:hAnsi="Times New Roman" w:cs="Times New Roman"/>
          <w:sz w:val="24"/>
          <w:szCs w:val="24"/>
        </w:rPr>
        <w:t xml:space="preserve">- превышения нормативов выбросов загрязняющих веществ установлено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4BB6">
        <w:rPr>
          <w:rFonts w:ascii="Times New Roman" w:hAnsi="Times New Roman" w:cs="Times New Roman"/>
          <w:sz w:val="24"/>
          <w:szCs w:val="24"/>
        </w:rPr>
        <w:t xml:space="preserve"> источниках по веществам: сероводород, кальций (в пересчете </w:t>
      </w:r>
      <w:proofErr w:type="gramStart"/>
      <w:r w:rsidRPr="00264B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4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BB6">
        <w:rPr>
          <w:rFonts w:ascii="Times New Roman" w:hAnsi="Times New Roman" w:cs="Times New Roman"/>
          <w:sz w:val="24"/>
          <w:szCs w:val="24"/>
        </w:rPr>
        <w:t>кальция</w:t>
      </w:r>
      <w:proofErr w:type="gramEnd"/>
      <w:r w:rsidRPr="00264BB6">
        <w:rPr>
          <w:rFonts w:ascii="Times New Roman" w:hAnsi="Times New Roman" w:cs="Times New Roman"/>
          <w:sz w:val="24"/>
          <w:szCs w:val="24"/>
        </w:rPr>
        <w:t xml:space="preserve"> оксид), магний (в пересчете на магния оксид), железо, пыль (общая масса);</w:t>
      </w:r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актуализированы сведения об объекте в государственном реестре объектов негативного воздейс</w:t>
      </w:r>
      <w:r w:rsidR="00A708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 на окружающую среду</w:t>
      </w:r>
      <w:r w:rsidRPr="00264BB6">
        <w:rPr>
          <w:rFonts w:ascii="Times New Roman" w:hAnsi="Times New Roman" w:cs="Times New Roman"/>
          <w:sz w:val="24"/>
          <w:szCs w:val="24"/>
        </w:rPr>
        <w:t>;</w:t>
      </w:r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используемая методика расчета выбросов</w:t>
      </w:r>
      <w:r w:rsidRPr="00264BB6">
        <w:rPr>
          <w:rFonts w:ascii="Times New Roman" w:hAnsi="Times New Roman" w:cs="Times New Roman"/>
          <w:sz w:val="24"/>
          <w:szCs w:val="24"/>
        </w:rPr>
        <w:t xml:space="preserve"> не соответств</w:t>
      </w:r>
      <w:r>
        <w:rPr>
          <w:rFonts w:ascii="Times New Roman" w:hAnsi="Times New Roman" w:cs="Times New Roman"/>
          <w:sz w:val="24"/>
          <w:szCs w:val="24"/>
        </w:rPr>
        <w:t>ует области применения методики</w:t>
      </w:r>
      <w:r w:rsidRPr="00264BB6">
        <w:rPr>
          <w:rFonts w:ascii="Times New Roman" w:hAnsi="Times New Roman" w:cs="Times New Roman"/>
          <w:sz w:val="24"/>
          <w:szCs w:val="24"/>
        </w:rPr>
        <w:t>;</w:t>
      </w:r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B6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4BB6">
        <w:rPr>
          <w:rFonts w:ascii="Times New Roman" w:hAnsi="Times New Roman" w:cs="Times New Roman"/>
          <w:sz w:val="24"/>
          <w:szCs w:val="24"/>
        </w:rPr>
        <w:t>тчете по инвентаризации источников выбросов не представлено техническое обоснование отсутствия возможности применения инструментального метода;</w:t>
      </w:r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64BB6">
        <w:rPr>
          <w:rFonts w:ascii="Times New Roman" w:hAnsi="Times New Roman" w:cs="Times New Roman"/>
          <w:sz w:val="24"/>
          <w:szCs w:val="24"/>
        </w:rPr>
        <w:t xml:space="preserve"> соответствии с производственным экологическом контролем за 2022 установлено превышение норматива выброса на </w:t>
      </w:r>
      <w:r>
        <w:rPr>
          <w:rFonts w:ascii="Times New Roman" w:hAnsi="Times New Roman" w:cs="Times New Roman"/>
          <w:sz w:val="24"/>
          <w:szCs w:val="24"/>
        </w:rPr>
        <w:t>нескольких источниках</w:t>
      </w:r>
      <w:r w:rsidRPr="00264BB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нарушение в части соблюдения</w:t>
      </w:r>
      <w:r w:rsidRPr="00264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64BB6">
        <w:rPr>
          <w:rFonts w:ascii="Times New Roman" w:hAnsi="Times New Roman" w:cs="Times New Roman"/>
          <w:sz w:val="24"/>
          <w:szCs w:val="24"/>
        </w:rPr>
        <w:t>равил эксплуатации установок очистки газа</w:t>
      </w:r>
      <w:proofErr w:type="gramEnd"/>
      <w:r w:rsidRPr="00264BB6">
        <w:rPr>
          <w:rFonts w:ascii="Times New Roman" w:hAnsi="Times New Roman" w:cs="Times New Roman"/>
          <w:sz w:val="24"/>
          <w:szCs w:val="24"/>
        </w:rPr>
        <w:t>;</w:t>
      </w:r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ненадлежащее накопление отходов производства и потребления</w:t>
      </w:r>
      <w:r w:rsidRPr="00264BB6">
        <w:rPr>
          <w:rFonts w:ascii="Times New Roman" w:hAnsi="Times New Roman" w:cs="Times New Roman"/>
          <w:sz w:val="24"/>
          <w:szCs w:val="24"/>
        </w:rPr>
        <w:t>;</w:t>
      </w:r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264BB6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4BB6">
        <w:rPr>
          <w:rFonts w:ascii="Times New Roman" w:hAnsi="Times New Roman" w:cs="Times New Roman"/>
          <w:sz w:val="24"/>
          <w:szCs w:val="24"/>
        </w:rPr>
        <w:t xml:space="preserve"> без нормативов образования отх</w:t>
      </w:r>
      <w:r>
        <w:rPr>
          <w:rFonts w:ascii="Times New Roman" w:hAnsi="Times New Roman" w:cs="Times New Roman"/>
          <w:sz w:val="24"/>
          <w:szCs w:val="24"/>
        </w:rPr>
        <w:t>одов и лимитов на их размещение</w:t>
      </w:r>
      <w:r w:rsidRPr="00264BB6">
        <w:rPr>
          <w:rFonts w:ascii="Times New Roman" w:hAnsi="Times New Roman" w:cs="Times New Roman"/>
          <w:sz w:val="24"/>
          <w:szCs w:val="24"/>
        </w:rPr>
        <w:t>;</w:t>
      </w:r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зафиксированы отходы</w:t>
      </w:r>
      <w:r w:rsidR="00E411E9">
        <w:rPr>
          <w:rFonts w:ascii="Times New Roman" w:hAnsi="Times New Roman" w:cs="Times New Roman"/>
          <w:sz w:val="24"/>
          <w:szCs w:val="24"/>
        </w:rPr>
        <w:t>,</w:t>
      </w:r>
      <w:r w:rsidRPr="00264BB6">
        <w:rPr>
          <w:rFonts w:ascii="Times New Roman" w:hAnsi="Times New Roman" w:cs="Times New Roman"/>
          <w:sz w:val="24"/>
          <w:szCs w:val="24"/>
        </w:rPr>
        <w:t xml:space="preserve"> запрещен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264BB6">
        <w:rPr>
          <w:rFonts w:ascii="Times New Roman" w:hAnsi="Times New Roman" w:cs="Times New Roman"/>
          <w:sz w:val="24"/>
          <w:szCs w:val="24"/>
        </w:rPr>
        <w:t xml:space="preserve"> к размещению на </w:t>
      </w:r>
      <w:r>
        <w:rPr>
          <w:rFonts w:ascii="Times New Roman" w:hAnsi="Times New Roman" w:cs="Times New Roman"/>
          <w:sz w:val="24"/>
          <w:szCs w:val="24"/>
        </w:rPr>
        <w:t>объекте размещения отходов</w:t>
      </w:r>
      <w:r w:rsidRPr="00264BB6">
        <w:rPr>
          <w:rFonts w:ascii="Times New Roman" w:hAnsi="Times New Roman" w:cs="Times New Roman"/>
          <w:sz w:val="24"/>
          <w:szCs w:val="24"/>
        </w:rPr>
        <w:t>;</w:t>
      </w:r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B6">
        <w:rPr>
          <w:rFonts w:ascii="Times New Roman" w:hAnsi="Times New Roman" w:cs="Times New Roman"/>
          <w:sz w:val="24"/>
          <w:szCs w:val="24"/>
        </w:rPr>
        <w:t>- плата за негативное воздействие на окружающую среду за 2022 год рассчита</w:t>
      </w:r>
      <w:r>
        <w:rPr>
          <w:rFonts w:ascii="Times New Roman" w:hAnsi="Times New Roman" w:cs="Times New Roman"/>
          <w:sz w:val="24"/>
          <w:szCs w:val="24"/>
        </w:rPr>
        <w:t>на и внесена не в полном объеме;</w:t>
      </w:r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B6">
        <w:rPr>
          <w:rFonts w:ascii="Times New Roman" w:hAnsi="Times New Roman" w:cs="Times New Roman"/>
          <w:sz w:val="24"/>
          <w:szCs w:val="24"/>
        </w:rPr>
        <w:t>- 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264BB6">
        <w:rPr>
          <w:rFonts w:ascii="Times New Roman" w:hAnsi="Times New Roman" w:cs="Times New Roman"/>
          <w:sz w:val="24"/>
          <w:szCs w:val="24"/>
        </w:rPr>
        <w:t xml:space="preserve"> сброс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4BB6">
        <w:rPr>
          <w:rFonts w:ascii="Times New Roman" w:hAnsi="Times New Roman" w:cs="Times New Roman"/>
          <w:sz w:val="24"/>
          <w:szCs w:val="24"/>
        </w:rPr>
        <w:t xml:space="preserve"> не указанных в разрешении на сброс загрязняющих веществ в окружающую среду (водные объекты);</w:t>
      </w:r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B6">
        <w:rPr>
          <w:rFonts w:ascii="Times New Roman" w:hAnsi="Times New Roman" w:cs="Times New Roman"/>
          <w:sz w:val="24"/>
          <w:szCs w:val="24"/>
        </w:rPr>
        <w:t xml:space="preserve">- </w:t>
      </w:r>
      <w:r w:rsidR="00DF4856">
        <w:rPr>
          <w:rFonts w:ascii="Times New Roman" w:hAnsi="Times New Roman" w:cs="Times New Roman"/>
          <w:sz w:val="24"/>
          <w:szCs w:val="24"/>
        </w:rPr>
        <w:t>нарушение</w:t>
      </w:r>
      <w:r w:rsidRPr="00264BB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F4856">
        <w:rPr>
          <w:rFonts w:ascii="Times New Roman" w:hAnsi="Times New Roman" w:cs="Times New Roman"/>
          <w:sz w:val="24"/>
          <w:szCs w:val="24"/>
        </w:rPr>
        <w:t>й</w:t>
      </w:r>
      <w:r w:rsidRPr="00264BB6">
        <w:rPr>
          <w:rFonts w:ascii="Times New Roman" w:hAnsi="Times New Roman" w:cs="Times New Roman"/>
          <w:sz w:val="24"/>
          <w:szCs w:val="24"/>
        </w:rPr>
        <w:t xml:space="preserve"> о предоставлении водного объекта в пользование;</w:t>
      </w:r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B6">
        <w:rPr>
          <w:rFonts w:ascii="Times New Roman" w:hAnsi="Times New Roman" w:cs="Times New Roman"/>
          <w:sz w:val="24"/>
          <w:szCs w:val="24"/>
        </w:rPr>
        <w:t>- пользование водным объектом (Рыбинское водохранилище) без о</w:t>
      </w:r>
      <w:r w:rsidR="00DF4856">
        <w:rPr>
          <w:rFonts w:ascii="Times New Roman" w:hAnsi="Times New Roman" w:cs="Times New Roman"/>
          <w:sz w:val="24"/>
          <w:szCs w:val="24"/>
        </w:rPr>
        <w:t>формленных прав водопользования</w:t>
      </w:r>
      <w:r w:rsidRPr="00264BB6">
        <w:rPr>
          <w:rFonts w:ascii="Times New Roman" w:hAnsi="Times New Roman" w:cs="Times New Roman"/>
          <w:sz w:val="24"/>
          <w:szCs w:val="24"/>
        </w:rPr>
        <w:t>;</w:t>
      </w:r>
    </w:p>
    <w:p w:rsid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B6">
        <w:rPr>
          <w:rFonts w:ascii="Times New Roman" w:hAnsi="Times New Roman" w:cs="Times New Roman"/>
          <w:sz w:val="24"/>
          <w:szCs w:val="24"/>
        </w:rPr>
        <w:t xml:space="preserve">- учет объемов сбрасываемых сточных вод в Рыбинское водохранилище </w:t>
      </w:r>
      <w:proofErr w:type="spellStart"/>
      <w:r w:rsidR="00DF4856">
        <w:rPr>
          <w:rFonts w:ascii="Times New Roman" w:hAnsi="Times New Roman" w:cs="Times New Roman"/>
          <w:sz w:val="24"/>
          <w:szCs w:val="24"/>
        </w:rPr>
        <w:t>неповеренным</w:t>
      </w:r>
      <w:proofErr w:type="spellEnd"/>
      <w:r w:rsidR="00DF4856">
        <w:rPr>
          <w:rFonts w:ascii="Times New Roman" w:hAnsi="Times New Roman" w:cs="Times New Roman"/>
          <w:sz w:val="24"/>
          <w:szCs w:val="24"/>
        </w:rPr>
        <w:t xml:space="preserve"> прибором</w:t>
      </w:r>
      <w:r w:rsidRPr="00264BB6">
        <w:rPr>
          <w:rFonts w:ascii="Times New Roman" w:hAnsi="Times New Roman" w:cs="Times New Roman"/>
          <w:sz w:val="24"/>
          <w:szCs w:val="24"/>
        </w:rPr>
        <w:t>.</w:t>
      </w:r>
    </w:p>
    <w:p w:rsidR="00DC1E21" w:rsidRPr="00DC1E21" w:rsidRDefault="00DC1E21" w:rsidP="00DB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E21">
        <w:rPr>
          <w:rFonts w:ascii="Times New Roman" w:hAnsi="Times New Roman" w:cs="Times New Roman"/>
          <w:sz w:val="24"/>
          <w:szCs w:val="24"/>
        </w:rPr>
        <w:t xml:space="preserve">Проверяемое лицо привлечено к административной ответственности, предусмотренной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 ст.</w:t>
      </w:r>
      <w:r w:rsidRPr="00DC1E21">
        <w:rPr>
          <w:rFonts w:ascii="Times New Roman" w:hAnsi="Times New Roman" w:cs="Times New Roman"/>
          <w:sz w:val="24"/>
          <w:szCs w:val="24"/>
        </w:rPr>
        <w:t xml:space="preserve">8.2 </w:t>
      </w:r>
      <w:proofErr w:type="spellStart"/>
      <w:r w:rsidRPr="00DC1E2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C1E21">
        <w:rPr>
          <w:rFonts w:ascii="Times New Roman" w:hAnsi="Times New Roman" w:cs="Times New Roman"/>
          <w:sz w:val="27"/>
          <w:szCs w:val="27"/>
        </w:rPr>
        <w:t xml:space="preserve"> </w:t>
      </w:r>
      <w:r w:rsidRPr="00DC1E21">
        <w:rPr>
          <w:rFonts w:ascii="Times New Roman" w:hAnsi="Times New Roman" w:cs="Times New Roman"/>
          <w:sz w:val="24"/>
          <w:szCs w:val="24"/>
        </w:rPr>
        <w:t>РФ.</w:t>
      </w:r>
    </w:p>
    <w:p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B6" w:rsidRPr="00BA031F" w:rsidRDefault="00264BB6" w:rsidP="0056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DF" w:rsidRPr="00264BB6" w:rsidRDefault="00563EDF" w:rsidP="0056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AC5" w:rsidRPr="00264BB6" w:rsidRDefault="00AC1AC5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1AC5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1B7083"/>
    <w:rsid w:val="00264BB6"/>
    <w:rsid w:val="00291C74"/>
    <w:rsid w:val="00553744"/>
    <w:rsid w:val="00563EDF"/>
    <w:rsid w:val="00580357"/>
    <w:rsid w:val="005F203C"/>
    <w:rsid w:val="0063301B"/>
    <w:rsid w:val="00636183"/>
    <w:rsid w:val="006711D4"/>
    <w:rsid w:val="008649DE"/>
    <w:rsid w:val="009A1133"/>
    <w:rsid w:val="00A70885"/>
    <w:rsid w:val="00AC1AC5"/>
    <w:rsid w:val="00AE4FAE"/>
    <w:rsid w:val="00BA031F"/>
    <w:rsid w:val="00C228E3"/>
    <w:rsid w:val="00DB346B"/>
    <w:rsid w:val="00DC1E21"/>
    <w:rsid w:val="00DF4856"/>
    <w:rsid w:val="00E411E9"/>
    <w:rsid w:val="00E81CC1"/>
    <w:rsid w:val="00F32B01"/>
    <w:rsid w:val="00F777E0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murasheva.yuv</cp:lastModifiedBy>
  <cp:revision>12</cp:revision>
  <cp:lastPrinted>2023-10-27T09:55:00Z</cp:lastPrinted>
  <dcterms:created xsi:type="dcterms:W3CDTF">2023-10-25T12:09:00Z</dcterms:created>
  <dcterms:modified xsi:type="dcterms:W3CDTF">2023-10-27T11:14:00Z</dcterms:modified>
</cp:coreProperties>
</file>