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jc w:val="both"/>
        <w:rPr>
          <w:rFonts w:ascii="Times New Roman" w:hAnsi="Times New Roman"/>
          <w:sz w:val="28"/>
        </w:rPr>
      </w:pPr>
      <w:r>
        <w:rPr>
          <w:rFonts w:ascii="Times New Roman" w:hAnsi="Times New Roman"/>
          <w:b w:val="1"/>
          <w:sz w:val="28"/>
        </w:rPr>
        <w:t>11.12.2023</w:t>
      </w:r>
      <w:r>
        <w:rPr>
          <w:rFonts w:ascii="Times New Roman" w:hAnsi="Times New Roman"/>
          <w:sz w:val="28"/>
        </w:rPr>
        <w:t xml:space="preserve"> в Арбитражном суде Свердловской области состоялось судебное заседание по делу № А60-43301/2023 по </w:t>
      </w:r>
      <w:r>
        <w:rPr>
          <w:rFonts w:ascii="Times New Roman" w:hAnsi="Times New Roman"/>
          <w:color w:val="000000"/>
          <w:sz w:val="28"/>
        </w:rPr>
        <w:t xml:space="preserve">исковому заявлению </w:t>
      </w:r>
      <w:r>
        <w:rPr>
          <w:rFonts w:ascii="Times New Roman" w:hAnsi="Times New Roman"/>
          <w:sz w:val="28"/>
        </w:rPr>
        <w:t>Управления к МУП «Вторресурсы» Асбестовского городского округа» о запрещении деятельности. Решением Арбитражного суда Свердловской области в удовлетворении искового заявления Управлению отказано;</w:t>
      </w:r>
    </w:p>
    <w:p w14:paraId="02000000">
      <w:pPr>
        <w:spacing w:after="0" w:line="240" w:lineRule="auto"/>
        <w:ind/>
        <w:jc w:val="both"/>
        <w:rPr>
          <w:rFonts w:ascii="Times New Roman" w:hAnsi="Times New Roman"/>
          <w:sz w:val="28"/>
        </w:rPr>
      </w:pPr>
    </w:p>
    <w:p w14:paraId="03000000">
      <w:pPr>
        <w:spacing w:after="0" w:line="240" w:lineRule="auto"/>
        <w:ind/>
        <w:jc w:val="both"/>
        <w:rPr>
          <w:rFonts w:ascii="Times New Roman" w:hAnsi="Times New Roman"/>
          <w:sz w:val="28"/>
        </w:rPr>
      </w:pPr>
      <w:r>
        <w:rPr>
          <w:rFonts w:ascii="Times New Roman" w:hAnsi="Times New Roman"/>
          <w:b w:val="1"/>
          <w:sz w:val="28"/>
        </w:rPr>
        <w:t>11.12.2023</w:t>
      </w:r>
      <w:r>
        <w:rPr>
          <w:rFonts w:ascii="Times New Roman" w:hAnsi="Times New Roman"/>
          <w:sz w:val="28"/>
        </w:rPr>
        <w:t xml:space="preserve"> в Арбитражном суде Свердловской области состоялось судебное заседание по делу № А60-40064/2023 по </w:t>
      </w:r>
      <w:r>
        <w:rPr>
          <w:rFonts w:ascii="Times New Roman" w:hAnsi="Times New Roman"/>
          <w:color w:val="000000"/>
          <w:sz w:val="28"/>
        </w:rPr>
        <w:t xml:space="preserve">исковому заявлению </w:t>
      </w:r>
      <w:r>
        <w:rPr>
          <w:rFonts w:ascii="Times New Roman" w:hAnsi="Times New Roman"/>
          <w:sz w:val="28"/>
        </w:rPr>
        <w:t>Управления к МУП «Водопроводно-канализационного хозяйства» городского округа Верхняя Пышма о взыскании вреда, причиненного водному объекту в размере 7 801 573 руб. Судебное заседание отложено на 23.01.</w:t>
      </w:r>
      <w:r>
        <w:rPr>
          <w:rFonts w:ascii="Times New Roman" w:hAnsi="Times New Roman"/>
          <w:sz w:val="28"/>
        </w:rPr>
        <w:t>2024</w:t>
      </w:r>
      <w:r>
        <w:rPr>
          <w:rFonts w:ascii="Times New Roman" w:hAnsi="Times New Roman"/>
          <w:sz w:val="28"/>
        </w:rPr>
        <w:t>;</w:t>
      </w:r>
    </w:p>
    <w:p w14:paraId="04000000">
      <w:pPr>
        <w:spacing w:after="0" w:line="240" w:lineRule="auto"/>
        <w:ind/>
        <w:jc w:val="both"/>
        <w:rPr>
          <w:rFonts w:ascii="Times New Roman" w:hAnsi="Times New Roman"/>
          <w:sz w:val="28"/>
        </w:rPr>
      </w:pPr>
    </w:p>
    <w:p w14:paraId="05000000">
      <w:pPr>
        <w:spacing w:after="0" w:line="240" w:lineRule="auto"/>
        <w:ind/>
        <w:jc w:val="both"/>
        <w:rPr>
          <w:rFonts w:ascii="Times New Roman" w:hAnsi="Times New Roman"/>
          <w:sz w:val="28"/>
        </w:rPr>
      </w:pPr>
      <w:r>
        <w:rPr>
          <w:rFonts w:ascii="Times New Roman" w:hAnsi="Times New Roman"/>
          <w:b w:val="1"/>
          <w:sz w:val="28"/>
        </w:rPr>
        <w:t>11.12.2023</w:t>
      </w:r>
      <w:r>
        <w:rPr>
          <w:rFonts w:ascii="Times New Roman" w:hAnsi="Times New Roman"/>
          <w:sz w:val="28"/>
        </w:rPr>
        <w:t xml:space="preserve"> в Арбитражном суде Челябинской области состоялось судебное заседание по делу № А76-33443/2023 по </w:t>
      </w:r>
      <w:r>
        <w:rPr>
          <w:rFonts w:ascii="Times New Roman" w:hAnsi="Times New Roman"/>
          <w:color w:val="000000"/>
          <w:sz w:val="28"/>
        </w:rPr>
        <w:t xml:space="preserve">исковому заявлению </w:t>
      </w:r>
      <w:r>
        <w:rPr>
          <w:rFonts w:ascii="Times New Roman" w:hAnsi="Times New Roman"/>
          <w:sz w:val="28"/>
        </w:rPr>
        <w:t xml:space="preserve">Управления к МУП трест «Водоканал» МО г. Магнитогорска о взыскании платы за негативного воздействие на окружающую среду за 2020-2022 гг. в размере 158 501 539 руб. 31 коп. и неустойки в размере 38 062 222 руб. 28 коп. </w:t>
      </w:r>
      <w:r>
        <w:rPr>
          <w:rFonts w:ascii="Times New Roman" w:hAnsi="Times New Roman"/>
          <w:sz w:val="28"/>
        </w:rPr>
        <w:t xml:space="preserve">Судебное заседание отложено на </w:t>
      </w:r>
      <w:r>
        <w:rPr>
          <w:rFonts w:ascii="Times New Roman" w:hAnsi="Times New Roman"/>
          <w:sz w:val="28"/>
        </w:rPr>
        <w:t>13.02.2024</w:t>
      </w:r>
      <w:r>
        <w:rPr>
          <w:rFonts w:ascii="Times New Roman" w:hAnsi="Times New Roman"/>
          <w:sz w:val="28"/>
        </w:rPr>
        <w:t>;</w:t>
      </w:r>
    </w:p>
    <w:p w14:paraId="06000000">
      <w:pPr>
        <w:spacing w:after="0" w:line="240" w:lineRule="auto"/>
        <w:ind/>
        <w:jc w:val="both"/>
        <w:rPr>
          <w:rFonts w:ascii="Times New Roman" w:hAnsi="Times New Roman"/>
          <w:sz w:val="28"/>
        </w:rPr>
      </w:pPr>
    </w:p>
    <w:p w14:paraId="07000000">
      <w:pPr>
        <w:spacing w:after="0" w:line="240" w:lineRule="auto"/>
        <w:ind/>
        <w:jc w:val="both"/>
        <w:rPr>
          <w:rFonts w:ascii="Times New Roman" w:hAnsi="Times New Roman"/>
          <w:sz w:val="28"/>
        </w:rPr>
      </w:pPr>
      <w:r>
        <w:rPr>
          <w:rFonts w:ascii="Times New Roman" w:hAnsi="Times New Roman"/>
          <w:b w:val="1"/>
          <w:sz w:val="28"/>
        </w:rPr>
        <w:t>11.12.2023</w:t>
      </w:r>
      <w:r>
        <w:rPr>
          <w:rFonts w:ascii="Times New Roman" w:hAnsi="Times New Roman"/>
          <w:sz w:val="28"/>
        </w:rPr>
        <w:t xml:space="preserve"> в Арбитражном суде Челябинской области состоялось судебное заседание по делу № А76-30602/2023 по </w:t>
      </w:r>
      <w:r>
        <w:rPr>
          <w:rFonts w:ascii="Times New Roman" w:hAnsi="Times New Roman"/>
          <w:color w:val="000000"/>
          <w:sz w:val="28"/>
        </w:rPr>
        <w:t xml:space="preserve">исковому заявлению </w:t>
      </w:r>
      <w:r>
        <w:rPr>
          <w:rFonts w:ascii="Times New Roman" w:hAnsi="Times New Roman"/>
          <w:sz w:val="28"/>
        </w:rPr>
        <w:t xml:space="preserve">Управления к МУП «Теплоком» о взыскании платы за негативного воздействие на окружающую среду за 2019-2021 гг. </w:t>
      </w:r>
      <w:r>
        <w:rPr>
          <w:rFonts w:ascii="Times New Roman" w:hAnsi="Times New Roman"/>
          <w:sz w:val="28"/>
        </w:rPr>
        <w:t xml:space="preserve">в размере 33 620 722 руб. 28 коп. </w:t>
      </w:r>
      <w:r>
        <w:rPr>
          <w:rFonts w:ascii="Times New Roman" w:hAnsi="Times New Roman"/>
          <w:sz w:val="28"/>
        </w:rPr>
        <w:t xml:space="preserve">Решением Арбитражного суда Челябинской области исковое заявление Управления удовлетворено, с МУП «Теплоком» взыскана задолженность по плате за негативного воздействие на окружающую среду в </w:t>
      </w:r>
      <w:r>
        <w:rPr>
          <w:rFonts w:ascii="Times New Roman" w:hAnsi="Times New Roman"/>
          <w:sz w:val="28"/>
        </w:rPr>
        <w:t xml:space="preserve">размере 33 620 722 руб. 28 коп. </w:t>
      </w:r>
      <w:r>
        <w:rPr>
          <w:rFonts w:ascii="Times New Roman" w:hAnsi="Times New Roman"/>
          <w:sz w:val="28"/>
        </w:rPr>
        <w:t xml:space="preserve">и пени в размере 4 158 883 </w:t>
      </w:r>
      <w:r>
        <w:rPr>
          <w:rFonts w:ascii="Times New Roman" w:hAnsi="Times New Roman"/>
          <w:sz w:val="28"/>
        </w:rPr>
        <w:t>руб. 34 коп.;</w:t>
      </w:r>
    </w:p>
    <w:p w14:paraId="08000000">
      <w:pPr>
        <w:spacing w:after="0" w:line="240" w:lineRule="auto"/>
        <w:ind/>
        <w:jc w:val="both"/>
        <w:rPr>
          <w:rFonts w:ascii="Times New Roman" w:hAnsi="Times New Roman"/>
          <w:sz w:val="28"/>
        </w:rPr>
      </w:pPr>
    </w:p>
    <w:p w14:paraId="09000000">
      <w:pPr>
        <w:spacing w:after="0" w:line="240" w:lineRule="auto"/>
        <w:ind/>
        <w:jc w:val="both"/>
        <w:rPr>
          <w:rFonts w:ascii="Times New Roman" w:hAnsi="Times New Roman"/>
          <w:sz w:val="28"/>
        </w:rPr>
      </w:pPr>
      <w:r>
        <w:rPr>
          <w:rFonts w:ascii="Times New Roman" w:hAnsi="Times New Roman"/>
          <w:b w:val="1"/>
          <w:sz w:val="28"/>
        </w:rPr>
        <w:t xml:space="preserve">11.12.2023 </w:t>
      </w:r>
      <w:r>
        <w:rPr>
          <w:rFonts w:ascii="Times New Roman" w:hAnsi="Times New Roman"/>
          <w:sz w:val="28"/>
        </w:rPr>
        <w:t>в Арбитражном суде Челябинской области состоялось судебное заседание по делу № А76-16378/2020 по исковому заявлению Управления к ООО «Спортивно-оздоровительный центр им. Зои Космодемьянской» о взыскании суммы вреда, причиненного почвам в размере 555 250 руб. Судебное заседание отложено на 23.01.2024;</w:t>
      </w:r>
    </w:p>
    <w:p w14:paraId="0A000000">
      <w:pPr>
        <w:spacing w:after="0" w:line="240" w:lineRule="auto"/>
        <w:ind/>
        <w:jc w:val="both"/>
        <w:rPr>
          <w:rFonts w:ascii="Times New Roman" w:hAnsi="Times New Roman"/>
          <w:sz w:val="28"/>
        </w:rPr>
      </w:pPr>
    </w:p>
    <w:p w14:paraId="0B000000">
      <w:pPr>
        <w:spacing w:after="0" w:line="240" w:lineRule="auto"/>
        <w:ind/>
        <w:jc w:val="both"/>
        <w:rPr>
          <w:rFonts w:ascii="Times New Roman" w:hAnsi="Times New Roman"/>
          <w:sz w:val="28"/>
        </w:rPr>
      </w:pPr>
      <w:r>
        <w:rPr>
          <w:rFonts w:ascii="Times New Roman" w:hAnsi="Times New Roman"/>
          <w:b w:val="1"/>
          <w:sz w:val="28"/>
        </w:rPr>
        <w:t>12.12.2023</w:t>
      </w:r>
      <w:r>
        <w:rPr>
          <w:sz w:val="28"/>
        </w:rPr>
        <w:t xml:space="preserve"> </w:t>
      </w:r>
      <w:r>
        <w:rPr>
          <w:rFonts w:ascii="Times New Roman" w:hAnsi="Times New Roman"/>
          <w:sz w:val="28"/>
        </w:rPr>
        <w:t xml:space="preserve">в Арбитражном суде Свердловской области состоялось судебное заседание по делу № А60-55242/2023 по заявлению </w:t>
      </w:r>
      <w:r>
        <w:rPr>
          <w:rFonts w:ascii="Times New Roman" w:hAnsi="Times New Roman"/>
          <w:color w:val="000000"/>
          <w:sz w:val="28"/>
        </w:rPr>
        <w:t xml:space="preserve">ППМУП «Водоканал» к Управлению о признании недействительным п. 4-5 Предписания об устранении выявленных нарушений от 04.08.2023 № 253. </w:t>
      </w:r>
      <w:r>
        <w:rPr>
          <w:rFonts w:ascii="Times New Roman" w:hAnsi="Times New Roman"/>
          <w:sz w:val="28"/>
        </w:rPr>
        <w:t xml:space="preserve">Судебное заседание отложено на </w:t>
      </w:r>
      <w:r>
        <w:rPr>
          <w:rFonts w:ascii="Times New Roman" w:hAnsi="Times New Roman"/>
          <w:sz w:val="28"/>
        </w:rPr>
        <w:t>15.01.2024</w:t>
      </w:r>
      <w:r>
        <w:rPr>
          <w:rFonts w:ascii="Times New Roman" w:hAnsi="Times New Roman"/>
          <w:sz w:val="28"/>
        </w:rPr>
        <w:t>;</w:t>
      </w:r>
    </w:p>
    <w:p w14:paraId="0C000000">
      <w:pPr>
        <w:spacing w:after="0" w:line="240" w:lineRule="auto"/>
        <w:ind/>
        <w:jc w:val="both"/>
        <w:rPr>
          <w:rFonts w:ascii="Times New Roman" w:hAnsi="Times New Roman"/>
          <w:sz w:val="28"/>
        </w:rPr>
      </w:pPr>
      <w:r>
        <w:rPr>
          <w:rFonts w:ascii="Times New Roman" w:hAnsi="Times New Roman"/>
          <w:b w:val="1"/>
          <w:sz w:val="28"/>
        </w:rPr>
        <w:t>12</w:t>
      </w:r>
      <w:r>
        <w:rPr>
          <w:rFonts w:ascii="Times New Roman" w:hAnsi="Times New Roman"/>
          <w:b w:val="1"/>
          <w:sz w:val="28"/>
        </w:rPr>
        <w:t>.</w:t>
      </w:r>
      <w:r>
        <w:rPr>
          <w:rFonts w:ascii="Times New Roman" w:hAnsi="Times New Roman"/>
          <w:b w:val="1"/>
          <w:sz w:val="28"/>
        </w:rPr>
        <w:t>12</w:t>
      </w:r>
      <w:r>
        <w:rPr>
          <w:rFonts w:ascii="Times New Roman" w:hAnsi="Times New Roman"/>
          <w:b w:val="1"/>
          <w:sz w:val="28"/>
        </w:rPr>
        <w:t>.2023</w:t>
      </w:r>
      <w:r>
        <w:rPr>
          <w:rFonts w:ascii="Times New Roman" w:hAnsi="Times New Roman"/>
          <w:sz w:val="28"/>
        </w:rPr>
        <w:t xml:space="preserve"> в Арбитражном суде Свердловской области состоялось судебное заседание по делу № А60-64133/2023 по исковому заявлению АО СЗ «РСГ-</w:t>
      </w:r>
      <w:r>
        <w:rPr>
          <w:rFonts w:ascii="Times New Roman" w:hAnsi="Times New Roman"/>
          <w:sz w:val="28"/>
        </w:rPr>
        <w:t>Академическое</w:t>
      </w:r>
      <w:r>
        <w:rPr>
          <w:rFonts w:ascii="Times New Roman" w:hAnsi="Times New Roman"/>
          <w:sz w:val="28"/>
        </w:rPr>
        <w:t xml:space="preserve">» к Управлению Федеральной службы государственной регистрации, кадастра и картографии по Свердловской области, Министерству природных ресурсов и экологии Свердловской области, Федеральному агентству водных ресурсов о признании права собственности отсутствующим по встречному иску Федерального агентства водных ресурсов к АО СЗ «РСГ- </w:t>
      </w:r>
      <w:r>
        <w:rPr>
          <w:rFonts w:ascii="Times New Roman" w:hAnsi="Times New Roman"/>
          <w:sz w:val="28"/>
        </w:rPr>
        <w:t>Академическое</w:t>
      </w:r>
      <w:r>
        <w:rPr>
          <w:rFonts w:ascii="Times New Roman" w:hAnsi="Times New Roman"/>
          <w:sz w:val="28"/>
        </w:rPr>
        <w:t xml:space="preserve">» о признании объекта недвижимости самовольной постройкой. </w:t>
      </w:r>
      <w:r>
        <w:rPr>
          <w:rFonts w:ascii="Times New Roman" w:hAnsi="Times New Roman"/>
          <w:color w:val="000000"/>
          <w:sz w:val="28"/>
        </w:rPr>
        <w:t xml:space="preserve">Управление привлечено судом </w:t>
      </w:r>
      <w:r>
        <w:rPr>
          <w:rFonts w:ascii="Times New Roman" w:hAnsi="Times New Roman"/>
          <w:sz w:val="28"/>
        </w:rPr>
        <w:t>к участию в деле в качестве третьего лица не заявляющего самостоятельных требований.</w:t>
      </w:r>
      <w:r>
        <w:rPr>
          <w:rFonts w:ascii="Times New Roman" w:hAnsi="Times New Roman"/>
          <w:color w:val="000000"/>
          <w:sz w:val="28"/>
        </w:rPr>
        <w:t xml:space="preserve"> </w:t>
      </w:r>
      <w:r>
        <w:rPr>
          <w:rFonts w:ascii="Times New Roman" w:hAnsi="Times New Roman"/>
          <w:sz w:val="28"/>
        </w:rPr>
        <w:t xml:space="preserve">Судебное заседание отложено на </w:t>
      </w:r>
      <w:r>
        <w:rPr>
          <w:rFonts w:ascii="Times New Roman" w:hAnsi="Times New Roman"/>
          <w:sz w:val="28"/>
        </w:rPr>
        <w:t>12.01.2024</w:t>
      </w:r>
      <w:r>
        <w:rPr>
          <w:rFonts w:ascii="Times New Roman" w:hAnsi="Times New Roman"/>
          <w:sz w:val="28"/>
        </w:rPr>
        <w:t>;</w:t>
      </w:r>
    </w:p>
    <w:p w14:paraId="0D000000">
      <w:pPr>
        <w:spacing w:after="0" w:line="240" w:lineRule="auto"/>
        <w:ind/>
        <w:contextualSpacing w:val="1"/>
        <w:jc w:val="both"/>
        <w:rPr>
          <w:rFonts w:ascii="Times New Roman" w:hAnsi="Times New Roman"/>
          <w:b w:val="1"/>
          <w:sz w:val="28"/>
        </w:rPr>
      </w:pPr>
    </w:p>
    <w:p w14:paraId="0E000000">
      <w:pPr>
        <w:spacing w:after="0" w:line="240" w:lineRule="auto"/>
        <w:ind/>
        <w:contextualSpacing w:val="1"/>
        <w:jc w:val="both"/>
        <w:rPr>
          <w:rFonts w:ascii="Times New Roman" w:hAnsi="Times New Roman"/>
          <w:sz w:val="28"/>
        </w:rPr>
      </w:pPr>
      <w:r>
        <w:rPr>
          <w:rFonts w:ascii="Times New Roman" w:hAnsi="Times New Roman"/>
          <w:b w:val="1"/>
          <w:sz w:val="28"/>
        </w:rPr>
        <w:t>12.12</w:t>
      </w:r>
      <w:r>
        <w:rPr>
          <w:rFonts w:ascii="Times New Roman" w:hAnsi="Times New Roman"/>
          <w:b w:val="1"/>
          <w:sz w:val="28"/>
        </w:rPr>
        <w:t>.2023</w:t>
      </w:r>
      <w:r>
        <w:rPr>
          <w:rFonts w:ascii="Times New Roman" w:hAnsi="Times New Roman"/>
          <w:sz w:val="28"/>
        </w:rPr>
        <w:t xml:space="preserve"> в </w:t>
      </w:r>
      <w:r>
        <w:rPr>
          <w:rFonts w:ascii="Times New Roman" w:hAnsi="Times New Roman"/>
          <w:sz w:val="28"/>
        </w:rPr>
        <w:t>Советском</w:t>
      </w:r>
      <w:r>
        <w:rPr>
          <w:rFonts w:ascii="Times New Roman" w:hAnsi="Times New Roman"/>
          <w:sz w:val="28"/>
        </w:rPr>
        <w:t xml:space="preserve"> районном суде г. </w:t>
      </w:r>
      <w:r>
        <w:rPr>
          <w:rFonts w:ascii="Times New Roman" w:hAnsi="Times New Roman"/>
          <w:sz w:val="28"/>
        </w:rPr>
        <w:t>Челябинска</w:t>
      </w:r>
      <w:r>
        <w:rPr>
          <w:rFonts w:ascii="Times New Roman" w:hAnsi="Times New Roman"/>
          <w:sz w:val="28"/>
        </w:rPr>
        <w:t xml:space="preserve"> состоялось судебное заседание по делу № </w:t>
      </w:r>
      <w:r>
        <w:rPr>
          <w:rFonts w:ascii="Times New Roman" w:hAnsi="Times New Roman"/>
          <w:sz w:val="28"/>
          <w:highlight w:val="white"/>
        </w:rPr>
        <w:t>12-</w:t>
      </w:r>
      <w:r>
        <w:rPr>
          <w:rFonts w:ascii="Times New Roman" w:hAnsi="Times New Roman"/>
          <w:sz w:val="28"/>
          <w:highlight w:val="white"/>
        </w:rPr>
        <w:t>270</w:t>
      </w:r>
      <w:r>
        <w:rPr>
          <w:rFonts w:ascii="Times New Roman" w:hAnsi="Times New Roman"/>
          <w:sz w:val="28"/>
          <w:highlight w:val="white"/>
        </w:rPr>
        <w:t>/2023</w:t>
      </w:r>
      <w:r>
        <w:rPr>
          <w:rFonts w:ascii="Times New Roman" w:hAnsi="Times New Roman"/>
          <w:sz w:val="28"/>
        </w:rPr>
        <w:t xml:space="preserve"> по жалобе </w:t>
      </w:r>
      <w:r>
        <w:rPr>
          <w:rFonts w:ascii="Times New Roman" w:hAnsi="Times New Roman"/>
          <w:sz w:val="28"/>
        </w:rPr>
        <w:t>ПАО</w:t>
      </w:r>
      <w:r>
        <w:rPr>
          <w:rFonts w:ascii="Times New Roman" w:hAnsi="Times New Roman"/>
          <w:color w:val="000000"/>
          <w:sz w:val="28"/>
        </w:rPr>
        <w:t xml:space="preserve"> «Челябинский металлургический комбинат» </w:t>
      </w:r>
      <w:r>
        <w:rPr>
          <w:rFonts w:ascii="Times New Roman" w:hAnsi="Times New Roman"/>
          <w:sz w:val="28"/>
        </w:rPr>
        <w:t xml:space="preserve">на постановления </w:t>
      </w:r>
      <w:r>
        <w:rPr>
          <w:rFonts w:ascii="Times New Roman" w:hAnsi="Times New Roman"/>
          <w:sz w:val="28"/>
        </w:rPr>
        <w:t>Управления о привлечении к административной ответственности по</w:t>
      </w:r>
      <w:r>
        <w:rPr>
          <w:rFonts w:ascii="Times New Roman" w:hAnsi="Times New Roman"/>
          <w:sz w:val="28"/>
        </w:rPr>
        <w:t xml:space="preserve"> ст. 8.1, ч. 1 ст. 8.2, ч. 8 ст. 8.2, ст. 8.5, ч. 4 ст. 8.13, ч. 1 ст. 8.14, ч. 1 ст. 8.21 КоАП РФ. </w:t>
      </w:r>
      <w:r>
        <w:rPr>
          <w:rFonts w:ascii="Times New Roman" w:hAnsi="Times New Roman"/>
          <w:sz w:val="28"/>
        </w:rPr>
        <w:t xml:space="preserve">Судебное заседание отложено на </w:t>
      </w:r>
      <w:r>
        <w:rPr>
          <w:rFonts w:ascii="Times New Roman" w:hAnsi="Times New Roman"/>
          <w:sz w:val="28"/>
        </w:rPr>
        <w:t>18</w:t>
      </w:r>
      <w:r>
        <w:rPr>
          <w:rFonts w:ascii="Times New Roman" w:hAnsi="Times New Roman"/>
          <w:sz w:val="28"/>
        </w:rPr>
        <w:t>.</w:t>
      </w:r>
      <w:r>
        <w:rPr>
          <w:rFonts w:ascii="Times New Roman" w:hAnsi="Times New Roman"/>
          <w:sz w:val="28"/>
        </w:rPr>
        <w:t>01</w:t>
      </w:r>
      <w:r>
        <w:rPr>
          <w:rFonts w:ascii="Times New Roman" w:hAnsi="Times New Roman"/>
          <w:sz w:val="28"/>
        </w:rPr>
        <w:t>.</w:t>
      </w:r>
      <w:r>
        <w:rPr>
          <w:rFonts w:ascii="Times New Roman" w:hAnsi="Times New Roman"/>
          <w:sz w:val="28"/>
        </w:rPr>
        <w:t>2024</w:t>
      </w:r>
      <w:r>
        <w:rPr>
          <w:rFonts w:ascii="Times New Roman" w:hAnsi="Times New Roman"/>
          <w:sz w:val="28"/>
        </w:rPr>
        <w:t>;</w:t>
      </w:r>
    </w:p>
    <w:p w14:paraId="0F000000">
      <w:pPr>
        <w:spacing w:after="0" w:line="240" w:lineRule="auto"/>
        <w:ind/>
        <w:contextualSpacing w:val="1"/>
        <w:jc w:val="both"/>
        <w:rPr>
          <w:rFonts w:ascii="Times New Roman" w:hAnsi="Times New Roman"/>
          <w:sz w:val="28"/>
        </w:rPr>
      </w:pPr>
    </w:p>
    <w:p w14:paraId="10000000">
      <w:pPr>
        <w:spacing w:after="0" w:line="240" w:lineRule="auto"/>
        <w:ind/>
        <w:contextualSpacing w:val="1"/>
        <w:jc w:val="both"/>
        <w:rPr>
          <w:rFonts w:ascii="Times New Roman" w:hAnsi="Times New Roman"/>
          <w:sz w:val="28"/>
        </w:rPr>
      </w:pPr>
      <w:r>
        <w:rPr>
          <w:rFonts w:ascii="Times New Roman" w:hAnsi="Times New Roman"/>
          <w:b w:val="1"/>
          <w:sz w:val="28"/>
        </w:rPr>
        <w:t>12.12</w:t>
      </w:r>
      <w:r>
        <w:rPr>
          <w:rFonts w:ascii="Times New Roman" w:hAnsi="Times New Roman"/>
          <w:b w:val="1"/>
          <w:sz w:val="28"/>
        </w:rPr>
        <w:t>.2023</w:t>
      </w:r>
      <w:r>
        <w:rPr>
          <w:rFonts w:ascii="Times New Roman" w:hAnsi="Times New Roman"/>
          <w:sz w:val="28"/>
        </w:rPr>
        <w:t xml:space="preserve"> в </w:t>
      </w:r>
      <w:r>
        <w:rPr>
          <w:rFonts w:ascii="Times New Roman" w:hAnsi="Times New Roman"/>
          <w:sz w:val="28"/>
        </w:rPr>
        <w:t>Советском</w:t>
      </w:r>
      <w:r>
        <w:rPr>
          <w:rFonts w:ascii="Times New Roman" w:hAnsi="Times New Roman"/>
          <w:sz w:val="28"/>
        </w:rPr>
        <w:t xml:space="preserve"> районном суде г. </w:t>
      </w:r>
      <w:r>
        <w:rPr>
          <w:rFonts w:ascii="Times New Roman" w:hAnsi="Times New Roman"/>
          <w:sz w:val="28"/>
        </w:rPr>
        <w:t>Челябинска</w:t>
      </w:r>
      <w:r>
        <w:rPr>
          <w:rFonts w:ascii="Times New Roman" w:hAnsi="Times New Roman"/>
          <w:sz w:val="28"/>
        </w:rPr>
        <w:t xml:space="preserve"> состоялось судебное заседание по делу № </w:t>
      </w:r>
      <w:r>
        <w:rPr>
          <w:rFonts w:ascii="Times New Roman" w:hAnsi="Times New Roman"/>
          <w:sz w:val="28"/>
          <w:highlight w:val="white"/>
        </w:rPr>
        <w:t>12-</w:t>
      </w:r>
      <w:r>
        <w:rPr>
          <w:rFonts w:ascii="Times New Roman" w:hAnsi="Times New Roman"/>
          <w:sz w:val="28"/>
          <w:highlight w:val="white"/>
        </w:rPr>
        <w:t>294</w:t>
      </w:r>
      <w:r>
        <w:rPr>
          <w:rFonts w:ascii="Times New Roman" w:hAnsi="Times New Roman"/>
          <w:sz w:val="28"/>
          <w:highlight w:val="white"/>
        </w:rPr>
        <w:t>/2023</w:t>
      </w:r>
      <w:r>
        <w:rPr>
          <w:rFonts w:ascii="Times New Roman" w:hAnsi="Times New Roman"/>
          <w:sz w:val="28"/>
        </w:rPr>
        <w:t xml:space="preserve"> по жалобе </w:t>
      </w:r>
      <w:r>
        <w:rPr>
          <w:rFonts w:ascii="Times New Roman" w:hAnsi="Times New Roman"/>
          <w:sz w:val="28"/>
        </w:rPr>
        <w:t>ООО</w:t>
      </w:r>
      <w:r>
        <w:rPr>
          <w:rFonts w:ascii="Times New Roman" w:hAnsi="Times New Roman"/>
          <w:color w:val="000000"/>
          <w:sz w:val="28"/>
        </w:rPr>
        <w:t xml:space="preserve"> «Мечел-Кокс» </w:t>
      </w:r>
      <w:r>
        <w:rPr>
          <w:rFonts w:ascii="Times New Roman" w:hAnsi="Times New Roman"/>
          <w:sz w:val="28"/>
        </w:rPr>
        <w:t xml:space="preserve">на постановления </w:t>
      </w:r>
      <w:r>
        <w:rPr>
          <w:rFonts w:ascii="Times New Roman" w:hAnsi="Times New Roman"/>
          <w:sz w:val="28"/>
        </w:rPr>
        <w:t>Управления о привлечении к административной ответственности по</w:t>
      </w:r>
      <w:r>
        <w:rPr>
          <w:rFonts w:ascii="Times New Roman" w:hAnsi="Times New Roman"/>
          <w:sz w:val="28"/>
        </w:rPr>
        <w:t xml:space="preserve"> ч. 2 ст. 8.21 КоАП РФ. </w:t>
      </w:r>
      <w:r>
        <w:rPr>
          <w:rFonts w:ascii="Times New Roman" w:hAnsi="Times New Roman"/>
          <w:sz w:val="28"/>
        </w:rPr>
        <w:t xml:space="preserve">Судебное заседание отложено на </w:t>
      </w:r>
      <w:r>
        <w:rPr>
          <w:rFonts w:ascii="Times New Roman" w:hAnsi="Times New Roman"/>
          <w:sz w:val="28"/>
        </w:rPr>
        <w:t>23</w:t>
      </w:r>
      <w:r>
        <w:rPr>
          <w:rFonts w:ascii="Times New Roman" w:hAnsi="Times New Roman"/>
          <w:sz w:val="28"/>
        </w:rPr>
        <w:t>.</w:t>
      </w:r>
      <w:r>
        <w:rPr>
          <w:rFonts w:ascii="Times New Roman" w:hAnsi="Times New Roman"/>
          <w:sz w:val="28"/>
        </w:rPr>
        <w:t>01</w:t>
      </w:r>
      <w:r>
        <w:rPr>
          <w:rFonts w:ascii="Times New Roman" w:hAnsi="Times New Roman"/>
          <w:sz w:val="28"/>
        </w:rPr>
        <w:t>.</w:t>
      </w:r>
      <w:r>
        <w:rPr>
          <w:rFonts w:ascii="Times New Roman" w:hAnsi="Times New Roman"/>
          <w:sz w:val="28"/>
        </w:rPr>
        <w:t>2024</w:t>
      </w:r>
      <w:r>
        <w:rPr>
          <w:rFonts w:ascii="Times New Roman" w:hAnsi="Times New Roman"/>
          <w:sz w:val="28"/>
        </w:rPr>
        <w:t>;</w:t>
      </w:r>
    </w:p>
    <w:p w14:paraId="11000000">
      <w:pPr>
        <w:spacing w:after="0" w:line="240" w:lineRule="auto"/>
        <w:ind/>
        <w:jc w:val="both"/>
        <w:rPr>
          <w:rFonts w:ascii="Times New Roman" w:hAnsi="Times New Roman"/>
          <w:b w:val="1"/>
          <w:sz w:val="28"/>
        </w:rPr>
      </w:pPr>
    </w:p>
    <w:p w14:paraId="12000000">
      <w:pPr>
        <w:spacing w:after="0" w:line="240" w:lineRule="auto"/>
        <w:ind/>
        <w:jc w:val="both"/>
        <w:rPr>
          <w:rFonts w:ascii="Times New Roman" w:hAnsi="Times New Roman"/>
          <w:sz w:val="28"/>
        </w:rPr>
      </w:pPr>
      <w:r>
        <w:rPr>
          <w:rFonts w:ascii="Times New Roman" w:hAnsi="Times New Roman"/>
          <w:b w:val="1"/>
          <w:sz w:val="28"/>
        </w:rPr>
        <w:t>12.12</w:t>
      </w:r>
      <w:r>
        <w:rPr>
          <w:rFonts w:ascii="Times New Roman" w:hAnsi="Times New Roman"/>
          <w:b w:val="1"/>
          <w:sz w:val="28"/>
        </w:rPr>
        <w:t xml:space="preserve">.2023 </w:t>
      </w:r>
      <w:r>
        <w:rPr>
          <w:rFonts w:ascii="Times New Roman" w:hAnsi="Times New Roman"/>
          <w:sz w:val="28"/>
        </w:rPr>
        <w:t xml:space="preserve">в </w:t>
      </w:r>
      <w:r>
        <w:rPr>
          <w:rFonts w:ascii="Times New Roman" w:hAnsi="Times New Roman"/>
          <w:sz w:val="28"/>
        </w:rPr>
        <w:t>Советском</w:t>
      </w:r>
      <w:r>
        <w:rPr>
          <w:rFonts w:ascii="Times New Roman" w:hAnsi="Times New Roman"/>
          <w:sz w:val="28"/>
        </w:rPr>
        <w:t xml:space="preserve"> районном суде г.</w:t>
      </w:r>
      <w:r>
        <w:rPr>
          <w:rFonts w:ascii="Times New Roman" w:hAnsi="Times New Roman"/>
          <w:sz w:val="28"/>
        </w:rPr>
        <w:t xml:space="preserve"> </w:t>
      </w:r>
      <w:r>
        <w:rPr>
          <w:rFonts w:ascii="Times New Roman" w:hAnsi="Times New Roman"/>
          <w:sz w:val="28"/>
        </w:rPr>
        <w:t>Челябинска состоялось судебное заседание по делу № 12-</w:t>
      </w:r>
      <w:r>
        <w:rPr>
          <w:rFonts w:ascii="Times New Roman" w:hAnsi="Times New Roman"/>
          <w:sz w:val="28"/>
        </w:rPr>
        <w:t>146</w:t>
      </w:r>
      <w:r>
        <w:rPr>
          <w:rFonts w:ascii="Times New Roman" w:hAnsi="Times New Roman"/>
          <w:sz w:val="28"/>
        </w:rPr>
        <w:t xml:space="preserve">/2023 по жалобе </w:t>
      </w:r>
      <w:r>
        <w:rPr>
          <w:rFonts w:ascii="Times New Roman" w:hAnsi="Times New Roman"/>
          <w:sz w:val="28"/>
        </w:rPr>
        <w:t>должностного лица</w:t>
      </w:r>
      <w:r>
        <w:rPr>
          <w:rFonts w:ascii="Times New Roman" w:hAnsi="Times New Roman"/>
          <w:sz w:val="28"/>
        </w:rPr>
        <w:t xml:space="preserve"> </w:t>
      </w:r>
      <w:r>
        <w:rPr>
          <w:rFonts w:ascii="Times New Roman" w:hAnsi="Times New Roman"/>
          <w:sz w:val="28"/>
        </w:rPr>
        <w:t xml:space="preserve">ООО </w:t>
      </w:r>
      <w:r>
        <w:rPr>
          <w:rFonts w:ascii="Times New Roman" w:hAnsi="Times New Roman"/>
          <w:sz w:val="28"/>
        </w:rPr>
        <w:t>«Водоотведение»</w:t>
      </w:r>
      <w:r>
        <w:rPr>
          <w:rFonts w:ascii="Times New Roman" w:hAnsi="Times New Roman"/>
          <w:sz w:val="28"/>
        </w:rPr>
        <w:t xml:space="preserve"> на постановление</w:t>
      </w:r>
      <w:r>
        <w:rPr>
          <w:rFonts w:ascii="Times New Roman" w:hAnsi="Times New Roman"/>
          <w:sz w:val="28"/>
        </w:rPr>
        <w:t xml:space="preserve"> Управления о назначении </w:t>
      </w:r>
      <w:r>
        <w:rPr>
          <w:rFonts w:ascii="Times New Roman" w:hAnsi="Times New Roman"/>
          <w:sz w:val="28"/>
        </w:rPr>
        <w:t>административного наказания</w:t>
      </w:r>
      <w:r>
        <w:rPr>
          <w:rFonts w:ascii="Times New Roman" w:hAnsi="Times New Roman"/>
          <w:sz w:val="28"/>
        </w:rPr>
        <w:t>, предусмотренного ч. 2 ст. 8.7 КоАП РФ.</w:t>
      </w:r>
      <w:r>
        <w:rPr>
          <w:rFonts w:ascii="Times New Roman" w:hAnsi="Times New Roman"/>
          <w:sz w:val="28"/>
        </w:rPr>
        <w:t xml:space="preserve"> </w:t>
      </w:r>
      <w:r>
        <w:rPr>
          <w:rFonts w:ascii="Times New Roman" w:hAnsi="Times New Roman"/>
          <w:sz w:val="28"/>
        </w:rPr>
        <w:t xml:space="preserve"> Судебное заседание отложено, дата очередного судебного заседания судом по состоянию на 14.12.2023 не определена;</w:t>
      </w:r>
    </w:p>
    <w:p w14:paraId="13000000">
      <w:pPr>
        <w:spacing w:after="0" w:line="240" w:lineRule="auto"/>
        <w:ind/>
        <w:jc w:val="both"/>
        <w:rPr>
          <w:rFonts w:ascii="Times New Roman" w:hAnsi="Times New Roman"/>
          <w:sz w:val="28"/>
        </w:rPr>
      </w:pPr>
    </w:p>
    <w:p w14:paraId="14000000">
      <w:pPr>
        <w:spacing w:after="0" w:line="240" w:lineRule="auto"/>
        <w:ind/>
        <w:jc w:val="both"/>
        <w:rPr>
          <w:rFonts w:ascii="Times New Roman" w:hAnsi="Times New Roman"/>
          <w:sz w:val="28"/>
        </w:rPr>
      </w:pPr>
      <w:r>
        <w:rPr>
          <w:rFonts w:ascii="Times New Roman" w:hAnsi="Times New Roman"/>
          <w:b w:val="1"/>
          <w:sz w:val="28"/>
        </w:rPr>
        <w:t>13.12.2023</w:t>
      </w:r>
      <w:r>
        <w:rPr>
          <w:sz w:val="28"/>
        </w:rPr>
        <w:t xml:space="preserve"> </w:t>
      </w:r>
      <w:r>
        <w:rPr>
          <w:rFonts w:ascii="Times New Roman" w:hAnsi="Times New Roman"/>
          <w:sz w:val="28"/>
        </w:rPr>
        <w:t xml:space="preserve">в Арбитражном суде Свердловской области состоялось судебное заседание по делу № А60-45167/2023 по заявлению </w:t>
      </w:r>
      <w:r>
        <w:rPr>
          <w:rFonts w:ascii="Times New Roman" w:hAnsi="Times New Roman"/>
          <w:color w:val="000000"/>
          <w:sz w:val="28"/>
        </w:rPr>
        <w:t xml:space="preserve">АО «Серовский завод ферросплавов» к Управлению о признании недействительным п. 7, 10, 13 Предписания об устранении выявленных нарушений от 22.05.2023 № 114. </w:t>
      </w:r>
      <w:r>
        <w:rPr>
          <w:rFonts w:ascii="Times New Roman" w:hAnsi="Times New Roman"/>
          <w:sz w:val="28"/>
        </w:rPr>
        <w:t xml:space="preserve">Решением Арбитражного суда Свердловской области в </w:t>
      </w:r>
      <w:r>
        <w:rPr>
          <w:rFonts w:ascii="Times New Roman" w:hAnsi="Times New Roman"/>
          <w:color w:val="000000"/>
          <w:sz w:val="28"/>
        </w:rPr>
        <w:t>признании недействительным п. 7, 10, 13 Предписания об устранении выявленных нарушений от 22.05.2023 № 114 АО «Серовский завод ферросплавов» отказано;</w:t>
      </w:r>
    </w:p>
    <w:p w14:paraId="15000000">
      <w:pPr>
        <w:spacing w:after="0" w:line="240" w:lineRule="auto"/>
        <w:ind/>
        <w:jc w:val="both"/>
        <w:rPr>
          <w:rFonts w:ascii="Times New Roman" w:hAnsi="Times New Roman"/>
          <w:b w:val="1"/>
          <w:sz w:val="28"/>
        </w:rPr>
      </w:pPr>
    </w:p>
    <w:p w14:paraId="16000000">
      <w:pPr>
        <w:spacing w:after="0" w:line="240" w:lineRule="auto"/>
        <w:ind/>
        <w:jc w:val="both"/>
        <w:rPr>
          <w:rFonts w:ascii="Times New Roman" w:hAnsi="Times New Roman"/>
          <w:b w:val="1"/>
          <w:sz w:val="28"/>
        </w:rPr>
      </w:pPr>
    </w:p>
    <w:p w14:paraId="17000000">
      <w:pPr>
        <w:spacing w:after="0" w:line="240" w:lineRule="auto"/>
        <w:ind/>
        <w:jc w:val="both"/>
        <w:rPr>
          <w:rFonts w:ascii="Times New Roman" w:hAnsi="Times New Roman"/>
          <w:b w:val="1"/>
          <w:sz w:val="28"/>
        </w:rPr>
      </w:pPr>
    </w:p>
    <w:p w14:paraId="18000000">
      <w:pPr>
        <w:spacing w:after="0" w:line="240" w:lineRule="auto"/>
        <w:ind/>
        <w:jc w:val="both"/>
        <w:rPr>
          <w:rFonts w:ascii="Times New Roman" w:hAnsi="Times New Roman"/>
          <w:b w:val="1"/>
          <w:sz w:val="28"/>
        </w:rPr>
      </w:pPr>
    </w:p>
    <w:p w14:paraId="19000000">
      <w:pPr>
        <w:spacing w:after="0" w:line="240" w:lineRule="auto"/>
        <w:ind/>
        <w:jc w:val="both"/>
        <w:rPr>
          <w:rFonts w:ascii="Times New Roman" w:hAnsi="Times New Roman"/>
          <w:sz w:val="28"/>
        </w:rPr>
      </w:pPr>
      <w:r>
        <w:rPr>
          <w:rFonts w:ascii="Times New Roman" w:hAnsi="Times New Roman"/>
          <w:b w:val="1"/>
          <w:color w:val="000000"/>
          <w:sz w:val="28"/>
        </w:rPr>
        <w:t>14.12</w:t>
      </w:r>
      <w:r>
        <w:rPr>
          <w:rFonts w:ascii="Times New Roman" w:hAnsi="Times New Roman"/>
          <w:b w:val="1"/>
          <w:color w:val="000000"/>
          <w:sz w:val="28"/>
        </w:rPr>
        <w:t>.2023</w:t>
      </w:r>
      <w:r>
        <w:rPr>
          <w:rFonts w:ascii="Times New Roman" w:hAnsi="Times New Roman"/>
          <w:sz w:val="28"/>
        </w:rPr>
        <w:t xml:space="preserve"> в Арбитражном суде Свердловской области состоялось судебное заседание по делу</w:t>
      </w:r>
      <w:r>
        <w:rPr>
          <w:rFonts w:ascii="Times New Roman" w:hAnsi="Times New Roman"/>
          <w:color w:val="000000"/>
          <w:sz w:val="28"/>
        </w:rPr>
        <w:t xml:space="preserve"> № А60-</w:t>
      </w:r>
      <w:r>
        <w:rPr>
          <w:rFonts w:ascii="Times New Roman" w:hAnsi="Times New Roman"/>
          <w:color w:val="000000"/>
          <w:sz w:val="28"/>
        </w:rPr>
        <w:t>53617</w:t>
      </w:r>
      <w:r>
        <w:rPr>
          <w:rFonts w:ascii="Times New Roman" w:hAnsi="Times New Roman"/>
          <w:color w:val="000000"/>
          <w:sz w:val="28"/>
        </w:rPr>
        <w:t xml:space="preserve">/2023 </w:t>
      </w:r>
      <w:r>
        <w:rPr>
          <w:rFonts w:ascii="Times New Roman" w:hAnsi="Times New Roman"/>
          <w:sz w:val="28"/>
        </w:rPr>
        <w:t xml:space="preserve">по </w:t>
      </w:r>
      <w:r>
        <w:rPr>
          <w:rFonts w:ascii="Times New Roman" w:hAnsi="Times New Roman"/>
          <w:color w:val="000000"/>
          <w:sz w:val="28"/>
        </w:rPr>
        <w:t xml:space="preserve">заявлению </w:t>
      </w:r>
      <w:r>
        <w:rPr>
          <w:rFonts w:ascii="Times New Roman" w:hAnsi="Times New Roman"/>
          <w:color w:val="000000"/>
          <w:sz w:val="28"/>
        </w:rPr>
        <w:t>ЕМУП</w:t>
      </w:r>
      <w:r>
        <w:rPr>
          <w:rFonts w:ascii="Times New Roman" w:hAnsi="Times New Roman"/>
          <w:color w:val="000000"/>
          <w:sz w:val="28"/>
        </w:rPr>
        <w:t xml:space="preserve"> </w:t>
      </w:r>
      <w:r>
        <w:rPr>
          <w:rFonts w:ascii="Times New Roman" w:hAnsi="Times New Roman"/>
          <w:color w:val="000000"/>
          <w:sz w:val="28"/>
        </w:rPr>
        <w:t>«Водоканал»</w:t>
      </w:r>
      <w:r>
        <w:rPr>
          <w:rFonts w:ascii="Times New Roman" w:hAnsi="Times New Roman"/>
          <w:color w:val="000000"/>
          <w:sz w:val="28"/>
        </w:rPr>
        <w:t xml:space="preserve"> </w:t>
      </w:r>
      <w:r>
        <w:rPr>
          <w:rFonts w:ascii="Times New Roman" w:hAnsi="Times New Roman"/>
          <w:color w:val="000000"/>
          <w:sz w:val="28"/>
        </w:rPr>
        <w:t>о признании недействительным предписания Управления об устранении выявленных нарушений от 06.07.2023 № 216</w:t>
      </w:r>
      <w:r>
        <w:rPr>
          <w:rFonts w:ascii="Times New Roman" w:hAnsi="Times New Roman"/>
          <w:color w:val="000000"/>
          <w:sz w:val="28"/>
        </w:rPr>
        <w:t xml:space="preserve">. </w:t>
      </w:r>
      <w:r>
        <w:rPr>
          <w:rFonts w:ascii="Times New Roman" w:hAnsi="Times New Roman"/>
          <w:sz w:val="28"/>
        </w:rPr>
        <w:t xml:space="preserve">Судебное заседание отложено на </w:t>
      </w:r>
      <w:r>
        <w:rPr>
          <w:rFonts w:ascii="Times New Roman" w:hAnsi="Times New Roman"/>
          <w:sz w:val="28"/>
        </w:rPr>
        <w:t>25</w:t>
      </w:r>
      <w:r>
        <w:rPr>
          <w:rFonts w:ascii="Times New Roman" w:hAnsi="Times New Roman"/>
          <w:sz w:val="28"/>
        </w:rPr>
        <w:t>.</w:t>
      </w:r>
      <w:r>
        <w:rPr>
          <w:rFonts w:ascii="Times New Roman" w:hAnsi="Times New Roman"/>
          <w:sz w:val="28"/>
        </w:rPr>
        <w:t>12</w:t>
      </w:r>
      <w:r>
        <w:rPr>
          <w:rFonts w:ascii="Times New Roman" w:hAnsi="Times New Roman"/>
          <w:sz w:val="28"/>
        </w:rPr>
        <w:t>.</w:t>
      </w:r>
      <w:r>
        <w:rPr>
          <w:rFonts w:ascii="Times New Roman" w:hAnsi="Times New Roman"/>
          <w:sz w:val="28"/>
        </w:rPr>
        <w:t>2023;</w:t>
      </w:r>
    </w:p>
    <w:p w14:paraId="1A000000">
      <w:pPr>
        <w:spacing w:after="0" w:line="240" w:lineRule="auto"/>
        <w:ind/>
        <w:jc w:val="both"/>
        <w:rPr>
          <w:rFonts w:ascii="Times New Roman" w:hAnsi="Times New Roman"/>
          <w:sz w:val="28"/>
        </w:rPr>
      </w:pPr>
    </w:p>
    <w:p w14:paraId="1B000000">
      <w:pPr>
        <w:spacing w:after="0" w:line="240" w:lineRule="auto"/>
        <w:ind/>
        <w:jc w:val="both"/>
        <w:rPr>
          <w:rFonts w:ascii="Times New Roman" w:hAnsi="Times New Roman"/>
          <w:sz w:val="28"/>
        </w:rPr>
      </w:pPr>
      <w:r>
        <w:rPr>
          <w:rFonts w:ascii="Times New Roman" w:hAnsi="Times New Roman"/>
          <w:b w:val="1"/>
          <w:sz w:val="28"/>
        </w:rPr>
        <w:t>14.12.2023</w:t>
      </w:r>
      <w:r>
        <w:rPr>
          <w:sz w:val="28"/>
        </w:rPr>
        <w:t xml:space="preserve"> </w:t>
      </w:r>
      <w:r>
        <w:rPr>
          <w:rFonts w:ascii="Times New Roman" w:hAnsi="Times New Roman"/>
          <w:sz w:val="28"/>
        </w:rPr>
        <w:t xml:space="preserve">в Арбитражном суде Свердловской области состоялось судебное заседание по делу № А60-60376/2023 по заявлению </w:t>
      </w:r>
      <w:r>
        <w:rPr>
          <w:rFonts w:ascii="Times New Roman" w:hAnsi="Times New Roman"/>
          <w:color w:val="000000"/>
          <w:sz w:val="28"/>
        </w:rPr>
        <w:t xml:space="preserve">ООО «Элис» к Управлению о признании недействительным Предписания об устранении выявленных нарушений от 08.08.2023 № 259. </w:t>
      </w:r>
      <w:r>
        <w:rPr>
          <w:rFonts w:ascii="Times New Roman" w:hAnsi="Times New Roman"/>
          <w:sz w:val="28"/>
        </w:rPr>
        <w:t xml:space="preserve">Судебное заседание отложено на </w:t>
      </w:r>
      <w:r>
        <w:rPr>
          <w:rFonts w:ascii="Times New Roman" w:hAnsi="Times New Roman"/>
          <w:sz w:val="28"/>
        </w:rPr>
        <w:t>24.01.2024</w:t>
      </w:r>
      <w:r>
        <w:rPr>
          <w:rFonts w:ascii="Times New Roman" w:hAnsi="Times New Roman"/>
          <w:sz w:val="28"/>
        </w:rPr>
        <w:t>;</w:t>
      </w:r>
    </w:p>
    <w:p w14:paraId="1C000000">
      <w:pPr>
        <w:spacing w:after="0" w:line="240" w:lineRule="auto"/>
        <w:ind/>
        <w:jc w:val="both"/>
        <w:rPr>
          <w:rFonts w:ascii="Times New Roman" w:hAnsi="Times New Roman"/>
          <w:sz w:val="28"/>
        </w:rPr>
      </w:pPr>
    </w:p>
    <w:p w14:paraId="1D000000">
      <w:pPr>
        <w:spacing w:after="0" w:line="240" w:lineRule="auto"/>
        <w:ind/>
        <w:contextualSpacing w:val="1"/>
        <w:jc w:val="both"/>
        <w:rPr>
          <w:rFonts w:ascii="Times New Roman" w:hAnsi="Times New Roman"/>
          <w:color w:val="000000"/>
          <w:sz w:val="28"/>
        </w:rPr>
      </w:pPr>
      <w:r>
        <w:rPr>
          <w:rFonts w:ascii="Times New Roman" w:hAnsi="Times New Roman"/>
          <w:b w:val="1"/>
          <w:sz w:val="28"/>
        </w:rPr>
        <w:t>14.12</w:t>
      </w:r>
      <w:r>
        <w:rPr>
          <w:rFonts w:ascii="Times New Roman" w:hAnsi="Times New Roman"/>
          <w:b w:val="1"/>
          <w:sz w:val="28"/>
        </w:rPr>
        <w:t>.2023</w:t>
      </w:r>
      <w:r>
        <w:rPr>
          <w:rFonts w:ascii="Times New Roman" w:hAnsi="Times New Roman"/>
          <w:sz w:val="28"/>
        </w:rPr>
        <w:t xml:space="preserve"> в </w:t>
      </w:r>
      <w:r>
        <w:rPr>
          <w:rFonts w:ascii="Times New Roman" w:hAnsi="Times New Roman"/>
          <w:sz w:val="28"/>
        </w:rPr>
        <w:t>Арбитражном суде Свердловской области состоялось судебное заседание по делу</w:t>
      </w:r>
      <w:r>
        <w:rPr>
          <w:rFonts w:ascii="Times New Roman" w:hAnsi="Times New Roman"/>
          <w:sz w:val="28"/>
        </w:rPr>
        <w:t xml:space="preserve"> № </w:t>
      </w:r>
      <w:r>
        <w:rPr>
          <w:rFonts w:ascii="Times New Roman" w:hAnsi="Times New Roman"/>
          <w:sz w:val="28"/>
          <w:highlight w:val="white"/>
        </w:rPr>
        <w:t>А60-57527/2023</w:t>
      </w:r>
      <w:r>
        <w:rPr>
          <w:rFonts w:ascii="Times New Roman" w:hAnsi="Times New Roman"/>
          <w:sz w:val="28"/>
        </w:rPr>
        <w:t xml:space="preserve"> по жалобе </w:t>
      </w:r>
      <w:r>
        <w:rPr>
          <w:rFonts w:ascii="Times New Roman" w:hAnsi="Times New Roman"/>
          <w:sz w:val="28"/>
        </w:rPr>
        <w:t>ППМУП</w:t>
      </w:r>
      <w:r>
        <w:rPr>
          <w:rFonts w:ascii="Times New Roman" w:hAnsi="Times New Roman"/>
          <w:color w:val="000000"/>
          <w:sz w:val="28"/>
        </w:rPr>
        <w:t xml:space="preserve"> «Водоканал» </w:t>
      </w:r>
      <w:r>
        <w:rPr>
          <w:rFonts w:ascii="Times New Roman" w:hAnsi="Times New Roman"/>
          <w:sz w:val="28"/>
        </w:rPr>
        <w:t>на постановлени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Управления о привлечении к административной ответственности по</w:t>
      </w:r>
      <w:r>
        <w:rPr>
          <w:rFonts w:ascii="Times New Roman" w:hAnsi="Times New Roman"/>
          <w:sz w:val="28"/>
        </w:rPr>
        <w:t xml:space="preserve"> ст. 8.1, ч. 1 ст. 8.2, </w:t>
      </w:r>
      <w:r>
        <w:rPr>
          <w:rFonts w:ascii="Times New Roman" w:hAnsi="Times New Roman"/>
          <w:sz w:val="28"/>
        </w:rPr>
        <w:t xml:space="preserve">ч. 4 ст. 8.2, ст. 8.5, ч. 4 ст. 8.13, ч. 1 ст. 8.14, ст. 8.46 КоАП РФ в виде административного штрафа в размере 350 000 руб. Определением Арбитражного суда Свердловской области жалоба </w:t>
      </w:r>
      <w:r>
        <w:rPr>
          <w:rFonts w:ascii="Times New Roman" w:hAnsi="Times New Roman"/>
          <w:sz w:val="28"/>
        </w:rPr>
        <w:t>ППМУП</w:t>
      </w:r>
      <w:r>
        <w:rPr>
          <w:rFonts w:ascii="Times New Roman" w:hAnsi="Times New Roman"/>
          <w:color w:val="000000"/>
          <w:sz w:val="28"/>
        </w:rPr>
        <w:t xml:space="preserve"> «Водоканал» передана на рассмотрение в суд общей юрисдикции</w:t>
      </w:r>
      <w:r>
        <w:rPr>
          <w:rFonts w:ascii="Times New Roman" w:hAnsi="Times New Roman"/>
          <w:color w:val="000000"/>
          <w:sz w:val="28"/>
        </w:rPr>
        <w:t>;</w:t>
      </w:r>
    </w:p>
    <w:p w14:paraId="1E000000">
      <w:pPr>
        <w:spacing w:after="0" w:line="240" w:lineRule="auto"/>
        <w:ind/>
        <w:jc w:val="both"/>
        <w:rPr>
          <w:rFonts w:ascii="Times New Roman" w:hAnsi="Times New Roman"/>
          <w:b w:val="1"/>
          <w:sz w:val="28"/>
        </w:rPr>
      </w:pPr>
    </w:p>
    <w:p w14:paraId="1F000000">
      <w:pPr>
        <w:spacing w:after="0" w:line="240" w:lineRule="auto"/>
        <w:ind/>
        <w:jc w:val="both"/>
        <w:rPr>
          <w:rFonts w:ascii="Times New Roman" w:hAnsi="Times New Roman"/>
          <w:sz w:val="28"/>
        </w:rPr>
      </w:pPr>
      <w:r>
        <w:rPr>
          <w:rFonts w:ascii="Times New Roman" w:hAnsi="Times New Roman"/>
          <w:b w:val="1"/>
          <w:sz w:val="28"/>
        </w:rPr>
        <w:t>14.12.2023</w:t>
      </w:r>
      <w:r>
        <w:rPr>
          <w:rFonts w:ascii="Times New Roman" w:hAnsi="Times New Roman"/>
          <w:sz w:val="28"/>
        </w:rPr>
        <w:t xml:space="preserve"> в Железнодорожном районном г. Екатеринбурга состоялось судебное заседание по делу № М-3016/2023 по исковому заявлению Бойковой О.Д. к Управлению о признании незаконным бездействия, выразившееся в не определении источника этилбензола и этеленбензола в Железнодорожном районном г. Екатеринбурга, соответчиками по которому являются Управление Роспотребнадзора по Свердловской области, Администрация г. Екатеринбурга, Прокуратура Свердловской области, УМВД России по г. Екатеринбургу, ГБУЗ «Станция скорой медицинской помощи им. В.Ф Капиноса г. Екатеринбург». Судебное заседание отложено на 21.12.2023;</w:t>
      </w:r>
    </w:p>
    <w:p w14:paraId="20000000">
      <w:pPr>
        <w:spacing w:after="0" w:line="240" w:lineRule="auto"/>
        <w:ind/>
        <w:jc w:val="both"/>
        <w:rPr>
          <w:rFonts w:ascii="Times New Roman" w:hAnsi="Times New Roman"/>
          <w:sz w:val="28"/>
        </w:rPr>
      </w:pPr>
    </w:p>
    <w:p w14:paraId="21000000">
      <w:pPr>
        <w:spacing w:after="0" w:line="240" w:lineRule="auto"/>
        <w:ind/>
        <w:contextualSpacing w:val="1"/>
        <w:jc w:val="both"/>
        <w:rPr>
          <w:rFonts w:ascii="Times New Roman" w:hAnsi="Times New Roman"/>
          <w:sz w:val="28"/>
        </w:rPr>
      </w:pPr>
      <w:r>
        <w:rPr>
          <w:rFonts w:ascii="Times New Roman" w:hAnsi="Times New Roman"/>
          <w:b w:val="1"/>
          <w:sz w:val="28"/>
        </w:rPr>
        <w:t>15.12.2023</w:t>
      </w:r>
      <w:r>
        <w:rPr>
          <w:rFonts w:ascii="Times New Roman" w:hAnsi="Times New Roman"/>
          <w:sz w:val="28"/>
        </w:rPr>
        <w:t xml:space="preserve"> в Железнодорожном районном суде г. Екатеринбурга состоялось судебное заседание по делу № </w:t>
      </w:r>
      <w:r>
        <w:rPr>
          <w:rFonts w:ascii="Times New Roman" w:hAnsi="Times New Roman"/>
          <w:sz w:val="28"/>
          <w:highlight w:val="white"/>
        </w:rPr>
        <w:t>12-422/2023</w:t>
      </w:r>
      <w:r>
        <w:rPr>
          <w:rFonts w:ascii="Times New Roman" w:hAnsi="Times New Roman"/>
          <w:sz w:val="28"/>
        </w:rPr>
        <w:t xml:space="preserve"> по жалобе АО «Серовский завод ферросплавов» на постановления </w:t>
      </w:r>
      <w:r>
        <w:rPr>
          <w:rFonts w:ascii="Times New Roman" w:hAnsi="Times New Roman"/>
          <w:sz w:val="28"/>
        </w:rPr>
        <w:t>Управления о привлечении к административной ответственности по ст. 8.1, ч. 1 ст. 8.2, ч. 7 ст. 8.2, ч. 1 ст. 8.5.1, ч. 2 ст. 8.21, ч. 1 ст. 8.46, ст. 8.5 КоАП РФ</w:t>
      </w:r>
      <w:r>
        <w:rPr>
          <w:rFonts w:ascii="Times New Roman" w:hAnsi="Times New Roman"/>
          <w:sz w:val="28"/>
        </w:rPr>
        <w:t xml:space="preserve"> в виде административного штрафа в размере 350 000 руб</w:t>
      </w:r>
      <w:r>
        <w:rPr>
          <w:rFonts w:ascii="Times New Roman" w:hAnsi="Times New Roman"/>
          <w:sz w:val="28"/>
        </w:rPr>
        <w:t xml:space="preserve">. </w:t>
      </w:r>
      <w:r>
        <w:rPr>
          <w:rFonts w:ascii="Times New Roman" w:hAnsi="Times New Roman"/>
          <w:sz w:val="28"/>
        </w:rPr>
        <w:t xml:space="preserve">Судебное заседание отложено на </w:t>
      </w:r>
      <w:r>
        <w:rPr>
          <w:rFonts w:ascii="Times New Roman" w:hAnsi="Times New Roman"/>
          <w:sz w:val="28"/>
        </w:rPr>
        <w:t>25.01.2024.</w:t>
      </w:r>
    </w:p>
    <w:p w14:paraId="22000000">
      <w:pPr>
        <w:spacing w:line="240" w:lineRule="auto"/>
        <w:ind/>
        <w:jc w:val="both"/>
        <w:rPr>
          <w:rFonts w:ascii="Times New Roman" w:hAnsi="Times New Roman"/>
          <w:sz w:val="28"/>
          <w:u w:val="single"/>
        </w:rPr>
      </w:pPr>
    </w:p>
    <w:sectPr>
      <w:pgSz w:h="15840" w:w="12240"/>
      <w:pgMar w:bottom="851" w:footer="720" w:gutter="0" w:header="720" w:left="1701" w:right="850" w:top="99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after="160" w:line="264" w:lineRule="auto"/>
      <w:ind/>
    </w:pPr>
    <w:rPr>
      <w:sz w:val="22"/>
    </w:rPr>
  </w:style>
  <w:style w:default="1" w:styleId="Style_1_ch" w:type="character">
    <w:name w:val="Normal"/>
    <w:link w:val="Style_1"/>
    <w:rPr>
      <w:sz w:val="22"/>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ConsPlusNonformat"/>
    <w:link w:val="Style_7_ch"/>
    <w:pPr>
      <w:widowControl w:val="0"/>
      <w:ind/>
    </w:pPr>
    <w:rPr>
      <w:rFonts w:ascii="Courier New" w:hAnsi="Courier New"/>
    </w:rPr>
  </w:style>
  <w:style w:styleId="Style_7_ch" w:type="character">
    <w:name w:val="ConsPlusNonformat"/>
    <w:link w:val="Style_7"/>
    <w:rPr>
      <w:rFonts w:ascii="Courier New" w:hAnsi="Courier New"/>
    </w:rPr>
  </w:style>
  <w:style w:styleId="Style_8" w:type="paragraph">
    <w:name w:val="Balloon Text"/>
    <w:basedOn w:val="Style_1"/>
    <w:link w:val="Style_8_ch"/>
    <w:pPr>
      <w:spacing w:after="0" w:line="240" w:lineRule="auto"/>
      <w:ind/>
    </w:pPr>
    <w:rPr>
      <w:sz w:val="18"/>
    </w:rPr>
  </w:style>
  <w:style w:styleId="Style_8_ch" w:type="character">
    <w:name w:val="Balloon Text"/>
    <w:basedOn w:val="Style_1_ch"/>
    <w:link w:val="Style_8"/>
    <w:rPr>
      <w:sz w:val="18"/>
    </w:rPr>
  </w:style>
  <w:style w:styleId="Style_9" w:type="paragraph">
    <w:name w:val="No Spacing"/>
    <w:link w:val="Style_9_ch"/>
    <w:rPr>
      <w:sz w:val="22"/>
    </w:rPr>
  </w:style>
  <w:style w:styleId="Style_9_ch" w:type="character">
    <w:name w:val="No Spacing"/>
    <w:link w:val="Style_9"/>
    <w:rPr>
      <w:sz w:val="22"/>
    </w:rPr>
  </w:style>
  <w:style w:styleId="Style_10" w:type="paragraph">
    <w:name w:val="toc 3"/>
    <w:next w:val="Style_1"/>
    <w:link w:val="Style_10_ch"/>
    <w:uiPriority w:val="39"/>
    <w:pPr>
      <w:ind w:firstLine="0" w:left="400"/>
    </w:pPr>
  </w:style>
  <w:style w:styleId="Style_10_ch" w:type="character">
    <w:name w:val="toc 3"/>
    <w:link w:val="Style_10"/>
  </w:style>
  <w:style w:styleId="Style_11" w:type="paragraph">
    <w:name w:val="ConsPlusCell"/>
    <w:link w:val="Style_11_ch"/>
    <w:pPr>
      <w:widowControl w:val="0"/>
      <w:ind/>
    </w:pPr>
    <w:rPr>
      <w:rFonts w:ascii="Courier New" w:hAnsi="Courier New"/>
    </w:rPr>
  </w:style>
  <w:style w:styleId="Style_11_ch" w:type="character">
    <w:name w:val="ConsPlusCell"/>
    <w:link w:val="Style_11"/>
    <w:rPr>
      <w:rFonts w:ascii="Courier New" w:hAnsi="Courier New"/>
    </w:rPr>
  </w:style>
  <w:style w:styleId="Style_12" w:type="paragraph">
    <w:name w:val="ConsPlusTitlePage"/>
    <w:link w:val="Style_12_ch"/>
    <w:pPr>
      <w:widowControl w:val="0"/>
      <w:ind/>
    </w:pPr>
    <w:rPr>
      <w:rFonts w:ascii="Tahoma" w:hAnsi="Tahoma"/>
    </w:rPr>
  </w:style>
  <w:style w:styleId="Style_12_ch" w:type="character">
    <w:name w:val="ConsPlusTitlePage"/>
    <w:link w:val="Style_12"/>
    <w:rPr>
      <w:rFonts w:ascii="Tahoma" w:hAnsi="Tahoma"/>
    </w:rPr>
  </w:style>
  <w:style w:styleId="Style_13" w:type="paragraph">
    <w:name w:val="heading 5"/>
    <w:next w:val="Style_1"/>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14" w:type="paragraph">
    <w:name w:val="heading 1"/>
    <w:next w:val="Style_1"/>
    <w:link w:val="Style_14_ch"/>
    <w:uiPriority w:val="9"/>
    <w:qFormat/>
    <w:pPr>
      <w:spacing w:after="120" w:before="120"/>
      <w:ind/>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ConsPlusNormal"/>
    <w:link w:val="Style_15_ch"/>
    <w:pPr>
      <w:widowControl w:val="0"/>
      <w:ind/>
    </w:pPr>
    <w:rPr>
      <w:rFonts w:ascii="Arial" w:hAnsi="Arial"/>
    </w:rPr>
  </w:style>
  <w:style w:styleId="Style_15_ch" w:type="character">
    <w:name w:val="ConsPlusNormal"/>
    <w:link w:val="Style_15"/>
    <w:rPr>
      <w:rFonts w:ascii="Arial" w:hAnsi="Arial"/>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1"/>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1"/>
    <w:link w:val="Style_20_ch"/>
    <w:uiPriority w:val="39"/>
    <w:pPr>
      <w:ind w:firstLine="0" w:left="1600"/>
    </w:pPr>
  </w:style>
  <w:style w:styleId="Style_20_ch" w:type="character">
    <w:name w:val="toc 9"/>
    <w:link w:val="Style_20"/>
  </w:style>
  <w:style w:styleId="Style_21" w:type="paragraph">
    <w:name w:val="toc 8"/>
    <w:next w:val="Style_1"/>
    <w:link w:val="Style_21_ch"/>
    <w:uiPriority w:val="39"/>
    <w:pPr>
      <w:ind w:firstLine="0" w:left="1400"/>
    </w:pPr>
  </w:style>
  <w:style w:styleId="Style_21_ch" w:type="character">
    <w:name w:val="toc 8"/>
    <w:link w:val="Style_21"/>
  </w:style>
  <w:style w:styleId="Style_22" w:type="paragraph">
    <w:name w:val="ConsPlusDocList"/>
    <w:link w:val="Style_22_ch"/>
    <w:pPr>
      <w:widowControl w:val="0"/>
      <w:ind/>
    </w:pPr>
    <w:rPr>
      <w:rFonts w:ascii="Courier New" w:hAnsi="Courier New"/>
    </w:rPr>
  </w:style>
  <w:style w:styleId="Style_22_ch" w:type="character">
    <w:name w:val="ConsPlusDocList"/>
    <w:link w:val="Style_22"/>
    <w:rPr>
      <w:rFonts w:ascii="Courier New" w:hAnsi="Courier New"/>
    </w:rPr>
  </w:style>
  <w:style w:styleId="Style_23" w:type="paragraph">
    <w:name w:val="toc 5"/>
    <w:next w:val="Style_1"/>
    <w:link w:val="Style_23_ch"/>
    <w:uiPriority w:val="39"/>
    <w:pPr>
      <w:ind w:firstLine="0" w:left="800"/>
    </w:pPr>
  </w:style>
  <w:style w:styleId="Style_23_ch" w:type="character">
    <w:name w:val="toc 5"/>
    <w:link w:val="Style_23"/>
  </w:style>
  <w:style w:styleId="Style_24" w:type="paragraph">
    <w:name w:val="ConsPlusTitle"/>
    <w:link w:val="Style_24_ch"/>
    <w:pPr>
      <w:widowControl w:val="0"/>
      <w:ind/>
    </w:pPr>
    <w:rPr>
      <w:rFonts w:ascii="Arial" w:hAnsi="Arial"/>
      <w:b w:val="1"/>
    </w:rPr>
  </w:style>
  <w:style w:styleId="Style_24_ch" w:type="character">
    <w:name w:val="ConsPlusTitle"/>
    <w:link w:val="Style_24"/>
    <w:rPr>
      <w:rFonts w:ascii="Arial" w:hAnsi="Arial"/>
      <w:b w:val="1"/>
    </w:rPr>
  </w:style>
  <w:style w:styleId="Style_25" w:type="paragraph">
    <w:name w:val="Subtitle"/>
    <w:next w:val="Style_1"/>
    <w:link w:val="Style_25_ch"/>
    <w:uiPriority w:val="11"/>
    <w:qFormat/>
    <w:rPr>
      <w:rFonts w:ascii="XO Thames" w:hAnsi="XO Thames"/>
      <w:i w:val="1"/>
      <w:color w:val="616161"/>
      <w:sz w:val="24"/>
    </w:rPr>
  </w:style>
  <w:style w:styleId="Style_25_ch" w:type="character">
    <w:name w:val="Subtitle"/>
    <w:link w:val="Style_25"/>
    <w:rPr>
      <w:rFonts w:ascii="XO Thames" w:hAnsi="XO Thames"/>
      <w:i w:val="1"/>
      <w:color w:val="616161"/>
      <w:sz w:val="24"/>
    </w:rPr>
  </w:style>
  <w:style w:styleId="Style_26" w:type="paragraph">
    <w:name w:val="ConsPlusTextList"/>
    <w:link w:val="Style_26_ch"/>
    <w:pPr>
      <w:widowControl w:val="0"/>
      <w:ind/>
    </w:pPr>
    <w:rPr>
      <w:rFonts w:ascii="Arial" w:hAnsi="Arial"/>
    </w:rPr>
  </w:style>
  <w:style w:styleId="Style_26_ch" w:type="character">
    <w:name w:val="ConsPlusTextList"/>
    <w:link w:val="Style_26"/>
    <w:rPr>
      <w:rFonts w:ascii="Arial" w:hAnsi="Arial"/>
    </w:rPr>
  </w:style>
  <w:style w:styleId="Style_27" w:type="paragraph">
    <w:name w:val="Default Paragraph Font"/>
    <w:link w:val="Style_27_ch"/>
  </w:style>
  <w:style w:styleId="Style_27_ch" w:type="character">
    <w:name w:val="Default Paragraph Font"/>
    <w:link w:val="Style_27"/>
  </w:style>
  <w:style w:styleId="Style_28" w:type="paragraph">
    <w:name w:val="toc 10"/>
    <w:next w:val="Style_1"/>
    <w:link w:val="Style_28_ch"/>
    <w:uiPriority w:val="39"/>
    <w:pPr>
      <w:ind w:firstLine="0" w:left="1800"/>
    </w:pPr>
  </w:style>
  <w:style w:styleId="Style_28_ch" w:type="character">
    <w:name w:val="toc 10"/>
    <w:link w:val="Style_28"/>
  </w:style>
  <w:style w:styleId="Style_29" w:type="paragraph">
    <w:name w:val="Title"/>
    <w:next w:val="Style_1"/>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1"/>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next w:val="Style_1"/>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styleId="Style_32" w:type="paragraph">
    <w:name w:val="ConsPlusJurTerm"/>
    <w:link w:val="Style_32_ch"/>
    <w:pPr>
      <w:widowControl w:val="0"/>
      <w:ind/>
    </w:pPr>
    <w:rPr>
      <w:rFonts w:ascii="Tahoma" w:hAnsi="Tahoma"/>
      <w:sz w:val="26"/>
    </w:rPr>
  </w:style>
  <w:style w:styleId="Style_32_ch" w:type="character">
    <w:name w:val="ConsPlusJurTerm"/>
    <w:link w:val="Style_32"/>
    <w:rPr>
      <w:rFonts w:ascii="Tahoma" w:hAnsi="Tahoma"/>
      <w:sz w:val="26"/>
    </w:rPr>
  </w:style>
  <w:style w:default="1" w:styleId="Style_3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2023-12-15T11:08:37Z</dcterms:modified>
</cp:coreProperties>
</file>