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560" w:type="dxa"/>
        <w:tblLook w:val="04A0" w:firstRow="1" w:lastRow="0" w:firstColumn="1" w:lastColumn="0" w:noHBand="0" w:noVBand="1"/>
      </w:tblPr>
      <w:tblGrid>
        <w:gridCol w:w="445"/>
        <w:gridCol w:w="2356"/>
        <w:gridCol w:w="2336"/>
        <w:gridCol w:w="2373"/>
        <w:gridCol w:w="2330"/>
        <w:gridCol w:w="2347"/>
        <w:gridCol w:w="2373"/>
      </w:tblGrid>
      <w:tr w:rsidR="003D5E28" w:rsidTr="00F406FF">
        <w:tc>
          <w:tcPr>
            <w:tcW w:w="445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56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336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2373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2330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34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373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4F4606" w:rsidTr="00F406FF">
        <w:trPr>
          <w:trHeight w:val="1993"/>
        </w:trPr>
        <w:tc>
          <w:tcPr>
            <w:tcW w:w="445" w:type="dxa"/>
          </w:tcPr>
          <w:p w:rsidR="004F4606" w:rsidRPr="00A4372A" w:rsidRDefault="004F4606" w:rsidP="004F460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Федеральный государственный экологический контроль (надзор)</w:t>
            </w:r>
          </w:p>
        </w:tc>
        <w:tc>
          <w:tcPr>
            <w:tcW w:w="2336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атья </w:t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11 Федерального закона от 23.11.1995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174-</w:t>
            </w:r>
            <w:proofErr w:type="gramStart"/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gramEnd"/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Об экологической экспертизе»</w:t>
            </w:r>
          </w:p>
        </w:tc>
        <w:tc>
          <w:tcPr>
            <w:tcW w:w="2373" w:type="dxa"/>
          </w:tcPr>
          <w:p w:rsidR="004F4606" w:rsidRPr="004F4606" w:rsidRDefault="004F4606" w:rsidP="004F4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с подпунктами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1-24 пункта 1 статьи 11 Федерального закона от 23.11.1995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174-ФЗ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«Об экологической экспертизе» определен перечень документов и (или) документации, являющихся </w:t>
            </w:r>
            <w:proofErr w:type="gramStart"/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объектами </w:t>
            </w:r>
            <w:r w:rsidRPr="004F4606">
              <w:rPr>
                <w:sz w:val="24"/>
              </w:rPr>
              <w:t xml:space="preserve"> </w:t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государственной</w:t>
            </w:r>
            <w:proofErr w:type="gramEnd"/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 экологической экспертизы федерального уровня</w:t>
            </w:r>
          </w:p>
        </w:tc>
        <w:tc>
          <w:tcPr>
            <w:tcW w:w="2330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Не согласны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>с выявленными нарушениями</w:t>
            </w:r>
          </w:p>
        </w:tc>
        <w:tc>
          <w:tcPr>
            <w:tcW w:w="2347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в удовлетворении жалобы </w:t>
            </w:r>
          </w:p>
        </w:tc>
        <w:tc>
          <w:tcPr>
            <w:tcW w:w="2373" w:type="dxa"/>
          </w:tcPr>
          <w:p w:rsidR="004F4606" w:rsidRPr="00911DB7" w:rsidRDefault="004F4606" w:rsidP="004F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4F4606" w:rsidRPr="00911DB7" w:rsidRDefault="004F4606" w:rsidP="004F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в производстве,</w:t>
            </w:r>
          </w:p>
          <w:p w:rsidR="004F4606" w:rsidRPr="00911DB7" w:rsidRDefault="004F4606" w:rsidP="004F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по существу</w:t>
            </w:r>
          </w:p>
          <w:p w:rsidR="004F4606" w:rsidRPr="00E37F71" w:rsidRDefault="004F4606" w:rsidP="004F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  <w:tr w:rsidR="004F4606" w:rsidTr="00F406FF">
        <w:trPr>
          <w:trHeight w:val="1408"/>
        </w:trPr>
        <w:tc>
          <w:tcPr>
            <w:tcW w:w="445" w:type="dxa"/>
          </w:tcPr>
          <w:p w:rsidR="004F4606" w:rsidRPr="00A4372A" w:rsidRDefault="004F4606" w:rsidP="004F460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</w:rPr>
            </w:pPr>
            <w:r w:rsidRPr="004F4606">
              <w:rPr>
                <w:rFonts w:ascii="Times New Roman" w:hAnsi="Times New Roman" w:cs="Times New Roman"/>
                <w:sz w:val="24"/>
              </w:rPr>
              <w:t>Федеральный государственный э</w:t>
            </w:r>
            <w:r>
              <w:rPr>
                <w:rFonts w:ascii="Times New Roman" w:hAnsi="Times New Roman" w:cs="Times New Roman"/>
                <w:sz w:val="24"/>
              </w:rPr>
              <w:t>кологический контроль (надзор)</w:t>
            </w:r>
          </w:p>
        </w:tc>
        <w:tc>
          <w:tcPr>
            <w:tcW w:w="2336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</w:rPr>
            </w:pPr>
            <w:r w:rsidRPr="004F4606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ункт 2, статьи</w:t>
            </w:r>
            <w:r w:rsidRPr="004F4606">
              <w:rPr>
                <w:rFonts w:ascii="Times New Roman" w:hAnsi="Times New Roman" w:cs="Times New Roman"/>
                <w:sz w:val="24"/>
              </w:rPr>
              <w:t xml:space="preserve"> 67 Федерального закона от 10.01.2002 № 7-ФЗ «Об охране окружающей среды»</w:t>
            </w:r>
          </w:p>
        </w:tc>
        <w:tc>
          <w:tcPr>
            <w:tcW w:w="2373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</w:rPr>
            </w:pPr>
            <w:r w:rsidRPr="004F4606">
              <w:rPr>
                <w:rFonts w:ascii="Times New Roman" w:hAnsi="Times New Roman" w:cs="Times New Roman"/>
                <w:sz w:val="24"/>
              </w:rPr>
              <w:t xml:space="preserve">Юридические лица и индивидуальные предприниматели, осуществляющие хозяйственную и (или) иную деятельность на </w:t>
            </w:r>
            <w:r w:rsidRPr="004F4606">
              <w:rPr>
                <w:rFonts w:ascii="Times New Roman" w:hAnsi="Times New Roman" w:cs="Times New Roman"/>
                <w:sz w:val="24"/>
              </w:rPr>
              <w:lastRenderedPageBreak/>
              <w:t xml:space="preserve">объектах I, II и III категорий, разрабатывают и утверждают программу производственного экологического контроля, осуществляют производственный экологический контроль в соответствии с установленными требованиями, документируют информацию и хранят данные, полученные по результатам осуществления производственного экологического контроля. </w:t>
            </w:r>
          </w:p>
        </w:tc>
        <w:tc>
          <w:tcPr>
            <w:tcW w:w="2330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</w:rPr>
            </w:pPr>
            <w:r w:rsidRPr="004F4606">
              <w:rPr>
                <w:rFonts w:ascii="Times New Roman" w:hAnsi="Times New Roman" w:cs="Times New Roman"/>
                <w:sz w:val="24"/>
              </w:rPr>
              <w:lastRenderedPageBreak/>
              <w:t>Не согласны с выявленными нарушениями</w:t>
            </w:r>
          </w:p>
        </w:tc>
        <w:tc>
          <w:tcPr>
            <w:tcW w:w="2347" w:type="dxa"/>
          </w:tcPr>
          <w:p w:rsidR="004F4606" w:rsidRPr="004F4606" w:rsidRDefault="004F4606" w:rsidP="004F46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F4606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в удовлетворении жалобы </w:t>
            </w:r>
          </w:p>
        </w:tc>
        <w:tc>
          <w:tcPr>
            <w:tcW w:w="2373" w:type="dxa"/>
          </w:tcPr>
          <w:p w:rsidR="00F406FF" w:rsidRPr="00911DB7" w:rsidRDefault="00F406FF" w:rsidP="00F4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F406FF" w:rsidRPr="00911DB7" w:rsidRDefault="00F406FF" w:rsidP="00F4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в производстве,</w:t>
            </w:r>
          </w:p>
          <w:p w:rsidR="00F406FF" w:rsidRPr="00911DB7" w:rsidRDefault="00F406FF" w:rsidP="00F40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DB7">
              <w:rPr>
                <w:rFonts w:ascii="Times New Roman" w:hAnsi="Times New Roman" w:cs="Times New Roman"/>
                <w:sz w:val="24"/>
                <w:szCs w:val="24"/>
              </w:rPr>
              <w:t>по существу</w:t>
            </w:r>
          </w:p>
          <w:p w:rsidR="004F4606" w:rsidRPr="004F4606" w:rsidRDefault="00F406FF" w:rsidP="00F40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  <w:tr w:rsidR="00F406FF" w:rsidTr="005D6567">
        <w:trPr>
          <w:trHeight w:val="1993"/>
        </w:trPr>
        <w:tc>
          <w:tcPr>
            <w:tcW w:w="445" w:type="dxa"/>
          </w:tcPr>
          <w:p w:rsidR="00F406FF" w:rsidRPr="00A4372A" w:rsidRDefault="00F406FF" w:rsidP="00F406FF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F406FF" w:rsidRPr="005D6567" w:rsidRDefault="00F406FF" w:rsidP="005D656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>Федеральный государственный экологический контроль (надзор)</w:t>
            </w:r>
          </w:p>
        </w:tc>
        <w:tc>
          <w:tcPr>
            <w:tcW w:w="2336" w:type="dxa"/>
          </w:tcPr>
          <w:p w:rsidR="00F406FF" w:rsidRPr="005D6567" w:rsidRDefault="00F406FF" w:rsidP="005D656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>ч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t>асть 6 статьи 56</w:t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 Водного кодекса Российской Федерации </w:t>
            </w:r>
          </w:p>
        </w:tc>
        <w:tc>
          <w:tcPr>
            <w:tcW w:w="2373" w:type="dxa"/>
          </w:tcPr>
          <w:p w:rsidR="00F406FF" w:rsidRPr="005D6567" w:rsidRDefault="00F406FF" w:rsidP="005D6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Сброс в водные объекты сточных вод, содержание 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в которых радиоактивных веществ, пестицидов, </w:t>
            </w:r>
            <w:proofErr w:type="spellStart"/>
            <w:r w:rsidRPr="005D6567">
              <w:rPr>
                <w:rFonts w:ascii="Times New Roman" w:hAnsi="Times New Roman" w:cs="Times New Roman"/>
                <w:sz w:val="24"/>
                <w:szCs w:val="20"/>
              </w:rPr>
              <w:t>агрохимикатов</w:t>
            </w:r>
            <w:proofErr w:type="spellEnd"/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и других опасных </w:t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для здоровья человека веществ 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>и соединений превышает нормативы допустимого воздействия на водные объекты, запрещается</w:t>
            </w:r>
            <w:bookmarkStart w:id="0" w:name="_GoBack"/>
            <w:bookmarkEnd w:id="0"/>
          </w:p>
        </w:tc>
        <w:tc>
          <w:tcPr>
            <w:tcW w:w="2330" w:type="dxa"/>
          </w:tcPr>
          <w:p w:rsidR="00F406FF" w:rsidRPr="005D6567" w:rsidRDefault="00F406FF" w:rsidP="005D656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Не согласны 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>с выявленными нарушениями</w:t>
            </w:r>
          </w:p>
        </w:tc>
        <w:tc>
          <w:tcPr>
            <w:tcW w:w="2347" w:type="dxa"/>
          </w:tcPr>
          <w:p w:rsidR="00F406FF" w:rsidRPr="005D6567" w:rsidRDefault="00F406FF" w:rsidP="005D656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0"/>
              </w:rPr>
              <w:t xml:space="preserve">Отказано </w:t>
            </w:r>
            <w:r w:rsidR="005D6567">
              <w:rPr>
                <w:rFonts w:ascii="Times New Roman" w:hAnsi="Times New Roman" w:cs="Times New Roman"/>
                <w:sz w:val="24"/>
                <w:szCs w:val="20"/>
              </w:rPr>
              <w:br/>
              <w:t>в удовлетворении жалобы</w:t>
            </w:r>
          </w:p>
        </w:tc>
        <w:tc>
          <w:tcPr>
            <w:tcW w:w="2373" w:type="dxa"/>
          </w:tcPr>
          <w:p w:rsidR="005D6567" w:rsidRPr="005D6567" w:rsidRDefault="005D6567" w:rsidP="005D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67">
              <w:rPr>
                <w:rFonts w:ascii="Times New Roman" w:hAnsi="Times New Roman" w:cs="Times New Roman"/>
                <w:sz w:val="24"/>
                <w:szCs w:val="24"/>
              </w:rPr>
              <w:t xml:space="preserve">Дело находится </w:t>
            </w:r>
          </w:p>
          <w:p w:rsidR="005D6567" w:rsidRPr="005D6567" w:rsidRDefault="005D6567" w:rsidP="005D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67">
              <w:rPr>
                <w:rFonts w:ascii="Times New Roman" w:hAnsi="Times New Roman" w:cs="Times New Roman"/>
                <w:sz w:val="24"/>
                <w:szCs w:val="24"/>
              </w:rPr>
              <w:t>в производстве,</w:t>
            </w:r>
          </w:p>
          <w:p w:rsidR="005D6567" w:rsidRPr="005D6567" w:rsidRDefault="005D6567" w:rsidP="005D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6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D6567">
              <w:rPr>
                <w:rFonts w:ascii="Times New Roman" w:hAnsi="Times New Roman" w:cs="Times New Roman"/>
                <w:sz w:val="24"/>
                <w:szCs w:val="24"/>
              </w:rPr>
              <w:br/>
              <w:t>по существу</w:t>
            </w:r>
          </w:p>
          <w:p w:rsidR="00F406FF" w:rsidRPr="005D6567" w:rsidRDefault="005D6567" w:rsidP="005D656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D6567"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</w:tbl>
    <w:p w:rsid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91B86" w:rsidRPr="00820053" w:rsidRDefault="00891B86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91B86" w:rsidRPr="00820053" w:rsidSect="003D5E2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CEE" w:rsidRDefault="00505CEE" w:rsidP="003D5E28">
      <w:pPr>
        <w:spacing w:after="0" w:line="240" w:lineRule="auto"/>
      </w:pPr>
      <w:r>
        <w:separator/>
      </w:r>
    </w:p>
  </w:endnote>
  <w:endnote w:type="continuationSeparator" w:id="0">
    <w:p w:rsidR="00505CEE" w:rsidRDefault="00505CEE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CEE" w:rsidRDefault="00505CEE" w:rsidP="003D5E28">
      <w:pPr>
        <w:spacing w:after="0" w:line="240" w:lineRule="auto"/>
      </w:pPr>
      <w:r>
        <w:separator/>
      </w:r>
    </w:p>
  </w:footnote>
  <w:footnote w:type="continuationSeparator" w:id="0">
    <w:p w:rsidR="00505CEE" w:rsidRDefault="00505CEE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2114777421"/>
      <w:docPartObj>
        <w:docPartGallery w:val="Page Numbers (Top of Page)"/>
        <w:docPartUnique/>
      </w:docPartObj>
    </w:sdtPr>
    <w:sdtEndPr/>
    <w:sdtContent>
      <w:p w:rsidR="003D5E28" w:rsidRPr="00486946" w:rsidRDefault="003D5E28" w:rsidP="003D5E2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86946">
          <w:rPr>
            <w:rFonts w:ascii="Times New Roman" w:hAnsi="Times New Roman" w:cs="Times New Roman"/>
            <w:sz w:val="24"/>
          </w:rPr>
          <w:fldChar w:fldCharType="begin"/>
        </w:r>
        <w:r w:rsidRPr="00486946">
          <w:rPr>
            <w:rFonts w:ascii="Times New Roman" w:hAnsi="Times New Roman" w:cs="Times New Roman"/>
            <w:sz w:val="24"/>
          </w:rPr>
          <w:instrText>PAGE   \* MERGEFORMAT</w:instrText>
        </w:r>
        <w:r w:rsidRPr="00486946">
          <w:rPr>
            <w:rFonts w:ascii="Times New Roman" w:hAnsi="Times New Roman" w:cs="Times New Roman"/>
            <w:sz w:val="24"/>
          </w:rPr>
          <w:fldChar w:fldCharType="separate"/>
        </w:r>
        <w:r w:rsidR="005D6567">
          <w:rPr>
            <w:rFonts w:ascii="Times New Roman" w:hAnsi="Times New Roman" w:cs="Times New Roman"/>
            <w:noProof/>
            <w:sz w:val="24"/>
          </w:rPr>
          <w:t>3</w:t>
        </w:r>
        <w:r w:rsidRPr="0048694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081694"/>
    <w:rsid w:val="00102A4C"/>
    <w:rsid w:val="001145F4"/>
    <w:rsid w:val="00126DB5"/>
    <w:rsid w:val="00161C74"/>
    <w:rsid w:val="00264A2A"/>
    <w:rsid w:val="00270B0F"/>
    <w:rsid w:val="00281FC2"/>
    <w:rsid w:val="0028756D"/>
    <w:rsid w:val="002B5B60"/>
    <w:rsid w:val="0030099B"/>
    <w:rsid w:val="00306D21"/>
    <w:rsid w:val="003245AF"/>
    <w:rsid w:val="00332456"/>
    <w:rsid w:val="003652A9"/>
    <w:rsid w:val="003D5E28"/>
    <w:rsid w:val="0040525E"/>
    <w:rsid w:val="00422FDF"/>
    <w:rsid w:val="004303D5"/>
    <w:rsid w:val="00486946"/>
    <w:rsid w:val="004D7391"/>
    <w:rsid w:val="004F4606"/>
    <w:rsid w:val="00505CEE"/>
    <w:rsid w:val="005D6567"/>
    <w:rsid w:val="006234BE"/>
    <w:rsid w:val="00657266"/>
    <w:rsid w:val="0066638C"/>
    <w:rsid w:val="006C5F50"/>
    <w:rsid w:val="006F35FC"/>
    <w:rsid w:val="00731526"/>
    <w:rsid w:val="007D15A4"/>
    <w:rsid w:val="00820053"/>
    <w:rsid w:val="0087174C"/>
    <w:rsid w:val="008829FE"/>
    <w:rsid w:val="00891B86"/>
    <w:rsid w:val="008B0FD7"/>
    <w:rsid w:val="00906237"/>
    <w:rsid w:val="00911DB7"/>
    <w:rsid w:val="009630EA"/>
    <w:rsid w:val="00975147"/>
    <w:rsid w:val="009905C1"/>
    <w:rsid w:val="00992A29"/>
    <w:rsid w:val="009A7366"/>
    <w:rsid w:val="00A10A65"/>
    <w:rsid w:val="00A26EF8"/>
    <w:rsid w:val="00A4372A"/>
    <w:rsid w:val="00A76209"/>
    <w:rsid w:val="00B215C0"/>
    <w:rsid w:val="00C15857"/>
    <w:rsid w:val="00C56F54"/>
    <w:rsid w:val="00C60205"/>
    <w:rsid w:val="00C92F8E"/>
    <w:rsid w:val="00CD44E8"/>
    <w:rsid w:val="00CE247E"/>
    <w:rsid w:val="00D315C6"/>
    <w:rsid w:val="00D77286"/>
    <w:rsid w:val="00DB5092"/>
    <w:rsid w:val="00DC40F4"/>
    <w:rsid w:val="00E37F71"/>
    <w:rsid w:val="00E43F3C"/>
    <w:rsid w:val="00E846B6"/>
    <w:rsid w:val="00EA110E"/>
    <w:rsid w:val="00ED24AA"/>
    <w:rsid w:val="00F1683F"/>
    <w:rsid w:val="00F25C01"/>
    <w:rsid w:val="00F406FF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  <w:style w:type="paragraph" w:customStyle="1" w:styleId="Default">
    <w:name w:val="Default"/>
    <w:rsid w:val="002B5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0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0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39</cp:revision>
  <dcterms:created xsi:type="dcterms:W3CDTF">2023-12-26T10:03:00Z</dcterms:created>
  <dcterms:modified xsi:type="dcterms:W3CDTF">2025-12-23T07:39:00Z</dcterms:modified>
</cp:coreProperties>
</file>