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1D" w:rsidRDefault="00CF101D">
      <w:pPr>
        <w:pStyle w:val="ConsPlusTitlePage"/>
      </w:pPr>
      <w:r>
        <w:t xml:space="preserve">Документ предоставлен </w:t>
      </w:r>
      <w:hyperlink r:id="rId4">
        <w:r>
          <w:rPr>
            <w:color w:val="0000FF"/>
          </w:rPr>
          <w:t>КонсультантПлюс</w:t>
        </w:r>
      </w:hyperlink>
      <w:r>
        <w:br/>
      </w:r>
    </w:p>
    <w:p w:rsidR="00CF101D" w:rsidRDefault="00CF101D">
      <w:pPr>
        <w:pStyle w:val="ConsPlusNormal"/>
        <w:jc w:val="both"/>
        <w:outlineLvl w:val="0"/>
      </w:pPr>
    </w:p>
    <w:p w:rsidR="00CF101D" w:rsidRDefault="00CF101D">
      <w:pPr>
        <w:pStyle w:val="ConsPlusNormal"/>
        <w:outlineLvl w:val="0"/>
      </w:pPr>
      <w:r>
        <w:t>Зарегистрировано в Минюсте России 15 июня 2020 г. N 58648</w:t>
      </w:r>
    </w:p>
    <w:p w:rsidR="00CF101D" w:rsidRDefault="00CF101D">
      <w:pPr>
        <w:pStyle w:val="ConsPlusNormal"/>
        <w:pBdr>
          <w:bottom w:val="single" w:sz="6" w:space="0" w:color="auto"/>
        </w:pBdr>
        <w:spacing w:before="100" w:after="100"/>
        <w:jc w:val="both"/>
        <w:rPr>
          <w:sz w:val="2"/>
          <w:szCs w:val="2"/>
        </w:rPr>
      </w:pPr>
    </w:p>
    <w:p w:rsidR="00CF101D" w:rsidRDefault="00CF101D">
      <w:pPr>
        <w:pStyle w:val="ConsPlusNormal"/>
        <w:jc w:val="both"/>
      </w:pPr>
    </w:p>
    <w:p w:rsidR="00CF101D" w:rsidRDefault="00CF101D">
      <w:pPr>
        <w:pStyle w:val="ConsPlusTitle"/>
        <w:jc w:val="center"/>
      </w:pPr>
      <w:r>
        <w:t>МИНИСТЕРСТВО ПРИРОДНЫХ РЕСУРСОВ И ЭКОЛОГИИ</w:t>
      </w:r>
    </w:p>
    <w:p w:rsidR="00CF101D" w:rsidRDefault="00CF101D">
      <w:pPr>
        <w:pStyle w:val="ConsPlusTitle"/>
        <w:jc w:val="center"/>
      </w:pPr>
      <w:r>
        <w:t>РОССИЙСКОЙ ФЕДЕРАЦИИ</w:t>
      </w:r>
    </w:p>
    <w:p w:rsidR="00CF101D" w:rsidRDefault="00CF101D">
      <w:pPr>
        <w:pStyle w:val="ConsPlusTitle"/>
        <w:jc w:val="center"/>
      </w:pPr>
    </w:p>
    <w:p w:rsidR="00CF101D" w:rsidRDefault="00CF101D">
      <w:pPr>
        <w:pStyle w:val="ConsPlusTitle"/>
        <w:jc w:val="center"/>
      </w:pPr>
      <w:r>
        <w:t>ФЕДЕРАЛЬНАЯ СЛУЖБА ПО НАДЗОРУ В СФЕРЕ ПРИРОДОПОЛЬЗОВАНИЯ</w:t>
      </w:r>
    </w:p>
    <w:p w:rsidR="00CF101D" w:rsidRDefault="00CF101D">
      <w:pPr>
        <w:pStyle w:val="ConsPlusTitle"/>
        <w:jc w:val="center"/>
      </w:pPr>
    </w:p>
    <w:p w:rsidR="00CF101D" w:rsidRDefault="00CF101D">
      <w:pPr>
        <w:pStyle w:val="ConsPlusTitle"/>
        <w:jc w:val="center"/>
      </w:pPr>
      <w:r>
        <w:t>ПРИКАЗ</w:t>
      </w:r>
    </w:p>
    <w:p w:rsidR="00CF101D" w:rsidRDefault="00CF101D">
      <w:pPr>
        <w:pStyle w:val="ConsPlusTitle"/>
        <w:jc w:val="center"/>
      </w:pPr>
      <w:r>
        <w:t>от 30 марта 2020 г. N 338</w:t>
      </w:r>
    </w:p>
    <w:p w:rsidR="00CF101D" w:rsidRDefault="00CF101D">
      <w:pPr>
        <w:pStyle w:val="ConsPlusTitle"/>
        <w:jc w:val="center"/>
      </w:pPr>
    </w:p>
    <w:p w:rsidR="00CF101D" w:rsidRDefault="00CF101D">
      <w:pPr>
        <w:pStyle w:val="ConsPlusTitle"/>
        <w:jc w:val="center"/>
      </w:pPr>
      <w:r>
        <w:t>ОБ УТВЕРЖДЕНИИ АДМИНИСТРАТИВНОГО РЕГЛАМЕНТА</w:t>
      </w:r>
    </w:p>
    <w:p w:rsidR="00CF101D" w:rsidRDefault="00CF101D">
      <w:pPr>
        <w:pStyle w:val="ConsPlusTitle"/>
        <w:jc w:val="center"/>
      </w:pPr>
      <w:r>
        <w:t>ФЕДЕРАЛЬНОЙ СЛУЖБЫ ПО НАДЗОРУ В СФЕРЕ ПРИРОДОПОЛЬЗОВАНИЯ</w:t>
      </w:r>
    </w:p>
    <w:p w:rsidR="00CF101D" w:rsidRDefault="00CF101D">
      <w:pPr>
        <w:pStyle w:val="ConsPlusTitle"/>
        <w:jc w:val="center"/>
      </w:pPr>
      <w:r>
        <w:t>ПРЕДОСТАВЛЕНИЯ ГОСУДАРСТВЕННОЙ УСЛУГИ ПО ВЫДАЧЕ ЗАКЛЮЧЕНИЯ</w:t>
      </w:r>
    </w:p>
    <w:p w:rsidR="00CF101D" w:rsidRDefault="00CF101D">
      <w:pPr>
        <w:pStyle w:val="ConsPlusTitle"/>
        <w:jc w:val="center"/>
      </w:pPr>
      <w:r>
        <w:t>(РАЗРЕШИТЕЛЬНОГО ДОКУМЕНТА) НА ВЫВОЗ С ТАМОЖЕННОЙ</w:t>
      </w:r>
    </w:p>
    <w:p w:rsidR="00CF101D" w:rsidRDefault="00CF101D">
      <w:pPr>
        <w:pStyle w:val="ConsPlusTitle"/>
        <w:jc w:val="center"/>
      </w:pPr>
      <w:r>
        <w:t>ТЕРРИТОРИИ ЕВРАЗИЙСКОГО ЭКОНОМИЧЕСКОГО СОЮЗА ДИКИХ ЖИВЫХ</w:t>
      </w:r>
    </w:p>
    <w:p w:rsidR="00CF101D" w:rsidRDefault="00CF101D">
      <w:pPr>
        <w:pStyle w:val="ConsPlusTitle"/>
        <w:jc w:val="center"/>
      </w:pPr>
      <w:r>
        <w:t>ЖИВОТНЫХ, ОТДЕЛЬНЫХ ДИКОРАСТУЩИХ РАСТЕНИЙ И ДИКОРАСТУЩЕГО</w:t>
      </w:r>
    </w:p>
    <w:p w:rsidR="00CF101D" w:rsidRDefault="00CF101D">
      <w:pPr>
        <w:pStyle w:val="ConsPlusTitle"/>
        <w:jc w:val="center"/>
      </w:pPr>
      <w:r>
        <w:t>ЛЕКАРСТВЕННОГО СЫРЬЯ, А ТАКЖЕ РЕДКИХ И НАХОДЯЩИХСЯ</w:t>
      </w:r>
    </w:p>
    <w:p w:rsidR="00CF101D" w:rsidRDefault="00CF101D">
      <w:pPr>
        <w:pStyle w:val="ConsPlusTitle"/>
        <w:jc w:val="center"/>
      </w:pPr>
      <w:r>
        <w:t>ПОД УГРОЗОЙ ИСЧЕЗНОВЕНИЯ ВИДОВ ДИКИХ ЖИВЫХ ЖИВОТНЫХ</w:t>
      </w:r>
    </w:p>
    <w:p w:rsidR="00CF101D" w:rsidRDefault="00CF101D">
      <w:pPr>
        <w:pStyle w:val="ConsPlusTitle"/>
        <w:jc w:val="center"/>
      </w:pPr>
      <w:r>
        <w:t>И ДИКОРАСТУЩИХ РАСТЕНИЙ, ВКЛЮЧЕННЫХ В КРАСНЫЕ КНИГИ</w:t>
      </w:r>
    </w:p>
    <w:p w:rsidR="00CF101D" w:rsidRDefault="00CF101D">
      <w:pPr>
        <w:pStyle w:val="ConsPlusTitle"/>
        <w:jc w:val="center"/>
      </w:pPr>
      <w:r>
        <w:t>ГОСУДАРСТВ - ЧЛЕНОВ ЕВРАЗИЙСКОГО ЭКОНОМИЧЕСКОГО СОЮЗА</w:t>
      </w:r>
    </w:p>
    <w:p w:rsidR="00CF101D" w:rsidRDefault="00CF10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1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01D" w:rsidRDefault="00CF10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101D" w:rsidRDefault="00CF10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101D" w:rsidRDefault="00CF101D">
            <w:pPr>
              <w:pStyle w:val="ConsPlusNormal"/>
              <w:jc w:val="center"/>
            </w:pPr>
            <w:r>
              <w:rPr>
                <w:color w:val="392C69"/>
              </w:rPr>
              <w:t>Список изменяющих документов</w:t>
            </w:r>
          </w:p>
          <w:p w:rsidR="00CF101D" w:rsidRDefault="00CF101D">
            <w:pPr>
              <w:pStyle w:val="ConsPlusNormal"/>
              <w:jc w:val="center"/>
            </w:pPr>
            <w:r>
              <w:rPr>
                <w:color w:val="392C69"/>
              </w:rPr>
              <w:t xml:space="preserve">(в ред. </w:t>
            </w:r>
            <w:hyperlink r:id="rId5">
              <w:r>
                <w:rPr>
                  <w:color w:val="0000FF"/>
                </w:rPr>
                <w:t>Приказа</w:t>
              </w:r>
            </w:hyperlink>
            <w:r>
              <w:rPr>
                <w:color w:val="392C69"/>
              </w:rPr>
              <w:t xml:space="preserve">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rsidR="00CF101D" w:rsidRDefault="00CF101D">
            <w:pPr>
              <w:pStyle w:val="ConsPlusNormal"/>
            </w:pPr>
          </w:p>
        </w:tc>
      </w:tr>
    </w:tbl>
    <w:p w:rsidR="00CF101D" w:rsidRDefault="00CF101D">
      <w:pPr>
        <w:pStyle w:val="ConsPlusNormal"/>
        <w:jc w:val="both"/>
      </w:pPr>
    </w:p>
    <w:p w:rsidR="00CF101D" w:rsidRDefault="00CF101D">
      <w:pPr>
        <w:pStyle w:val="ConsPlusNormal"/>
        <w:ind w:firstLine="540"/>
        <w:jc w:val="both"/>
      </w:pPr>
      <w:r>
        <w:t xml:space="preserve">В соответствии с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7">
        <w:r>
          <w:rPr>
            <w:color w:val="0000FF"/>
          </w:rPr>
          <w:t>пунктом 5.5.13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CF101D" w:rsidRDefault="00CF101D">
      <w:pPr>
        <w:pStyle w:val="ConsPlusNormal"/>
        <w:spacing w:before="220"/>
        <w:ind w:firstLine="540"/>
        <w:jc w:val="both"/>
      </w:pPr>
      <w:r>
        <w:t xml:space="preserve">утвердить прилагаемый Административный </w:t>
      </w:r>
      <w:hyperlink w:anchor="P40">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CF101D" w:rsidRDefault="00CF101D">
      <w:pPr>
        <w:pStyle w:val="ConsPlusNormal"/>
        <w:jc w:val="both"/>
      </w:pPr>
    </w:p>
    <w:p w:rsidR="00CF101D" w:rsidRDefault="00CF101D">
      <w:pPr>
        <w:pStyle w:val="ConsPlusNormal"/>
        <w:jc w:val="right"/>
      </w:pPr>
      <w:r>
        <w:t>Руководитель</w:t>
      </w:r>
    </w:p>
    <w:p w:rsidR="00CF101D" w:rsidRDefault="00CF101D">
      <w:pPr>
        <w:pStyle w:val="ConsPlusNormal"/>
        <w:jc w:val="right"/>
      </w:pPr>
      <w:r>
        <w:t>С.Г.РАДИОНОВА</w:t>
      </w: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right"/>
        <w:outlineLvl w:val="0"/>
      </w:pPr>
      <w:r>
        <w:t>Утвержден</w:t>
      </w:r>
    </w:p>
    <w:p w:rsidR="00CF101D" w:rsidRDefault="00CF101D">
      <w:pPr>
        <w:pStyle w:val="ConsPlusNormal"/>
        <w:jc w:val="right"/>
      </w:pPr>
      <w:r>
        <w:t>приказом Федеральной службы</w:t>
      </w:r>
    </w:p>
    <w:p w:rsidR="00CF101D" w:rsidRDefault="00CF101D">
      <w:pPr>
        <w:pStyle w:val="ConsPlusNormal"/>
        <w:jc w:val="right"/>
      </w:pPr>
      <w:r>
        <w:lastRenderedPageBreak/>
        <w:t>по надзору в сфере природопользования</w:t>
      </w:r>
    </w:p>
    <w:p w:rsidR="00CF101D" w:rsidRDefault="00CF101D">
      <w:pPr>
        <w:pStyle w:val="ConsPlusNormal"/>
        <w:jc w:val="right"/>
      </w:pPr>
      <w:r>
        <w:t>от 30.03.2020 N 338</w:t>
      </w:r>
    </w:p>
    <w:p w:rsidR="00CF101D" w:rsidRDefault="00CF101D">
      <w:pPr>
        <w:pStyle w:val="ConsPlusNormal"/>
        <w:jc w:val="both"/>
      </w:pPr>
    </w:p>
    <w:p w:rsidR="00CF101D" w:rsidRDefault="00CF101D">
      <w:pPr>
        <w:pStyle w:val="ConsPlusTitle"/>
        <w:jc w:val="center"/>
      </w:pPr>
      <w:bookmarkStart w:id="0" w:name="P40"/>
      <w:bookmarkEnd w:id="0"/>
      <w:r>
        <w:t>АДМИНИСТРАТИВНЫЙ РЕГЛАМЕНТ</w:t>
      </w:r>
    </w:p>
    <w:p w:rsidR="00CF101D" w:rsidRDefault="00CF101D">
      <w:pPr>
        <w:pStyle w:val="ConsPlusTitle"/>
        <w:jc w:val="center"/>
      </w:pPr>
      <w:r>
        <w:t>ФЕДЕРАЛЬНОЙ СЛУЖБЫ ПО НАДЗОРУ В СФЕРЕ ПРИРОДОПОЛЬЗОВАНИЯ</w:t>
      </w:r>
    </w:p>
    <w:p w:rsidR="00CF101D" w:rsidRDefault="00CF101D">
      <w:pPr>
        <w:pStyle w:val="ConsPlusTitle"/>
        <w:jc w:val="center"/>
      </w:pPr>
      <w:r>
        <w:t>ПРЕДОСТАВЛЕНИЯ ГОСУДАРСТВЕННОЙ УСЛУГИ ПО ВЫДАЧЕ ЗАКЛЮЧЕНИЯ</w:t>
      </w:r>
    </w:p>
    <w:p w:rsidR="00CF101D" w:rsidRDefault="00CF101D">
      <w:pPr>
        <w:pStyle w:val="ConsPlusTitle"/>
        <w:jc w:val="center"/>
      </w:pPr>
      <w:r>
        <w:t>(РАЗРЕШИТЕЛЬНОГО ДОКУМЕНТА) НА ВЫВОЗ С ТАМОЖЕННОЙ</w:t>
      </w:r>
    </w:p>
    <w:p w:rsidR="00CF101D" w:rsidRDefault="00CF101D">
      <w:pPr>
        <w:pStyle w:val="ConsPlusTitle"/>
        <w:jc w:val="center"/>
      </w:pPr>
      <w:r>
        <w:t>ТЕРРИТОРИИ ЕВРАЗИЙСКОГО ЭКОНОМИЧЕСКОГО СОЮЗА ДИКИХ ЖИВЫХ</w:t>
      </w:r>
    </w:p>
    <w:p w:rsidR="00CF101D" w:rsidRDefault="00CF101D">
      <w:pPr>
        <w:pStyle w:val="ConsPlusTitle"/>
        <w:jc w:val="center"/>
      </w:pPr>
      <w:r>
        <w:t>ЖИВОТНЫХ, ОТДЕЛЬНЫХ ДИКОРАСТУЩИХ РАСТЕНИЙ И ДИКОРАСТУЩЕГО</w:t>
      </w:r>
    </w:p>
    <w:p w:rsidR="00CF101D" w:rsidRDefault="00CF101D">
      <w:pPr>
        <w:pStyle w:val="ConsPlusTitle"/>
        <w:jc w:val="center"/>
      </w:pPr>
      <w:r>
        <w:t>ЛЕКАРСТВЕННОГО СЫРЬЯ, А ТАКЖЕ РЕДКИХ И НАХОДЯЩИХСЯ</w:t>
      </w:r>
    </w:p>
    <w:p w:rsidR="00CF101D" w:rsidRDefault="00CF101D">
      <w:pPr>
        <w:pStyle w:val="ConsPlusTitle"/>
        <w:jc w:val="center"/>
      </w:pPr>
      <w:r>
        <w:t>ПОД УГРОЗОЙ ИСЧЕЗНОВЕНИЯ ВИДОВ ДИКИХ ЖИВЫХ ЖИВОТНЫХ</w:t>
      </w:r>
    </w:p>
    <w:p w:rsidR="00CF101D" w:rsidRDefault="00CF101D">
      <w:pPr>
        <w:pStyle w:val="ConsPlusTitle"/>
        <w:jc w:val="center"/>
      </w:pPr>
      <w:r>
        <w:t>И ДИКОРАСТУЩИХ РАСТЕНИЙ, ВКЛЮЧЕННЫХ В КРАСНЫЕ КНИГИ</w:t>
      </w:r>
    </w:p>
    <w:p w:rsidR="00CF101D" w:rsidRDefault="00CF101D">
      <w:pPr>
        <w:pStyle w:val="ConsPlusTitle"/>
        <w:jc w:val="center"/>
      </w:pPr>
      <w:r>
        <w:t>ГОСУДАРСТВ - ЧЛЕНОВ ЕВРАЗИЙСКОГО ЭКОНОМИЧЕСКОГО СОЮЗА</w:t>
      </w:r>
    </w:p>
    <w:p w:rsidR="00CF101D" w:rsidRDefault="00CF10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1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01D" w:rsidRDefault="00CF10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101D" w:rsidRDefault="00CF10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101D" w:rsidRDefault="00CF101D">
            <w:pPr>
              <w:pStyle w:val="ConsPlusNormal"/>
              <w:jc w:val="center"/>
            </w:pPr>
            <w:r>
              <w:rPr>
                <w:color w:val="392C69"/>
              </w:rPr>
              <w:t>Список изменяющих документов</w:t>
            </w:r>
          </w:p>
          <w:p w:rsidR="00CF101D" w:rsidRDefault="00CF101D">
            <w:pPr>
              <w:pStyle w:val="ConsPlusNormal"/>
              <w:jc w:val="center"/>
            </w:pPr>
            <w:r>
              <w:rPr>
                <w:color w:val="392C69"/>
              </w:rPr>
              <w:t xml:space="preserve">(в ред. </w:t>
            </w:r>
            <w:hyperlink r:id="rId8">
              <w:r>
                <w:rPr>
                  <w:color w:val="0000FF"/>
                </w:rPr>
                <w:t>Приказа</w:t>
              </w:r>
            </w:hyperlink>
            <w:r>
              <w:rPr>
                <w:color w:val="392C69"/>
              </w:rPr>
              <w:t xml:space="preserve">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rsidR="00CF101D" w:rsidRDefault="00CF101D">
            <w:pPr>
              <w:pStyle w:val="ConsPlusNormal"/>
            </w:pPr>
          </w:p>
        </w:tc>
      </w:tr>
    </w:tbl>
    <w:p w:rsidR="00CF101D" w:rsidRDefault="00CF101D">
      <w:pPr>
        <w:pStyle w:val="ConsPlusNormal"/>
        <w:jc w:val="both"/>
      </w:pPr>
    </w:p>
    <w:p w:rsidR="00CF101D" w:rsidRDefault="00CF101D">
      <w:pPr>
        <w:pStyle w:val="ConsPlusTitle"/>
        <w:jc w:val="center"/>
        <w:outlineLvl w:val="1"/>
      </w:pPr>
      <w:r>
        <w:t>I. Общие положения</w:t>
      </w:r>
    </w:p>
    <w:p w:rsidR="00CF101D" w:rsidRDefault="00CF101D">
      <w:pPr>
        <w:pStyle w:val="ConsPlusNormal"/>
        <w:jc w:val="both"/>
      </w:pPr>
    </w:p>
    <w:p w:rsidR="00CF101D" w:rsidRDefault="00CF101D">
      <w:pPr>
        <w:pStyle w:val="ConsPlusTitle"/>
        <w:jc w:val="center"/>
        <w:outlineLvl w:val="2"/>
      </w:pPr>
      <w:r>
        <w:t>Предмет регулирования регламента</w:t>
      </w:r>
    </w:p>
    <w:p w:rsidR="00CF101D" w:rsidRDefault="00CF101D">
      <w:pPr>
        <w:pStyle w:val="ConsPlusNormal"/>
        <w:jc w:val="both"/>
      </w:pPr>
    </w:p>
    <w:p w:rsidR="00CF101D" w:rsidRDefault="00CF101D">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Росприроднадзора, должностными лицами Росприроднадзора с заявителями 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дикие животные, дикорастущие растения).</w:t>
      </w:r>
    </w:p>
    <w:p w:rsidR="00CF101D" w:rsidRDefault="00CF101D">
      <w:pPr>
        <w:pStyle w:val="ConsPlusNormal"/>
        <w:spacing w:before="220"/>
        <w:ind w:firstLine="540"/>
        <w:jc w:val="both"/>
      </w:pPr>
      <w: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rsidR="00CF101D" w:rsidRDefault="00CF101D">
      <w:pPr>
        <w:pStyle w:val="ConsPlusNormal"/>
        <w:jc w:val="both"/>
      </w:pPr>
      <w:r>
        <w:t xml:space="preserve">(абзац введен </w:t>
      </w:r>
      <w:hyperlink r:id="rId9">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 xml:space="preserve">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w:t>
      </w:r>
      <w:hyperlink r:id="rId10">
        <w:r>
          <w:rPr>
            <w:color w:val="0000FF"/>
          </w:rPr>
          <w:t>пунктами 2</w:t>
        </w:r>
      </w:hyperlink>
      <w:r>
        <w:t xml:space="preserve"> и </w:t>
      </w:r>
      <w:hyperlink r:id="rId11">
        <w:r>
          <w:rPr>
            <w:color w:val="0000FF"/>
          </w:rPr>
          <w:t>3 раздела 2.6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 Решению Коллегии Евразийской экономической комиссии от 21 апреля 2015 г. N 30 "О мерах нетарифного регулирования" (Таможенные ведомости, 2015, N 12) (далее - Перечень товаров).</w:t>
      </w:r>
    </w:p>
    <w:p w:rsidR="00CF101D" w:rsidRDefault="00CF101D">
      <w:pPr>
        <w:pStyle w:val="ConsPlusNormal"/>
        <w:jc w:val="both"/>
      </w:pPr>
      <w:r>
        <w:t xml:space="preserve">(абзац введен </w:t>
      </w:r>
      <w:hyperlink r:id="rId12">
        <w:r>
          <w:rPr>
            <w:color w:val="0000FF"/>
          </w:rPr>
          <w:t>Приказом</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Круг заявителей</w:t>
      </w:r>
    </w:p>
    <w:p w:rsidR="00CF101D" w:rsidRDefault="00CF101D">
      <w:pPr>
        <w:pStyle w:val="ConsPlusNormal"/>
        <w:jc w:val="both"/>
      </w:pPr>
    </w:p>
    <w:p w:rsidR="00CF101D" w:rsidRDefault="00CF101D">
      <w:pPr>
        <w:pStyle w:val="ConsPlusNormal"/>
        <w:ind w:firstLine="540"/>
        <w:jc w:val="both"/>
      </w:pPr>
      <w:bookmarkStart w:id="1" w:name="P65"/>
      <w:bookmarkEnd w:id="1"/>
      <w:r>
        <w:t>2. Заявителями являются юридические лица, физические лица (в том числе индивидуальные предприниматели), зарегистрированные в государствах - членах Евразийского экономического союза (далее - Заявители).</w:t>
      </w:r>
    </w:p>
    <w:p w:rsidR="00CF101D" w:rsidRDefault="00CF101D">
      <w:pPr>
        <w:pStyle w:val="ConsPlusNormal"/>
        <w:spacing w:before="220"/>
        <w:ind w:firstLine="540"/>
        <w:jc w:val="both"/>
      </w:pPr>
      <w:r>
        <w:t>При подаче заявления о предоставлении государственной услуги на бумажном носителе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CF101D" w:rsidRDefault="00CF101D">
      <w:pPr>
        <w:pStyle w:val="ConsPlusNormal"/>
        <w:jc w:val="both"/>
      </w:pPr>
      <w:r>
        <w:t xml:space="preserve">(в ред. </w:t>
      </w:r>
      <w:hyperlink r:id="rId13">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электронной подписью Заявителя в соответствии с требованиями Федерального </w:t>
      </w:r>
      <w:hyperlink r:id="rId14">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"Об электронной подписи").</w:t>
      </w:r>
    </w:p>
    <w:p w:rsidR="00CF101D" w:rsidRDefault="00CF101D">
      <w:pPr>
        <w:pStyle w:val="ConsPlusNormal"/>
        <w:jc w:val="both"/>
      </w:pPr>
      <w:r>
        <w:t xml:space="preserve">(абзац введен </w:t>
      </w:r>
      <w:hyperlink r:id="rId15">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rsidR="00CF101D" w:rsidRDefault="00CF101D">
      <w:pPr>
        <w:pStyle w:val="ConsPlusNormal"/>
        <w:jc w:val="both"/>
      </w:pPr>
      <w:r>
        <w:t xml:space="preserve">(абзац введен </w:t>
      </w:r>
      <w:hyperlink r:id="rId16">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bookmarkStart w:id="2" w:name="P72"/>
      <w:bookmarkEnd w:id="2"/>
      <w: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
    <w:p w:rsidR="00CF101D" w:rsidRDefault="00CF101D">
      <w:pPr>
        <w:pStyle w:val="ConsPlusNormal"/>
        <w:jc w:val="both"/>
      </w:pPr>
      <w:r>
        <w:t xml:space="preserve">(абзац введен </w:t>
      </w:r>
      <w:hyperlink r:id="rId17">
        <w:r>
          <w:rPr>
            <w:color w:val="0000FF"/>
          </w:rPr>
          <w:t>Приказом</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Требования к порядку информирования о предоставлении</w:t>
      </w:r>
    </w:p>
    <w:p w:rsidR="00CF101D" w:rsidRDefault="00CF101D">
      <w:pPr>
        <w:pStyle w:val="ConsPlusTitle"/>
        <w:jc w:val="center"/>
      </w:pPr>
      <w:r>
        <w:t>государственной услуги</w:t>
      </w:r>
    </w:p>
    <w:p w:rsidR="00CF101D" w:rsidRDefault="00CF101D">
      <w:pPr>
        <w:pStyle w:val="ConsPlusNormal"/>
        <w:jc w:val="both"/>
      </w:pPr>
    </w:p>
    <w:p w:rsidR="00CF101D" w:rsidRDefault="00CF101D">
      <w:pPr>
        <w:pStyle w:val="ConsPlusNormal"/>
        <w:ind w:firstLine="540"/>
        <w:jc w:val="both"/>
      </w:pPr>
      <w:bookmarkStart w:id="3" w:name="P78"/>
      <w:bookmarkEnd w:id="3"/>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 "Одно окно".</w:t>
      </w:r>
    </w:p>
    <w:p w:rsidR="00CF101D" w:rsidRDefault="00CF101D">
      <w:pPr>
        <w:pStyle w:val="ConsPlusNormal"/>
        <w:jc w:val="both"/>
      </w:pPr>
      <w:r>
        <w:t xml:space="preserve">(в ред. </w:t>
      </w:r>
      <w:hyperlink r:id="rId18">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Информирование осуществляется бесплатно.</w:t>
      </w:r>
    </w:p>
    <w:p w:rsidR="00CF101D" w:rsidRDefault="00CF101D">
      <w:pPr>
        <w:pStyle w:val="ConsPlusNormal"/>
        <w:spacing w:before="220"/>
        <w:ind w:firstLine="540"/>
        <w:jc w:val="both"/>
      </w:pPr>
      <w:bookmarkStart w:id="4" w:name="P81"/>
      <w:bookmarkEnd w:id="4"/>
      <w:r>
        <w:t>4. На Сайте, информационных стендах в местах предоставления государственных услуг в Росприроднадзоре (территориальных органах) размещается следующая информация:</w:t>
      </w:r>
    </w:p>
    <w:p w:rsidR="00CF101D" w:rsidRDefault="00CF101D">
      <w:pPr>
        <w:pStyle w:val="ConsPlusNormal"/>
        <w:spacing w:before="220"/>
        <w:ind w:firstLine="540"/>
        <w:jc w:val="both"/>
      </w:pPr>
      <w:r>
        <w:t>Регламент с приложениями;</w:t>
      </w:r>
    </w:p>
    <w:p w:rsidR="00CF101D" w:rsidRDefault="00CF101D">
      <w:pPr>
        <w:pStyle w:val="ConsPlusNormal"/>
        <w:spacing w:before="220"/>
        <w:ind w:firstLine="540"/>
        <w:jc w:val="both"/>
      </w:pPr>
      <w:r>
        <w:lastRenderedPageBreak/>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F101D" w:rsidRDefault="00CF101D">
      <w:pPr>
        <w:pStyle w:val="ConsPlusNormal"/>
        <w:spacing w:before="220"/>
        <w:ind w:firstLine="540"/>
        <w:jc w:val="both"/>
      </w:pPr>
      <w:r>
        <w:t>время приема Заявителей;</w:t>
      </w:r>
    </w:p>
    <w:p w:rsidR="00CF101D" w:rsidRDefault="00CF101D">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F101D" w:rsidRDefault="00CF101D">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CF101D" w:rsidRDefault="00CF101D">
      <w:pPr>
        <w:pStyle w:val="ConsPlusNormal"/>
        <w:spacing w:before="220"/>
        <w:ind w:firstLine="540"/>
        <w:jc w:val="both"/>
      </w:pPr>
      <w:r>
        <w:t>срок предоставления государственной услуги;</w:t>
      </w:r>
    </w:p>
    <w:p w:rsidR="00CF101D" w:rsidRDefault="00CF101D">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F101D" w:rsidRDefault="00CF101D">
      <w:pPr>
        <w:pStyle w:val="ConsPlusNormal"/>
        <w:spacing w:before="220"/>
        <w:ind w:firstLine="540"/>
        <w:jc w:val="both"/>
      </w:pPr>
      <w:r>
        <w:t>основания для отказа в предоставлении государственной услуги;</w:t>
      </w:r>
    </w:p>
    <w:p w:rsidR="00CF101D" w:rsidRDefault="00CF101D">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CF101D" w:rsidRDefault="00CF101D">
      <w:pPr>
        <w:pStyle w:val="ConsPlusNormal"/>
        <w:spacing w:before="220"/>
        <w:ind w:firstLine="540"/>
        <w:jc w:val="both"/>
      </w:pPr>
      <w:r>
        <w:t>порядок досудебного (внесудебного) обжалования решений и действий (бездействия) Росприроднадзора, а также его должностных лиц.</w:t>
      </w:r>
    </w:p>
    <w:p w:rsidR="00CF101D" w:rsidRDefault="00CF101D">
      <w:pPr>
        <w:pStyle w:val="ConsPlusNormal"/>
        <w:spacing w:before="220"/>
        <w:ind w:firstLine="540"/>
        <w:jc w:val="both"/>
      </w:pPr>
      <w:r>
        <w:t>5. Информация о месте нахождения (адресе), графике работы, справочных телефонах, адресах официальных сайтов и электронной почты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CF101D" w:rsidRDefault="00CF101D">
      <w:pPr>
        <w:pStyle w:val="ConsPlusNormal"/>
        <w:spacing w:before="220"/>
        <w:ind w:firstLine="540"/>
        <w:jc w:val="both"/>
      </w:pPr>
      <w:r>
        <w:t>6. На Едином портале размещается путем интеграции сведений из Федерального реестра следующая информация:</w:t>
      </w:r>
    </w:p>
    <w:p w:rsidR="00CF101D" w:rsidRDefault="00CF101D">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CF101D" w:rsidRDefault="00CF101D">
      <w:pPr>
        <w:pStyle w:val="ConsPlusNormal"/>
        <w:spacing w:before="220"/>
        <w:ind w:firstLine="540"/>
        <w:jc w:val="both"/>
      </w:pPr>
      <w:r>
        <w:t>круг Заявителей;</w:t>
      </w:r>
    </w:p>
    <w:p w:rsidR="00CF101D" w:rsidRDefault="00CF101D">
      <w:pPr>
        <w:pStyle w:val="ConsPlusNormal"/>
        <w:spacing w:before="220"/>
        <w:ind w:firstLine="540"/>
        <w:jc w:val="both"/>
      </w:pPr>
      <w:r>
        <w:t>срок предоставления государственной услуги;</w:t>
      </w:r>
    </w:p>
    <w:p w:rsidR="00CF101D" w:rsidRDefault="00CF101D">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F101D" w:rsidRDefault="00CF101D">
      <w:pPr>
        <w:pStyle w:val="ConsPlusNormal"/>
        <w:spacing w:before="220"/>
        <w:ind w:firstLine="540"/>
        <w:jc w:val="both"/>
      </w:pPr>
      <w:r>
        <w:t>исчерпывающий перечень оснований для отказа в предоставлении государственной услуги;</w:t>
      </w:r>
    </w:p>
    <w:p w:rsidR="00CF101D" w:rsidRDefault="00CF101D">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F101D" w:rsidRDefault="00CF101D">
      <w:pPr>
        <w:pStyle w:val="ConsPlusNormal"/>
        <w:spacing w:before="220"/>
        <w:ind w:firstLine="540"/>
        <w:jc w:val="both"/>
      </w:pPr>
      <w:r>
        <w:t>формы заявлений, используемые при предоставлении государственной услуги.</w:t>
      </w:r>
    </w:p>
    <w:p w:rsidR="00CF101D" w:rsidRDefault="00CF101D">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CF101D" w:rsidRDefault="00CF101D">
      <w:pPr>
        <w:pStyle w:val="ConsPlusNormal"/>
        <w:spacing w:before="220"/>
        <w:ind w:firstLine="540"/>
        <w:jc w:val="both"/>
      </w:pPr>
      <w: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101D" w:rsidRDefault="00CF101D">
      <w:pPr>
        <w:pStyle w:val="ConsPlusNormal"/>
        <w:spacing w:before="220"/>
        <w:ind w:firstLine="540"/>
        <w:jc w:val="both"/>
      </w:pPr>
      <w:bookmarkStart w:id="5" w:name="P103"/>
      <w:bookmarkEnd w:id="5"/>
      <w:r>
        <w:t>7.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(далее - гражданские служащие) письменно, в том числе посредством электронной почты, по справочным телефонам или на личном приеме.</w:t>
      </w:r>
    </w:p>
    <w:p w:rsidR="00CF101D" w:rsidRDefault="00CF101D">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CF101D" w:rsidRDefault="00CF101D">
      <w:pPr>
        <w:pStyle w:val="ConsPlusNormal"/>
        <w:spacing w:before="220"/>
        <w:ind w:firstLine="540"/>
        <w:jc w:val="both"/>
      </w:pPr>
      <w:bookmarkStart w:id="6" w:name="P105"/>
      <w:bookmarkEnd w:id="6"/>
      <w: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
    <w:p w:rsidR="00CF101D" w:rsidRDefault="00CF101D">
      <w:pPr>
        <w:pStyle w:val="ConsPlusNormal"/>
        <w:jc w:val="both"/>
      </w:pPr>
      <w:r>
        <w:t xml:space="preserve">(в ред. </w:t>
      </w:r>
      <w:hyperlink r:id="rId19">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Положения </w:t>
      </w:r>
      <w:hyperlink w:anchor="P103">
        <w:r>
          <w:rPr>
            <w:color w:val="0000FF"/>
          </w:rPr>
          <w:t>абзацев первого</w:t>
        </w:r>
      </w:hyperlink>
      <w:r>
        <w:t xml:space="preserve"> - </w:t>
      </w:r>
      <w:hyperlink w:anchor="P105">
        <w:r>
          <w:rPr>
            <w:color w:val="0000FF"/>
          </w:rPr>
          <w:t>третьего</w:t>
        </w:r>
      </w:hyperlink>
      <w:r>
        <w:t xml:space="preserve">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
    <w:p w:rsidR="00CF101D" w:rsidRDefault="00CF101D">
      <w:pPr>
        <w:pStyle w:val="ConsPlusNormal"/>
        <w:jc w:val="both"/>
      </w:pPr>
      <w:r>
        <w:t xml:space="preserve">(абзац введен </w:t>
      </w:r>
      <w:hyperlink r:id="rId20">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bookmarkStart w:id="7" w:name="P109"/>
      <w:bookmarkEnd w:id="7"/>
      <w:r>
        <w:t xml:space="preserve">8. Консультации о порядке предоставления государственной услуги даются по сведениям, указанным в </w:t>
      </w:r>
      <w:hyperlink w:anchor="P81">
        <w:r>
          <w:rPr>
            <w:color w:val="0000FF"/>
          </w:rPr>
          <w:t>пункте 4</w:t>
        </w:r>
      </w:hyperlink>
      <w:r>
        <w:t xml:space="preserve"> Регламента.</w:t>
      </w:r>
    </w:p>
    <w:p w:rsidR="00CF101D" w:rsidRDefault="00CF101D">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CF101D" w:rsidRDefault="00CF101D">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CF101D" w:rsidRDefault="00CF101D">
      <w:pPr>
        <w:pStyle w:val="ConsPlusNormal"/>
        <w:jc w:val="both"/>
      </w:pPr>
    </w:p>
    <w:p w:rsidR="00CF101D" w:rsidRDefault="00CF101D">
      <w:pPr>
        <w:pStyle w:val="ConsPlusTitle"/>
        <w:jc w:val="center"/>
        <w:outlineLvl w:val="1"/>
      </w:pPr>
      <w:r>
        <w:t>II. Стандарт предоставления государственной услуги</w:t>
      </w:r>
    </w:p>
    <w:p w:rsidR="00CF101D" w:rsidRDefault="00CF101D">
      <w:pPr>
        <w:pStyle w:val="ConsPlusNormal"/>
        <w:jc w:val="both"/>
      </w:pPr>
    </w:p>
    <w:p w:rsidR="00CF101D" w:rsidRDefault="00CF101D">
      <w:pPr>
        <w:pStyle w:val="ConsPlusTitle"/>
        <w:jc w:val="center"/>
        <w:outlineLvl w:val="2"/>
      </w:pPr>
      <w:r>
        <w:t>Наименование государственной услуги</w:t>
      </w:r>
    </w:p>
    <w:p w:rsidR="00CF101D" w:rsidRDefault="00CF101D">
      <w:pPr>
        <w:pStyle w:val="ConsPlusNormal"/>
        <w:jc w:val="both"/>
      </w:pPr>
    </w:p>
    <w:p w:rsidR="00CF101D" w:rsidRDefault="00CF101D">
      <w:pPr>
        <w:pStyle w:val="ConsPlusNormal"/>
        <w:ind w:firstLine="540"/>
        <w:jc w:val="both"/>
      </w:pPr>
      <w:r>
        <w:t>9. Государственная услуга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CF101D" w:rsidRDefault="00CF101D">
      <w:pPr>
        <w:pStyle w:val="ConsPlusNormal"/>
        <w:jc w:val="both"/>
      </w:pPr>
    </w:p>
    <w:p w:rsidR="00CF101D" w:rsidRDefault="00CF101D">
      <w:pPr>
        <w:pStyle w:val="ConsPlusTitle"/>
        <w:jc w:val="center"/>
        <w:outlineLvl w:val="2"/>
      </w:pPr>
      <w:r>
        <w:t>Наименование органа, предоставляющего</w:t>
      </w:r>
    </w:p>
    <w:p w:rsidR="00CF101D" w:rsidRDefault="00CF101D">
      <w:pPr>
        <w:pStyle w:val="ConsPlusTitle"/>
        <w:jc w:val="center"/>
      </w:pPr>
      <w:r>
        <w:t>государственную услугу</w:t>
      </w:r>
    </w:p>
    <w:p w:rsidR="00CF101D" w:rsidRDefault="00CF101D">
      <w:pPr>
        <w:pStyle w:val="ConsPlusNormal"/>
        <w:jc w:val="both"/>
      </w:pPr>
    </w:p>
    <w:p w:rsidR="00CF101D" w:rsidRDefault="00CF101D">
      <w:pPr>
        <w:pStyle w:val="ConsPlusNormal"/>
        <w:ind w:firstLine="540"/>
        <w:jc w:val="both"/>
      </w:pPr>
      <w:bookmarkStart w:id="8" w:name="P122"/>
      <w:bookmarkEnd w:id="8"/>
      <w:r>
        <w:t>10. Государственная услуга предоставляется Росприроднадзором.</w:t>
      </w:r>
    </w:p>
    <w:p w:rsidR="00CF101D" w:rsidRDefault="00CF101D">
      <w:pPr>
        <w:pStyle w:val="ConsPlusNormal"/>
        <w:spacing w:before="220"/>
        <w:ind w:firstLine="540"/>
        <w:jc w:val="both"/>
      </w:pPr>
      <w:r>
        <w:lastRenderedPageBreak/>
        <w:t>Административные процедуры и действия выполняются гражданскими служащими центрального аппарата Росприроднадзора и его территориальных органов.</w:t>
      </w:r>
    </w:p>
    <w:p w:rsidR="00CF101D" w:rsidRDefault="00CF101D">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CF101D" w:rsidRDefault="00CF101D">
      <w:pPr>
        <w:pStyle w:val="ConsPlusNormal"/>
        <w:spacing w:before="220"/>
        <w:ind w:firstLine="540"/>
        <w:jc w:val="both"/>
      </w:pPr>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артемий (Artemia salina) &lt;1&gt;.</w:t>
      </w:r>
    </w:p>
    <w:p w:rsidR="00CF101D" w:rsidRDefault="00CF101D">
      <w:pPr>
        <w:pStyle w:val="ConsPlusNormal"/>
        <w:jc w:val="both"/>
      </w:pPr>
      <w:r>
        <w:t xml:space="preserve">(в ред. </w:t>
      </w:r>
      <w:hyperlink r:id="rId21">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w:t>
      </w:r>
    </w:p>
    <w:p w:rsidR="00CF101D" w:rsidRDefault="00CF101D">
      <w:pPr>
        <w:pStyle w:val="ConsPlusNormal"/>
        <w:spacing w:before="220"/>
        <w:ind w:firstLine="540"/>
        <w:jc w:val="both"/>
      </w:pPr>
      <w:r>
        <w:t xml:space="preserve">&lt;1&gt; </w:t>
      </w:r>
      <w:hyperlink r:id="rId22">
        <w:r>
          <w:rPr>
            <w:color w:val="0000FF"/>
          </w:rPr>
          <w:t>Распоряжение</w:t>
        </w:r>
      </w:hyperlink>
      <w:r>
        <w:t xml:space="preserve"> Правительства Российской Федерации от 23.09.2010 N 1567-р (Собрание законодательства Российской Федерации, 2010, N 40, ст. 5121; 2021, N 27, ст. 5488).</w:t>
      </w:r>
    </w:p>
    <w:p w:rsidR="00CF101D" w:rsidRDefault="00CF101D">
      <w:pPr>
        <w:pStyle w:val="ConsPlusNormal"/>
        <w:jc w:val="both"/>
      </w:pPr>
      <w:r>
        <w:t xml:space="preserve">(сноска введена </w:t>
      </w:r>
      <w:hyperlink r:id="rId23">
        <w:r>
          <w:rPr>
            <w:color w:val="0000FF"/>
          </w:rPr>
          <w:t>Приказом</w:t>
        </w:r>
      </w:hyperlink>
      <w:r>
        <w:t xml:space="preserve"> Росприроднадзора от 26.08.2021 N 554)</w:t>
      </w:r>
    </w:p>
    <w:p w:rsidR="00CF101D" w:rsidRDefault="00CF101D">
      <w:pPr>
        <w:pStyle w:val="ConsPlusNormal"/>
        <w:ind w:firstLine="540"/>
        <w:jc w:val="both"/>
      </w:pPr>
    </w:p>
    <w:p w:rsidR="00CF101D" w:rsidRDefault="00CF101D">
      <w:pPr>
        <w:pStyle w:val="ConsPlusNormal"/>
        <w:ind w:firstLine="540"/>
        <w:jc w:val="both"/>
      </w:pPr>
      <w:r>
        <w:t>Территориальные органы Росприроднадзора выдают заключения (разрешительные документы) на вывоз морских и прочих водорослей &lt;2&gt;.</w:t>
      </w:r>
    </w:p>
    <w:p w:rsidR="00CF101D" w:rsidRDefault="00CF101D">
      <w:pPr>
        <w:pStyle w:val="ConsPlusNormal"/>
        <w:jc w:val="both"/>
      </w:pPr>
      <w:r>
        <w:t xml:space="preserve">(в ред. </w:t>
      </w:r>
      <w:hyperlink r:id="rId24">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w:t>
      </w:r>
    </w:p>
    <w:p w:rsidR="00CF101D" w:rsidRDefault="00CF101D">
      <w:pPr>
        <w:pStyle w:val="ConsPlusNormal"/>
        <w:spacing w:before="220"/>
        <w:ind w:firstLine="540"/>
        <w:jc w:val="both"/>
      </w:pPr>
      <w:r>
        <w:t xml:space="preserve">&lt;2&gt; </w:t>
      </w:r>
      <w:hyperlink r:id="rId25">
        <w:r>
          <w:rPr>
            <w:color w:val="0000FF"/>
          </w:rPr>
          <w:t>Подпункт 2.2 пункта 2 раздела 2.6</w:t>
        </w:r>
      </w:hyperlink>
      <w:r>
        <w:t xml:space="preserve"> Перечня товаров (Таможенные ведомости, 2015, N 12).</w:t>
      </w:r>
    </w:p>
    <w:p w:rsidR="00CF101D" w:rsidRDefault="00CF101D">
      <w:pPr>
        <w:pStyle w:val="ConsPlusNormal"/>
        <w:jc w:val="both"/>
      </w:pPr>
      <w:r>
        <w:t xml:space="preserve">(сноска введена </w:t>
      </w:r>
      <w:hyperlink r:id="rId26">
        <w:r>
          <w:rPr>
            <w:color w:val="0000FF"/>
          </w:rPr>
          <w:t>Приказом</w:t>
        </w:r>
      </w:hyperlink>
      <w:r>
        <w:t xml:space="preserve"> Росприроднадзора от 26.08.2021 N 554)</w:t>
      </w:r>
    </w:p>
    <w:p w:rsidR="00CF101D" w:rsidRDefault="00CF101D">
      <w:pPr>
        <w:pStyle w:val="ConsPlusNormal"/>
        <w:ind w:firstLine="540"/>
        <w:jc w:val="both"/>
      </w:pPr>
    </w:p>
    <w:p w:rsidR="00CF101D" w:rsidRDefault="00CF101D">
      <w:pPr>
        <w:pStyle w:val="ConsPlusNormal"/>
        <w:ind w:firstLine="540"/>
        <w:jc w:val="both"/>
      </w:pPr>
      <w:r>
        <w:t xml:space="preserve">1) - 5) утратили силу. - </w:t>
      </w:r>
      <w:hyperlink r:id="rId27">
        <w:r>
          <w:rPr>
            <w:color w:val="0000FF"/>
          </w:rPr>
          <w:t>Приказ</w:t>
        </w:r>
      </w:hyperlink>
      <w:r>
        <w:t xml:space="preserve"> Росприроднадзора от 26.08.2021 N 554.</w:t>
      </w:r>
    </w:p>
    <w:p w:rsidR="00CF101D" w:rsidRDefault="00CF101D">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8">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1, ст. 51).</w:t>
      </w:r>
    </w:p>
    <w:p w:rsidR="00CF101D" w:rsidRDefault="00CF101D">
      <w:pPr>
        <w:pStyle w:val="ConsPlusNormal"/>
        <w:jc w:val="both"/>
      </w:pPr>
    </w:p>
    <w:p w:rsidR="00CF101D" w:rsidRDefault="00CF101D">
      <w:pPr>
        <w:pStyle w:val="ConsPlusTitle"/>
        <w:jc w:val="center"/>
        <w:outlineLvl w:val="2"/>
      </w:pPr>
      <w:r>
        <w:t>Описание результата предоставления государственной услуги</w:t>
      </w:r>
    </w:p>
    <w:p w:rsidR="00CF101D" w:rsidRDefault="00CF101D">
      <w:pPr>
        <w:pStyle w:val="ConsPlusNormal"/>
        <w:jc w:val="both"/>
      </w:pPr>
    </w:p>
    <w:p w:rsidR="00CF101D" w:rsidRDefault="00CF101D">
      <w:pPr>
        <w:pStyle w:val="ConsPlusNormal"/>
        <w:ind w:firstLine="540"/>
        <w:jc w:val="both"/>
      </w:pPr>
      <w:r>
        <w:t>11. Результатами предоставления государственной услуги являются:</w:t>
      </w:r>
    </w:p>
    <w:p w:rsidR="00CF101D" w:rsidRDefault="00CF101D">
      <w:pPr>
        <w:pStyle w:val="ConsPlusNormal"/>
        <w:spacing w:before="220"/>
        <w:ind w:firstLine="540"/>
        <w:jc w:val="both"/>
      </w:pPr>
      <w:r>
        <w:t>1) Выдача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 либо отказ в выдаче заключения (разрешительного документа);</w:t>
      </w:r>
    </w:p>
    <w:p w:rsidR="00CF101D" w:rsidRDefault="00CF101D">
      <w:pPr>
        <w:pStyle w:val="ConsPlusNormal"/>
        <w:spacing w:before="220"/>
        <w:ind w:firstLine="540"/>
        <w:jc w:val="both"/>
      </w:pPr>
      <w:r>
        <w:t>2) выдача дубликата заключения (разрешительного документа) либо отказ в выдаче дубликата заключения (разрешительного документа);</w:t>
      </w:r>
    </w:p>
    <w:p w:rsidR="00CF101D" w:rsidRDefault="00CF101D">
      <w:pPr>
        <w:pStyle w:val="ConsPlusNormal"/>
        <w:spacing w:before="220"/>
        <w:ind w:firstLine="540"/>
        <w:jc w:val="both"/>
      </w:pPr>
      <w:r>
        <w:lastRenderedPageBreak/>
        <w:t>3)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CF101D" w:rsidRDefault="00CF101D">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CF101D" w:rsidRDefault="00CF101D">
      <w:pPr>
        <w:pStyle w:val="ConsPlusNormal"/>
        <w:spacing w:before="220"/>
        <w:ind w:firstLine="540"/>
        <w:jc w:val="both"/>
      </w:pPr>
      <w:r>
        <w:t>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Росприроднадзора (территориального органа Росприроднадзора) с использованием усиленной квалифицированной электронной подписи, в ИС "Одно окно".</w:t>
      </w:r>
    </w:p>
    <w:p w:rsidR="00CF101D" w:rsidRDefault="00CF101D">
      <w:pPr>
        <w:pStyle w:val="ConsPlusNormal"/>
        <w:jc w:val="both"/>
      </w:pPr>
      <w:r>
        <w:t xml:space="preserve">(абзац введен </w:t>
      </w:r>
      <w:hyperlink r:id="rId29">
        <w:r>
          <w:rPr>
            <w:color w:val="0000FF"/>
          </w:rPr>
          <w:t>Приказом</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Срок предоставления государственной услуги, в том числе</w:t>
      </w:r>
    </w:p>
    <w:p w:rsidR="00CF101D" w:rsidRDefault="00CF101D">
      <w:pPr>
        <w:pStyle w:val="ConsPlusTitle"/>
        <w:jc w:val="center"/>
      </w:pPr>
      <w:r>
        <w:t>с учетом необходимости обращения в организации, участвующие</w:t>
      </w:r>
    </w:p>
    <w:p w:rsidR="00CF101D" w:rsidRDefault="00CF101D">
      <w:pPr>
        <w:pStyle w:val="ConsPlusTitle"/>
        <w:jc w:val="center"/>
      </w:pPr>
      <w:r>
        <w:t>в предоставлении государственной услуги, срок</w:t>
      </w:r>
    </w:p>
    <w:p w:rsidR="00CF101D" w:rsidRDefault="00CF101D">
      <w:pPr>
        <w:pStyle w:val="ConsPlusTitle"/>
        <w:jc w:val="center"/>
      </w:pPr>
      <w:r>
        <w:t>приостановления предоставления государственной услуги</w:t>
      </w:r>
    </w:p>
    <w:p w:rsidR="00CF101D" w:rsidRDefault="00CF101D">
      <w:pPr>
        <w:pStyle w:val="ConsPlusTitle"/>
        <w:jc w:val="center"/>
      </w:pPr>
      <w:r>
        <w:t>в случае, если возможность приостановления предусмотрена</w:t>
      </w:r>
    </w:p>
    <w:p w:rsidR="00CF101D" w:rsidRDefault="00CF101D">
      <w:pPr>
        <w:pStyle w:val="ConsPlusTitle"/>
        <w:jc w:val="center"/>
      </w:pPr>
      <w:r>
        <w:t>законодательством Российской Федерации, срок выдачи</w:t>
      </w:r>
    </w:p>
    <w:p w:rsidR="00CF101D" w:rsidRDefault="00CF101D">
      <w:pPr>
        <w:pStyle w:val="ConsPlusTitle"/>
        <w:jc w:val="center"/>
      </w:pPr>
      <w:r>
        <w:t>(направления) документов, являющихся результатом</w:t>
      </w:r>
    </w:p>
    <w:p w:rsidR="00CF101D" w:rsidRDefault="00CF101D">
      <w:pPr>
        <w:pStyle w:val="ConsPlusTitle"/>
        <w:jc w:val="center"/>
      </w:pPr>
      <w:r>
        <w:t>предоставления государственной услуги</w:t>
      </w:r>
    </w:p>
    <w:p w:rsidR="00CF101D" w:rsidRDefault="00CF101D">
      <w:pPr>
        <w:pStyle w:val="ConsPlusNormal"/>
        <w:jc w:val="both"/>
      </w:pPr>
    </w:p>
    <w:p w:rsidR="00CF101D" w:rsidRDefault="00CF101D">
      <w:pPr>
        <w:pStyle w:val="ConsPlusNormal"/>
        <w:ind w:firstLine="540"/>
        <w:jc w:val="both"/>
      </w:pPr>
      <w:r>
        <w:t>12. Срок предоставления Росприроднадзором государственной услуги не должен превышать:</w:t>
      </w:r>
    </w:p>
    <w:p w:rsidR="00CF101D" w:rsidRDefault="00CF101D">
      <w:pPr>
        <w:pStyle w:val="ConsPlusNormal"/>
        <w:spacing w:before="220"/>
        <w:ind w:firstLine="540"/>
        <w:jc w:val="both"/>
      </w:pPr>
      <w:r>
        <w:t>1) 25 рабочих дней с даты регистрации заявления о выдаче заключения (разрешительного документа);</w:t>
      </w:r>
    </w:p>
    <w:p w:rsidR="00CF101D" w:rsidRDefault="00CF101D">
      <w:pPr>
        <w:pStyle w:val="ConsPlusNormal"/>
        <w:jc w:val="both"/>
      </w:pPr>
      <w:r>
        <w:t xml:space="preserve">(в ред. </w:t>
      </w:r>
      <w:hyperlink r:id="rId30">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2) 5 рабочих дней с даты регистрации заявления о выдаче дубликата заключения (разрешительного документа);</w:t>
      </w:r>
    </w:p>
    <w:p w:rsidR="00CF101D" w:rsidRDefault="00CF101D">
      <w:pPr>
        <w:pStyle w:val="ConsPlusNormal"/>
        <w:spacing w:before="220"/>
        <w:ind w:firstLine="540"/>
        <w:jc w:val="both"/>
      </w:pPr>
      <w:r>
        <w:t>3) 5 рабочих дней с даты регистрации заявления об исправлении допущенной опечатки и (или) ошибки в результате предоставления государственной услуги.</w:t>
      </w:r>
    </w:p>
    <w:p w:rsidR="00CF101D" w:rsidRDefault="00CF101D">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CF101D" w:rsidRDefault="00CF101D">
      <w:pPr>
        <w:pStyle w:val="ConsPlusNormal"/>
        <w:jc w:val="both"/>
      </w:pPr>
    </w:p>
    <w:p w:rsidR="00CF101D" w:rsidRDefault="00CF101D">
      <w:pPr>
        <w:pStyle w:val="ConsPlusTitle"/>
        <w:jc w:val="center"/>
        <w:outlineLvl w:val="2"/>
      </w:pPr>
      <w:r>
        <w:t>Нормативные правовые акты, регулирующие предоставление</w:t>
      </w:r>
    </w:p>
    <w:p w:rsidR="00CF101D" w:rsidRDefault="00CF101D">
      <w:pPr>
        <w:pStyle w:val="ConsPlusTitle"/>
        <w:jc w:val="center"/>
      </w:pPr>
      <w:r>
        <w:t>государственной услуги</w:t>
      </w:r>
    </w:p>
    <w:p w:rsidR="00CF101D" w:rsidRDefault="00CF101D">
      <w:pPr>
        <w:pStyle w:val="ConsPlusNormal"/>
        <w:jc w:val="both"/>
      </w:pPr>
    </w:p>
    <w:p w:rsidR="00CF101D" w:rsidRDefault="00CF101D">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CF101D" w:rsidRDefault="00CF101D">
      <w:pPr>
        <w:pStyle w:val="ConsPlusNormal"/>
        <w:jc w:val="both"/>
      </w:pPr>
    </w:p>
    <w:p w:rsidR="00CF101D" w:rsidRDefault="00CF101D">
      <w:pPr>
        <w:pStyle w:val="ConsPlusTitle"/>
        <w:jc w:val="center"/>
        <w:outlineLvl w:val="2"/>
      </w:pPr>
      <w:r>
        <w:t>Исчерпывающий перечень документов, необходимых</w:t>
      </w:r>
    </w:p>
    <w:p w:rsidR="00CF101D" w:rsidRDefault="00CF101D">
      <w:pPr>
        <w:pStyle w:val="ConsPlusTitle"/>
        <w:jc w:val="center"/>
      </w:pPr>
      <w:r>
        <w:t>в соответствии с нормативными правовыми актами</w:t>
      </w:r>
    </w:p>
    <w:p w:rsidR="00CF101D" w:rsidRDefault="00CF101D">
      <w:pPr>
        <w:pStyle w:val="ConsPlusTitle"/>
        <w:jc w:val="center"/>
      </w:pPr>
      <w:r>
        <w:t>для предоставления государственной услуги и услуг, которые</w:t>
      </w:r>
    </w:p>
    <w:p w:rsidR="00CF101D" w:rsidRDefault="00CF101D">
      <w:pPr>
        <w:pStyle w:val="ConsPlusTitle"/>
        <w:jc w:val="center"/>
      </w:pPr>
      <w:r>
        <w:t>являются необходимыми и обязательными для предоставления</w:t>
      </w:r>
    </w:p>
    <w:p w:rsidR="00CF101D" w:rsidRDefault="00CF101D">
      <w:pPr>
        <w:pStyle w:val="ConsPlusTitle"/>
        <w:jc w:val="center"/>
      </w:pPr>
      <w:r>
        <w:t>государственной услуги, подлежащих представлению</w:t>
      </w:r>
    </w:p>
    <w:p w:rsidR="00CF101D" w:rsidRDefault="00CF101D">
      <w:pPr>
        <w:pStyle w:val="ConsPlusTitle"/>
        <w:jc w:val="center"/>
      </w:pPr>
      <w:r>
        <w:t>заявителем, способы их получения заявителем, в том числе</w:t>
      </w:r>
    </w:p>
    <w:p w:rsidR="00CF101D" w:rsidRDefault="00CF101D">
      <w:pPr>
        <w:pStyle w:val="ConsPlusTitle"/>
        <w:jc w:val="center"/>
      </w:pPr>
      <w:r>
        <w:lastRenderedPageBreak/>
        <w:t>в электронной форме, порядок их представления</w:t>
      </w:r>
    </w:p>
    <w:p w:rsidR="00CF101D" w:rsidRDefault="00CF101D">
      <w:pPr>
        <w:pStyle w:val="ConsPlusNormal"/>
        <w:jc w:val="both"/>
      </w:pPr>
    </w:p>
    <w:p w:rsidR="00CF101D" w:rsidRDefault="00CF101D">
      <w:pPr>
        <w:pStyle w:val="ConsPlusNormal"/>
        <w:ind w:firstLine="540"/>
        <w:jc w:val="both"/>
      </w:pPr>
      <w:bookmarkStart w:id="9" w:name="P179"/>
      <w:bookmarkEnd w:id="9"/>
      <w:r>
        <w:t>15. Юридическими лицами либо индивидуальными предпринимателями при вывозе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CF101D" w:rsidRDefault="00CF101D">
      <w:pPr>
        <w:pStyle w:val="ConsPlusNormal"/>
        <w:spacing w:before="220"/>
        <w:ind w:firstLine="540"/>
        <w:jc w:val="both"/>
      </w:pPr>
      <w:bookmarkStart w:id="10" w:name="P180"/>
      <w:bookmarkEnd w:id="10"/>
      <w:r>
        <w:t xml:space="preserve">1) заявление о выдаче заключения (разрешительного документа) по форме согласно </w:t>
      </w:r>
      <w:hyperlink w:anchor="P736">
        <w:r>
          <w:rPr>
            <w:color w:val="0000FF"/>
          </w:rPr>
          <w:t>приложению 1</w:t>
        </w:r>
      </w:hyperlink>
      <w:r>
        <w:t xml:space="preserve"> к Регламенту.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w:t>
      </w:r>
      <w:hyperlink w:anchor="P72">
        <w:r>
          <w:rPr>
            <w:color w:val="0000FF"/>
          </w:rPr>
          <w:t>абзацем пятым пункта 2</w:t>
        </w:r>
      </w:hyperlink>
      <w:r>
        <w:t xml:space="preserve"> Регламента;</w:t>
      </w:r>
    </w:p>
    <w:p w:rsidR="00CF101D" w:rsidRDefault="00CF101D">
      <w:pPr>
        <w:pStyle w:val="ConsPlusNormal"/>
        <w:jc w:val="both"/>
      </w:pPr>
      <w:r>
        <w:t xml:space="preserve">(пп. 1 в ред. </w:t>
      </w:r>
      <w:hyperlink r:id="rId31">
        <w:r>
          <w:rPr>
            <w:color w:val="0000FF"/>
          </w:rPr>
          <w:t>Приказа</w:t>
        </w:r>
      </w:hyperlink>
      <w:r>
        <w:t xml:space="preserve"> Росприроднадзора от 26.08.2021 N 554)</w:t>
      </w:r>
    </w:p>
    <w:p w:rsidR="00CF101D" w:rsidRDefault="00CF101D">
      <w:pPr>
        <w:pStyle w:val="ConsPlusNormal"/>
        <w:spacing w:before="220"/>
        <w:ind w:firstLine="540"/>
        <w:jc w:val="both"/>
      </w:pPr>
      <w:bookmarkStart w:id="11" w:name="P182"/>
      <w:bookmarkEnd w:id="11"/>
      <w:r>
        <w:t>2) документы, подтверждающие полномочия представителя Заявителя (в случае подписания заявления уполномоченным представителем Заявителя);</w:t>
      </w:r>
    </w:p>
    <w:p w:rsidR="00CF101D" w:rsidRDefault="00CF101D">
      <w:pPr>
        <w:pStyle w:val="ConsPlusNormal"/>
        <w:jc w:val="both"/>
      </w:pPr>
      <w:r>
        <w:t xml:space="preserve">(пп. 2 в ред. </w:t>
      </w:r>
      <w:hyperlink r:id="rId32">
        <w:r>
          <w:rPr>
            <w:color w:val="0000FF"/>
          </w:rPr>
          <w:t>Приказа</w:t>
        </w:r>
      </w:hyperlink>
      <w:r>
        <w:t xml:space="preserve"> Росприроднадзора от 26.08.2021 N 554)</w:t>
      </w:r>
    </w:p>
    <w:p w:rsidR="00CF101D" w:rsidRDefault="00CF101D">
      <w:pPr>
        <w:pStyle w:val="ConsPlusNormal"/>
        <w:spacing w:before="220"/>
        <w:ind w:firstLine="540"/>
        <w:jc w:val="both"/>
      </w:pPr>
      <w:bookmarkStart w:id="12" w:name="P184"/>
      <w:bookmarkEnd w:id="12"/>
      <w:r>
        <w:t xml:space="preserve">3) проект заключения (разрешительного документа), оформленный в соответствии с </w:t>
      </w:r>
      <w:hyperlink r:id="rId33">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(далее - Решение Коллегии ЕЭК N 45) (официальный сайт Евразийского экономического союза: https://docs.eaeunion.org/docs/ru-ru/0124909/clcd_21052012_45);</w:t>
      </w:r>
    </w:p>
    <w:p w:rsidR="00CF101D" w:rsidRDefault="00CF101D">
      <w:pPr>
        <w:pStyle w:val="ConsPlusNormal"/>
        <w:spacing w:before="220"/>
        <w:ind w:firstLine="540"/>
        <w:jc w:val="both"/>
      </w:pPr>
      <w:r>
        <w:t>4) копия договора (контракта), а в случае отсутствия договора (контракта) - копия иного документа, подтверждающего намерения сторон;</w:t>
      </w:r>
    </w:p>
    <w:p w:rsidR="00CF101D" w:rsidRDefault="00CF101D">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CF101D" w:rsidRDefault="00CF101D">
      <w:pPr>
        <w:pStyle w:val="ConsPlusNormal"/>
        <w:spacing w:before="220"/>
        <w:ind w:firstLine="540"/>
        <w:jc w:val="both"/>
      </w:pPr>
      <w:r>
        <w:t xml:space="preserve">6) справка об исполнении лицензии на экспорт и (или) импорт товаров, выдаваемая таможенным органом, поставившим лицензию на контроль в соответствии с </w:t>
      </w:r>
      <w:hyperlink r:id="rId34">
        <w:r>
          <w:rPr>
            <w:color w:val="0000FF"/>
          </w:rPr>
          <w:t>Порядком</w:t>
        </w:r>
      </w:hyperlink>
      <w:r>
        <w:t xml:space="preserve">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 (Официальный сайт Евразийского экономического союза http://www.eaeunion.org/, 22.04.2016) (при наличии).</w:t>
      </w:r>
    </w:p>
    <w:p w:rsidR="00CF101D" w:rsidRDefault="00CF101D">
      <w:pPr>
        <w:pStyle w:val="ConsPlusNormal"/>
        <w:jc w:val="both"/>
      </w:pPr>
      <w:r>
        <w:t xml:space="preserve">(пп. 6 введен </w:t>
      </w:r>
      <w:hyperlink r:id="rId35">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
    <w:p w:rsidR="00CF101D" w:rsidRDefault="00CF101D">
      <w:pPr>
        <w:pStyle w:val="ConsPlusNormal"/>
        <w:jc w:val="both"/>
      </w:pPr>
      <w:r>
        <w:t xml:space="preserve">(в ред. </w:t>
      </w:r>
      <w:hyperlink r:id="rId36">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животных, дикорастущих растений, заявитель в качестве документов, </w:t>
      </w:r>
      <w:r>
        <w:lastRenderedPageBreak/>
        <w:t>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животных, дикорастущих растений.</w:t>
      </w:r>
    </w:p>
    <w:p w:rsidR="00CF101D" w:rsidRDefault="00CF101D">
      <w:pPr>
        <w:pStyle w:val="ConsPlusNormal"/>
        <w:spacing w:before="220"/>
        <w:ind w:firstLine="540"/>
        <w:jc w:val="both"/>
      </w:pPr>
      <w:r>
        <w:t>При вывозе диких животных,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животных, дикорастущих растений на таможенной территории Союза.</w:t>
      </w:r>
    </w:p>
    <w:p w:rsidR="00CF101D" w:rsidRDefault="00CF101D">
      <w:pPr>
        <w:pStyle w:val="ConsPlusNormal"/>
        <w:spacing w:before="220"/>
        <w:ind w:firstLine="540"/>
        <w:jc w:val="both"/>
      </w:pPr>
      <w:bookmarkStart w:id="13" w:name="P193"/>
      <w:bookmarkEnd w:id="13"/>
      <w:r>
        <w:t>16. Физическими лицами при вывозе для личного пользования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CF101D" w:rsidRDefault="00CF101D">
      <w:pPr>
        <w:pStyle w:val="ConsPlusNormal"/>
        <w:spacing w:before="220"/>
        <w:ind w:firstLine="540"/>
        <w:jc w:val="both"/>
      </w:pPr>
      <w:r>
        <w:t xml:space="preserve">1) заявление о выдаче заключения (разрешительного документа) по форме согласно </w:t>
      </w:r>
      <w:hyperlink w:anchor="P736">
        <w:r>
          <w:rPr>
            <w:color w:val="0000FF"/>
          </w:rPr>
          <w:t>приложению 1</w:t>
        </w:r>
      </w:hyperlink>
      <w:r>
        <w:t xml:space="preserve"> к Регламенту;</w:t>
      </w:r>
    </w:p>
    <w:p w:rsidR="00CF101D" w:rsidRDefault="00CF101D">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w:t>
      </w:r>
    </w:p>
    <w:p w:rsidR="00CF101D" w:rsidRDefault="00CF101D">
      <w:pPr>
        <w:pStyle w:val="ConsPlusNormal"/>
        <w:spacing w:before="220"/>
        <w:ind w:firstLine="540"/>
        <w:jc w:val="both"/>
      </w:pPr>
      <w:r>
        <w:t xml:space="preserve">3) проект заключения (разрешительного документа), оформленный в соответствии с </w:t>
      </w:r>
      <w:hyperlink r:id="rId3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ЕЭК N 45;</w:t>
      </w:r>
    </w:p>
    <w:p w:rsidR="00CF101D" w:rsidRDefault="00CF101D">
      <w:pPr>
        <w:pStyle w:val="ConsPlusNormal"/>
        <w:spacing w:before="220"/>
        <w:ind w:firstLine="540"/>
        <w:jc w:val="both"/>
      </w:pPr>
      <w:r>
        <w:t>4) копии документов, удостоверяющих личность;</w:t>
      </w:r>
    </w:p>
    <w:p w:rsidR="00CF101D" w:rsidRDefault="00CF101D">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CF101D" w:rsidRDefault="00CF101D">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диких животных, дикорастущих растений.</w:t>
      </w:r>
    </w:p>
    <w:p w:rsidR="00CF101D" w:rsidRDefault="00CF101D">
      <w:pPr>
        <w:pStyle w:val="ConsPlusNormal"/>
        <w:spacing w:before="220"/>
        <w:ind w:firstLine="540"/>
        <w:jc w:val="both"/>
      </w:pPr>
      <w:bookmarkStart w:id="14" w:name="P200"/>
      <w:bookmarkEnd w:id="14"/>
      <w:r>
        <w:t>17. Для предоставления дубликата заключения (разрешительного документа) Заявителем в Росприроднадзор представляются следующие документы и материалы:</w:t>
      </w:r>
    </w:p>
    <w:p w:rsidR="00CF101D" w:rsidRDefault="00CF101D">
      <w:pPr>
        <w:pStyle w:val="ConsPlusNormal"/>
        <w:spacing w:before="220"/>
        <w:ind w:firstLine="540"/>
        <w:jc w:val="both"/>
      </w:pPr>
      <w:r>
        <w:t xml:space="preserve">1) заявление о выдаче дубликата заключения (разрешительного документа), оформленное согласно </w:t>
      </w:r>
      <w:hyperlink w:anchor="P856">
        <w:r>
          <w:rPr>
            <w:color w:val="0000FF"/>
          </w:rPr>
          <w:t>приложению 2</w:t>
        </w:r>
      </w:hyperlink>
      <w:r>
        <w:t xml:space="preserve"> к Регламенту;</w:t>
      </w:r>
    </w:p>
    <w:p w:rsidR="00CF101D" w:rsidRDefault="00CF101D">
      <w:pPr>
        <w:pStyle w:val="ConsPlusNormal"/>
        <w:spacing w:before="220"/>
        <w:ind w:firstLine="540"/>
        <w:jc w:val="both"/>
      </w:pPr>
      <w:r>
        <w:t>2) испорченный бланк заключения (разрешительного документа);</w:t>
      </w:r>
    </w:p>
    <w:p w:rsidR="00CF101D" w:rsidRDefault="00CF101D">
      <w:pPr>
        <w:pStyle w:val="ConsPlusNormal"/>
        <w:spacing w:before="220"/>
        <w:ind w:firstLine="540"/>
        <w:jc w:val="both"/>
      </w:pPr>
      <w:r>
        <w:t>3) документы, подтверждающие полномочия представителя Заявителя (в случае подписания заявления уполномоченным представителем).</w:t>
      </w:r>
    </w:p>
    <w:p w:rsidR="00CF101D" w:rsidRDefault="00CF101D">
      <w:pPr>
        <w:pStyle w:val="ConsPlusNormal"/>
        <w:spacing w:before="220"/>
        <w:ind w:firstLine="540"/>
        <w:jc w:val="both"/>
      </w:pPr>
      <w:bookmarkStart w:id="15" w:name="P204"/>
      <w:bookmarkEnd w:id="15"/>
      <w:r>
        <w:t xml:space="preserve">18.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w:t>
      </w:r>
      <w:r>
        <w:lastRenderedPageBreak/>
        <w:t>документы:</w:t>
      </w:r>
    </w:p>
    <w:p w:rsidR="00CF101D" w:rsidRDefault="00CF101D">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согласно </w:t>
      </w:r>
      <w:hyperlink w:anchor="P978">
        <w:r>
          <w:rPr>
            <w:color w:val="0000FF"/>
          </w:rPr>
          <w:t>приложению 3</w:t>
        </w:r>
      </w:hyperlink>
      <w:r>
        <w:t xml:space="preserve"> к Регламенту;</w:t>
      </w:r>
    </w:p>
    <w:p w:rsidR="00CF101D" w:rsidRDefault="00CF101D">
      <w:pPr>
        <w:pStyle w:val="ConsPlusNormal"/>
        <w:spacing w:before="220"/>
        <w:ind w:firstLine="540"/>
        <w:jc w:val="both"/>
      </w:pPr>
      <w:r>
        <w:t>2) подлинник заключения (разрешительного документа), дубликата;</w:t>
      </w:r>
    </w:p>
    <w:p w:rsidR="00CF101D" w:rsidRDefault="00CF101D">
      <w:pPr>
        <w:pStyle w:val="ConsPlusNormal"/>
        <w:spacing w:before="220"/>
        <w:ind w:firstLine="540"/>
        <w:jc w:val="both"/>
      </w:pPr>
      <w:r>
        <w:t>3) документы, подтверждающие полномочия лица, подписавшего заявление.</w:t>
      </w:r>
    </w:p>
    <w:p w:rsidR="00CF101D" w:rsidRDefault="00CF101D">
      <w:pPr>
        <w:pStyle w:val="ConsPlusNormal"/>
        <w:spacing w:before="220"/>
        <w:ind w:firstLine="540"/>
        <w:jc w:val="both"/>
      </w:pPr>
      <w:bookmarkStart w:id="16" w:name="P208"/>
      <w:bookmarkEnd w:id="16"/>
      <w:r>
        <w:t>19. Документами, подтверждающими законность заготовки на землях лесного фонда дикорастущих растений, являются в случае:</w:t>
      </w:r>
    </w:p>
    <w:p w:rsidR="00CF101D" w:rsidRDefault="00CF101D">
      <w:pPr>
        <w:pStyle w:val="ConsPlusNormal"/>
        <w:spacing w:before="220"/>
        <w:ind w:firstLine="540"/>
        <w:jc w:val="both"/>
      </w:pPr>
      <w:r>
        <w:t>если экспортер является арендатором лесного участка или обладателем права постоянного (бессрочного) пользования лесным участком -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положительного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а также документы, подтверждающие законность владения товаром;</w:t>
      </w:r>
    </w:p>
    <w:p w:rsidR="00CF101D" w:rsidRDefault="00CF101D">
      <w:pPr>
        <w:pStyle w:val="ConsPlusNormal"/>
        <w:jc w:val="both"/>
      </w:pPr>
      <w:r>
        <w:t xml:space="preserve">(в ред. </w:t>
      </w:r>
      <w:hyperlink r:id="rId38">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закупки экспортером дикорастущих растений и дикорастущего лекарственного сырья - копия договора купли-продажи,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либо копия договора купли-продажи, копия государственного задания на выполнение работ по охране, защите, воспроизводству лесов или копия контракта на выполнение работ по охране, защите, воспроизводству лесов, включающего условие о купле-продаже лесных насаждений, а также документы, подтверждающие законность владения товаром.</w:t>
      </w:r>
    </w:p>
    <w:p w:rsidR="00CF101D" w:rsidRDefault="00CF101D">
      <w:pPr>
        <w:pStyle w:val="ConsPlusNormal"/>
        <w:jc w:val="both"/>
      </w:pPr>
      <w:r>
        <w:t xml:space="preserve">(в ред. </w:t>
      </w:r>
      <w:hyperlink r:id="rId39">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Абзац утратил силу. - </w:t>
      </w:r>
      <w:hyperlink r:id="rId40">
        <w:r>
          <w:rPr>
            <w:color w:val="0000FF"/>
          </w:rPr>
          <w:t>Приказ</w:t>
        </w:r>
      </w:hyperlink>
      <w:r>
        <w:t xml:space="preserve"> Росприроднадзора от 26.08.2021 N 554.</w:t>
      </w:r>
    </w:p>
    <w:p w:rsidR="00CF101D" w:rsidRDefault="00CF101D">
      <w:pPr>
        <w:pStyle w:val="ConsPlusNormal"/>
        <w:spacing w:before="220"/>
        <w:ind w:firstLine="540"/>
        <w:jc w:val="both"/>
      </w:pPr>
      <w:bookmarkStart w:id="17" w:name="P214"/>
      <w:bookmarkEnd w:id="17"/>
      <w:r>
        <w:t>20. Документами, подтверждающими законность заготовки на землях иных категорий (не лесного фонда) дикорастущих растений и дикорастущего лекарственного сырья, являются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rsidR="00CF101D" w:rsidRDefault="00CF101D">
      <w:pPr>
        <w:pStyle w:val="ConsPlusNormal"/>
        <w:jc w:val="both"/>
      </w:pPr>
      <w:r>
        <w:t xml:space="preserve">(в ред. </w:t>
      </w:r>
      <w:hyperlink r:id="rId41">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В случае, если производилась заготовка иных объектов растительного мира -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rsidR="00CF101D" w:rsidRDefault="00CF101D">
      <w:pPr>
        <w:pStyle w:val="ConsPlusNormal"/>
        <w:jc w:val="both"/>
      </w:pPr>
      <w:r>
        <w:lastRenderedPageBreak/>
        <w:t xml:space="preserve">(в ред. </w:t>
      </w:r>
      <w:hyperlink r:id="rId42">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CF101D" w:rsidRDefault="00CF101D">
      <w:pPr>
        <w:pStyle w:val="ConsPlusNormal"/>
        <w:spacing w:before="220"/>
        <w:ind w:firstLine="540"/>
        <w:jc w:val="both"/>
      </w:pPr>
      <w:r>
        <w:t>21. Документами, подтверждающими законность добывания диких живых животных, являются:</w:t>
      </w:r>
    </w:p>
    <w:p w:rsidR="00CF101D" w:rsidRDefault="00CF101D">
      <w:pPr>
        <w:pStyle w:val="ConsPlusNormal"/>
        <w:spacing w:before="220"/>
        <w:ind w:firstLine="540"/>
        <w:jc w:val="both"/>
      </w:pPr>
      <w:r>
        <w:t>1) договоры, подтверждающие право на добычу диких живых животных (за исключением водных биологических ресурсов, кроме морских млекопитающих);</w:t>
      </w:r>
    </w:p>
    <w:p w:rsidR="00CF101D" w:rsidRDefault="00CF101D">
      <w:pPr>
        <w:pStyle w:val="ConsPlusNormal"/>
        <w:jc w:val="both"/>
      </w:pPr>
      <w:r>
        <w:t xml:space="preserve">(в ред. </w:t>
      </w:r>
      <w:hyperlink r:id="rId43">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2) документы, подтверждающие фактическую добычу диких живых животных (за исключением водных биологических ресурсов, кроме морских млекопитающих) в соответствии с договором и иными разрешительными документами;</w:t>
      </w:r>
    </w:p>
    <w:p w:rsidR="00CF101D" w:rsidRDefault="00CF101D">
      <w:pPr>
        <w:pStyle w:val="ConsPlusNormal"/>
        <w:jc w:val="both"/>
      </w:pPr>
      <w:r>
        <w:t xml:space="preserve">(в ред. </w:t>
      </w:r>
      <w:hyperlink r:id="rId44">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3) документы, подтверждающие владение судном (аренда, фрахт, собственность) в случае, когда его использование установлено законом или разрешительными документами.</w:t>
      </w:r>
    </w:p>
    <w:p w:rsidR="00CF101D" w:rsidRDefault="00CF101D">
      <w:pPr>
        <w:pStyle w:val="ConsPlusNormal"/>
        <w:spacing w:before="220"/>
        <w:ind w:firstLine="540"/>
        <w:jc w:val="both"/>
      </w:pPr>
      <w:bookmarkStart w:id="18" w:name="P225"/>
      <w:bookmarkEnd w:id="18"/>
      <w:r>
        <w:t>22. 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CF101D" w:rsidRDefault="00CF101D">
      <w:pPr>
        <w:pStyle w:val="ConsPlusNormal"/>
        <w:spacing w:before="220"/>
        <w:ind w:firstLine="540"/>
        <w:jc w:val="both"/>
      </w:pPr>
      <w:r>
        <w:t>23. Заявления о предоставлении государственной услуги и прилагаемые к ним документы, в том числе представленные в форме электронных документов и (или) электронных образов документов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 в соответствии с требованиями законодательства Российской Федерации.</w:t>
      </w:r>
    </w:p>
    <w:p w:rsidR="00CF101D" w:rsidRDefault="00CF101D">
      <w:pPr>
        <w:pStyle w:val="ConsPlusNormal"/>
        <w:jc w:val="both"/>
      </w:pPr>
      <w:r>
        <w:t xml:space="preserve">(в ред. </w:t>
      </w:r>
      <w:hyperlink r:id="rId45">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Каждый лист представленных копий документов заверяется подписью и печатью (при наличии) Заявителя, либо копии документов прошиваются и их последние листы заверяются подписью и печатью (при наличии) Заявителя.</w:t>
      </w:r>
    </w:p>
    <w:p w:rsidR="00CF101D" w:rsidRDefault="00CF101D">
      <w:pPr>
        <w:pStyle w:val="ConsPlusNormal"/>
        <w:spacing w:before="220"/>
        <w:ind w:firstLine="540"/>
        <w:jc w:val="both"/>
      </w:pPr>
      <w:r>
        <w:t xml:space="preserve">Заявительные документы, указанные в </w:t>
      </w:r>
      <w:hyperlink w:anchor="P179">
        <w:r>
          <w:rPr>
            <w:color w:val="0000FF"/>
          </w:rPr>
          <w:t>пунктах 15</w:t>
        </w:r>
      </w:hyperlink>
      <w:r>
        <w:t xml:space="preserve"> - </w:t>
      </w:r>
      <w:hyperlink w:anchor="P204">
        <w:r>
          <w:rPr>
            <w:color w:val="0000FF"/>
          </w:rPr>
          <w:t>18</w:t>
        </w:r>
      </w:hyperlink>
      <w:r>
        <w:t xml:space="preserve"> Регламента, могут быть поданы Заявителем в письменной форме непосредственно в Росприроднадзор (территориальные органы Росприроднадзора) либо направлены заказным почтовым отправлением или в форме электронного документа, подписываемого усиленной квалифицированной электронной подписью через Единый портал.</w:t>
      </w:r>
    </w:p>
    <w:p w:rsidR="00CF101D" w:rsidRDefault="00CF101D">
      <w:pPr>
        <w:pStyle w:val="ConsPlusNormal"/>
        <w:spacing w:before="220"/>
        <w:ind w:firstLine="540"/>
        <w:jc w:val="both"/>
      </w:pPr>
      <w:r>
        <w:t xml:space="preserve">23.1. Заявительные документы, указанные в </w:t>
      </w:r>
      <w:hyperlink w:anchor="P179">
        <w:r>
          <w:rPr>
            <w:color w:val="0000FF"/>
          </w:rPr>
          <w:t>пунктах 15</w:t>
        </w:r>
      </w:hyperlink>
      <w:r>
        <w:t xml:space="preserve"> (за исключением </w:t>
      </w:r>
      <w:hyperlink w:anchor="P180">
        <w:r>
          <w:rPr>
            <w:color w:val="0000FF"/>
          </w:rPr>
          <w:t>подпункта 1 пункта 15</w:t>
        </w:r>
      </w:hyperlink>
      <w:r>
        <w:t xml:space="preserve">), </w:t>
      </w:r>
      <w:hyperlink w:anchor="P208">
        <w:r>
          <w:rPr>
            <w:color w:val="0000FF"/>
          </w:rPr>
          <w:t>19</w:t>
        </w:r>
      </w:hyperlink>
      <w:r>
        <w:t xml:space="preserve">, </w:t>
      </w:r>
      <w:hyperlink w:anchor="P214">
        <w:r>
          <w:rPr>
            <w:color w:val="0000FF"/>
          </w:rPr>
          <w:t>20</w:t>
        </w:r>
      </w:hyperlink>
      <w:r>
        <w:t xml:space="preserve">, </w:t>
      </w:r>
      <w:hyperlink w:anchor="P225">
        <w:r>
          <w:rPr>
            <w:color w:val="0000FF"/>
          </w:rPr>
          <w:t>22</w:t>
        </w:r>
      </w:hyperlink>
      <w:r>
        <w:t xml:space="preserve"> Регламента, могут быть представлены Заявителем в форме электронных образов документов, заверенных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с использованием функциональных возможностей ИС "Одно окно" и в соответствии с </w:t>
      </w:r>
      <w:hyperlink w:anchor="P72">
        <w:r>
          <w:rPr>
            <w:color w:val="0000FF"/>
          </w:rPr>
          <w:t>абзацем пятым пункта 2</w:t>
        </w:r>
      </w:hyperlink>
      <w:r>
        <w:t xml:space="preserve"> Регламента. При этом представление Заявителем документов, предусмотренных </w:t>
      </w:r>
      <w:hyperlink w:anchor="P182">
        <w:r>
          <w:rPr>
            <w:color w:val="0000FF"/>
          </w:rPr>
          <w:t>подпунктами 2</w:t>
        </w:r>
      </w:hyperlink>
      <w:r>
        <w:t xml:space="preserve">, </w:t>
      </w:r>
      <w:hyperlink w:anchor="P184">
        <w:r>
          <w:rPr>
            <w:color w:val="0000FF"/>
          </w:rPr>
          <w:t>3 пункта 15</w:t>
        </w:r>
      </w:hyperlink>
      <w:r>
        <w:t xml:space="preserve"> Регламента, не требуется.</w:t>
      </w:r>
    </w:p>
    <w:p w:rsidR="00CF101D" w:rsidRDefault="00CF101D">
      <w:pPr>
        <w:pStyle w:val="ConsPlusNormal"/>
        <w:jc w:val="both"/>
      </w:pPr>
      <w:r>
        <w:t xml:space="preserve">(п. 23.1 введен </w:t>
      </w:r>
      <w:hyperlink r:id="rId46">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24. Ответственность за достоверность представленных документов и информации несет Заявитель.</w:t>
      </w:r>
    </w:p>
    <w:p w:rsidR="00CF101D" w:rsidRDefault="00CF101D">
      <w:pPr>
        <w:pStyle w:val="ConsPlusNormal"/>
        <w:jc w:val="both"/>
      </w:pPr>
    </w:p>
    <w:p w:rsidR="00CF101D" w:rsidRDefault="00CF101D">
      <w:pPr>
        <w:pStyle w:val="ConsPlusTitle"/>
        <w:jc w:val="center"/>
        <w:outlineLvl w:val="2"/>
      </w:pPr>
      <w:r>
        <w:t>Исчерпывающий перечень документов, необходимых</w:t>
      </w:r>
    </w:p>
    <w:p w:rsidR="00CF101D" w:rsidRDefault="00CF101D">
      <w:pPr>
        <w:pStyle w:val="ConsPlusTitle"/>
        <w:jc w:val="center"/>
      </w:pPr>
      <w:r>
        <w:t>в соответствии с нормативными правовыми актами</w:t>
      </w:r>
    </w:p>
    <w:p w:rsidR="00CF101D" w:rsidRDefault="00CF101D">
      <w:pPr>
        <w:pStyle w:val="ConsPlusTitle"/>
        <w:jc w:val="center"/>
      </w:pPr>
      <w:r>
        <w:lastRenderedPageBreak/>
        <w:t>для предоставления государственной услуги, которые</w:t>
      </w:r>
    </w:p>
    <w:p w:rsidR="00CF101D" w:rsidRDefault="00CF101D">
      <w:pPr>
        <w:pStyle w:val="ConsPlusTitle"/>
        <w:jc w:val="center"/>
      </w:pPr>
      <w:r>
        <w:t>находятся в распоряжении государственных органов, органов</w:t>
      </w:r>
    </w:p>
    <w:p w:rsidR="00CF101D" w:rsidRDefault="00CF101D">
      <w:pPr>
        <w:pStyle w:val="ConsPlusTitle"/>
        <w:jc w:val="center"/>
      </w:pPr>
      <w:r>
        <w:t>местного самоуправления и иных органов, участвующих</w:t>
      </w:r>
    </w:p>
    <w:p w:rsidR="00CF101D" w:rsidRDefault="00CF101D">
      <w:pPr>
        <w:pStyle w:val="ConsPlusTitle"/>
        <w:jc w:val="center"/>
      </w:pPr>
      <w:r>
        <w:t>в предоставлении государственной услуги, которые заявитель</w:t>
      </w:r>
    </w:p>
    <w:p w:rsidR="00CF101D" w:rsidRDefault="00CF101D">
      <w:pPr>
        <w:pStyle w:val="ConsPlusTitle"/>
        <w:jc w:val="center"/>
      </w:pPr>
      <w:r>
        <w:t>вправе представить, а также способы их получения</w:t>
      </w:r>
    </w:p>
    <w:p w:rsidR="00CF101D" w:rsidRDefault="00CF101D">
      <w:pPr>
        <w:pStyle w:val="ConsPlusTitle"/>
        <w:jc w:val="center"/>
      </w:pPr>
      <w:r>
        <w:t>заявителями, в том числе в электронной форме,</w:t>
      </w:r>
    </w:p>
    <w:p w:rsidR="00CF101D" w:rsidRDefault="00CF101D">
      <w:pPr>
        <w:pStyle w:val="ConsPlusTitle"/>
        <w:jc w:val="center"/>
      </w:pPr>
      <w:r>
        <w:t>порядок их представления</w:t>
      </w:r>
    </w:p>
    <w:p w:rsidR="00CF101D" w:rsidRDefault="00CF101D">
      <w:pPr>
        <w:pStyle w:val="ConsPlusNormal"/>
        <w:jc w:val="both"/>
      </w:pPr>
    </w:p>
    <w:p w:rsidR="00CF101D" w:rsidRDefault="00CF101D">
      <w:pPr>
        <w:pStyle w:val="ConsPlusNormal"/>
        <w:ind w:firstLine="540"/>
        <w:jc w:val="both"/>
      </w:pPr>
      <w:bookmarkStart w:id="19" w:name="P244"/>
      <w:bookmarkEnd w:id="19"/>
      <w:r>
        <w:t>25. Для получения государственной услуги Заявитель вправе по собственной инициативе представить в Росприроднадзор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F101D" w:rsidRDefault="00CF101D">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CF101D" w:rsidRDefault="00CF101D">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CF101D" w:rsidRDefault="00CF101D">
      <w:pPr>
        <w:pStyle w:val="ConsPlusNormal"/>
        <w:spacing w:before="220"/>
        <w:ind w:firstLine="540"/>
        <w:jc w:val="both"/>
      </w:pPr>
      <w:r>
        <w:t>3) информационное письмо из Министерства промышленности и торговли Российской Федерации о неиспользовании заключения разрешительного документа (в случае получения дубликата заключения (разрешительного документа);</w:t>
      </w:r>
    </w:p>
    <w:p w:rsidR="00CF101D" w:rsidRDefault="00CF101D">
      <w:pPr>
        <w:pStyle w:val="ConsPlusNormal"/>
        <w:spacing w:before="220"/>
        <w:ind w:firstLine="540"/>
        <w:jc w:val="both"/>
      </w:pPr>
      <w:r>
        <w:t>4) копию разрешения на добывание объектов животного мира, занесенных в Красную книгу Российской Федерации;</w:t>
      </w:r>
    </w:p>
    <w:p w:rsidR="00CF101D" w:rsidRDefault="00CF101D">
      <w:pPr>
        <w:pStyle w:val="ConsPlusNormal"/>
        <w:spacing w:before="220"/>
        <w:ind w:firstLine="540"/>
        <w:jc w:val="both"/>
      </w:pPr>
      <w:r>
        <w:t>5) копию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w:t>
      </w:r>
    </w:p>
    <w:p w:rsidR="00CF101D" w:rsidRDefault="00CF101D">
      <w:pPr>
        <w:pStyle w:val="ConsPlusNormal"/>
        <w:spacing w:before="220"/>
        <w:ind w:firstLine="540"/>
        <w:jc w:val="both"/>
      </w:pPr>
      <w:r>
        <w:t>6) копию разрешения на добычу (вылов) диких живых животных (за исключением водных биологических ресурсов, кроме морских млекопитающих) (применительно к диким живым животным как занесенным, так и не занесенным в Красную книгу Российской Федерации);</w:t>
      </w:r>
    </w:p>
    <w:p w:rsidR="00CF101D" w:rsidRDefault="00CF101D">
      <w:pPr>
        <w:pStyle w:val="ConsPlusNormal"/>
        <w:jc w:val="both"/>
      </w:pPr>
      <w:r>
        <w:t xml:space="preserve">(пп. 6 в ред. </w:t>
      </w:r>
      <w:hyperlink r:id="rId47">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7) копию разрешения на использование объектов животного мира, находящихся на особо охраняемых природных территориях федерального значения;</w:t>
      </w:r>
    </w:p>
    <w:p w:rsidR="00CF101D" w:rsidRDefault="00CF101D">
      <w:pPr>
        <w:pStyle w:val="ConsPlusNormal"/>
        <w:spacing w:before="220"/>
        <w:ind w:firstLine="540"/>
        <w:jc w:val="both"/>
      </w:pPr>
      <w:r>
        <w:t>8) копию разрешения на содержание и разведение в полувольных условиях и искусственно созданной среде обитания объектов животного мира, занесенных в Красную книгу Российской Федерации;</w:t>
      </w:r>
    </w:p>
    <w:p w:rsidR="00CF101D" w:rsidRDefault="00CF101D">
      <w:pPr>
        <w:pStyle w:val="ConsPlusNormal"/>
        <w:spacing w:before="220"/>
        <w:ind w:firstLine="540"/>
        <w:jc w:val="both"/>
      </w:pPr>
      <w:r>
        <w:t>9) копию разрешения на содержание и разведение в полувольных условиях и искусственно созданной среде обитания объектов животного мира, находящихся на особо охраняемых природных территориях федерального значения;</w:t>
      </w:r>
    </w:p>
    <w:p w:rsidR="00CF101D" w:rsidRDefault="00CF101D">
      <w:pPr>
        <w:pStyle w:val="ConsPlusNormal"/>
        <w:spacing w:before="220"/>
        <w:ind w:firstLine="540"/>
        <w:jc w:val="both"/>
      </w:pPr>
      <w:r>
        <w:t>10) копию разрешения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CF101D" w:rsidRDefault="00CF101D">
      <w:pPr>
        <w:pStyle w:val="ConsPlusNormal"/>
        <w:spacing w:before="220"/>
        <w:ind w:firstLine="540"/>
        <w:jc w:val="both"/>
      </w:pPr>
      <w:r>
        <w:t>11) копию разрешения (распорядительной лицензии) на оборот диких животных, принадлежащих к видам, занесенным в Красную книгу Российской Федерации (находится в распоряжении государственных органов, предоставляющих государственную услугу);</w:t>
      </w:r>
    </w:p>
    <w:p w:rsidR="00CF101D" w:rsidRDefault="00CF101D">
      <w:pPr>
        <w:pStyle w:val="ConsPlusNormal"/>
        <w:spacing w:before="220"/>
        <w:ind w:firstLine="540"/>
        <w:jc w:val="both"/>
      </w:pPr>
      <w:r>
        <w:t xml:space="preserve">12) утратил силу. - </w:t>
      </w:r>
      <w:hyperlink r:id="rId48">
        <w:r>
          <w:rPr>
            <w:color w:val="0000FF"/>
          </w:rPr>
          <w:t>Приказ</w:t>
        </w:r>
      </w:hyperlink>
      <w:r>
        <w:t xml:space="preserve"> Росприроднадзора от 26.08.2021 N 554;</w:t>
      </w:r>
    </w:p>
    <w:p w:rsidR="00CF101D" w:rsidRDefault="00CF101D">
      <w:pPr>
        <w:pStyle w:val="ConsPlusNormal"/>
        <w:spacing w:before="220"/>
        <w:ind w:firstLine="540"/>
        <w:jc w:val="both"/>
      </w:pPr>
      <w:r>
        <w:lastRenderedPageBreak/>
        <w:t>13) в случае, если производилась заготовка объектов растительного мира, занесенных в Красную книгу Российской Федерации, - копия разрешения на добывание объектов растительного мира, занесенных в Красную книгу Российской Федерации.</w:t>
      </w:r>
    </w:p>
    <w:p w:rsidR="00CF101D" w:rsidRDefault="00CF101D">
      <w:pPr>
        <w:pStyle w:val="ConsPlusNormal"/>
        <w:spacing w:before="220"/>
        <w:ind w:firstLine="540"/>
        <w:jc w:val="both"/>
      </w:pPr>
      <w:r>
        <w:t xml:space="preserve">26. В случае если Заявителем по собственной инициативе не представлены документы, перечисленные в </w:t>
      </w:r>
      <w:hyperlink w:anchor="P244">
        <w:r>
          <w:rPr>
            <w:color w:val="0000FF"/>
          </w:rPr>
          <w:t>пункте 25</w:t>
        </w:r>
      </w:hyperlink>
      <w:r>
        <w:t xml:space="preserve"> Регламента, последние могут быть запрошены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CF101D" w:rsidRDefault="00CF101D">
      <w:pPr>
        <w:pStyle w:val="ConsPlusNormal"/>
        <w:jc w:val="both"/>
      </w:pPr>
    </w:p>
    <w:p w:rsidR="00CF101D" w:rsidRDefault="00CF101D">
      <w:pPr>
        <w:pStyle w:val="ConsPlusTitle"/>
        <w:jc w:val="center"/>
        <w:outlineLvl w:val="2"/>
      </w:pPr>
      <w:r>
        <w:t>Запрет требовать от заявителя представления документов,</w:t>
      </w:r>
    </w:p>
    <w:p w:rsidR="00CF101D" w:rsidRDefault="00CF101D">
      <w:pPr>
        <w:pStyle w:val="ConsPlusTitle"/>
        <w:jc w:val="center"/>
      </w:pPr>
      <w:r>
        <w:t>информации или осуществления действии</w:t>
      </w:r>
    </w:p>
    <w:p w:rsidR="00CF101D" w:rsidRDefault="00CF101D">
      <w:pPr>
        <w:pStyle w:val="ConsPlusNormal"/>
        <w:jc w:val="both"/>
      </w:pPr>
    </w:p>
    <w:p w:rsidR="00CF101D" w:rsidRDefault="00CF101D">
      <w:pPr>
        <w:pStyle w:val="ConsPlusNormal"/>
        <w:ind w:firstLine="540"/>
        <w:jc w:val="both"/>
      </w:pPr>
      <w:r>
        <w:t>27. При предоставлении государственной услуги запрещается требовать от Заявителя:</w:t>
      </w:r>
    </w:p>
    <w:p w:rsidR="00CF101D" w:rsidRDefault="00CF101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101D" w:rsidRDefault="00CF101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CF101D" w:rsidRDefault="00CF101D">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r>
          <w:rPr>
            <w:color w:val="0000FF"/>
          </w:rPr>
          <w:t>пунктом 4 части 1 статьи 7</w:t>
        </w:r>
      </w:hyperlink>
      <w:r>
        <w:t xml:space="preserve"> Федерального закона N 210-ФЗ.</w:t>
      </w:r>
    </w:p>
    <w:p w:rsidR="00CF101D" w:rsidRDefault="00CF101D">
      <w:pPr>
        <w:pStyle w:val="ConsPlusNormal"/>
        <w:spacing w:before="220"/>
        <w:ind w:firstLine="540"/>
        <w:jc w:val="both"/>
      </w:pPr>
      <w:r>
        <w:t>28. При записи на прием в Росприроднадзор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CF101D" w:rsidRDefault="00CF101D">
      <w:pPr>
        <w:pStyle w:val="ConsPlusNormal"/>
        <w:jc w:val="both"/>
      </w:pPr>
    </w:p>
    <w:p w:rsidR="00CF101D" w:rsidRDefault="00CF101D">
      <w:pPr>
        <w:pStyle w:val="ConsPlusTitle"/>
        <w:jc w:val="center"/>
        <w:outlineLvl w:val="2"/>
      </w:pPr>
      <w:r>
        <w:t>Исчерпывающий перечень оснований для отказа в приеме</w:t>
      </w:r>
    </w:p>
    <w:p w:rsidR="00CF101D" w:rsidRDefault="00CF101D">
      <w:pPr>
        <w:pStyle w:val="ConsPlusTitle"/>
        <w:jc w:val="center"/>
      </w:pPr>
      <w:r>
        <w:t>документов, необходимых для предоставления</w:t>
      </w:r>
    </w:p>
    <w:p w:rsidR="00CF101D" w:rsidRDefault="00CF101D">
      <w:pPr>
        <w:pStyle w:val="ConsPlusTitle"/>
        <w:jc w:val="center"/>
      </w:pPr>
      <w:r>
        <w:t>государственной услуги</w:t>
      </w:r>
    </w:p>
    <w:p w:rsidR="00CF101D" w:rsidRDefault="00CF101D">
      <w:pPr>
        <w:pStyle w:val="ConsPlusNormal"/>
        <w:jc w:val="both"/>
      </w:pPr>
    </w:p>
    <w:p w:rsidR="00CF101D" w:rsidRDefault="00CF101D">
      <w:pPr>
        <w:pStyle w:val="ConsPlusNormal"/>
        <w:ind w:firstLine="540"/>
        <w:jc w:val="both"/>
      </w:pPr>
      <w:bookmarkStart w:id="20" w:name="P274"/>
      <w:bookmarkEnd w:id="20"/>
      <w:r>
        <w:t>29. Основаниями для отказа в приеме заявительных документов, необходимых для предоставления государственной услуги, являются:</w:t>
      </w:r>
    </w:p>
    <w:p w:rsidR="00CF101D" w:rsidRDefault="00CF101D">
      <w:pPr>
        <w:pStyle w:val="ConsPlusNormal"/>
        <w:spacing w:before="220"/>
        <w:ind w:firstLine="540"/>
        <w:jc w:val="both"/>
      </w:pPr>
      <w:r>
        <w:t>1) отсутствие подписи на заявлении;</w:t>
      </w:r>
    </w:p>
    <w:p w:rsidR="00CF101D" w:rsidRDefault="00CF101D">
      <w:pPr>
        <w:pStyle w:val="ConsPlusNormal"/>
        <w:spacing w:before="220"/>
        <w:ind w:firstLine="540"/>
        <w:jc w:val="both"/>
      </w:pPr>
      <w:r>
        <w:t>2) представление заявительных документов, которые не поддаются прочтению;</w:t>
      </w:r>
    </w:p>
    <w:p w:rsidR="00CF101D" w:rsidRDefault="00CF101D">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CF101D" w:rsidRDefault="00CF101D">
      <w:pPr>
        <w:pStyle w:val="ConsPlusNormal"/>
        <w:spacing w:before="220"/>
        <w:ind w:firstLine="540"/>
        <w:jc w:val="both"/>
      </w:pPr>
      <w:bookmarkStart w:id="21" w:name="P278"/>
      <w:bookmarkEnd w:id="21"/>
      <w:r>
        <w:lastRenderedPageBreak/>
        <w:t>30. 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CF101D" w:rsidRDefault="00CF101D">
      <w:pPr>
        <w:pStyle w:val="ConsPlusNormal"/>
        <w:spacing w:before="220"/>
        <w:ind w:firstLine="540"/>
        <w:jc w:val="both"/>
      </w:pPr>
      <w:r>
        <w:t>31. Заявитель вправе повторно представить в Росприроднадзор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CF101D" w:rsidRDefault="00CF101D">
      <w:pPr>
        <w:pStyle w:val="ConsPlusNormal"/>
        <w:jc w:val="both"/>
      </w:pPr>
    </w:p>
    <w:p w:rsidR="00CF101D" w:rsidRDefault="00CF101D">
      <w:pPr>
        <w:pStyle w:val="ConsPlusTitle"/>
        <w:jc w:val="center"/>
        <w:outlineLvl w:val="2"/>
      </w:pPr>
      <w:r>
        <w:t>Исчерпывающий перечень оснований для приостановления</w:t>
      </w:r>
    </w:p>
    <w:p w:rsidR="00CF101D" w:rsidRDefault="00CF101D">
      <w:pPr>
        <w:pStyle w:val="ConsPlusTitle"/>
        <w:jc w:val="center"/>
      </w:pPr>
      <w:r>
        <w:t>или отказа в предоставлении государственной услуги</w:t>
      </w:r>
    </w:p>
    <w:p w:rsidR="00CF101D" w:rsidRDefault="00CF101D">
      <w:pPr>
        <w:pStyle w:val="ConsPlusNormal"/>
        <w:jc w:val="both"/>
      </w:pPr>
    </w:p>
    <w:p w:rsidR="00CF101D" w:rsidRDefault="00CF101D">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rsidR="00CF101D" w:rsidRDefault="00CF101D">
      <w:pPr>
        <w:pStyle w:val="ConsPlusNormal"/>
        <w:spacing w:before="220"/>
        <w:ind w:firstLine="540"/>
        <w:jc w:val="both"/>
      </w:pPr>
      <w:bookmarkStart w:id="22" w:name="P285"/>
      <w:bookmarkEnd w:id="22"/>
      <w:r>
        <w:t>33. Основаниями для отказа в предоставлении государственной услуги являются:</w:t>
      </w:r>
    </w:p>
    <w:p w:rsidR="00CF101D" w:rsidRDefault="00CF101D">
      <w:pPr>
        <w:pStyle w:val="ConsPlusNormal"/>
        <w:spacing w:before="220"/>
        <w:ind w:firstLine="540"/>
        <w:jc w:val="both"/>
      </w:pPr>
      <w:r>
        <w:t xml:space="preserve">1) несоответствие Заявителя требованиям </w:t>
      </w:r>
      <w:hyperlink w:anchor="P65">
        <w:r>
          <w:rPr>
            <w:color w:val="0000FF"/>
          </w:rPr>
          <w:t>пункта 2</w:t>
        </w:r>
      </w:hyperlink>
      <w:r>
        <w:t xml:space="preserve"> Регламента;</w:t>
      </w:r>
    </w:p>
    <w:p w:rsidR="00CF101D" w:rsidRDefault="00CF101D">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79">
        <w:r>
          <w:rPr>
            <w:color w:val="0000FF"/>
          </w:rPr>
          <w:t>пунктов 15</w:t>
        </w:r>
      </w:hyperlink>
      <w:r>
        <w:t xml:space="preserve">, </w:t>
      </w:r>
      <w:hyperlink w:anchor="P193">
        <w:r>
          <w:rPr>
            <w:color w:val="0000FF"/>
          </w:rPr>
          <w:t>16</w:t>
        </w:r>
      </w:hyperlink>
      <w:r>
        <w:t xml:space="preserve"> Регламента;</w:t>
      </w:r>
    </w:p>
    <w:p w:rsidR="00CF101D" w:rsidRDefault="00CF101D">
      <w:pPr>
        <w:pStyle w:val="ConsPlusNormal"/>
        <w:spacing w:before="220"/>
        <w:ind w:firstLine="540"/>
        <w:jc w:val="both"/>
      </w:pPr>
      <w:r>
        <w:t xml:space="preserve">3) представление неполного комплекта заявительных документов, необходимых в соответствии с </w:t>
      </w:r>
      <w:hyperlink w:anchor="P179">
        <w:r>
          <w:rPr>
            <w:color w:val="0000FF"/>
          </w:rPr>
          <w:t>пунктами 15</w:t>
        </w:r>
      </w:hyperlink>
      <w:r>
        <w:t xml:space="preserve">, </w:t>
      </w:r>
      <w:hyperlink w:anchor="P193">
        <w:r>
          <w:rPr>
            <w:color w:val="0000FF"/>
          </w:rPr>
          <w:t>16</w:t>
        </w:r>
      </w:hyperlink>
      <w:r>
        <w:t xml:space="preserve"> Регламента;</w:t>
      </w:r>
    </w:p>
    <w:p w:rsidR="00CF101D" w:rsidRDefault="00CF101D">
      <w:pPr>
        <w:pStyle w:val="ConsPlusNormal"/>
        <w:spacing w:before="220"/>
        <w:ind w:firstLine="540"/>
        <w:jc w:val="both"/>
      </w:pPr>
      <w:r>
        <w:t>4) наличие в представленных заявительных документах недостоверной и (или) искаженной информации.</w:t>
      </w:r>
    </w:p>
    <w:p w:rsidR="00CF101D" w:rsidRDefault="00CF101D">
      <w:pPr>
        <w:pStyle w:val="ConsPlusNormal"/>
        <w:spacing w:before="220"/>
        <w:ind w:firstLine="540"/>
        <w:jc w:val="both"/>
      </w:pPr>
      <w:bookmarkStart w:id="23" w:name="P290"/>
      <w:bookmarkEnd w:id="23"/>
      <w:r>
        <w:t>34. Основаниями для отказа в выдаче дубликата заключения (разрешительного документа) являются:</w:t>
      </w:r>
    </w:p>
    <w:p w:rsidR="00CF101D" w:rsidRDefault="00CF101D">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200">
        <w:r>
          <w:rPr>
            <w:color w:val="0000FF"/>
          </w:rPr>
          <w:t>пункта 17</w:t>
        </w:r>
      </w:hyperlink>
      <w:r>
        <w:t xml:space="preserve"> Регламента;</w:t>
      </w:r>
    </w:p>
    <w:p w:rsidR="00CF101D" w:rsidRDefault="00CF101D">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200">
        <w:r>
          <w:rPr>
            <w:color w:val="0000FF"/>
          </w:rPr>
          <w:t>пунктом 17</w:t>
        </w:r>
      </w:hyperlink>
      <w:r>
        <w:t xml:space="preserve"> Регламента;</w:t>
      </w:r>
    </w:p>
    <w:p w:rsidR="00CF101D" w:rsidRDefault="00CF101D">
      <w:pPr>
        <w:pStyle w:val="ConsPlusNormal"/>
        <w:spacing w:before="220"/>
        <w:ind w:firstLine="540"/>
        <w:jc w:val="both"/>
      </w:pPr>
      <w:r>
        <w:t>3) истечение срока действия ранее выданного заключения (разрешительного документа).</w:t>
      </w:r>
    </w:p>
    <w:p w:rsidR="00CF101D" w:rsidRDefault="00CF101D">
      <w:pPr>
        <w:pStyle w:val="ConsPlusNormal"/>
        <w:spacing w:before="220"/>
        <w:ind w:firstLine="540"/>
        <w:jc w:val="both"/>
      </w:pPr>
      <w:bookmarkStart w:id="24" w:name="P294"/>
      <w:bookmarkEnd w:id="24"/>
      <w:r>
        <w:t>35.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CF101D" w:rsidRDefault="00CF101D">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204">
        <w:r>
          <w:rPr>
            <w:color w:val="0000FF"/>
          </w:rPr>
          <w:t>пункта 18</w:t>
        </w:r>
      </w:hyperlink>
      <w:r>
        <w:t xml:space="preserve"> Регламента;</w:t>
      </w:r>
    </w:p>
    <w:p w:rsidR="00CF101D" w:rsidRDefault="00CF101D">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204">
        <w:r>
          <w:rPr>
            <w:color w:val="0000FF"/>
          </w:rPr>
          <w:t>пунктом 18</w:t>
        </w:r>
      </w:hyperlink>
      <w:r>
        <w:t xml:space="preserve"> Регламента;</w:t>
      </w:r>
    </w:p>
    <w:p w:rsidR="00CF101D" w:rsidRDefault="00CF101D">
      <w:pPr>
        <w:pStyle w:val="ConsPlusNormal"/>
        <w:spacing w:before="220"/>
        <w:ind w:firstLine="540"/>
        <w:jc w:val="both"/>
      </w:pPr>
      <w:r>
        <w:t>3) отсутствие в тексте выданного при предоставлении государственной услуги документа опечаток и (или) ошибок.</w:t>
      </w:r>
    </w:p>
    <w:p w:rsidR="00CF101D" w:rsidRDefault="00CF101D">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CF101D" w:rsidRDefault="00CF101D">
      <w:pPr>
        <w:pStyle w:val="ConsPlusNormal"/>
        <w:jc w:val="both"/>
      </w:pPr>
    </w:p>
    <w:p w:rsidR="00CF101D" w:rsidRDefault="00CF101D">
      <w:pPr>
        <w:pStyle w:val="ConsPlusTitle"/>
        <w:jc w:val="center"/>
        <w:outlineLvl w:val="2"/>
      </w:pPr>
      <w:r>
        <w:lastRenderedPageBreak/>
        <w:t>Перечень услуг, которые являются необходимыми</w:t>
      </w:r>
    </w:p>
    <w:p w:rsidR="00CF101D" w:rsidRDefault="00CF101D">
      <w:pPr>
        <w:pStyle w:val="ConsPlusTitle"/>
        <w:jc w:val="center"/>
      </w:pPr>
      <w:r>
        <w:t>и обязательными для предоставления государственной услуги,</w:t>
      </w:r>
    </w:p>
    <w:p w:rsidR="00CF101D" w:rsidRDefault="00CF101D">
      <w:pPr>
        <w:pStyle w:val="ConsPlusTitle"/>
        <w:jc w:val="center"/>
      </w:pPr>
      <w:r>
        <w:t>в том числе сведения о документе (документах), выдаваемом</w:t>
      </w:r>
    </w:p>
    <w:p w:rsidR="00CF101D" w:rsidRDefault="00CF101D">
      <w:pPr>
        <w:pStyle w:val="ConsPlusTitle"/>
        <w:jc w:val="center"/>
      </w:pPr>
      <w:r>
        <w:t>(выдаваемых) организациями, участвующими в предоставлении</w:t>
      </w:r>
    </w:p>
    <w:p w:rsidR="00CF101D" w:rsidRDefault="00CF101D">
      <w:pPr>
        <w:pStyle w:val="ConsPlusTitle"/>
        <w:jc w:val="center"/>
      </w:pPr>
      <w:r>
        <w:t>государственной услуги</w:t>
      </w:r>
    </w:p>
    <w:p w:rsidR="00CF101D" w:rsidRDefault="00CF101D">
      <w:pPr>
        <w:pStyle w:val="ConsPlusNormal"/>
        <w:jc w:val="both"/>
      </w:pPr>
    </w:p>
    <w:p w:rsidR="00CF101D" w:rsidRDefault="00CF101D">
      <w:pPr>
        <w:pStyle w:val="ConsPlusNormal"/>
        <w:ind w:firstLine="540"/>
        <w:jc w:val="both"/>
      </w:pPr>
      <w:r>
        <w:t>36.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F101D" w:rsidRDefault="00CF101D">
      <w:pPr>
        <w:pStyle w:val="ConsPlusNormal"/>
        <w:jc w:val="both"/>
      </w:pPr>
    </w:p>
    <w:p w:rsidR="00CF101D" w:rsidRDefault="00CF101D">
      <w:pPr>
        <w:pStyle w:val="ConsPlusTitle"/>
        <w:jc w:val="center"/>
        <w:outlineLvl w:val="2"/>
      </w:pPr>
      <w:r>
        <w:t>Порядок, размер и основания взимания государственной</w:t>
      </w:r>
    </w:p>
    <w:p w:rsidR="00CF101D" w:rsidRDefault="00CF101D">
      <w:pPr>
        <w:pStyle w:val="ConsPlusTitle"/>
        <w:jc w:val="center"/>
      </w:pPr>
      <w:r>
        <w:t>пошлины или иной платы, взимаемой за предоставление</w:t>
      </w:r>
    </w:p>
    <w:p w:rsidR="00CF101D" w:rsidRDefault="00CF101D">
      <w:pPr>
        <w:pStyle w:val="ConsPlusTitle"/>
        <w:jc w:val="center"/>
      </w:pPr>
      <w:r>
        <w:t>государственной услуги</w:t>
      </w:r>
    </w:p>
    <w:p w:rsidR="00CF101D" w:rsidRDefault="00CF101D">
      <w:pPr>
        <w:pStyle w:val="ConsPlusNormal"/>
        <w:jc w:val="both"/>
      </w:pPr>
    </w:p>
    <w:p w:rsidR="00CF101D" w:rsidRDefault="00CF101D">
      <w:pPr>
        <w:pStyle w:val="ConsPlusNormal"/>
        <w:ind w:firstLine="540"/>
        <w:jc w:val="both"/>
      </w:pPr>
      <w:r>
        <w:t>37. За предоставление государственной услуги государственная пошлина или иная плата не взимается.</w:t>
      </w:r>
    </w:p>
    <w:p w:rsidR="00CF101D" w:rsidRDefault="00CF101D">
      <w:pPr>
        <w:pStyle w:val="ConsPlusNormal"/>
        <w:jc w:val="both"/>
      </w:pPr>
    </w:p>
    <w:p w:rsidR="00CF101D" w:rsidRDefault="00CF101D">
      <w:pPr>
        <w:pStyle w:val="ConsPlusTitle"/>
        <w:jc w:val="center"/>
        <w:outlineLvl w:val="2"/>
      </w:pPr>
      <w:r>
        <w:t>Порядок, размер и основания взимания платы</w:t>
      </w:r>
    </w:p>
    <w:p w:rsidR="00CF101D" w:rsidRDefault="00CF101D">
      <w:pPr>
        <w:pStyle w:val="ConsPlusTitle"/>
        <w:jc w:val="center"/>
      </w:pPr>
      <w:r>
        <w:t>за предоставление услуг, которые являются необходимыми</w:t>
      </w:r>
    </w:p>
    <w:p w:rsidR="00CF101D" w:rsidRDefault="00CF101D">
      <w:pPr>
        <w:pStyle w:val="ConsPlusTitle"/>
        <w:jc w:val="center"/>
      </w:pPr>
      <w:r>
        <w:t>и обязательными для предоставления государственной услуги,</w:t>
      </w:r>
    </w:p>
    <w:p w:rsidR="00CF101D" w:rsidRDefault="00CF101D">
      <w:pPr>
        <w:pStyle w:val="ConsPlusTitle"/>
        <w:jc w:val="center"/>
      </w:pPr>
      <w:r>
        <w:t>включая информацию о методике расчета размера такой платы</w:t>
      </w:r>
    </w:p>
    <w:p w:rsidR="00CF101D" w:rsidRDefault="00CF101D">
      <w:pPr>
        <w:pStyle w:val="ConsPlusNormal"/>
        <w:jc w:val="both"/>
      </w:pPr>
    </w:p>
    <w:p w:rsidR="00CF101D" w:rsidRDefault="00CF101D">
      <w:pPr>
        <w:pStyle w:val="ConsPlusNormal"/>
        <w:ind w:firstLine="540"/>
        <w:jc w:val="both"/>
      </w:pPr>
      <w:r>
        <w:t>38. Плата за предоставление услуг, которые являются необходимыми и обязательными для предоставления государственной услуги, не взимается.</w:t>
      </w:r>
    </w:p>
    <w:p w:rsidR="00CF101D" w:rsidRDefault="00CF101D">
      <w:pPr>
        <w:pStyle w:val="ConsPlusNormal"/>
        <w:jc w:val="both"/>
      </w:pPr>
    </w:p>
    <w:p w:rsidR="00CF101D" w:rsidRDefault="00CF101D">
      <w:pPr>
        <w:pStyle w:val="ConsPlusTitle"/>
        <w:jc w:val="center"/>
        <w:outlineLvl w:val="2"/>
      </w:pPr>
      <w:r>
        <w:t>Максимальный срок ожидания в очереди при подаче заявления</w:t>
      </w:r>
    </w:p>
    <w:p w:rsidR="00CF101D" w:rsidRDefault="00CF101D">
      <w:pPr>
        <w:pStyle w:val="ConsPlusTitle"/>
        <w:jc w:val="center"/>
      </w:pPr>
      <w:r>
        <w:t>о предоставлении государственной услуги, услуги,</w:t>
      </w:r>
    </w:p>
    <w:p w:rsidR="00CF101D" w:rsidRDefault="00CF101D">
      <w:pPr>
        <w:pStyle w:val="ConsPlusTitle"/>
        <w:jc w:val="center"/>
      </w:pPr>
      <w:r>
        <w:t>предоставляемой организацией, участвующей в предоставлении</w:t>
      </w:r>
    </w:p>
    <w:p w:rsidR="00CF101D" w:rsidRDefault="00CF101D">
      <w:pPr>
        <w:pStyle w:val="ConsPlusTitle"/>
        <w:jc w:val="center"/>
      </w:pPr>
      <w:r>
        <w:t>государственной услуги, и при получении результата</w:t>
      </w:r>
    </w:p>
    <w:p w:rsidR="00CF101D" w:rsidRDefault="00CF101D">
      <w:pPr>
        <w:pStyle w:val="ConsPlusTitle"/>
        <w:jc w:val="center"/>
      </w:pPr>
      <w:r>
        <w:t>предоставления таких услуг</w:t>
      </w:r>
    </w:p>
    <w:p w:rsidR="00CF101D" w:rsidRDefault="00CF101D">
      <w:pPr>
        <w:pStyle w:val="ConsPlusNormal"/>
        <w:jc w:val="both"/>
      </w:pPr>
    </w:p>
    <w:p w:rsidR="00CF101D" w:rsidRDefault="00CF101D">
      <w:pPr>
        <w:pStyle w:val="ConsPlusNormal"/>
        <w:ind w:firstLine="540"/>
        <w:jc w:val="both"/>
      </w:pPr>
      <w:r>
        <w:t>39. Максимальное время ожидания в очереди при подаче заявительных документов на бумажном носителе и при получении результата предоставления государственной услуги на бумажном носителе составляет 15 минут.</w:t>
      </w:r>
    </w:p>
    <w:p w:rsidR="00CF101D" w:rsidRDefault="00CF101D">
      <w:pPr>
        <w:pStyle w:val="ConsPlusNormal"/>
        <w:jc w:val="both"/>
      </w:pPr>
      <w:r>
        <w:t xml:space="preserve">(п. 39 в ред. </w:t>
      </w:r>
      <w:hyperlink r:id="rId51">
        <w:r>
          <w:rPr>
            <w:color w:val="0000FF"/>
          </w:rPr>
          <w:t>Приказа</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Срок и порядок регистрации запроса заявителя</w:t>
      </w:r>
    </w:p>
    <w:p w:rsidR="00CF101D" w:rsidRDefault="00CF101D">
      <w:pPr>
        <w:pStyle w:val="ConsPlusTitle"/>
        <w:jc w:val="center"/>
      </w:pPr>
      <w:r>
        <w:t>о предоставлении государственной услуги и услуги,</w:t>
      </w:r>
    </w:p>
    <w:p w:rsidR="00CF101D" w:rsidRDefault="00CF101D">
      <w:pPr>
        <w:pStyle w:val="ConsPlusTitle"/>
        <w:jc w:val="center"/>
      </w:pPr>
      <w:r>
        <w:t>предоставляемой организацией, участвующей в предоставлении</w:t>
      </w:r>
    </w:p>
    <w:p w:rsidR="00CF101D" w:rsidRDefault="00CF101D">
      <w:pPr>
        <w:pStyle w:val="ConsPlusTitle"/>
        <w:jc w:val="center"/>
      </w:pPr>
      <w:r>
        <w:t>государственной услуги, в том числе в электронной форме</w:t>
      </w:r>
    </w:p>
    <w:p w:rsidR="00CF101D" w:rsidRDefault="00CF101D">
      <w:pPr>
        <w:pStyle w:val="ConsPlusNormal"/>
        <w:jc w:val="both"/>
      </w:pPr>
    </w:p>
    <w:p w:rsidR="00CF101D" w:rsidRDefault="00CF101D">
      <w:pPr>
        <w:pStyle w:val="ConsPlusNormal"/>
        <w:ind w:firstLine="540"/>
        <w:jc w:val="both"/>
      </w:pPr>
      <w:r>
        <w:t>40. Заявительные документы регистрируются структурным подразделением Росприроднадзора, ответственным за работу с Заявителями, не позднее 1 рабочего дня, следующего за днем их получения.</w:t>
      </w:r>
    </w:p>
    <w:p w:rsidR="00CF101D" w:rsidRDefault="00CF101D">
      <w:pPr>
        <w:pStyle w:val="ConsPlusNormal"/>
        <w:spacing w:before="220"/>
        <w:ind w:firstLine="540"/>
        <w:jc w:val="both"/>
      </w:pPr>
      <w:r>
        <w:t>Заявительные документы, направленные с использованием ИС "Одно окно", регистрируются в автоматическом режиме.</w:t>
      </w:r>
    </w:p>
    <w:p w:rsidR="00CF101D" w:rsidRDefault="00CF101D">
      <w:pPr>
        <w:pStyle w:val="ConsPlusNormal"/>
        <w:jc w:val="both"/>
      </w:pPr>
      <w:r>
        <w:t xml:space="preserve">(абзац введен </w:t>
      </w:r>
      <w:hyperlink r:id="rId52">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bookmarkStart w:id="25" w:name="P338"/>
      <w:bookmarkEnd w:id="25"/>
      <w:r>
        <w:t xml:space="preserve">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основания для отказа в приеме заявления, указанного в </w:t>
      </w:r>
      <w:hyperlink w:anchor="P278">
        <w:r>
          <w:rPr>
            <w:color w:val="0000FF"/>
          </w:rPr>
          <w:t>пункте 30</w:t>
        </w:r>
      </w:hyperlink>
      <w:r>
        <w:t xml:space="preserve"> Регламента. При отсутствии указанного основания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w:t>
      </w:r>
      <w:r>
        <w:lastRenderedPageBreak/>
        <w:t>заявления.</w:t>
      </w:r>
    </w:p>
    <w:p w:rsidR="00CF101D" w:rsidRDefault="00CF101D">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ИС "Одно окно" Заявителю сообщается присвоенный его заявлению уникальный номер, по которому в ИС "Одно окно" Заявителю будет предоставлена информация о ходе рассмотрения указанного заявления.</w:t>
      </w:r>
    </w:p>
    <w:p w:rsidR="00CF101D" w:rsidRDefault="00CF101D">
      <w:pPr>
        <w:pStyle w:val="ConsPlusNormal"/>
        <w:jc w:val="both"/>
      </w:pPr>
      <w:r>
        <w:t xml:space="preserve">(абзац введен </w:t>
      </w:r>
      <w:hyperlink r:id="rId53">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42.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посредством Единого портала обновляется до статуса "Принято".</w:t>
      </w:r>
    </w:p>
    <w:p w:rsidR="00CF101D" w:rsidRDefault="00CF101D">
      <w:pPr>
        <w:pStyle w:val="ConsPlusNormal"/>
        <w:jc w:val="both"/>
      </w:pPr>
    </w:p>
    <w:p w:rsidR="00CF101D" w:rsidRDefault="00CF101D">
      <w:pPr>
        <w:pStyle w:val="ConsPlusTitle"/>
        <w:jc w:val="center"/>
        <w:outlineLvl w:val="2"/>
      </w:pPr>
      <w:r>
        <w:t>Требования к помещениям, в которых предоставляется</w:t>
      </w:r>
    </w:p>
    <w:p w:rsidR="00CF101D" w:rsidRDefault="00CF101D">
      <w:pPr>
        <w:pStyle w:val="ConsPlusTitle"/>
        <w:jc w:val="center"/>
      </w:pPr>
      <w:r>
        <w:t>государственная услуга, к залу ожидания, местам</w:t>
      </w:r>
    </w:p>
    <w:p w:rsidR="00CF101D" w:rsidRDefault="00CF101D">
      <w:pPr>
        <w:pStyle w:val="ConsPlusTitle"/>
        <w:jc w:val="center"/>
      </w:pPr>
      <w:r>
        <w:t>для заполнения запросов о предоставлении государственной</w:t>
      </w:r>
    </w:p>
    <w:p w:rsidR="00CF101D" w:rsidRDefault="00CF101D">
      <w:pPr>
        <w:pStyle w:val="ConsPlusTitle"/>
        <w:jc w:val="center"/>
      </w:pPr>
      <w:r>
        <w:t>услуги, информационным стендам с образцами их заполнения</w:t>
      </w:r>
    </w:p>
    <w:p w:rsidR="00CF101D" w:rsidRDefault="00CF101D">
      <w:pPr>
        <w:pStyle w:val="ConsPlusTitle"/>
        <w:jc w:val="center"/>
      </w:pPr>
      <w:r>
        <w:t>и перечнем документов, необходимых для предоставления</w:t>
      </w:r>
    </w:p>
    <w:p w:rsidR="00CF101D" w:rsidRDefault="00CF101D">
      <w:pPr>
        <w:pStyle w:val="ConsPlusTitle"/>
        <w:jc w:val="center"/>
      </w:pPr>
      <w:r>
        <w:t>каждой государственной услуги, размещению и оформлению</w:t>
      </w:r>
    </w:p>
    <w:p w:rsidR="00CF101D" w:rsidRDefault="00CF101D">
      <w:pPr>
        <w:pStyle w:val="ConsPlusTitle"/>
        <w:jc w:val="center"/>
      </w:pPr>
      <w:r>
        <w:t>визуальной, текстовой и мультимедийной информации о порядке</w:t>
      </w:r>
    </w:p>
    <w:p w:rsidR="00CF101D" w:rsidRDefault="00CF101D">
      <w:pPr>
        <w:pStyle w:val="ConsPlusTitle"/>
        <w:jc w:val="center"/>
      </w:pPr>
      <w:r>
        <w:t>предоставления такой услуги, в том числе к обеспечению</w:t>
      </w:r>
    </w:p>
    <w:p w:rsidR="00CF101D" w:rsidRDefault="00CF101D">
      <w:pPr>
        <w:pStyle w:val="ConsPlusTitle"/>
        <w:jc w:val="center"/>
      </w:pPr>
      <w:r>
        <w:t>доступности для инвалидов указанных объектов в соответствии</w:t>
      </w:r>
    </w:p>
    <w:p w:rsidR="00CF101D" w:rsidRDefault="00CF101D">
      <w:pPr>
        <w:pStyle w:val="ConsPlusTitle"/>
        <w:jc w:val="center"/>
      </w:pPr>
      <w:r>
        <w:t>с законодательством Российской Федерации о социальной</w:t>
      </w:r>
    </w:p>
    <w:p w:rsidR="00CF101D" w:rsidRDefault="00CF101D">
      <w:pPr>
        <w:pStyle w:val="ConsPlusTitle"/>
        <w:jc w:val="center"/>
      </w:pPr>
      <w:r>
        <w:t>защите инвалидов</w:t>
      </w:r>
    </w:p>
    <w:p w:rsidR="00CF101D" w:rsidRDefault="00CF101D">
      <w:pPr>
        <w:pStyle w:val="ConsPlusNormal"/>
        <w:jc w:val="both"/>
      </w:pPr>
    </w:p>
    <w:p w:rsidR="00CF101D" w:rsidRDefault="00CF101D">
      <w:pPr>
        <w:pStyle w:val="ConsPlusNormal"/>
        <w:ind w:firstLine="540"/>
        <w:jc w:val="both"/>
      </w:pPr>
      <w:r>
        <w:t>43.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CF101D" w:rsidRDefault="00CF101D">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CF101D" w:rsidRDefault="00CF101D">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CF101D" w:rsidRDefault="00CF101D">
      <w:pPr>
        <w:pStyle w:val="ConsPlusNormal"/>
        <w:spacing w:before="220"/>
        <w:ind w:firstLine="540"/>
        <w:jc w:val="both"/>
      </w:pPr>
      <w:r>
        <w:t>44.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CF101D" w:rsidRDefault="00CF101D">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CF101D" w:rsidRDefault="00CF101D">
      <w:pPr>
        <w:pStyle w:val="ConsPlusNormal"/>
        <w:spacing w:before="220"/>
        <w:ind w:firstLine="540"/>
        <w:jc w:val="both"/>
      </w:pPr>
      <w:r>
        <w:t>45.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F101D" w:rsidRDefault="00CF101D">
      <w:pPr>
        <w:pStyle w:val="ConsPlusNormal"/>
        <w:spacing w:before="220"/>
        <w:ind w:firstLine="540"/>
        <w:jc w:val="both"/>
      </w:pPr>
      <w:r>
        <w:t>46.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CF101D" w:rsidRDefault="00CF101D">
      <w:pPr>
        <w:pStyle w:val="ConsPlusNormal"/>
        <w:spacing w:before="220"/>
        <w:ind w:firstLine="540"/>
        <w:jc w:val="both"/>
      </w:pPr>
      <w: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F101D" w:rsidRDefault="00CF101D">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CF101D" w:rsidRDefault="00CF101D">
      <w:pPr>
        <w:pStyle w:val="ConsPlusNormal"/>
        <w:spacing w:before="220"/>
        <w:ind w:firstLine="540"/>
        <w:jc w:val="both"/>
      </w:pPr>
      <w:r>
        <w:lastRenderedPageBreak/>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CF101D" w:rsidRDefault="00CF101D">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01D" w:rsidRDefault="00CF101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CF101D" w:rsidRDefault="00CF101D">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CF101D" w:rsidRDefault="00CF101D">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CF101D" w:rsidRDefault="00CF101D">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CF101D" w:rsidRDefault="00CF101D">
      <w:pPr>
        <w:pStyle w:val="ConsPlusNormal"/>
        <w:jc w:val="both"/>
      </w:pPr>
    </w:p>
    <w:p w:rsidR="00CF101D" w:rsidRDefault="00CF101D">
      <w:pPr>
        <w:pStyle w:val="ConsPlusTitle"/>
        <w:jc w:val="center"/>
        <w:outlineLvl w:val="2"/>
      </w:pPr>
      <w:r>
        <w:t>Показатели доступности и качества государственной услуги,</w:t>
      </w:r>
    </w:p>
    <w:p w:rsidR="00CF101D" w:rsidRDefault="00CF101D">
      <w:pPr>
        <w:pStyle w:val="ConsPlusTitle"/>
        <w:jc w:val="center"/>
      </w:pPr>
      <w:r>
        <w:t>в том числе количество взаимодействий заявителя</w:t>
      </w:r>
    </w:p>
    <w:p w:rsidR="00CF101D" w:rsidRDefault="00CF101D">
      <w:pPr>
        <w:pStyle w:val="ConsPlusTitle"/>
        <w:jc w:val="center"/>
      </w:pPr>
      <w:r>
        <w:t>с должностными лицами при предоставлении государственной</w:t>
      </w:r>
    </w:p>
    <w:p w:rsidR="00CF101D" w:rsidRDefault="00CF101D">
      <w:pPr>
        <w:pStyle w:val="ConsPlusTitle"/>
        <w:jc w:val="center"/>
      </w:pPr>
      <w:r>
        <w:t>услуги и их продолжительность, возможность получения</w:t>
      </w:r>
    </w:p>
    <w:p w:rsidR="00CF101D" w:rsidRDefault="00CF101D">
      <w:pPr>
        <w:pStyle w:val="ConsPlusTitle"/>
        <w:jc w:val="center"/>
      </w:pPr>
      <w:r>
        <w:t>информации о ходе предоставления государственной услуги,</w:t>
      </w:r>
    </w:p>
    <w:p w:rsidR="00CF101D" w:rsidRDefault="00CF101D">
      <w:pPr>
        <w:pStyle w:val="ConsPlusTitle"/>
        <w:jc w:val="center"/>
      </w:pPr>
      <w:r>
        <w:t>в том числе с использованием информационно-коммуникационных</w:t>
      </w:r>
    </w:p>
    <w:p w:rsidR="00CF101D" w:rsidRDefault="00CF101D">
      <w:pPr>
        <w:pStyle w:val="ConsPlusTitle"/>
        <w:jc w:val="center"/>
      </w:pPr>
      <w:r>
        <w:t>технологий, возможность либо невозможность получения</w:t>
      </w:r>
    </w:p>
    <w:p w:rsidR="00CF101D" w:rsidRDefault="00CF101D">
      <w:pPr>
        <w:pStyle w:val="ConsPlusTitle"/>
        <w:jc w:val="center"/>
      </w:pPr>
      <w:r>
        <w:t>государственной услуги в многофункциональном центре</w:t>
      </w:r>
    </w:p>
    <w:p w:rsidR="00CF101D" w:rsidRDefault="00CF101D">
      <w:pPr>
        <w:pStyle w:val="ConsPlusTitle"/>
        <w:jc w:val="center"/>
      </w:pPr>
      <w:r>
        <w:t>предоставления государственных и муниципальных услуг</w:t>
      </w:r>
    </w:p>
    <w:p w:rsidR="00CF101D" w:rsidRDefault="00CF101D">
      <w:pPr>
        <w:pStyle w:val="ConsPlusTitle"/>
        <w:jc w:val="center"/>
      </w:pPr>
      <w:r>
        <w:t>(в том числе в полном объеме), в любом территориальном</w:t>
      </w:r>
    </w:p>
    <w:p w:rsidR="00CF101D" w:rsidRDefault="00CF101D">
      <w:pPr>
        <w:pStyle w:val="ConsPlusTitle"/>
        <w:jc w:val="center"/>
      </w:pPr>
      <w:r>
        <w:t>подразделении органа, предоставляющего государственную</w:t>
      </w:r>
    </w:p>
    <w:p w:rsidR="00CF101D" w:rsidRDefault="00CF101D">
      <w:pPr>
        <w:pStyle w:val="ConsPlusTitle"/>
        <w:jc w:val="center"/>
      </w:pPr>
      <w:r>
        <w:t>услугу, по выбору заявителя (экстерриториальный принцип),</w:t>
      </w:r>
    </w:p>
    <w:p w:rsidR="00CF101D" w:rsidRDefault="00CF101D">
      <w:pPr>
        <w:pStyle w:val="ConsPlusTitle"/>
        <w:jc w:val="center"/>
      </w:pPr>
      <w:r>
        <w:t>посредством запроса о предоставлении нескольких</w:t>
      </w:r>
    </w:p>
    <w:p w:rsidR="00CF101D" w:rsidRDefault="00CF101D">
      <w:pPr>
        <w:pStyle w:val="ConsPlusTitle"/>
        <w:jc w:val="center"/>
      </w:pPr>
      <w:r>
        <w:t>государственных и (или) муниципальных услуг</w:t>
      </w:r>
    </w:p>
    <w:p w:rsidR="00CF101D" w:rsidRDefault="00CF101D">
      <w:pPr>
        <w:pStyle w:val="ConsPlusTitle"/>
        <w:jc w:val="center"/>
      </w:pPr>
      <w:r>
        <w:t>в многофункциональных центрах предоставления</w:t>
      </w:r>
    </w:p>
    <w:p w:rsidR="00CF101D" w:rsidRDefault="00CF101D">
      <w:pPr>
        <w:pStyle w:val="ConsPlusTitle"/>
        <w:jc w:val="center"/>
      </w:pPr>
      <w:r>
        <w:t>государственных и муниципальных услуг, предусмотренного</w:t>
      </w:r>
    </w:p>
    <w:p w:rsidR="00CF101D" w:rsidRDefault="00CF101D">
      <w:pPr>
        <w:pStyle w:val="ConsPlusTitle"/>
        <w:jc w:val="center"/>
      </w:pPr>
      <w:hyperlink r:id="rId54">
        <w:r>
          <w:rPr>
            <w:color w:val="0000FF"/>
          </w:rPr>
          <w:t>статьей 15.1</w:t>
        </w:r>
      </w:hyperlink>
      <w:r>
        <w:t xml:space="preserve"> Федерального закона от 27 июля 2010 г.</w:t>
      </w:r>
    </w:p>
    <w:p w:rsidR="00CF101D" w:rsidRDefault="00CF101D">
      <w:pPr>
        <w:pStyle w:val="ConsPlusTitle"/>
        <w:jc w:val="center"/>
      </w:pPr>
      <w:r>
        <w:t>N 210-ФЗ "Об организации предоставления государственных</w:t>
      </w:r>
    </w:p>
    <w:p w:rsidR="00CF101D" w:rsidRDefault="00CF101D">
      <w:pPr>
        <w:pStyle w:val="ConsPlusTitle"/>
        <w:jc w:val="center"/>
      </w:pPr>
      <w:r>
        <w:t>и муниципальных услуг"</w:t>
      </w:r>
    </w:p>
    <w:p w:rsidR="00CF101D" w:rsidRDefault="00CF101D">
      <w:pPr>
        <w:pStyle w:val="ConsPlusNormal"/>
        <w:jc w:val="both"/>
      </w:pPr>
    </w:p>
    <w:p w:rsidR="00CF101D" w:rsidRDefault="00CF101D">
      <w:pPr>
        <w:pStyle w:val="ConsPlusNormal"/>
        <w:ind w:firstLine="540"/>
        <w:jc w:val="both"/>
      </w:pPr>
      <w:r>
        <w:t>48. Показателями доступности предоставления государственной услуги являются:</w:t>
      </w:r>
    </w:p>
    <w:p w:rsidR="00CF101D" w:rsidRDefault="00CF101D">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CF101D" w:rsidRDefault="00CF101D">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CF101D" w:rsidRDefault="00CF101D">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CF101D" w:rsidRDefault="00CF101D">
      <w:pPr>
        <w:pStyle w:val="ConsPlusNormal"/>
        <w:spacing w:before="220"/>
        <w:ind w:firstLine="540"/>
        <w:jc w:val="both"/>
      </w:pPr>
      <w:r>
        <w:t xml:space="preserve">возможность подачи заявления о предоставлении государственной услуги в электронной </w:t>
      </w:r>
      <w:r>
        <w:lastRenderedPageBreak/>
        <w:t>форме с помощью Единого портала;</w:t>
      </w:r>
    </w:p>
    <w:p w:rsidR="00CF101D" w:rsidRDefault="00CF101D">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CF101D" w:rsidRDefault="00CF101D">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CF101D" w:rsidRDefault="00CF101D">
      <w:pPr>
        <w:pStyle w:val="ConsPlusNormal"/>
        <w:spacing w:before="220"/>
        <w:ind w:firstLine="540"/>
        <w:jc w:val="both"/>
      </w:pPr>
      <w:r>
        <w:t>49. Качество представления государственной услуги характеризуется:</w:t>
      </w:r>
    </w:p>
    <w:p w:rsidR="00CF101D" w:rsidRDefault="00CF101D">
      <w:pPr>
        <w:pStyle w:val="ConsPlusNormal"/>
        <w:spacing w:before="220"/>
        <w:ind w:firstLine="540"/>
        <w:jc w:val="both"/>
      </w:pPr>
      <w:r>
        <w:t>отсутствием очередей при приеме или получении документов Заявителями;</w:t>
      </w:r>
    </w:p>
    <w:p w:rsidR="00CF101D" w:rsidRDefault="00CF101D">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CF101D" w:rsidRDefault="00CF101D">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CF101D" w:rsidRDefault="00CF101D">
      <w:pPr>
        <w:pStyle w:val="ConsPlusNormal"/>
        <w:spacing w:before="220"/>
        <w:ind w:firstLine="540"/>
        <w:jc w:val="both"/>
      </w:pPr>
      <w:r>
        <w:t>отсутствием нарушений сроков в процессе предоставления государственной услуги;</w:t>
      </w:r>
    </w:p>
    <w:p w:rsidR="00CF101D" w:rsidRDefault="00CF101D">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CF101D" w:rsidRDefault="00CF101D">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CF101D" w:rsidRDefault="00CF101D">
      <w:pPr>
        <w:pStyle w:val="ConsPlusNormal"/>
        <w:spacing w:before="220"/>
        <w:ind w:firstLine="540"/>
        <w:jc w:val="both"/>
      </w:pPr>
      <w:r>
        <w:t>50. При предоставлении государственной услуги в электронной форме посредством Единого портала Заявителю обеспечивается возможность:</w:t>
      </w:r>
    </w:p>
    <w:p w:rsidR="00CF101D" w:rsidRDefault="00CF101D">
      <w:pPr>
        <w:pStyle w:val="ConsPlusNormal"/>
        <w:spacing w:before="220"/>
        <w:ind w:firstLine="540"/>
        <w:jc w:val="both"/>
      </w:pPr>
      <w:r>
        <w:t>получения информации о порядке и сроках предоставления государственной услуги;</w:t>
      </w:r>
    </w:p>
    <w:p w:rsidR="00CF101D" w:rsidRDefault="00CF101D">
      <w:pPr>
        <w:pStyle w:val="ConsPlusNormal"/>
        <w:spacing w:before="220"/>
        <w:ind w:firstLine="540"/>
        <w:jc w:val="both"/>
      </w:pPr>
      <w:r>
        <w:t>формирования заявления о предоставлении государственной услуги;</w:t>
      </w:r>
    </w:p>
    <w:p w:rsidR="00CF101D" w:rsidRDefault="00CF101D">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CF101D" w:rsidRDefault="00CF101D">
      <w:pPr>
        <w:pStyle w:val="ConsPlusNormal"/>
        <w:spacing w:before="220"/>
        <w:ind w:firstLine="540"/>
        <w:jc w:val="both"/>
      </w:pPr>
      <w:r>
        <w:t>получения результата предоставления государственной услуги;</w:t>
      </w:r>
    </w:p>
    <w:p w:rsidR="00CF101D" w:rsidRDefault="00CF101D">
      <w:pPr>
        <w:pStyle w:val="ConsPlusNormal"/>
        <w:spacing w:before="220"/>
        <w:ind w:firstLine="540"/>
        <w:jc w:val="both"/>
      </w:pPr>
      <w:r>
        <w:t>получения сведений о ходе выполнения запроса о предоставлении государственной услуги;</w:t>
      </w:r>
    </w:p>
    <w:p w:rsidR="00CF101D" w:rsidRDefault="00CF101D">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CF101D" w:rsidRDefault="00CF101D">
      <w:pPr>
        <w:pStyle w:val="ConsPlusNormal"/>
        <w:spacing w:before="220"/>
        <w:ind w:firstLine="540"/>
        <w:jc w:val="both"/>
      </w:pPr>
      <w:r>
        <w:t>50.1. При предоставлении государственной услуги в электронной форме посредством ИС "Одно окно" Заявителю обеспечивается возможность:</w:t>
      </w:r>
    </w:p>
    <w:p w:rsidR="00CF101D" w:rsidRDefault="00CF101D">
      <w:pPr>
        <w:pStyle w:val="ConsPlusNormal"/>
        <w:spacing w:before="220"/>
        <w:ind w:firstLine="540"/>
        <w:jc w:val="both"/>
      </w:pPr>
      <w:r>
        <w:t>формирования заявления о предоставлении государственной услуги в форме электронного документа;</w:t>
      </w:r>
    </w:p>
    <w:p w:rsidR="00CF101D" w:rsidRDefault="00CF101D">
      <w:pPr>
        <w:pStyle w:val="ConsPlusNormal"/>
        <w:spacing w:before="220"/>
        <w:ind w:firstLine="540"/>
        <w:jc w:val="both"/>
      </w:pPr>
      <w:r>
        <w:t>регистрации заявления о предоставлении государственной услуги в форме электронного документа;</w:t>
      </w:r>
    </w:p>
    <w:p w:rsidR="00CF101D" w:rsidRDefault="00CF101D">
      <w:pPr>
        <w:pStyle w:val="ConsPlusNormal"/>
        <w:spacing w:before="220"/>
        <w:ind w:firstLine="540"/>
        <w:jc w:val="both"/>
      </w:pPr>
      <w:r>
        <w:t>получения результата предоставления государственной услуги;</w:t>
      </w:r>
    </w:p>
    <w:p w:rsidR="00CF101D" w:rsidRDefault="00CF101D">
      <w:pPr>
        <w:pStyle w:val="ConsPlusNormal"/>
        <w:spacing w:before="220"/>
        <w:ind w:firstLine="540"/>
        <w:jc w:val="both"/>
      </w:pPr>
      <w:r>
        <w:t>получения сведений о ходе рассмотрения заявления о предоставлении государственной услуги, направленного в форме электронного документа;</w:t>
      </w:r>
    </w:p>
    <w:p w:rsidR="00CF101D" w:rsidRDefault="00CF101D">
      <w:pPr>
        <w:pStyle w:val="ConsPlusNormal"/>
        <w:spacing w:before="220"/>
        <w:ind w:firstLine="540"/>
        <w:jc w:val="both"/>
      </w:pPr>
      <w:r>
        <w:lastRenderedPageBreak/>
        <w:t>направление сведений о результате предоставления государственной услуги в Министерство промышленности и торговли Российской Федерации.</w:t>
      </w:r>
    </w:p>
    <w:p w:rsidR="00CF101D" w:rsidRDefault="00CF101D">
      <w:pPr>
        <w:pStyle w:val="ConsPlusNormal"/>
        <w:jc w:val="both"/>
      </w:pPr>
      <w:r>
        <w:t xml:space="preserve">(п. 50.1 введен </w:t>
      </w:r>
      <w:hyperlink r:id="rId55">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51. Взаимодействие Заявителя с гражданским служащим осуществляется при личном обращении Заявителя:</w:t>
      </w:r>
    </w:p>
    <w:p w:rsidR="00CF101D" w:rsidRDefault="00CF101D">
      <w:pPr>
        <w:pStyle w:val="ConsPlusNormal"/>
        <w:spacing w:before="220"/>
        <w:ind w:firstLine="540"/>
        <w:jc w:val="both"/>
      </w:pPr>
      <w:r>
        <w:t>для получения информации по вопросам предоставления государственной услуги;</w:t>
      </w:r>
    </w:p>
    <w:p w:rsidR="00CF101D" w:rsidRDefault="00CF101D">
      <w:pPr>
        <w:pStyle w:val="ConsPlusNormal"/>
        <w:spacing w:before="220"/>
        <w:ind w:firstLine="540"/>
        <w:jc w:val="both"/>
      </w:pPr>
      <w:r>
        <w:t>для подачи документов, необходимых для предоставления государственной услуги;</w:t>
      </w:r>
    </w:p>
    <w:p w:rsidR="00CF101D" w:rsidRDefault="00CF101D">
      <w:pPr>
        <w:pStyle w:val="ConsPlusNormal"/>
        <w:spacing w:before="220"/>
        <w:ind w:firstLine="540"/>
        <w:jc w:val="both"/>
      </w:pPr>
      <w:r>
        <w:t>для получения информации о ходе предоставления государственной услуги;</w:t>
      </w:r>
    </w:p>
    <w:p w:rsidR="00CF101D" w:rsidRDefault="00CF101D">
      <w:pPr>
        <w:pStyle w:val="ConsPlusNormal"/>
        <w:spacing w:before="220"/>
        <w:ind w:firstLine="540"/>
        <w:jc w:val="both"/>
      </w:pPr>
      <w:r>
        <w:t>для получения результата предоставления государственной услуги.</w:t>
      </w:r>
    </w:p>
    <w:p w:rsidR="00CF101D" w:rsidRDefault="00CF101D">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CF101D" w:rsidRDefault="00CF101D">
      <w:pPr>
        <w:pStyle w:val="ConsPlusNormal"/>
        <w:jc w:val="both"/>
      </w:pPr>
    </w:p>
    <w:p w:rsidR="00CF101D" w:rsidRDefault="00CF101D">
      <w:pPr>
        <w:pStyle w:val="ConsPlusTitle"/>
        <w:jc w:val="center"/>
        <w:outlineLvl w:val="2"/>
      </w:pPr>
      <w:r>
        <w:t>Иные требования, в том числе учитывающие особенности</w:t>
      </w:r>
    </w:p>
    <w:p w:rsidR="00CF101D" w:rsidRDefault="00CF101D">
      <w:pPr>
        <w:pStyle w:val="ConsPlusTitle"/>
        <w:jc w:val="center"/>
      </w:pPr>
      <w:r>
        <w:t>предоставления государственной услуги в электронной форме</w:t>
      </w:r>
    </w:p>
    <w:p w:rsidR="00CF101D" w:rsidRDefault="00CF101D">
      <w:pPr>
        <w:pStyle w:val="ConsPlusNormal"/>
        <w:jc w:val="both"/>
      </w:pPr>
    </w:p>
    <w:p w:rsidR="00CF101D" w:rsidRDefault="00CF101D">
      <w:pPr>
        <w:pStyle w:val="ConsPlusNormal"/>
        <w:ind w:firstLine="540"/>
        <w:jc w:val="both"/>
      </w:pPr>
      <w:r>
        <w:t>52. При направлении документов в электронной форме, необходимых для предоставления государственной услуги, используется усиленная квалифицированная электронная подпись.</w:t>
      </w:r>
    </w:p>
    <w:p w:rsidR="00CF101D" w:rsidRDefault="00CF101D">
      <w:pPr>
        <w:pStyle w:val="ConsPlusNormal"/>
        <w:spacing w:before="220"/>
        <w:ind w:firstLine="540"/>
        <w:jc w:val="both"/>
      </w:pPr>
      <w:r>
        <w:t xml:space="preserve">53. Заявители вправе использовать простую электронную подпись в случае, предусмотренном </w:t>
      </w:r>
      <w:hyperlink r:id="rId56">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rsidR="00CF101D" w:rsidRDefault="00CF101D">
      <w:pPr>
        <w:pStyle w:val="ConsPlusNormal"/>
        <w:spacing w:before="220"/>
        <w:ind w:firstLine="540"/>
        <w:jc w:val="both"/>
      </w:pPr>
      <w:r>
        <w:t>Использование простой электронной подписи для получения государственной услуги с использованием ИС "Одно окно" не допускается.</w:t>
      </w:r>
    </w:p>
    <w:p w:rsidR="00CF101D" w:rsidRDefault="00CF101D">
      <w:pPr>
        <w:pStyle w:val="ConsPlusNormal"/>
        <w:jc w:val="both"/>
      </w:pPr>
      <w:r>
        <w:t xml:space="preserve">(абзац введен </w:t>
      </w:r>
      <w:hyperlink r:id="rId57">
        <w:r>
          <w:rPr>
            <w:color w:val="0000FF"/>
          </w:rPr>
          <w:t>Приказом</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1"/>
      </w:pPr>
      <w:r>
        <w:t>III. Состав, последовательность и сроки выполнения</w:t>
      </w:r>
    </w:p>
    <w:p w:rsidR="00CF101D" w:rsidRDefault="00CF101D">
      <w:pPr>
        <w:pStyle w:val="ConsPlusTitle"/>
        <w:jc w:val="center"/>
      </w:pPr>
      <w:r>
        <w:t>административных процедур (действий), требования к порядку</w:t>
      </w:r>
    </w:p>
    <w:p w:rsidR="00CF101D" w:rsidRDefault="00CF101D">
      <w:pPr>
        <w:pStyle w:val="ConsPlusTitle"/>
        <w:jc w:val="center"/>
      </w:pPr>
      <w:r>
        <w:t>их выполнения, в том числе особенности выполнения</w:t>
      </w:r>
    </w:p>
    <w:p w:rsidR="00CF101D" w:rsidRDefault="00CF101D">
      <w:pPr>
        <w:pStyle w:val="ConsPlusTitle"/>
        <w:jc w:val="center"/>
      </w:pPr>
      <w:r>
        <w:t>административных процедур (действий) в электронном виде</w:t>
      </w:r>
    </w:p>
    <w:p w:rsidR="00CF101D" w:rsidRDefault="00CF101D">
      <w:pPr>
        <w:pStyle w:val="ConsPlusNormal"/>
        <w:jc w:val="both"/>
      </w:pPr>
    </w:p>
    <w:p w:rsidR="00CF101D" w:rsidRDefault="00CF101D">
      <w:pPr>
        <w:pStyle w:val="ConsPlusNormal"/>
        <w:ind w:firstLine="540"/>
        <w:jc w:val="both"/>
      </w:pPr>
      <w:r>
        <w:t>54. Предоставление государственной услуги включает в себя следующие административные процедуры:</w:t>
      </w:r>
    </w:p>
    <w:p w:rsidR="00CF101D" w:rsidRDefault="00CF101D">
      <w:pPr>
        <w:pStyle w:val="ConsPlusNormal"/>
        <w:spacing w:before="220"/>
        <w:ind w:firstLine="540"/>
        <w:jc w:val="both"/>
      </w:pPr>
      <w:r>
        <w:t>1) прием заявительных документов, их регистрация либо отказ в приеме заявительных документов;</w:t>
      </w:r>
    </w:p>
    <w:p w:rsidR="00CF101D" w:rsidRDefault="00CF101D">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CF101D" w:rsidRDefault="00CF101D">
      <w:pPr>
        <w:pStyle w:val="ConsPlusNormal"/>
        <w:spacing w:before="220"/>
        <w:ind w:firstLine="540"/>
        <w:jc w:val="both"/>
      </w:pPr>
      <w:r>
        <w:t>3) формирование и направление межведомственных запросов;</w:t>
      </w:r>
    </w:p>
    <w:p w:rsidR="00CF101D" w:rsidRDefault="00CF101D">
      <w:pPr>
        <w:pStyle w:val="ConsPlusNormal"/>
        <w:spacing w:before="220"/>
        <w:ind w:firstLine="540"/>
        <w:jc w:val="both"/>
      </w:pPr>
      <w:r>
        <w:t>4) рассмотрение документов и принятие решения о выдаче заключения (разрешительного документа) либо отказ в выдаче заключения (разрешительного документа);</w:t>
      </w:r>
    </w:p>
    <w:p w:rsidR="00CF101D" w:rsidRDefault="00CF101D">
      <w:pPr>
        <w:pStyle w:val="ConsPlusNormal"/>
        <w:spacing w:before="220"/>
        <w:ind w:firstLine="540"/>
        <w:jc w:val="both"/>
      </w:pPr>
      <w:r>
        <w:lastRenderedPageBreak/>
        <w:t>5) выдача дубликата заключения (разрешительного документа) либо отказ в выдаче заключения (разрешительного документа);</w:t>
      </w:r>
    </w:p>
    <w:p w:rsidR="00CF101D" w:rsidRDefault="00CF101D">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CF101D" w:rsidRDefault="00CF101D">
      <w:pPr>
        <w:pStyle w:val="ConsPlusNormal"/>
        <w:spacing w:before="220"/>
        <w:ind w:firstLine="540"/>
        <w:jc w:val="both"/>
      </w:pPr>
      <w:r>
        <w:t>7) порядок предоставления государственной услуги в электронной форме.</w:t>
      </w:r>
    </w:p>
    <w:p w:rsidR="00CF101D" w:rsidRDefault="00CF101D">
      <w:pPr>
        <w:pStyle w:val="ConsPlusNormal"/>
        <w:jc w:val="both"/>
      </w:pPr>
    </w:p>
    <w:p w:rsidR="00CF101D" w:rsidRDefault="00CF101D">
      <w:pPr>
        <w:pStyle w:val="ConsPlusTitle"/>
        <w:jc w:val="center"/>
        <w:outlineLvl w:val="2"/>
      </w:pPr>
      <w:r>
        <w:t>Прием заявительных документов, их регистрация</w:t>
      </w:r>
    </w:p>
    <w:p w:rsidR="00CF101D" w:rsidRDefault="00CF101D">
      <w:pPr>
        <w:pStyle w:val="ConsPlusTitle"/>
        <w:jc w:val="center"/>
      </w:pPr>
      <w:r>
        <w:t>либо отказ в приеме заявительных документов</w:t>
      </w:r>
    </w:p>
    <w:p w:rsidR="00CF101D" w:rsidRDefault="00CF101D">
      <w:pPr>
        <w:pStyle w:val="ConsPlusNormal"/>
        <w:jc w:val="both"/>
      </w:pPr>
    </w:p>
    <w:p w:rsidR="00CF101D" w:rsidRDefault="00CF101D">
      <w:pPr>
        <w:pStyle w:val="ConsPlusNormal"/>
        <w:ind w:firstLine="540"/>
        <w:jc w:val="both"/>
      </w:pPr>
      <w:r>
        <w:t xml:space="preserve">55. Основанием для начала административной процедуры в Росприроднадзоре (территориальном органе Росприроднадзора) является представление Заявителем заявительных документов в соответствии с </w:t>
      </w:r>
      <w:hyperlink w:anchor="P179">
        <w:r>
          <w:rPr>
            <w:color w:val="0000FF"/>
          </w:rPr>
          <w:t>пунктами 15</w:t>
        </w:r>
      </w:hyperlink>
      <w:r>
        <w:t xml:space="preserve"> - </w:t>
      </w:r>
      <w:hyperlink w:anchor="P204">
        <w:r>
          <w:rPr>
            <w:color w:val="0000FF"/>
          </w:rPr>
          <w:t>18</w:t>
        </w:r>
      </w:hyperlink>
      <w:r>
        <w:t xml:space="preserve"> Регламента.</w:t>
      </w:r>
    </w:p>
    <w:p w:rsidR="00CF101D" w:rsidRDefault="00CF101D">
      <w:pPr>
        <w:pStyle w:val="ConsPlusNormal"/>
        <w:spacing w:before="220"/>
        <w:ind w:firstLine="540"/>
        <w:jc w:val="both"/>
      </w:pPr>
      <w:r>
        <w:t xml:space="preserve">56.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274">
        <w:r>
          <w:rPr>
            <w:color w:val="0000FF"/>
          </w:rPr>
          <w:t>пунктах 29</w:t>
        </w:r>
      </w:hyperlink>
      <w:r>
        <w:t xml:space="preserve">, </w:t>
      </w:r>
      <w:hyperlink w:anchor="P278">
        <w:r>
          <w:rPr>
            <w:color w:val="0000FF"/>
          </w:rPr>
          <w:t>30</w:t>
        </w:r>
      </w:hyperlink>
      <w:r>
        <w:t xml:space="preserve"> Регламента.</w:t>
      </w:r>
    </w:p>
    <w:p w:rsidR="00CF101D" w:rsidRDefault="00CF101D">
      <w:pPr>
        <w:pStyle w:val="ConsPlusNormal"/>
        <w:spacing w:before="220"/>
        <w:ind w:firstLine="540"/>
        <w:jc w:val="both"/>
      </w:pPr>
      <w:r>
        <w:t xml:space="preserve">57. 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в ходе регистрации поступивших заявительных документов осуществляет проверку усиленной квалифицированной электронной подписи на соответствие требованиям Федерального </w:t>
      </w:r>
      <w:hyperlink r:id="rId58">
        <w:r>
          <w:rPr>
            <w:color w:val="0000FF"/>
          </w:rPr>
          <w:t>закона</w:t>
        </w:r>
      </w:hyperlink>
      <w:r>
        <w:t xml:space="preserve"> "Об электронной подписи".</w:t>
      </w:r>
    </w:p>
    <w:p w:rsidR="00CF101D" w:rsidRDefault="00CF101D">
      <w:pPr>
        <w:pStyle w:val="ConsPlusNormal"/>
        <w:jc w:val="both"/>
      </w:pPr>
      <w:r>
        <w:t xml:space="preserve">(в ред. </w:t>
      </w:r>
      <w:hyperlink r:id="rId59">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58. При наличии оснований, указанных в </w:t>
      </w:r>
      <w:hyperlink w:anchor="P274">
        <w:r>
          <w:rPr>
            <w:color w:val="0000FF"/>
          </w:rPr>
          <w:t>пунктах 29</w:t>
        </w:r>
      </w:hyperlink>
      <w:r>
        <w:t xml:space="preserve">, </w:t>
      </w:r>
      <w:hyperlink w:anchor="P278">
        <w:r>
          <w:rPr>
            <w:color w:val="0000FF"/>
          </w:rPr>
          <w:t>30</w:t>
        </w:r>
      </w:hyperlink>
      <w:r>
        <w:t xml:space="preserve"> Регламента, должностное лицо структурного подразделения, ответственного за работу с Заявителями, без отметки о приеме и регистрации заявительных документов не позднее 1 рабочего дня со дня их поступления подготавливает и направляет уведомление об отказе в приеме заявительных документов. Уведомление подписывается начальником структурного подразделения, ответственного за работу с Заявителями, и направляется Заявителю в зависимости от способа, указанного в заявлении.</w:t>
      </w:r>
    </w:p>
    <w:p w:rsidR="00CF101D" w:rsidRDefault="00CF101D">
      <w:pPr>
        <w:pStyle w:val="ConsPlusNormal"/>
        <w:spacing w:before="220"/>
        <w:ind w:firstLine="540"/>
        <w:jc w:val="both"/>
      </w:pPr>
      <w:r>
        <w:t>59.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 на копии заявления. При поступлении заявительных документов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Единого портала, ИС "Одно окно" Заявителю будет представлена информация о ходе выполнения указанного заявления.</w:t>
      </w:r>
    </w:p>
    <w:p w:rsidR="00CF101D" w:rsidRDefault="00CF101D">
      <w:pPr>
        <w:pStyle w:val="ConsPlusNormal"/>
        <w:jc w:val="both"/>
      </w:pPr>
      <w:r>
        <w:t xml:space="preserve">(в ред. </w:t>
      </w:r>
      <w:hyperlink r:id="rId60">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60. Поступившие в Росприроднадзор заявительные документы подлежат регистрации в порядке, предусмотренном </w:t>
      </w:r>
      <w:hyperlink w:anchor="P338">
        <w:r>
          <w:rPr>
            <w:color w:val="0000FF"/>
          </w:rPr>
          <w:t>пунктом 41</w:t>
        </w:r>
      </w:hyperlink>
      <w:r>
        <w:t xml:space="preserve"> Регламента.</w:t>
      </w:r>
    </w:p>
    <w:p w:rsidR="00CF101D" w:rsidRDefault="00CF101D">
      <w:pPr>
        <w:pStyle w:val="ConsPlusNormal"/>
        <w:jc w:val="both"/>
      </w:pPr>
      <w:r>
        <w:t xml:space="preserve">(п. 60 в ред. </w:t>
      </w:r>
      <w:hyperlink r:id="rId61">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61. 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предоставление государственной услуги.</w:t>
      </w:r>
    </w:p>
    <w:p w:rsidR="00CF101D" w:rsidRDefault="00CF101D">
      <w:pPr>
        <w:pStyle w:val="ConsPlusNormal"/>
        <w:spacing w:before="220"/>
        <w:ind w:firstLine="540"/>
        <w:jc w:val="both"/>
      </w:pPr>
      <w:r>
        <w:t>62. Начальник структурного подразделения, ответственного за предоставление государственной услуги, в течение 1 рабочего дня определяет должностное лицо, уполномоченное рассматривать заявительные документы (далее - исполнитель).</w:t>
      </w:r>
    </w:p>
    <w:p w:rsidR="00CF101D" w:rsidRDefault="00CF101D">
      <w:pPr>
        <w:pStyle w:val="ConsPlusNormal"/>
        <w:spacing w:before="220"/>
        <w:ind w:firstLine="540"/>
        <w:jc w:val="both"/>
      </w:pPr>
      <w:r>
        <w:lastRenderedPageBreak/>
        <w:t>В случае поступления заявительных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такие заявительные документы в течение 1 рабочего дня с даты их регистрации направляются исполнителем в соответствующее подразделение Росприроднадзора сопроводительным письмом и с одновременным уведомлением Заявителя о переадресации заявительных документов:</w:t>
      </w:r>
    </w:p>
    <w:p w:rsidR="00CF101D" w:rsidRDefault="00CF101D">
      <w:pPr>
        <w:pStyle w:val="ConsPlusNormal"/>
        <w:spacing w:before="220"/>
        <w:ind w:firstLine="540"/>
        <w:jc w:val="both"/>
      </w:pPr>
      <w:r>
        <w:t xml:space="preserve">в соответствующий территориальный орган Росприроднадзора - в случае поступления в центральный аппарат Росприроднадзора заявительных документов, подлежащих рассмотрению территориальным органом Росприроднадзора в соответствии с </w:t>
      </w:r>
      <w:hyperlink w:anchor="P122">
        <w:r>
          <w:rPr>
            <w:color w:val="0000FF"/>
          </w:rPr>
          <w:t>пунктом 10</w:t>
        </w:r>
      </w:hyperlink>
      <w:r>
        <w:t xml:space="preserve"> Регламента;</w:t>
      </w:r>
    </w:p>
    <w:p w:rsidR="00CF101D" w:rsidRDefault="00CF101D">
      <w:pPr>
        <w:pStyle w:val="ConsPlusNormal"/>
        <w:spacing w:before="220"/>
        <w:ind w:firstLine="540"/>
        <w:jc w:val="both"/>
      </w:pPr>
      <w:r>
        <w:t xml:space="preserve">в центральный аппарат Росприроднадзора - в случае поступления в территориальный орган Росприроднадзора заявительных документов, подлежащих рассмотрению центральным аппаратом Росприроднадзора в соответствии с </w:t>
      </w:r>
      <w:hyperlink w:anchor="P122">
        <w:r>
          <w:rPr>
            <w:color w:val="0000FF"/>
          </w:rPr>
          <w:t>пунктом 10</w:t>
        </w:r>
      </w:hyperlink>
      <w:r>
        <w:t xml:space="preserve"> Регламента;</w:t>
      </w:r>
    </w:p>
    <w:p w:rsidR="00CF101D" w:rsidRDefault="00CF101D">
      <w:pPr>
        <w:pStyle w:val="ConsPlusNormal"/>
        <w:spacing w:before="220"/>
        <w:ind w:firstLine="540"/>
        <w:jc w:val="both"/>
      </w:pPr>
      <w:r>
        <w:t xml:space="preserve">в случае поступления заявительных документов в иной территориальный орган Росприроднадзора с нарушением разграничения полномочий, указанных в </w:t>
      </w:r>
      <w:hyperlink w:anchor="P122">
        <w:r>
          <w:rPr>
            <w:color w:val="0000FF"/>
          </w:rPr>
          <w:t>пункте 10</w:t>
        </w:r>
      </w:hyperlink>
      <w:r>
        <w:t xml:space="preserve"> Регламента, заявительные документы направляются в соответствующий территориальный орган Росприроднадзора.</w:t>
      </w:r>
    </w:p>
    <w:p w:rsidR="00CF101D" w:rsidRDefault="00CF101D">
      <w:pPr>
        <w:pStyle w:val="ConsPlusNormal"/>
        <w:jc w:val="both"/>
      </w:pPr>
    </w:p>
    <w:p w:rsidR="00CF101D" w:rsidRDefault="00CF101D">
      <w:pPr>
        <w:pStyle w:val="ConsPlusTitle"/>
        <w:jc w:val="center"/>
        <w:outlineLvl w:val="2"/>
      </w:pPr>
      <w:r>
        <w:t>Предварительное рассмотрение заявительных</w:t>
      </w:r>
    </w:p>
    <w:p w:rsidR="00CF101D" w:rsidRDefault="00CF101D">
      <w:pPr>
        <w:pStyle w:val="ConsPlusTitle"/>
        <w:jc w:val="center"/>
      </w:pPr>
      <w:r>
        <w:t>документов и принятие решения по результатам</w:t>
      </w:r>
    </w:p>
    <w:p w:rsidR="00CF101D" w:rsidRDefault="00CF101D">
      <w:pPr>
        <w:pStyle w:val="ConsPlusTitle"/>
        <w:jc w:val="center"/>
      </w:pPr>
      <w:r>
        <w:t>предварительного рассмотрения</w:t>
      </w:r>
    </w:p>
    <w:p w:rsidR="00CF101D" w:rsidRDefault="00CF101D">
      <w:pPr>
        <w:pStyle w:val="ConsPlusNormal"/>
        <w:jc w:val="both"/>
      </w:pPr>
    </w:p>
    <w:p w:rsidR="00CF101D" w:rsidRDefault="00CF101D">
      <w:pPr>
        <w:pStyle w:val="ConsPlusNormal"/>
        <w:ind w:firstLine="540"/>
        <w:jc w:val="both"/>
      </w:pPr>
      <w:r>
        <w:t>63. Основанием для начала административной процедуры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rsidR="00CF101D" w:rsidRDefault="00CF101D">
      <w:pPr>
        <w:pStyle w:val="ConsPlusNormal"/>
        <w:spacing w:before="220"/>
        <w:ind w:firstLine="540"/>
        <w:jc w:val="both"/>
      </w:pPr>
      <w:r>
        <w:t xml:space="preserve">64. Исполнитель в течение 1 рабочего дня со дня поступления заявительных документов проводит проверку документов, предусмотренных </w:t>
      </w:r>
      <w:hyperlink w:anchor="P244">
        <w:r>
          <w:rPr>
            <w:color w:val="0000FF"/>
          </w:rPr>
          <w:t>пунктом 25</w:t>
        </w:r>
      </w:hyperlink>
      <w:r>
        <w:t xml:space="preserve"> Регламента.</w:t>
      </w:r>
    </w:p>
    <w:p w:rsidR="00CF101D" w:rsidRDefault="00CF101D">
      <w:pPr>
        <w:pStyle w:val="ConsPlusNormal"/>
        <w:spacing w:before="220"/>
        <w:ind w:firstLine="540"/>
        <w:jc w:val="both"/>
      </w:pPr>
      <w:r>
        <w:t xml:space="preserve">65. При отсутствии документов, предусмотренных </w:t>
      </w:r>
      <w:hyperlink w:anchor="P244">
        <w:r>
          <w:rPr>
            <w:color w:val="0000FF"/>
          </w:rPr>
          <w:t>пунктом 25</w:t>
        </w:r>
      </w:hyperlink>
      <w:r>
        <w:t xml:space="preserve"> Регламента, исполнитель направляет межведомственные запросы в соответствии с </w:t>
      </w:r>
      <w:hyperlink w:anchor="P484">
        <w:r>
          <w:rPr>
            <w:color w:val="0000FF"/>
          </w:rPr>
          <w:t>пунктами 68</w:t>
        </w:r>
      </w:hyperlink>
      <w:r>
        <w:t xml:space="preserve"> - </w:t>
      </w:r>
      <w:hyperlink w:anchor="P489">
        <w:r>
          <w:rPr>
            <w:color w:val="0000FF"/>
          </w:rPr>
          <w:t>71</w:t>
        </w:r>
      </w:hyperlink>
      <w:r>
        <w:t xml:space="preserve"> Регламента и в течение 6 рабочих дней со дня получения заявительных документов проводит проверку указанных документов на предмет:</w:t>
      </w:r>
    </w:p>
    <w:p w:rsidR="00CF101D" w:rsidRDefault="00CF101D">
      <w:pPr>
        <w:pStyle w:val="ConsPlusNormal"/>
        <w:jc w:val="both"/>
      </w:pPr>
      <w:r>
        <w:t xml:space="preserve">(в ред. </w:t>
      </w:r>
      <w:hyperlink r:id="rId62">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соответствия Заявителя требованиям </w:t>
      </w:r>
      <w:hyperlink w:anchor="P65">
        <w:r>
          <w:rPr>
            <w:color w:val="0000FF"/>
          </w:rPr>
          <w:t>пункта 2</w:t>
        </w:r>
      </w:hyperlink>
      <w:r>
        <w:t xml:space="preserve"> Регламента;</w:t>
      </w:r>
    </w:p>
    <w:p w:rsidR="00CF101D" w:rsidRDefault="00CF101D">
      <w:pPr>
        <w:pStyle w:val="ConsPlusNormal"/>
        <w:spacing w:before="220"/>
        <w:ind w:firstLine="540"/>
        <w:jc w:val="both"/>
      </w:pPr>
      <w:r>
        <w:t xml:space="preserve">соответствия представленных заявительных документов требованиям </w:t>
      </w:r>
      <w:hyperlink w:anchor="P179">
        <w:r>
          <w:rPr>
            <w:color w:val="0000FF"/>
          </w:rPr>
          <w:t>пунктов 15</w:t>
        </w:r>
      </w:hyperlink>
      <w:r>
        <w:t xml:space="preserve"> - </w:t>
      </w:r>
      <w:hyperlink w:anchor="P204">
        <w:r>
          <w:rPr>
            <w:color w:val="0000FF"/>
          </w:rPr>
          <w:t>18</w:t>
        </w:r>
      </w:hyperlink>
      <w:r>
        <w:t xml:space="preserve"> Регламента;</w:t>
      </w:r>
    </w:p>
    <w:p w:rsidR="00CF101D" w:rsidRDefault="00CF101D">
      <w:pPr>
        <w:pStyle w:val="ConsPlusNormal"/>
        <w:spacing w:before="220"/>
        <w:ind w:firstLine="540"/>
        <w:jc w:val="both"/>
      </w:pPr>
      <w:r>
        <w:t>полноты и достоверности сведений о Заявителе, содержащихся в заявительных документах.</w:t>
      </w:r>
    </w:p>
    <w:p w:rsidR="00CF101D" w:rsidRDefault="00CF101D">
      <w:pPr>
        <w:pStyle w:val="ConsPlusNormal"/>
        <w:spacing w:before="220"/>
        <w:ind w:firstLine="540"/>
        <w:jc w:val="both"/>
      </w:pPr>
      <w:r>
        <w:t>66. Исполнитель в течение 3 рабочих дней со дня получения ответов на межведомственные запросы готовит служебную записку о результатах проверки заявительных документов.</w:t>
      </w:r>
    </w:p>
    <w:p w:rsidR="00CF101D" w:rsidRDefault="00CF101D">
      <w:pPr>
        <w:pStyle w:val="ConsPlusNormal"/>
        <w:spacing w:before="220"/>
        <w:ind w:firstLine="540"/>
        <w:jc w:val="both"/>
      </w:pPr>
      <w:bookmarkStart w:id="26" w:name="P479"/>
      <w:bookmarkEnd w:id="26"/>
      <w:r>
        <w:t>67. Служебная записка о результатах проверки в срок, не превышающий 10 рабочих дней со дня поступления исполнителю заявительных документов, направляется в структурное подразделение, ответственное за рассмотрение документов (далее - головной исполнитель Росприроднадзора, исполнитель территориального органа Росприроднаднадзора).</w:t>
      </w:r>
    </w:p>
    <w:p w:rsidR="00CF101D" w:rsidRDefault="00CF101D">
      <w:pPr>
        <w:pStyle w:val="ConsPlusNormal"/>
        <w:jc w:val="both"/>
      </w:pPr>
      <w:r>
        <w:t xml:space="preserve">(в ред. </w:t>
      </w:r>
      <w:hyperlink r:id="rId63">
        <w:r>
          <w:rPr>
            <w:color w:val="0000FF"/>
          </w:rPr>
          <w:t>Приказа</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Формирование и направление межведомственных запросов</w:t>
      </w:r>
    </w:p>
    <w:p w:rsidR="00CF101D" w:rsidRDefault="00CF101D">
      <w:pPr>
        <w:pStyle w:val="ConsPlusNormal"/>
        <w:jc w:val="both"/>
      </w:pPr>
    </w:p>
    <w:p w:rsidR="00CF101D" w:rsidRDefault="00CF101D">
      <w:pPr>
        <w:pStyle w:val="ConsPlusNormal"/>
        <w:ind w:firstLine="540"/>
        <w:jc w:val="both"/>
      </w:pPr>
      <w:bookmarkStart w:id="27" w:name="P484"/>
      <w:bookmarkEnd w:id="27"/>
      <w:r>
        <w:t xml:space="preserve">68. Основанием для начала административной процедуры является непредставление документов, указанных в </w:t>
      </w:r>
      <w:hyperlink w:anchor="P244">
        <w:r>
          <w:rPr>
            <w:color w:val="0000FF"/>
          </w:rPr>
          <w:t>пункте 25</w:t>
        </w:r>
      </w:hyperlink>
      <w:r>
        <w:t xml:space="preserve"> Регламента.</w:t>
      </w:r>
    </w:p>
    <w:p w:rsidR="00CF101D" w:rsidRDefault="00CF101D">
      <w:pPr>
        <w:pStyle w:val="ConsPlusNormal"/>
        <w:spacing w:before="220"/>
        <w:ind w:firstLine="540"/>
        <w:jc w:val="both"/>
      </w:pPr>
      <w:r>
        <w:t xml:space="preserve">69. В целях получения документов, указанных в </w:t>
      </w:r>
      <w:hyperlink w:anchor="P244">
        <w:r>
          <w:rPr>
            <w:color w:val="0000FF"/>
          </w:rPr>
          <w:t>пункте 25</w:t>
        </w:r>
      </w:hyperlink>
      <w:r>
        <w:t xml:space="preserve"> Регламента, исполнитель в течение 2 рабочих дней со дня получения заявительных документов формирует и направляет в органы (организации) межведомственные запросы в соответствии со </w:t>
      </w:r>
      <w:hyperlink r:id="rId64">
        <w:r>
          <w:rPr>
            <w:color w:val="0000FF"/>
          </w:rPr>
          <w:t>статьей 7.2</w:t>
        </w:r>
      </w:hyperlink>
      <w:r>
        <w:t xml:space="preserve"> Федерального закона N 210-ФЗ.</w:t>
      </w:r>
    </w:p>
    <w:p w:rsidR="00CF101D" w:rsidRDefault="00CF101D">
      <w:pPr>
        <w:pStyle w:val="ConsPlusNormal"/>
        <w:spacing w:before="220"/>
        <w:ind w:firstLine="540"/>
        <w:jc w:val="both"/>
      </w:pPr>
      <w:r>
        <w:t>70.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CF101D" w:rsidRDefault="00CF101D">
      <w:pPr>
        <w:pStyle w:val="ConsPlusNormal"/>
        <w:spacing w:before="220"/>
        <w:ind w:firstLine="540"/>
        <w:jc w:val="both"/>
      </w:pPr>
      <w:r>
        <w:t>Федеральную налоговую службу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F101D" w:rsidRDefault="00CF101D">
      <w:pPr>
        <w:pStyle w:val="ConsPlusNormal"/>
        <w:spacing w:before="220"/>
        <w:ind w:firstLine="540"/>
        <w:jc w:val="both"/>
      </w:pPr>
      <w:r>
        <w:t>Министерство промышленности и торговли Российской Федерации в части получения информационного письма о неиспользовании заключения (разрешительного документа) (в случае получения дубликата заключения (разрешительного документа).</w:t>
      </w:r>
    </w:p>
    <w:p w:rsidR="00CF101D" w:rsidRDefault="00CF101D">
      <w:pPr>
        <w:pStyle w:val="ConsPlusNormal"/>
        <w:spacing w:before="220"/>
        <w:ind w:firstLine="540"/>
        <w:jc w:val="both"/>
      </w:pPr>
      <w:bookmarkStart w:id="28" w:name="P489"/>
      <w:bookmarkEnd w:id="28"/>
      <w:r>
        <w:t>71. Должностное лицо, направившее межведомственный запрос, обязано принять необходимые меры по получению на него ответа.</w:t>
      </w:r>
    </w:p>
    <w:p w:rsidR="00CF101D" w:rsidRDefault="00CF101D">
      <w:pPr>
        <w:pStyle w:val="ConsPlusNormal"/>
        <w:spacing w:before="220"/>
        <w:ind w:firstLine="540"/>
        <w:jc w:val="both"/>
      </w:pPr>
      <w: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CF101D" w:rsidRDefault="00CF101D">
      <w:pPr>
        <w:pStyle w:val="ConsPlusNormal"/>
        <w:jc w:val="both"/>
      </w:pPr>
    </w:p>
    <w:p w:rsidR="00CF101D" w:rsidRDefault="00CF101D">
      <w:pPr>
        <w:pStyle w:val="ConsPlusTitle"/>
        <w:jc w:val="center"/>
        <w:outlineLvl w:val="2"/>
      </w:pPr>
      <w:r>
        <w:t>Рассмотрение документов и принятие решения о выдаче</w:t>
      </w:r>
    </w:p>
    <w:p w:rsidR="00CF101D" w:rsidRDefault="00CF101D">
      <w:pPr>
        <w:pStyle w:val="ConsPlusTitle"/>
        <w:jc w:val="center"/>
      </w:pPr>
      <w:r>
        <w:t>заключения (разрешительного документа) либо отказ в выдаче</w:t>
      </w:r>
    </w:p>
    <w:p w:rsidR="00CF101D" w:rsidRDefault="00CF101D">
      <w:pPr>
        <w:pStyle w:val="ConsPlusTitle"/>
        <w:jc w:val="center"/>
      </w:pPr>
      <w:r>
        <w:t>заключения (разрешительного документа)</w:t>
      </w:r>
    </w:p>
    <w:p w:rsidR="00CF101D" w:rsidRDefault="00CF101D">
      <w:pPr>
        <w:pStyle w:val="ConsPlusNormal"/>
        <w:jc w:val="both"/>
      </w:pPr>
    </w:p>
    <w:p w:rsidR="00CF101D" w:rsidRDefault="00CF101D">
      <w:pPr>
        <w:pStyle w:val="ConsPlusNormal"/>
        <w:ind w:firstLine="540"/>
        <w:jc w:val="both"/>
      </w:pPr>
      <w:r>
        <w:t xml:space="preserve">72. Основанием для начала административной процедуры является поступление заявительных документов и результатов проверки, оформленных в виде служебной записки, в структурное подразделение, ответственное за рассмотрение документов, в соответствии с </w:t>
      </w:r>
      <w:hyperlink w:anchor="P479">
        <w:r>
          <w:rPr>
            <w:color w:val="0000FF"/>
          </w:rPr>
          <w:t>пунктом 67</w:t>
        </w:r>
      </w:hyperlink>
      <w:r>
        <w:t xml:space="preserve"> Регламента.</w:t>
      </w:r>
    </w:p>
    <w:p w:rsidR="00CF101D" w:rsidRDefault="00CF101D">
      <w:pPr>
        <w:pStyle w:val="ConsPlusNormal"/>
        <w:spacing w:before="220"/>
        <w:ind w:firstLine="540"/>
        <w:jc w:val="both"/>
      </w:pPr>
      <w:r>
        <w:t>73. Головной исполнитель Росприроднадзора (исполнитель территориального органа Росприроднадзора) в течение 8 рабочих дней со дня получения решения о принятии к рассмотрению заявительных документов и служебной записки рассматривает поступившие заявительные документы с учетом результатов проверки документов, проведенной в отношении Заявителя, и передает материалы на заседание Комиссии по рассмотрению материалов на получение разрешительных документов (далее - Комиссия).</w:t>
      </w:r>
    </w:p>
    <w:p w:rsidR="00CF101D" w:rsidRDefault="00CF101D">
      <w:pPr>
        <w:pStyle w:val="ConsPlusNormal"/>
        <w:jc w:val="both"/>
      </w:pPr>
      <w:r>
        <w:t xml:space="preserve">(в ред. </w:t>
      </w:r>
      <w:hyperlink r:id="rId65">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Комиссия принимает решение о рекомендации к выдаче либо рекомендации об отказе в выдаче заключения (разрешительного документа).</w:t>
      </w:r>
    </w:p>
    <w:p w:rsidR="00CF101D" w:rsidRDefault="00CF101D">
      <w:pPr>
        <w:pStyle w:val="ConsPlusNormal"/>
        <w:jc w:val="both"/>
      </w:pPr>
      <w:r>
        <w:t xml:space="preserve">(абзац введен </w:t>
      </w:r>
      <w:hyperlink r:id="rId66">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Решение Комиссии оформляется протоколом заседания Комиссии.</w:t>
      </w:r>
    </w:p>
    <w:p w:rsidR="00CF101D" w:rsidRDefault="00CF101D">
      <w:pPr>
        <w:pStyle w:val="ConsPlusNormal"/>
        <w:jc w:val="both"/>
      </w:pPr>
      <w:r>
        <w:t xml:space="preserve">(абзац введен </w:t>
      </w:r>
      <w:hyperlink r:id="rId67">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Решение Комиссии носит рекомендательный характер.</w:t>
      </w:r>
    </w:p>
    <w:p w:rsidR="00CF101D" w:rsidRDefault="00CF101D">
      <w:pPr>
        <w:pStyle w:val="ConsPlusNormal"/>
        <w:jc w:val="both"/>
      </w:pPr>
      <w:r>
        <w:t xml:space="preserve">(абзац введен </w:t>
      </w:r>
      <w:hyperlink r:id="rId68">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lastRenderedPageBreak/>
        <w:t>Порядок работы Комиссии устанавливается приказом Росприроднадзора.</w:t>
      </w:r>
    </w:p>
    <w:p w:rsidR="00CF101D" w:rsidRDefault="00CF101D">
      <w:pPr>
        <w:pStyle w:val="ConsPlusNormal"/>
        <w:jc w:val="both"/>
      </w:pPr>
      <w:r>
        <w:t xml:space="preserve">(абзац введен </w:t>
      </w:r>
      <w:hyperlink r:id="rId69">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74. В срок, не превышающий 3 рабочих дней со дня получения решения Комиссии, головной исполнитель Росприроднадзора (исполнитель территориального органа Росприроднадзора) подготавливает одно из следующих решений:</w:t>
      </w:r>
    </w:p>
    <w:p w:rsidR="00CF101D" w:rsidRDefault="00CF101D">
      <w:pPr>
        <w:pStyle w:val="ConsPlusNormal"/>
        <w:jc w:val="both"/>
      </w:pPr>
      <w:r>
        <w:t xml:space="preserve">(в ред. </w:t>
      </w:r>
      <w:hyperlink r:id="rId70">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1) о выдаче заключения (разрешительного документа) - в случае соответствия рассматриваемых заявительных документов требованиям, установленным </w:t>
      </w:r>
      <w:hyperlink w:anchor="P179">
        <w:r>
          <w:rPr>
            <w:color w:val="0000FF"/>
          </w:rPr>
          <w:t>пунктами 15</w:t>
        </w:r>
      </w:hyperlink>
      <w:r>
        <w:t xml:space="preserve"> - </w:t>
      </w:r>
      <w:hyperlink w:anchor="P204">
        <w:r>
          <w:rPr>
            <w:color w:val="0000FF"/>
          </w:rPr>
          <w:t>18</w:t>
        </w:r>
      </w:hyperlink>
      <w:r>
        <w:t xml:space="preserve"> Регламента, и отсутствия оснований для отказа в предоставлении государственной услуги, предусмотренных </w:t>
      </w:r>
      <w:hyperlink w:anchor="P285">
        <w:r>
          <w:rPr>
            <w:color w:val="0000FF"/>
          </w:rPr>
          <w:t>пунктом 33</w:t>
        </w:r>
      </w:hyperlink>
      <w:r>
        <w:t xml:space="preserve"> Регламента;</w:t>
      </w:r>
    </w:p>
    <w:p w:rsidR="00CF101D" w:rsidRDefault="00CF101D">
      <w:pPr>
        <w:pStyle w:val="ConsPlusNormal"/>
        <w:spacing w:before="220"/>
        <w:ind w:firstLine="540"/>
        <w:jc w:val="both"/>
      </w:pPr>
      <w:r>
        <w:t xml:space="preserve">2) об отказе в выдаче заключения (разрешительного документа) - в случае несоответствия рассматриваемых заявительных документов требованиям, установленным </w:t>
      </w:r>
      <w:hyperlink w:anchor="P179">
        <w:r>
          <w:rPr>
            <w:color w:val="0000FF"/>
          </w:rPr>
          <w:t>пунктами 15</w:t>
        </w:r>
      </w:hyperlink>
      <w:r>
        <w:t xml:space="preserve"> - </w:t>
      </w:r>
      <w:hyperlink w:anchor="P204">
        <w:r>
          <w:rPr>
            <w:color w:val="0000FF"/>
          </w:rPr>
          <w:t>18</w:t>
        </w:r>
      </w:hyperlink>
      <w:r>
        <w:t xml:space="preserve"> Регламента, и наличия оснований для отказа в предоставлении государственной услуги, предусмотренных </w:t>
      </w:r>
      <w:hyperlink w:anchor="P285">
        <w:r>
          <w:rPr>
            <w:color w:val="0000FF"/>
          </w:rPr>
          <w:t>пунктом 33</w:t>
        </w:r>
      </w:hyperlink>
      <w:r>
        <w:t xml:space="preserve"> Регламента.</w:t>
      </w:r>
    </w:p>
    <w:p w:rsidR="00CF101D" w:rsidRDefault="00CF101D">
      <w:pPr>
        <w:pStyle w:val="ConsPlusNormal"/>
        <w:spacing w:before="220"/>
        <w:ind w:firstLine="540"/>
        <w:jc w:val="both"/>
      </w:pPr>
      <w:r>
        <w:t>75. Головной исполнитель Росприроднадзора (исполнитель территориального органа Росприроднадзора) оформляет заключение (разрешительный документ) либо уведомление об отказе в выдаче заключения (разрешительного документа) с указанием причин отказа со ссылкой на нормативные правовые акты и положения Регламента и обеспечивает их согласование и подписание.</w:t>
      </w:r>
    </w:p>
    <w:p w:rsidR="00CF101D" w:rsidRDefault="00CF101D">
      <w:pPr>
        <w:pStyle w:val="ConsPlusNormal"/>
        <w:spacing w:before="220"/>
        <w:ind w:firstLine="540"/>
        <w:jc w:val="both"/>
      </w:pPr>
      <w:r>
        <w:t>Заключение (разрешительный документ) либо уведомление об отказе в выдаче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CF101D" w:rsidRDefault="00CF101D">
      <w:pPr>
        <w:pStyle w:val="ConsPlusNormal"/>
        <w:spacing w:before="220"/>
        <w:ind w:firstLine="540"/>
        <w:jc w:val="both"/>
      </w:pPr>
      <w:r>
        <w:t>76. Результат предоставления государственной услуги передается в течение 1 рабочего дня с даты подписания заключения (разрешительного документа) либо уведомления об отказе в выдаче заключения (разрешительного документа) в структурное подразделение, ответственное за работу с Заявителями, для вручения (направления) Заявителю.</w:t>
      </w:r>
    </w:p>
    <w:p w:rsidR="00CF101D" w:rsidRDefault="00CF101D">
      <w:pPr>
        <w:pStyle w:val="ConsPlusNormal"/>
        <w:spacing w:before="220"/>
        <w:ind w:firstLine="540"/>
        <w:jc w:val="both"/>
      </w:pPr>
      <w:r>
        <w:t>77. В случае, если в заявлении о предоставлении государственной услуги указывается на необходимость предоставления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 на бумажном носителе.</w:t>
      </w:r>
    </w:p>
    <w:p w:rsidR="00CF101D" w:rsidRDefault="00CF101D">
      <w:pPr>
        <w:pStyle w:val="ConsPlusNormal"/>
        <w:spacing w:before="220"/>
        <w:ind w:firstLine="540"/>
        <w:jc w:val="both"/>
      </w:pPr>
      <w:r>
        <w:t>Результат предоставления государственной услуги, заявление на предоставление которой подано с использованием функциональных возможностей ИС "Одно окно", предоставляется в форме электронного документа.</w:t>
      </w:r>
    </w:p>
    <w:p w:rsidR="00CF101D" w:rsidRDefault="00CF101D">
      <w:pPr>
        <w:pStyle w:val="ConsPlusNormal"/>
        <w:jc w:val="both"/>
      </w:pPr>
      <w:r>
        <w:t xml:space="preserve">(п. 77 в ред. </w:t>
      </w:r>
      <w:hyperlink r:id="rId71">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78.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CF101D" w:rsidRDefault="00CF101D">
      <w:pPr>
        <w:pStyle w:val="ConsPlusNormal"/>
        <w:jc w:val="both"/>
      </w:pPr>
      <w:r>
        <w:t xml:space="preserve">(в ред. </w:t>
      </w:r>
      <w:hyperlink r:id="rId72">
        <w:r>
          <w:rPr>
            <w:color w:val="0000FF"/>
          </w:rPr>
          <w:t>Приказа</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Выдача дубликата заключения (разрешительного документа)</w:t>
      </w:r>
    </w:p>
    <w:p w:rsidR="00CF101D" w:rsidRDefault="00CF101D">
      <w:pPr>
        <w:pStyle w:val="ConsPlusTitle"/>
        <w:jc w:val="center"/>
      </w:pPr>
      <w:r>
        <w:t>либо отказ в выдаче дубликата заключения</w:t>
      </w:r>
    </w:p>
    <w:p w:rsidR="00CF101D" w:rsidRDefault="00CF101D">
      <w:pPr>
        <w:pStyle w:val="ConsPlusTitle"/>
        <w:jc w:val="center"/>
      </w:pPr>
      <w:r>
        <w:t>(разрешительного документа)</w:t>
      </w:r>
    </w:p>
    <w:p w:rsidR="00CF101D" w:rsidRDefault="00CF101D">
      <w:pPr>
        <w:pStyle w:val="ConsPlusNormal"/>
        <w:jc w:val="both"/>
      </w:pPr>
    </w:p>
    <w:p w:rsidR="00CF101D" w:rsidRDefault="00CF101D">
      <w:pPr>
        <w:pStyle w:val="ConsPlusNormal"/>
        <w:ind w:firstLine="540"/>
        <w:jc w:val="both"/>
      </w:pPr>
      <w:r>
        <w:t xml:space="preserve">79. Основанием для начала административной процедуры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200">
        <w:r>
          <w:rPr>
            <w:color w:val="0000FF"/>
          </w:rPr>
          <w:t>пунктом 17</w:t>
        </w:r>
      </w:hyperlink>
      <w:r>
        <w:t xml:space="preserve"> Регламента.</w:t>
      </w:r>
    </w:p>
    <w:p w:rsidR="00CF101D" w:rsidRDefault="00CF101D">
      <w:pPr>
        <w:pStyle w:val="ConsPlusNormal"/>
        <w:spacing w:before="220"/>
        <w:ind w:firstLine="540"/>
        <w:jc w:val="both"/>
      </w:pPr>
      <w:r>
        <w:t xml:space="preserve">80.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их проверку на предмет отсутствия оснований для отказа в выдаче дубликата заключения (разрешительного документа), предусмотренных </w:t>
      </w:r>
      <w:hyperlink w:anchor="P290">
        <w:r>
          <w:rPr>
            <w:color w:val="0000FF"/>
          </w:rPr>
          <w:t>пунктом 34</w:t>
        </w:r>
      </w:hyperlink>
      <w:r>
        <w:t xml:space="preserve"> Регламента.</w:t>
      </w:r>
    </w:p>
    <w:p w:rsidR="00CF101D" w:rsidRDefault="00CF101D">
      <w:pPr>
        <w:pStyle w:val="ConsPlusNormal"/>
        <w:spacing w:before="220"/>
        <w:ind w:firstLine="540"/>
        <w:jc w:val="both"/>
      </w:pPr>
      <w:r>
        <w:t>81. При отсутствии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в течение 1 рабочего дня со дня завершения проверки готовит дубликат заключения (разрешительного документа). Дубликат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заключения (разрешительного документа) устанавливается равным сроку действия, установленному для ранее выданного заключения (разрешительного документа).</w:t>
      </w:r>
    </w:p>
    <w:p w:rsidR="00CF101D" w:rsidRDefault="00CF101D">
      <w:pPr>
        <w:pStyle w:val="ConsPlusNormal"/>
        <w:spacing w:before="220"/>
        <w:ind w:firstLine="540"/>
        <w:jc w:val="both"/>
      </w:pPr>
      <w:r>
        <w:t>82. При наличии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готовит уведомление об отказе в выдаче дубликата заключения (разрешительного документа) в срок, не превышающий 3 рабочих дней с даты регистрации заявления.</w:t>
      </w:r>
    </w:p>
    <w:p w:rsidR="00CF101D" w:rsidRDefault="00CF101D">
      <w:pPr>
        <w:pStyle w:val="ConsPlusNormal"/>
        <w:spacing w:before="220"/>
        <w:ind w:firstLine="540"/>
        <w:jc w:val="both"/>
      </w:pPr>
      <w:r>
        <w:t>83. Результат предоставления государственной услуги передается в структурное подразделение, ответственное за работу с Заявителями, для вручения (направления) Заявителю в течение 1 рабочего дня с даты его подписания.</w:t>
      </w:r>
    </w:p>
    <w:p w:rsidR="00CF101D" w:rsidRDefault="00CF101D">
      <w:pPr>
        <w:pStyle w:val="ConsPlusNormal"/>
        <w:spacing w:before="220"/>
        <w:ind w:firstLine="540"/>
        <w:jc w:val="both"/>
      </w:pPr>
      <w:r>
        <w:t>84.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CF101D" w:rsidRDefault="00CF101D">
      <w:pPr>
        <w:pStyle w:val="ConsPlusNormal"/>
        <w:jc w:val="both"/>
      </w:pPr>
      <w:r>
        <w:t xml:space="preserve">(в ред. </w:t>
      </w:r>
      <w:hyperlink r:id="rId73">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85.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CF101D" w:rsidRDefault="00CF101D">
      <w:pPr>
        <w:pStyle w:val="ConsPlusNormal"/>
        <w:jc w:val="both"/>
      </w:pPr>
      <w:r>
        <w:t xml:space="preserve">(в ред. </w:t>
      </w:r>
      <w:hyperlink r:id="rId74">
        <w:r>
          <w:rPr>
            <w:color w:val="0000FF"/>
          </w:rPr>
          <w:t>Приказа</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Исправление допущенных опечаток и (или) ошибок в выданных</w:t>
      </w:r>
    </w:p>
    <w:p w:rsidR="00CF101D" w:rsidRDefault="00CF101D">
      <w:pPr>
        <w:pStyle w:val="ConsPlusTitle"/>
        <w:jc w:val="center"/>
      </w:pPr>
      <w:r>
        <w:t>в результате предоставления государственной услуги</w:t>
      </w:r>
    </w:p>
    <w:p w:rsidR="00CF101D" w:rsidRDefault="00CF101D">
      <w:pPr>
        <w:pStyle w:val="ConsPlusTitle"/>
        <w:jc w:val="center"/>
      </w:pPr>
      <w:r>
        <w:lastRenderedPageBreak/>
        <w:t>документах либо отказ в исправлении допущенных опечаток</w:t>
      </w:r>
    </w:p>
    <w:p w:rsidR="00CF101D" w:rsidRDefault="00CF101D">
      <w:pPr>
        <w:pStyle w:val="ConsPlusTitle"/>
        <w:jc w:val="center"/>
      </w:pPr>
      <w:r>
        <w:t>и (или) ошибок в выданных результате предоставления</w:t>
      </w:r>
    </w:p>
    <w:p w:rsidR="00CF101D" w:rsidRDefault="00CF101D">
      <w:pPr>
        <w:pStyle w:val="ConsPlusTitle"/>
        <w:jc w:val="center"/>
      </w:pPr>
      <w:r>
        <w:t>государственной услуги документах</w:t>
      </w:r>
    </w:p>
    <w:p w:rsidR="00CF101D" w:rsidRDefault="00CF101D">
      <w:pPr>
        <w:pStyle w:val="ConsPlusNormal"/>
        <w:jc w:val="both"/>
      </w:pPr>
    </w:p>
    <w:p w:rsidR="00CF101D" w:rsidRDefault="00CF101D">
      <w:pPr>
        <w:pStyle w:val="ConsPlusNormal"/>
        <w:ind w:firstLine="540"/>
        <w:jc w:val="both"/>
      </w:pPr>
      <w:r>
        <w:t xml:space="preserve">86.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204">
        <w:r>
          <w:rPr>
            <w:color w:val="0000FF"/>
          </w:rPr>
          <w:t>пунктом 18</w:t>
        </w:r>
      </w:hyperlink>
      <w:r>
        <w:t xml:space="preserve"> Регламента.</w:t>
      </w:r>
    </w:p>
    <w:p w:rsidR="00CF101D" w:rsidRDefault="00CF101D">
      <w:pPr>
        <w:pStyle w:val="ConsPlusNormal"/>
        <w:spacing w:before="220"/>
        <w:ind w:firstLine="540"/>
        <w:jc w:val="both"/>
      </w:pPr>
      <w:r>
        <w:t xml:space="preserve">87.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проверку на предмет отсутствия оснований для отказа в исправлении допущенных опечаток и (или) ошибок в выданных в результате предоставления государственной услуги документах, предусмотренных </w:t>
      </w:r>
      <w:hyperlink w:anchor="P294">
        <w:r>
          <w:rPr>
            <w:color w:val="0000FF"/>
          </w:rPr>
          <w:t>пунктом 35</w:t>
        </w:r>
      </w:hyperlink>
      <w:r>
        <w:t xml:space="preserve"> Регламента.</w:t>
      </w:r>
    </w:p>
    <w:p w:rsidR="00CF101D" w:rsidRDefault="00CF101D">
      <w:pPr>
        <w:pStyle w:val="ConsPlusNormal"/>
        <w:spacing w:before="220"/>
        <w:ind w:firstLine="540"/>
        <w:jc w:val="both"/>
      </w:pPr>
      <w:r>
        <w:t>88. При отсутствии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в течение 3 рабочих дней со дня регистрации заявления готовит проект приказа об аннулировании заключения (разрешительного документа), в котором указываются:</w:t>
      </w:r>
    </w:p>
    <w:p w:rsidR="00CF101D" w:rsidRDefault="00CF101D">
      <w:pPr>
        <w:pStyle w:val="ConsPlusNormal"/>
        <w:spacing w:before="220"/>
        <w:ind w:firstLine="540"/>
        <w:jc w:val="both"/>
      </w:pPr>
      <w:r>
        <w:t>основание(я) для аннулирования заключения (разрешительного документа);</w:t>
      </w:r>
    </w:p>
    <w:p w:rsidR="00CF101D" w:rsidRDefault="00CF101D">
      <w:pPr>
        <w:pStyle w:val="ConsPlusNormal"/>
        <w:spacing w:before="220"/>
        <w:ind w:firstLine="540"/>
        <w:jc w:val="both"/>
      </w:pPr>
      <w:r>
        <w:t>наименование юридического лица, фамилию, имя, отчество (при наличии) физического лица или индивидуального предпринимателя, которому было выдано заключение (разрешительный документ);</w:t>
      </w:r>
    </w:p>
    <w:p w:rsidR="00CF101D" w:rsidRDefault="00CF101D">
      <w:pPr>
        <w:pStyle w:val="ConsPlusNormal"/>
        <w:spacing w:before="220"/>
        <w:ind w:firstLine="540"/>
        <w:jc w:val="both"/>
      </w:pPr>
      <w:r>
        <w:t>регистрационный номер выданного Росприроднадзором (территориальным органом Росприроднадзора) и подлежащего аннулированию заключения (разрешительного документа).</w:t>
      </w:r>
    </w:p>
    <w:p w:rsidR="00CF101D" w:rsidRDefault="00CF101D">
      <w:pPr>
        <w:pStyle w:val="ConsPlusNormal"/>
        <w:spacing w:before="220"/>
        <w:ind w:firstLine="540"/>
        <w:jc w:val="both"/>
      </w:pPr>
      <w:r>
        <w:t>89. Приказ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и в течение 1 рабочего дня со дня подписания регистрируется структурным подразделением, ответственным за работу с Заявителями.</w:t>
      </w:r>
    </w:p>
    <w:p w:rsidR="00CF101D" w:rsidRDefault="00CF101D">
      <w:pPr>
        <w:pStyle w:val="ConsPlusNormal"/>
        <w:spacing w:before="220"/>
        <w:ind w:firstLine="540"/>
        <w:jc w:val="both"/>
      </w:pPr>
      <w:r>
        <w:t>90. В день регистрации приказа об аннулировании заключения (разрешительного документа) головной исполнитель Росприроднадзора (исполнитель территориального органа Росприроднадзора) готовит новое заключение (разрешительный документ).</w:t>
      </w:r>
    </w:p>
    <w:p w:rsidR="00CF101D" w:rsidRDefault="00CF101D">
      <w:pPr>
        <w:pStyle w:val="ConsPlusNormal"/>
        <w:spacing w:before="220"/>
        <w:ind w:firstLine="540"/>
        <w:jc w:val="both"/>
      </w:pPr>
      <w:r>
        <w:t>91. При наличии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готовит уведомление об отказе в исправлении допущенных опечаток и (или) ошибок в срок, не превышающий 3 рабочих дней с даты регистрации заявления.</w:t>
      </w:r>
    </w:p>
    <w:p w:rsidR="00CF101D" w:rsidRDefault="00CF101D">
      <w:pPr>
        <w:pStyle w:val="ConsPlusNormal"/>
        <w:spacing w:before="220"/>
        <w:ind w:firstLine="540"/>
        <w:jc w:val="both"/>
      </w:pPr>
      <w:r>
        <w:t>92.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CF101D" w:rsidRDefault="00CF101D">
      <w:pPr>
        <w:pStyle w:val="ConsPlusNormal"/>
        <w:spacing w:before="220"/>
        <w:ind w:firstLine="540"/>
        <w:jc w:val="both"/>
      </w:pPr>
      <w:r>
        <w:t>93.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CF101D" w:rsidRDefault="00CF101D">
      <w:pPr>
        <w:pStyle w:val="ConsPlusNormal"/>
        <w:spacing w:before="220"/>
        <w:ind w:firstLine="540"/>
        <w:jc w:val="both"/>
      </w:pPr>
      <w:r>
        <w:t xml:space="preserve">94.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w:t>
      </w:r>
      <w:r>
        <w:lastRenderedPageBreak/>
        <w:t>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CF101D" w:rsidRDefault="00CF101D">
      <w:pPr>
        <w:pStyle w:val="ConsPlusNormal"/>
        <w:jc w:val="both"/>
      </w:pPr>
      <w:r>
        <w:t xml:space="preserve">(в ред. </w:t>
      </w:r>
      <w:hyperlink r:id="rId75">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95.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CF101D" w:rsidRDefault="00CF101D">
      <w:pPr>
        <w:pStyle w:val="ConsPlusNormal"/>
        <w:jc w:val="both"/>
      </w:pPr>
      <w:r>
        <w:t xml:space="preserve">(в ред. </w:t>
      </w:r>
      <w:hyperlink r:id="rId76">
        <w:r>
          <w:rPr>
            <w:color w:val="0000FF"/>
          </w:rPr>
          <w:t>Приказа</w:t>
        </w:r>
      </w:hyperlink>
      <w:r>
        <w:t xml:space="preserve"> Росприроднадзора от 26.08.2021 N 554)</w:t>
      </w:r>
    </w:p>
    <w:p w:rsidR="00CF101D" w:rsidRDefault="00CF101D">
      <w:pPr>
        <w:pStyle w:val="ConsPlusNormal"/>
        <w:jc w:val="both"/>
      </w:pPr>
    </w:p>
    <w:p w:rsidR="00CF101D" w:rsidRDefault="00CF101D">
      <w:pPr>
        <w:pStyle w:val="ConsPlusTitle"/>
        <w:jc w:val="center"/>
        <w:outlineLvl w:val="2"/>
      </w:pPr>
      <w:r>
        <w:t>Порядок предоставления государственной услуги</w:t>
      </w:r>
    </w:p>
    <w:p w:rsidR="00CF101D" w:rsidRDefault="00CF101D">
      <w:pPr>
        <w:pStyle w:val="ConsPlusTitle"/>
        <w:jc w:val="center"/>
      </w:pPr>
      <w:r>
        <w:t>в электронной форме</w:t>
      </w:r>
    </w:p>
    <w:p w:rsidR="00CF101D" w:rsidRDefault="00CF101D">
      <w:pPr>
        <w:pStyle w:val="ConsPlusNormal"/>
        <w:jc w:val="both"/>
      </w:pPr>
    </w:p>
    <w:p w:rsidR="00CF101D" w:rsidRDefault="00CF101D">
      <w:pPr>
        <w:pStyle w:val="ConsPlusNormal"/>
        <w:ind w:firstLine="540"/>
        <w:jc w:val="both"/>
      </w:pPr>
      <w:r>
        <w:t>96.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CF101D" w:rsidRDefault="00CF101D">
      <w:pPr>
        <w:pStyle w:val="ConsPlusNormal"/>
        <w:spacing w:before="220"/>
        <w:ind w:firstLine="540"/>
        <w:jc w:val="both"/>
      </w:pPr>
      <w:r>
        <w:t>1) прием заявительных документов, их регистрация, отказ в приеме заявительных документов;</w:t>
      </w:r>
    </w:p>
    <w:p w:rsidR="00CF101D" w:rsidRDefault="00CF101D">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CF101D" w:rsidRDefault="00CF101D">
      <w:pPr>
        <w:pStyle w:val="ConsPlusNormal"/>
        <w:spacing w:before="220"/>
        <w:ind w:firstLine="540"/>
        <w:jc w:val="both"/>
      </w:pPr>
      <w:r>
        <w:t>3) формирование и направление межведомственных запросов;</w:t>
      </w:r>
    </w:p>
    <w:p w:rsidR="00CF101D" w:rsidRDefault="00CF101D">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CF101D" w:rsidRDefault="00CF101D">
      <w:pPr>
        <w:pStyle w:val="ConsPlusNormal"/>
        <w:spacing w:before="220"/>
        <w:ind w:firstLine="540"/>
        <w:jc w:val="both"/>
      </w:pPr>
      <w:r>
        <w:t>5) выдача дубликата заключения (разрешительного документа) либо отказ в выдаче дубликата заключения (разрешительного документа);</w:t>
      </w:r>
    </w:p>
    <w:p w:rsidR="00CF101D" w:rsidRDefault="00CF101D">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 в выданных в результате предоставления государственной услуги документах.</w:t>
      </w:r>
    </w:p>
    <w:p w:rsidR="00CF101D" w:rsidRDefault="00CF101D">
      <w:pPr>
        <w:pStyle w:val="ConsPlusNormal"/>
        <w:spacing w:before="220"/>
        <w:ind w:firstLine="540"/>
        <w:jc w:val="both"/>
      </w:pPr>
      <w:r>
        <w:t>При предоставлении государственной услуги в электронной форме с использованием ИС "Одно окно" осуществляются следующие административные процедуры:</w:t>
      </w:r>
    </w:p>
    <w:p w:rsidR="00CF101D" w:rsidRDefault="00CF101D">
      <w:pPr>
        <w:pStyle w:val="ConsPlusNormal"/>
        <w:spacing w:before="220"/>
        <w:ind w:firstLine="540"/>
        <w:jc w:val="both"/>
      </w:pPr>
      <w:r>
        <w:t>а) прием заявительных документов, их регистрация;</w:t>
      </w:r>
    </w:p>
    <w:p w:rsidR="00CF101D" w:rsidRDefault="00CF101D">
      <w:pPr>
        <w:pStyle w:val="ConsPlusNormal"/>
        <w:spacing w:before="220"/>
        <w:ind w:firstLine="540"/>
        <w:jc w:val="both"/>
      </w:pPr>
      <w:r>
        <w:t>б) формирование и направление межведомственных запросов;</w:t>
      </w:r>
    </w:p>
    <w:p w:rsidR="00CF101D" w:rsidRDefault="00CF101D">
      <w:pPr>
        <w:pStyle w:val="ConsPlusNormal"/>
        <w:spacing w:before="220"/>
        <w:ind w:firstLine="540"/>
        <w:jc w:val="both"/>
      </w:pPr>
      <w:r>
        <w:t>в)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CF101D" w:rsidRDefault="00CF101D">
      <w:pPr>
        <w:pStyle w:val="ConsPlusNormal"/>
        <w:spacing w:before="220"/>
        <w:ind w:firstLine="540"/>
        <w:jc w:val="both"/>
      </w:pPr>
      <w:r>
        <w:t>г) направление сведений о результате предоставления государственной услуги в Министерство промышленности и торговли Российской Федерации.</w:t>
      </w:r>
    </w:p>
    <w:p w:rsidR="00CF101D" w:rsidRDefault="00CF101D">
      <w:pPr>
        <w:pStyle w:val="ConsPlusNormal"/>
        <w:jc w:val="both"/>
      </w:pPr>
      <w:r>
        <w:t xml:space="preserve">(п. 96 в ред. </w:t>
      </w:r>
      <w:hyperlink r:id="rId77">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97.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w:t>
      </w:r>
      <w:r>
        <w:lastRenderedPageBreak/>
        <w:t>Заявителя, в том числе с использованием Единого портала.</w:t>
      </w:r>
    </w:p>
    <w:p w:rsidR="00CF101D" w:rsidRDefault="00CF101D">
      <w:pPr>
        <w:pStyle w:val="ConsPlusNormal"/>
        <w:spacing w:before="220"/>
        <w:ind w:firstLine="540"/>
        <w:jc w:val="both"/>
      </w:pPr>
      <w:r>
        <w:t xml:space="preserve">Заявление, подписанное электронной подписью в соответствии с </w:t>
      </w:r>
      <w:hyperlink r:id="rId78">
        <w:r>
          <w:rPr>
            <w:color w:val="0000FF"/>
          </w:rPr>
          <w:t>постановлением</w:t>
        </w:r>
      </w:hyperlink>
      <w: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rsidR="00CF101D" w:rsidRDefault="00CF101D">
      <w:pPr>
        <w:pStyle w:val="ConsPlusNormal"/>
        <w:spacing w:before="220"/>
        <w:ind w:firstLine="540"/>
        <w:jc w:val="both"/>
      </w:pPr>
      <w:r>
        <w:t xml:space="preserve">При подаче заявительных документов с использованием ИС "Одно окно" Заявитель представляет заявление о предоставлении государственной услуги в Росприроднадзор в виде электронного документа, подписанного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(в соответствии с </w:t>
      </w:r>
      <w:hyperlink w:anchor="P72">
        <w:r>
          <w:rPr>
            <w:color w:val="0000FF"/>
          </w:rPr>
          <w:t>абзацем пятым пункта 2</w:t>
        </w:r>
      </w:hyperlink>
      <w:r>
        <w:t xml:space="preserve"> Регламента).</w:t>
      </w:r>
    </w:p>
    <w:p w:rsidR="00CF101D" w:rsidRDefault="00CF101D">
      <w:pPr>
        <w:pStyle w:val="ConsPlusNormal"/>
        <w:jc w:val="both"/>
      </w:pPr>
      <w:r>
        <w:t xml:space="preserve">(абзац введен </w:t>
      </w:r>
      <w:hyperlink r:id="rId79">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98.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(территориального органа Росприроднадзора).</w:t>
      </w:r>
    </w:p>
    <w:p w:rsidR="00CF101D" w:rsidRDefault="00CF101D">
      <w:pPr>
        <w:pStyle w:val="ConsPlusNormal"/>
        <w:spacing w:before="220"/>
        <w:ind w:firstLine="540"/>
        <w:jc w:val="both"/>
      </w:pPr>
      <w:r>
        <w:t>99. Формирование заявления Заявителем на Едином портале, ИС "Одно окно"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rsidR="00CF101D" w:rsidRDefault="00CF101D">
      <w:pPr>
        <w:pStyle w:val="ConsPlusNormal"/>
        <w:jc w:val="both"/>
      </w:pPr>
      <w:r>
        <w:t xml:space="preserve">(в ред. </w:t>
      </w:r>
      <w:hyperlink r:id="rId80">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100. Форматно-логическая проверка сформированного на Едином портале, ИС "Одно окно"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ошибке и порядке ее устранения посредством информационного сообщения.</w:t>
      </w:r>
    </w:p>
    <w:p w:rsidR="00CF101D" w:rsidRDefault="00CF101D">
      <w:pPr>
        <w:pStyle w:val="ConsPlusNormal"/>
        <w:jc w:val="both"/>
      </w:pPr>
      <w:r>
        <w:t xml:space="preserve">(в ред. </w:t>
      </w:r>
      <w:hyperlink r:id="rId81">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101. При формировании запроса в форме электронного документа через Единый портал Заявителю обеспечивается:</w:t>
      </w:r>
    </w:p>
    <w:p w:rsidR="00CF101D" w:rsidRDefault="00CF101D">
      <w:pPr>
        <w:pStyle w:val="ConsPlusNormal"/>
        <w:spacing w:before="220"/>
        <w:ind w:firstLine="540"/>
        <w:jc w:val="both"/>
      </w:pPr>
      <w:r>
        <w:t xml:space="preserve">1) возможность копирования и сохранения документов, указанных в </w:t>
      </w:r>
      <w:hyperlink w:anchor="P179">
        <w:r>
          <w:rPr>
            <w:color w:val="0000FF"/>
          </w:rPr>
          <w:t>пунктах 15</w:t>
        </w:r>
      </w:hyperlink>
      <w:r>
        <w:t xml:space="preserve"> - </w:t>
      </w:r>
      <w:hyperlink w:anchor="P204">
        <w:r>
          <w:rPr>
            <w:color w:val="0000FF"/>
          </w:rPr>
          <w:t>18</w:t>
        </w:r>
      </w:hyperlink>
      <w:r>
        <w:t xml:space="preserve"> Регламента, необходимых для предоставления государственной услуги;</w:t>
      </w:r>
    </w:p>
    <w:p w:rsidR="00CF101D" w:rsidRDefault="00CF101D">
      <w:pPr>
        <w:pStyle w:val="ConsPlusNormal"/>
        <w:spacing w:before="220"/>
        <w:ind w:firstLine="540"/>
        <w:jc w:val="both"/>
      </w:pPr>
      <w:r>
        <w:t>2) возможность печати на бумажном носителе копии электронной формы запроса;</w:t>
      </w:r>
    </w:p>
    <w:p w:rsidR="00CF101D" w:rsidRDefault="00CF101D">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101D" w:rsidRDefault="00CF101D">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F101D" w:rsidRDefault="00CF101D">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CF101D" w:rsidRDefault="00CF101D">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CF101D" w:rsidRDefault="00CF101D">
      <w:pPr>
        <w:pStyle w:val="ConsPlusNormal"/>
        <w:spacing w:before="220"/>
        <w:ind w:firstLine="540"/>
        <w:jc w:val="both"/>
      </w:pPr>
      <w:r>
        <w:lastRenderedPageBreak/>
        <w:t>При формировании запроса в форме электронного документа через ИС "Одно окно" Заявителю обеспечивается:</w:t>
      </w:r>
    </w:p>
    <w:p w:rsidR="00CF101D" w:rsidRDefault="00CF101D">
      <w:pPr>
        <w:pStyle w:val="ConsPlusNormal"/>
        <w:spacing w:before="220"/>
        <w:ind w:firstLine="540"/>
        <w:jc w:val="both"/>
      </w:pPr>
      <w:r>
        <w:t>а) возможность использования ранее загруженного в ИС "Одно окно" электронного образа внешнеторгового контракта, необходимого для предоставления государственной услуги;</w:t>
      </w:r>
    </w:p>
    <w:p w:rsidR="00CF101D" w:rsidRDefault="00CF101D">
      <w:pPr>
        <w:pStyle w:val="ConsPlusNormal"/>
        <w:spacing w:before="220"/>
        <w:ind w:firstLine="540"/>
        <w:jc w:val="both"/>
      </w:pPr>
      <w:r>
        <w:t>б)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в ИС "Одно окно", в части, касающейся сведений, отсутствующих в единой системе идентификации и аутентификации;</w:t>
      </w:r>
    </w:p>
    <w:p w:rsidR="00CF101D" w:rsidRDefault="00CF101D">
      <w:pPr>
        <w:pStyle w:val="ConsPlusNormal"/>
        <w:spacing w:before="220"/>
        <w:ind w:firstLine="540"/>
        <w:jc w:val="both"/>
      </w:pPr>
      <w:r>
        <w:t>в) возможность доступа Заявителя в ИС "Одно окно" к ранее поданным им заявлениям.</w:t>
      </w:r>
    </w:p>
    <w:p w:rsidR="00CF101D" w:rsidRDefault="00CF101D">
      <w:pPr>
        <w:pStyle w:val="ConsPlusNormal"/>
        <w:jc w:val="both"/>
      </w:pPr>
      <w:r>
        <w:t xml:space="preserve">(п. 101 в ред. </w:t>
      </w:r>
      <w:hyperlink r:id="rId82">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102. Сформированный и подписанный запрос, а также иные документы, указанные в </w:t>
      </w:r>
      <w:hyperlink w:anchor="P179">
        <w:r>
          <w:rPr>
            <w:color w:val="0000FF"/>
          </w:rPr>
          <w:t>пунктах 15</w:t>
        </w:r>
      </w:hyperlink>
      <w:r>
        <w:t xml:space="preserve"> - </w:t>
      </w:r>
      <w:hyperlink w:anchor="P204">
        <w:r>
          <w:rPr>
            <w:color w:val="0000FF"/>
          </w:rPr>
          <w:t>18</w:t>
        </w:r>
      </w:hyperlink>
      <w: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rsidR="00CF101D" w:rsidRDefault="00CF101D">
      <w:pPr>
        <w:pStyle w:val="ConsPlusNormal"/>
        <w:spacing w:before="220"/>
        <w:ind w:firstLine="540"/>
        <w:jc w:val="both"/>
      </w:pPr>
      <w:r>
        <w:t xml:space="preserve">102.1. Сформированный и подписанный запрос, а также иные документы, указанные в </w:t>
      </w:r>
      <w:hyperlink w:anchor="P179">
        <w:r>
          <w:rPr>
            <w:color w:val="0000FF"/>
          </w:rPr>
          <w:t>пунктах 15</w:t>
        </w:r>
      </w:hyperlink>
      <w:r>
        <w:t xml:space="preserve">, </w:t>
      </w:r>
      <w:hyperlink w:anchor="P208">
        <w:r>
          <w:rPr>
            <w:color w:val="0000FF"/>
          </w:rPr>
          <w:t>19</w:t>
        </w:r>
      </w:hyperlink>
      <w:r>
        <w:t xml:space="preserve">, </w:t>
      </w:r>
      <w:hyperlink w:anchor="P214">
        <w:r>
          <w:rPr>
            <w:color w:val="0000FF"/>
          </w:rPr>
          <w:t>20</w:t>
        </w:r>
      </w:hyperlink>
      <w:r>
        <w:t xml:space="preserve">, </w:t>
      </w:r>
      <w:hyperlink w:anchor="P225">
        <w:r>
          <w:rPr>
            <w:color w:val="0000FF"/>
          </w:rPr>
          <w:t>22</w:t>
        </w:r>
      </w:hyperlink>
      <w:r>
        <w:t xml:space="preserve"> Регламента, необходимые для предоставления государственной услуги, направляются в Росприроднадзор посредством ИС "Одно окно".</w:t>
      </w:r>
    </w:p>
    <w:p w:rsidR="00CF101D" w:rsidRDefault="00CF101D">
      <w:pPr>
        <w:pStyle w:val="ConsPlusNormal"/>
        <w:jc w:val="both"/>
      </w:pPr>
      <w:r>
        <w:t xml:space="preserve">(п. 102.1 введен </w:t>
      </w:r>
      <w:hyperlink r:id="rId83">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103.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 ИС "Одно окно".</w:t>
      </w:r>
    </w:p>
    <w:p w:rsidR="00CF101D" w:rsidRDefault="00CF101D">
      <w:pPr>
        <w:pStyle w:val="ConsPlusNormal"/>
        <w:jc w:val="both"/>
      </w:pPr>
      <w:r>
        <w:t xml:space="preserve">(в ред. </w:t>
      </w:r>
      <w:hyperlink r:id="rId84">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104. При подаче запроса в электронной форме, в том числе с использованием Единого портала, ИС "Одно окно",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CF101D" w:rsidRDefault="00CF101D">
      <w:pPr>
        <w:pStyle w:val="ConsPlusNormal"/>
        <w:jc w:val="both"/>
      </w:pPr>
      <w:r>
        <w:t xml:space="preserve">(в ред. </w:t>
      </w:r>
      <w:hyperlink r:id="rId85">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105. Предоставление государственной услуги начинается с момента приема и регистрации Росприроднадзором (территориальным органом Росприроднадзора) документов в электронной форме, необходимых для предоставления государственной услуги.</w:t>
      </w:r>
    </w:p>
    <w:p w:rsidR="00CF101D" w:rsidRDefault="00CF101D">
      <w:pPr>
        <w:pStyle w:val="ConsPlusNormal"/>
        <w:jc w:val="both"/>
      </w:pPr>
      <w:r>
        <w:t xml:space="preserve">(в ред. </w:t>
      </w:r>
      <w:hyperlink r:id="rId86">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 xml:space="preserve">При получении запроса в форме электронного документа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78">
        <w:r>
          <w:rPr>
            <w:color w:val="0000FF"/>
          </w:rPr>
          <w:t>пункте 30</w:t>
        </w:r>
      </w:hyperlink>
      <w:r>
        <w:t xml:space="preserve"> Регламента, а также осуществляются следующие действия:</w:t>
      </w:r>
    </w:p>
    <w:p w:rsidR="00CF101D" w:rsidRDefault="00CF101D">
      <w:pPr>
        <w:pStyle w:val="ConsPlusNormal"/>
        <w:jc w:val="both"/>
      </w:pPr>
      <w:r>
        <w:t xml:space="preserve">(в ред. </w:t>
      </w:r>
      <w:hyperlink r:id="rId87">
        <w:r>
          <w:rPr>
            <w:color w:val="0000FF"/>
          </w:rPr>
          <w:t>Приказа</w:t>
        </w:r>
      </w:hyperlink>
      <w:r>
        <w:t xml:space="preserve"> Росприроднадзора от 26.08.2021 N 554)</w:t>
      </w:r>
    </w:p>
    <w:p w:rsidR="00CF101D" w:rsidRDefault="00CF101D">
      <w:pPr>
        <w:pStyle w:val="ConsPlusNormal"/>
        <w:spacing w:before="22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CF101D" w:rsidRDefault="00CF101D">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CF101D" w:rsidRDefault="00CF101D">
      <w:pPr>
        <w:pStyle w:val="ConsPlusNormal"/>
        <w:spacing w:before="220"/>
        <w:ind w:firstLine="540"/>
        <w:jc w:val="both"/>
      </w:pPr>
      <w:r>
        <w:t xml:space="preserve">106.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w:t>
      </w:r>
      <w:r>
        <w:lastRenderedPageBreak/>
        <w:t>направляется ответственному исполнителю.</w:t>
      </w:r>
    </w:p>
    <w:p w:rsidR="00CF101D" w:rsidRDefault="00CF101D">
      <w:pPr>
        <w:pStyle w:val="ConsPlusNormal"/>
        <w:spacing w:before="220"/>
        <w:ind w:firstLine="540"/>
        <w:jc w:val="both"/>
      </w:pPr>
      <w:r>
        <w:t>Заявления, направленные в форме электронных документов с использованием ИС "Одно окно", регистрируются в автоматическом режиме.</w:t>
      </w:r>
    </w:p>
    <w:p w:rsidR="00CF101D" w:rsidRDefault="00CF101D">
      <w:pPr>
        <w:pStyle w:val="ConsPlusNormal"/>
        <w:jc w:val="both"/>
      </w:pPr>
      <w:r>
        <w:t xml:space="preserve">(абзац введен </w:t>
      </w:r>
      <w:hyperlink r:id="rId88">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107. Заявитель имеет возможность получения информации о ходе предоставления государственной услуги.</w:t>
      </w:r>
    </w:p>
    <w:p w:rsidR="00CF101D" w:rsidRDefault="00CF101D">
      <w:pPr>
        <w:pStyle w:val="ConsPlusNormal"/>
        <w:spacing w:before="220"/>
        <w:ind w:firstLine="540"/>
        <w:jc w:val="both"/>
      </w:pPr>
      <w:r>
        <w:t>108.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rsidR="00CF101D" w:rsidRDefault="00CF101D">
      <w:pPr>
        <w:pStyle w:val="ConsPlusNormal"/>
        <w:spacing w:before="220"/>
        <w:ind w:firstLine="540"/>
        <w:jc w:val="both"/>
      </w:pPr>
      <w:r>
        <w:t>1) уведомление о приеме и регистрации заявительных документов;</w:t>
      </w:r>
    </w:p>
    <w:p w:rsidR="00CF101D" w:rsidRDefault="00CF101D">
      <w:pPr>
        <w:pStyle w:val="ConsPlusNormal"/>
        <w:spacing w:before="220"/>
        <w:ind w:firstLine="540"/>
        <w:jc w:val="both"/>
      </w:pPr>
      <w:r>
        <w:t>2) уведомление о начале процедуры предоставления государственной услуги;</w:t>
      </w:r>
    </w:p>
    <w:p w:rsidR="00CF101D" w:rsidRDefault="00CF101D">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CF101D" w:rsidRDefault="00CF101D">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CF101D" w:rsidRDefault="00CF101D">
      <w:pPr>
        <w:pStyle w:val="ConsPlusNormal"/>
        <w:spacing w:before="220"/>
        <w:ind w:firstLine="540"/>
        <w:jc w:val="both"/>
      </w:pPr>
      <w:r>
        <w:t>5) уведомление о результатах рассмотрения документов;</w:t>
      </w:r>
    </w:p>
    <w:p w:rsidR="00CF101D" w:rsidRDefault="00CF101D">
      <w:pPr>
        <w:pStyle w:val="ConsPlusNormal"/>
        <w:spacing w:before="220"/>
        <w:ind w:firstLine="540"/>
        <w:jc w:val="both"/>
      </w:pPr>
      <w:r>
        <w:t>6) уведомление о возможности получить результат предоставления государственной услуги;</w:t>
      </w:r>
    </w:p>
    <w:p w:rsidR="00CF101D" w:rsidRDefault="00CF101D">
      <w:pPr>
        <w:pStyle w:val="ConsPlusNormal"/>
        <w:spacing w:before="220"/>
        <w:ind w:firstLine="540"/>
        <w:jc w:val="both"/>
      </w:pPr>
      <w:r>
        <w:t>7) уведомление об окончании предоставления государственной услуги.</w:t>
      </w:r>
    </w:p>
    <w:p w:rsidR="00CF101D" w:rsidRDefault="00CF101D">
      <w:pPr>
        <w:pStyle w:val="ConsPlusNormal"/>
        <w:spacing w:before="220"/>
        <w:ind w:firstLine="540"/>
        <w:jc w:val="both"/>
      </w:pPr>
      <w:r>
        <w:t>108.1. В случае, если запрос в электронной форме направлен Заявителем с использованием средств ИС "Одно окно", информация о ходе предоставления государственной услуги направляется Заявителю с использованием средств ИС "Одно окно" в автоматическом режиме. При предоставлении государственной услуги в электронной форме с использованием средств ИС "Одно окно" Заявителю направляется:</w:t>
      </w:r>
    </w:p>
    <w:p w:rsidR="00CF101D" w:rsidRDefault="00CF101D">
      <w:pPr>
        <w:pStyle w:val="ConsPlusNormal"/>
        <w:spacing w:before="220"/>
        <w:ind w:firstLine="540"/>
        <w:jc w:val="both"/>
      </w:pPr>
      <w:r>
        <w:t>1) уведомление о регистрации заявительных документов;</w:t>
      </w:r>
    </w:p>
    <w:p w:rsidR="00CF101D" w:rsidRDefault="00CF101D">
      <w:pPr>
        <w:pStyle w:val="ConsPlusNormal"/>
        <w:spacing w:before="220"/>
        <w:ind w:firstLine="540"/>
        <w:jc w:val="both"/>
      </w:pPr>
      <w:r>
        <w:t>2) результат предоставления государственной услуги.</w:t>
      </w:r>
    </w:p>
    <w:p w:rsidR="00CF101D" w:rsidRDefault="00CF101D">
      <w:pPr>
        <w:pStyle w:val="ConsPlusNormal"/>
        <w:jc w:val="both"/>
      </w:pPr>
      <w:r>
        <w:t xml:space="preserve">(п. 108.1 введен </w:t>
      </w:r>
      <w:hyperlink r:id="rId89">
        <w:r>
          <w:rPr>
            <w:color w:val="0000FF"/>
          </w:rPr>
          <w:t>Приказом</w:t>
        </w:r>
      </w:hyperlink>
      <w:r>
        <w:t xml:space="preserve"> Росприроднадзора от 26.08.2021 N 554)</w:t>
      </w:r>
    </w:p>
    <w:p w:rsidR="00CF101D" w:rsidRDefault="00CF101D">
      <w:pPr>
        <w:pStyle w:val="ConsPlusNormal"/>
        <w:spacing w:before="220"/>
        <w:ind w:firstLine="540"/>
        <w:jc w:val="both"/>
      </w:pPr>
      <w:r>
        <w:t>109. Заявителям обеспечивается возможность оценить доступность и качество государственной услуги на Едином портале или с помощью Сайта.</w:t>
      </w:r>
    </w:p>
    <w:p w:rsidR="00CF101D" w:rsidRDefault="00CF101D">
      <w:pPr>
        <w:pStyle w:val="ConsPlusNormal"/>
        <w:jc w:val="both"/>
      </w:pPr>
    </w:p>
    <w:p w:rsidR="00CF101D" w:rsidRDefault="00CF101D">
      <w:pPr>
        <w:pStyle w:val="ConsPlusTitle"/>
        <w:jc w:val="center"/>
        <w:outlineLvl w:val="1"/>
      </w:pPr>
      <w:r>
        <w:t>IV. Формы контроля за предоставлением</w:t>
      </w:r>
    </w:p>
    <w:p w:rsidR="00CF101D" w:rsidRDefault="00CF101D">
      <w:pPr>
        <w:pStyle w:val="ConsPlusTitle"/>
        <w:jc w:val="center"/>
      </w:pPr>
      <w:r>
        <w:t>государственной услуги</w:t>
      </w:r>
    </w:p>
    <w:p w:rsidR="00CF101D" w:rsidRDefault="00CF101D">
      <w:pPr>
        <w:pStyle w:val="ConsPlusNormal"/>
        <w:jc w:val="both"/>
      </w:pPr>
    </w:p>
    <w:p w:rsidR="00CF101D" w:rsidRDefault="00CF101D">
      <w:pPr>
        <w:pStyle w:val="ConsPlusTitle"/>
        <w:jc w:val="center"/>
        <w:outlineLvl w:val="2"/>
      </w:pPr>
      <w:r>
        <w:t>Порядок осуществления текущего контроля за соблюдением</w:t>
      </w:r>
    </w:p>
    <w:p w:rsidR="00CF101D" w:rsidRDefault="00CF101D">
      <w:pPr>
        <w:pStyle w:val="ConsPlusTitle"/>
        <w:jc w:val="center"/>
      </w:pPr>
      <w:r>
        <w:t>и исполнением ответственными должностными лицами</w:t>
      </w:r>
    </w:p>
    <w:p w:rsidR="00CF101D" w:rsidRDefault="00CF101D">
      <w:pPr>
        <w:pStyle w:val="ConsPlusTitle"/>
        <w:jc w:val="center"/>
      </w:pPr>
      <w:r>
        <w:t>положений регламента и иных нормативных правовых актов,</w:t>
      </w:r>
    </w:p>
    <w:p w:rsidR="00CF101D" w:rsidRDefault="00CF101D">
      <w:pPr>
        <w:pStyle w:val="ConsPlusTitle"/>
        <w:jc w:val="center"/>
      </w:pPr>
      <w:r>
        <w:t>устанавливающих требования к предоставлению государственной</w:t>
      </w:r>
    </w:p>
    <w:p w:rsidR="00CF101D" w:rsidRDefault="00CF101D">
      <w:pPr>
        <w:pStyle w:val="ConsPlusTitle"/>
        <w:jc w:val="center"/>
      </w:pPr>
      <w:r>
        <w:t>услуги, а также принятием ими решений</w:t>
      </w:r>
    </w:p>
    <w:p w:rsidR="00CF101D" w:rsidRDefault="00CF101D">
      <w:pPr>
        <w:pStyle w:val="ConsPlusNormal"/>
        <w:jc w:val="both"/>
      </w:pPr>
    </w:p>
    <w:p w:rsidR="00CF101D" w:rsidRDefault="00CF101D">
      <w:pPr>
        <w:pStyle w:val="ConsPlusNormal"/>
        <w:ind w:firstLine="540"/>
        <w:jc w:val="both"/>
      </w:pPr>
      <w:r>
        <w:t xml:space="preserve">110. Текущий контроль осуществляется постоянно гражданскими служащими, </w:t>
      </w:r>
      <w:r>
        <w:lastRenderedPageBreak/>
        <w:t>предоставляющими государственную услугу, по каждой процедуре в соответствии с установленными Регламентом содержанием и сроками действий.</w:t>
      </w:r>
    </w:p>
    <w:p w:rsidR="00CF101D" w:rsidRDefault="00CF101D">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CF101D" w:rsidRDefault="00CF101D">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CF101D" w:rsidRDefault="00CF101D">
      <w:pPr>
        <w:pStyle w:val="ConsPlusNormal"/>
        <w:spacing w:before="220"/>
        <w:ind w:firstLine="540"/>
        <w:jc w:val="both"/>
      </w:pPr>
      <w:r>
        <w:t>111.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(разрешительного документа), оформления и направления документов в соответствии с законодательством Российской Федерации.</w:t>
      </w:r>
    </w:p>
    <w:p w:rsidR="00CF101D" w:rsidRDefault="00CF101D">
      <w:pPr>
        <w:pStyle w:val="ConsPlusNormal"/>
        <w:jc w:val="both"/>
      </w:pPr>
    </w:p>
    <w:p w:rsidR="00CF101D" w:rsidRDefault="00CF101D">
      <w:pPr>
        <w:pStyle w:val="ConsPlusTitle"/>
        <w:jc w:val="center"/>
        <w:outlineLvl w:val="2"/>
      </w:pPr>
      <w:r>
        <w:t>Порядок и периодичность осуществления плановых</w:t>
      </w:r>
    </w:p>
    <w:p w:rsidR="00CF101D" w:rsidRDefault="00CF101D">
      <w:pPr>
        <w:pStyle w:val="ConsPlusTitle"/>
        <w:jc w:val="center"/>
      </w:pPr>
      <w:r>
        <w:t>и внеплановых проверок полноты и качества предоставления</w:t>
      </w:r>
    </w:p>
    <w:p w:rsidR="00CF101D" w:rsidRDefault="00CF101D">
      <w:pPr>
        <w:pStyle w:val="ConsPlusTitle"/>
        <w:jc w:val="center"/>
      </w:pPr>
      <w:r>
        <w:t>государственной услуги, в том числе порядок и формы</w:t>
      </w:r>
    </w:p>
    <w:p w:rsidR="00CF101D" w:rsidRDefault="00CF101D">
      <w:pPr>
        <w:pStyle w:val="ConsPlusTitle"/>
        <w:jc w:val="center"/>
      </w:pPr>
      <w:r>
        <w:t>контроля за полнотой и качеством предоставления</w:t>
      </w:r>
    </w:p>
    <w:p w:rsidR="00CF101D" w:rsidRDefault="00CF101D">
      <w:pPr>
        <w:pStyle w:val="ConsPlusTitle"/>
        <w:jc w:val="center"/>
      </w:pPr>
      <w:r>
        <w:t>государственной услуги</w:t>
      </w:r>
    </w:p>
    <w:p w:rsidR="00CF101D" w:rsidRDefault="00CF101D">
      <w:pPr>
        <w:pStyle w:val="ConsPlusNormal"/>
        <w:jc w:val="both"/>
      </w:pPr>
    </w:p>
    <w:p w:rsidR="00CF101D" w:rsidRDefault="00CF101D">
      <w:pPr>
        <w:pStyle w:val="ConsPlusNormal"/>
        <w:ind w:firstLine="540"/>
        <w:jc w:val="both"/>
      </w:pPr>
      <w:r>
        <w:t>112. Контроль за полнотой и качеством предоставления государственной услуги осуществляется в формах:</w:t>
      </w:r>
    </w:p>
    <w:p w:rsidR="00CF101D" w:rsidRDefault="00CF101D">
      <w:pPr>
        <w:pStyle w:val="ConsPlusNormal"/>
        <w:spacing w:before="220"/>
        <w:ind w:firstLine="540"/>
        <w:jc w:val="both"/>
      </w:pPr>
      <w:r>
        <w:t>проведения плановых и внеплановых проверок;</w:t>
      </w:r>
    </w:p>
    <w:p w:rsidR="00CF101D" w:rsidRDefault="00CF101D">
      <w:pPr>
        <w:pStyle w:val="ConsPlusNormal"/>
        <w:spacing w:before="220"/>
        <w:ind w:firstLine="540"/>
        <w:jc w:val="both"/>
      </w:pPr>
      <w:r>
        <w:t>рассмотрения жалоб на действия (бездействие) должностных лиц Росприроднадзора.</w:t>
      </w:r>
    </w:p>
    <w:p w:rsidR="00CF101D" w:rsidRDefault="00CF101D">
      <w:pPr>
        <w:pStyle w:val="ConsPlusNormal"/>
        <w:spacing w:before="220"/>
        <w:ind w:firstLine="540"/>
        <w:jc w:val="both"/>
      </w:pPr>
      <w:r>
        <w:t>113. Порядок и периодичность осуществления плановых проверок устанавливается планом работы Росприроднадзора.</w:t>
      </w:r>
    </w:p>
    <w:p w:rsidR="00CF101D" w:rsidRDefault="00CF101D">
      <w:pPr>
        <w:pStyle w:val="ConsPlusNormal"/>
        <w:spacing w:before="220"/>
        <w:ind w:firstLine="540"/>
        <w:jc w:val="both"/>
      </w:pPr>
      <w:r>
        <w:t>114.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ответственных за предоставление государственной услуги.</w:t>
      </w:r>
    </w:p>
    <w:p w:rsidR="00CF101D" w:rsidRDefault="00CF101D">
      <w:pPr>
        <w:pStyle w:val="ConsPlusNormal"/>
        <w:spacing w:before="220"/>
        <w:ind w:firstLine="540"/>
        <w:jc w:val="both"/>
      </w:pPr>
      <w:r>
        <w:t>115. Результаты проверки оформляются в акте, в котором отмечаются выявленные недостатки и предложения по их устранению.</w:t>
      </w:r>
    </w:p>
    <w:p w:rsidR="00CF101D" w:rsidRDefault="00CF101D">
      <w:pPr>
        <w:pStyle w:val="ConsPlusNormal"/>
        <w:spacing w:before="22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CF101D" w:rsidRDefault="00CF101D">
      <w:pPr>
        <w:pStyle w:val="ConsPlusNormal"/>
        <w:jc w:val="both"/>
      </w:pPr>
    </w:p>
    <w:p w:rsidR="00CF101D" w:rsidRDefault="00CF101D">
      <w:pPr>
        <w:pStyle w:val="ConsPlusTitle"/>
        <w:jc w:val="center"/>
        <w:outlineLvl w:val="2"/>
      </w:pPr>
      <w:r>
        <w:t>Ответственность должностных лиц органа, предоставляющего</w:t>
      </w:r>
    </w:p>
    <w:p w:rsidR="00CF101D" w:rsidRDefault="00CF101D">
      <w:pPr>
        <w:pStyle w:val="ConsPlusTitle"/>
        <w:jc w:val="center"/>
      </w:pPr>
      <w:r>
        <w:t>государственную услугу, за решения и действия</w:t>
      </w:r>
    </w:p>
    <w:p w:rsidR="00CF101D" w:rsidRDefault="00CF101D">
      <w:pPr>
        <w:pStyle w:val="ConsPlusTitle"/>
        <w:jc w:val="center"/>
      </w:pPr>
      <w:r>
        <w:t>(бездействие), принимаемые (осуществляемые) в ходе</w:t>
      </w:r>
    </w:p>
    <w:p w:rsidR="00CF101D" w:rsidRDefault="00CF101D">
      <w:pPr>
        <w:pStyle w:val="ConsPlusTitle"/>
        <w:jc w:val="center"/>
      </w:pPr>
      <w:r>
        <w:t>предоставления государственной услуги</w:t>
      </w:r>
    </w:p>
    <w:p w:rsidR="00CF101D" w:rsidRDefault="00CF101D">
      <w:pPr>
        <w:pStyle w:val="ConsPlusNormal"/>
        <w:jc w:val="both"/>
      </w:pPr>
    </w:p>
    <w:p w:rsidR="00CF101D" w:rsidRDefault="00CF101D">
      <w:pPr>
        <w:pStyle w:val="ConsPlusNormal"/>
        <w:ind w:firstLine="540"/>
        <w:jc w:val="both"/>
      </w:pPr>
      <w:r>
        <w:t>116.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CF101D" w:rsidRDefault="00CF101D">
      <w:pPr>
        <w:pStyle w:val="ConsPlusNormal"/>
        <w:spacing w:before="220"/>
        <w:ind w:firstLine="540"/>
        <w:jc w:val="both"/>
      </w:pPr>
      <w:r>
        <w:t>117.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CF101D" w:rsidRDefault="00CF101D">
      <w:pPr>
        <w:pStyle w:val="ConsPlusNormal"/>
        <w:jc w:val="both"/>
      </w:pPr>
    </w:p>
    <w:p w:rsidR="00CF101D" w:rsidRDefault="00CF101D">
      <w:pPr>
        <w:pStyle w:val="ConsPlusTitle"/>
        <w:jc w:val="center"/>
        <w:outlineLvl w:val="2"/>
      </w:pPr>
      <w:r>
        <w:lastRenderedPageBreak/>
        <w:t>Требования к порядку и формам контроля за предоставлением</w:t>
      </w:r>
    </w:p>
    <w:p w:rsidR="00CF101D" w:rsidRDefault="00CF101D">
      <w:pPr>
        <w:pStyle w:val="ConsPlusTitle"/>
        <w:jc w:val="center"/>
      </w:pPr>
      <w:r>
        <w:t>государственной услуги, в том числе со стороны граждан,</w:t>
      </w:r>
    </w:p>
    <w:p w:rsidR="00CF101D" w:rsidRDefault="00CF101D">
      <w:pPr>
        <w:pStyle w:val="ConsPlusTitle"/>
        <w:jc w:val="center"/>
      </w:pPr>
      <w:r>
        <w:t>их объединений и организации</w:t>
      </w:r>
    </w:p>
    <w:p w:rsidR="00CF101D" w:rsidRDefault="00CF101D">
      <w:pPr>
        <w:pStyle w:val="ConsPlusNormal"/>
        <w:jc w:val="both"/>
      </w:pPr>
    </w:p>
    <w:p w:rsidR="00CF101D" w:rsidRDefault="00CF101D">
      <w:pPr>
        <w:pStyle w:val="ConsPlusNormal"/>
        <w:ind w:firstLine="540"/>
        <w:jc w:val="both"/>
      </w:pPr>
      <w:r>
        <w:t>118.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F101D" w:rsidRDefault="00CF101D">
      <w:pPr>
        <w:pStyle w:val="ConsPlusNormal"/>
        <w:jc w:val="both"/>
      </w:pPr>
    </w:p>
    <w:p w:rsidR="00CF101D" w:rsidRDefault="00CF101D">
      <w:pPr>
        <w:pStyle w:val="ConsPlusTitle"/>
        <w:jc w:val="center"/>
        <w:outlineLvl w:val="1"/>
      </w:pPr>
      <w:r>
        <w:t>V. Досудебный (внесудебный) порядок обжалования решений</w:t>
      </w:r>
    </w:p>
    <w:p w:rsidR="00CF101D" w:rsidRDefault="00CF101D">
      <w:pPr>
        <w:pStyle w:val="ConsPlusTitle"/>
        <w:jc w:val="center"/>
      </w:pPr>
      <w:r>
        <w:t>и действий (бездействия) органа, предоставляющего</w:t>
      </w:r>
    </w:p>
    <w:p w:rsidR="00CF101D" w:rsidRDefault="00CF101D">
      <w:pPr>
        <w:pStyle w:val="ConsPlusTitle"/>
        <w:jc w:val="center"/>
      </w:pPr>
      <w:r>
        <w:t>государственную услугу, а также его должностных лиц</w:t>
      </w:r>
    </w:p>
    <w:p w:rsidR="00CF101D" w:rsidRDefault="00CF101D">
      <w:pPr>
        <w:pStyle w:val="ConsPlusNormal"/>
        <w:jc w:val="both"/>
      </w:pPr>
    </w:p>
    <w:p w:rsidR="00CF101D" w:rsidRDefault="00CF101D">
      <w:pPr>
        <w:pStyle w:val="ConsPlusTitle"/>
        <w:jc w:val="center"/>
        <w:outlineLvl w:val="2"/>
      </w:pPr>
      <w:r>
        <w:t>Информация для заинтересованных лиц об их праве</w:t>
      </w:r>
    </w:p>
    <w:p w:rsidR="00CF101D" w:rsidRDefault="00CF101D">
      <w:pPr>
        <w:pStyle w:val="ConsPlusTitle"/>
        <w:jc w:val="center"/>
      </w:pPr>
      <w:r>
        <w:t>на досудебное (внесудебное) обжалование действий</w:t>
      </w:r>
    </w:p>
    <w:p w:rsidR="00CF101D" w:rsidRDefault="00CF101D">
      <w:pPr>
        <w:pStyle w:val="ConsPlusTitle"/>
        <w:jc w:val="center"/>
      </w:pPr>
      <w:r>
        <w:t>(бездействия) и (или) решений, принятых (осуществленных)</w:t>
      </w:r>
    </w:p>
    <w:p w:rsidR="00CF101D" w:rsidRDefault="00CF101D">
      <w:pPr>
        <w:pStyle w:val="ConsPlusTitle"/>
        <w:jc w:val="center"/>
      </w:pPr>
      <w:r>
        <w:t>в ходе предоставления государственной услуги</w:t>
      </w:r>
    </w:p>
    <w:p w:rsidR="00CF101D" w:rsidRDefault="00CF101D">
      <w:pPr>
        <w:pStyle w:val="ConsPlusNormal"/>
        <w:jc w:val="both"/>
      </w:pPr>
    </w:p>
    <w:p w:rsidR="00CF101D" w:rsidRDefault="00CF101D">
      <w:pPr>
        <w:pStyle w:val="ConsPlusNormal"/>
        <w:ind w:firstLine="540"/>
        <w:jc w:val="both"/>
      </w:pPr>
      <w:r>
        <w:t>119. Заявитель имеет право подать жалобу на решение и (или) действия (бездействие) Росприроднадзора и (или) должностных лиц Росприроднадзора (территориальных органов Росприроднадзора), принятое и осуществляемое в ходе предоставления государственной услуги (далее - жалоба).</w:t>
      </w:r>
    </w:p>
    <w:p w:rsidR="00CF101D" w:rsidRDefault="00CF101D">
      <w:pPr>
        <w:pStyle w:val="ConsPlusNormal"/>
        <w:spacing w:before="220"/>
        <w:ind w:firstLine="540"/>
        <w:jc w:val="both"/>
      </w:pPr>
      <w:r>
        <w:t>120. Заявитель может обратиться с жалобой, в том числе, в следующих случаях:</w:t>
      </w:r>
    </w:p>
    <w:p w:rsidR="00CF101D" w:rsidRDefault="00CF101D">
      <w:pPr>
        <w:pStyle w:val="ConsPlusNormal"/>
        <w:spacing w:before="220"/>
        <w:ind w:firstLine="540"/>
        <w:jc w:val="both"/>
      </w:pPr>
      <w:r>
        <w:t>нарушение срока регистрации запроса Заявителя о предоставлении государственной услуги;</w:t>
      </w:r>
    </w:p>
    <w:p w:rsidR="00CF101D" w:rsidRDefault="00CF101D">
      <w:pPr>
        <w:pStyle w:val="ConsPlusNormal"/>
        <w:spacing w:before="220"/>
        <w:ind w:firstLine="540"/>
        <w:jc w:val="both"/>
      </w:pPr>
      <w:r>
        <w:t>нарушение срока предоставления государственной услуги;</w:t>
      </w:r>
    </w:p>
    <w:p w:rsidR="00CF101D" w:rsidRDefault="00CF101D">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F101D" w:rsidRDefault="00CF101D">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CF101D" w:rsidRDefault="00CF101D">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101D" w:rsidRDefault="00CF101D">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F101D" w:rsidRDefault="00CF101D">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F101D" w:rsidRDefault="00CF101D">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F101D" w:rsidRDefault="00CF101D">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CF101D" w:rsidRDefault="00CF101D">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0">
        <w:r>
          <w:rPr>
            <w:color w:val="0000FF"/>
          </w:rPr>
          <w:t>пунктом 4 части 1 статьи 7</w:t>
        </w:r>
      </w:hyperlink>
      <w:r>
        <w:t xml:space="preserve"> Федерального закона N 210-ФЗ.</w:t>
      </w:r>
    </w:p>
    <w:p w:rsidR="00CF101D" w:rsidRDefault="00CF101D">
      <w:pPr>
        <w:pStyle w:val="ConsPlusNormal"/>
        <w:spacing w:before="220"/>
        <w:ind w:firstLine="540"/>
        <w:jc w:val="both"/>
      </w:pPr>
      <w:r>
        <w:t>121.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CF101D" w:rsidRDefault="00CF101D">
      <w:pPr>
        <w:pStyle w:val="ConsPlusNormal"/>
        <w:jc w:val="both"/>
      </w:pPr>
    </w:p>
    <w:p w:rsidR="00CF101D" w:rsidRDefault="00CF101D">
      <w:pPr>
        <w:pStyle w:val="ConsPlusTitle"/>
        <w:jc w:val="center"/>
        <w:outlineLvl w:val="2"/>
      </w:pPr>
      <w:r>
        <w:t>Органы государственной власти, организации и уполномоченные</w:t>
      </w:r>
    </w:p>
    <w:p w:rsidR="00CF101D" w:rsidRDefault="00CF101D">
      <w:pPr>
        <w:pStyle w:val="ConsPlusTitle"/>
        <w:jc w:val="center"/>
      </w:pPr>
      <w:r>
        <w:t>на рассмотрение жалобы лица, которым может быть направлена</w:t>
      </w:r>
    </w:p>
    <w:p w:rsidR="00CF101D" w:rsidRDefault="00CF101D">
      <w:pPr>
        <w:pStyle w:val="ConsPlusTitle"/>
        <w:jc w:val="center"/>
      </w:pPr>
      <w:r>
        <w:t>жалоба заявителя в досудебном (внесудебном) порядке</w:t>
      </w:r>
    </w:p>
    <w:p w:rsidR="00CF101D" w:rsidRDefault="00CF101D">
      <w:pPr>
        <w:pStyle w:val="ConsPlusNormal"/>
        <w:jc w:val="both"/>
      </w:pPr>
    </w:p>
    <w:p w:rsidR="00CF101D" w:rsidRDefault="00CF101D">
      <w:pPr>
        <w:pStyle w:val="ConsPlusNormal"/>
        <w:ind w:firstLine="540"/>
        <w:jc w:val="both"/>
      </w:pPr>
      <w:r>
        <w:t>122.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 (руководителя территориального органа Росприроднадзора).</w:t>
      </w:r>
    </w:p>
    <w:p w:rsidR="00CF101D" w:rsidRDefault="00CF101D">
      <w:pPr>
        <w:pStyle w:val="ConsPlusNormal"/>
        <w:spacing w:before="220"/>
        <w:ind w:firstLine="540"/>
        <w:jc w:val="both"/>
      </w:pPr>
      <w:r>
        <w:t>123. Жалоба на решения, действия (бездействие) Руководителя Росприроднадзора (руководителя территориального органа Росприроднадзора) может быть подана в Министерство природных ресурсов и экологии Российской Федерации.</w:t>
      </w:r>
    </w:p>
    <w:p w:rsidR="00CF101D" w:rsidRDefault="00CF101D">
      <w:pPr>
        <w:pStyle w:val="ConsPlusNormal"/>
        <w:spacing w:before="220"/>
        <w:ind w:firstLine="540"/>
        <w:jc w:val="both"/>
      </w:pPr>
      <w:r>
        <w:t xml:space="preserve">124. Жалоба рассматривается Росприроднадзором в соответствии с </w:t>
      </w:r>
      <w:hyperlink r:id="rId9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CF101D" w:rsidRDefault="00CF101D">
      <w:pPr>
        <w:pStyle w:val="ConsPlusNormal"/>
        <w:jc w:val="both"/>
      </w:pPr>
    </w:p>
    <w:p w:rsidR="00CF101D" w:rsidRDefault="00CF101D">
      <w:pPr>
        <w:pStyle w:val="ConsPlusTitle"/>
        <w:jc w:val="center"/>
        <w:outlineLvl w:val="2"/>
      </w:pPr>
      <w:r>
        <w:t>Способы информирования заявителей о порядке подачи</w:t>
      </w:r>
    </w:p>
    <w:p w:rsidR="00CF101D" w:rsidRDefault="00CF101D">
      <w:pPr>
        <w:pStyle w:val="ConsPlusTitle"/>
        <w:jc w:val="center"/>
      </w:pPr>
      <w:r>
        <w:t>и рассмотрения жалобы, в том числе с использованием Единого</w:t>
      </w:r>
    </w:p>
    <w:p w:rsidR="00CF101D" w:rsidRDefault="00CF101D">
      <w:pPr>
        <w:pStyle w:val="ConsPlusTitle"/>
        <w:jc w:val="center"/>
      </w:pPr>
      <w:r>
        <w:t>портала государственных и муниципальных услуг (функций)</w:t>
      </w:r>
    </w:p>
    <w:p w:rsidR="00CF101D" w:rsidRDefault="00CF101D">
      <w:pPr>
        <w:pStyle w:val="ConsPlusNormal"/>
        <w:jc w:val="both"/>
      </w:pPr>
    </w:p>
    <w:p w:rsidR="00CF101D" w:rsidRDefault="00CF101D">
      <w:pPr>
        <w:pStyle w:val="ConsPlusNormal"/>
        <w:ind w:firstLine="540"/>
        <w:jc w:val="both"/>
      </w:pPr>
      <w:r>
        <w:t xml:space="preserve">125.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78">
        <w:r>
          <w:rPr>
            <w:color w:val="0000FF"/>
          </w:rPr>
          <w:t>пунктами 3</w:t>
        </w:r>
      </w:hyperlink>
      <w:r>
        <w:t xml:space="preserve"> - </w:t>
      </w:r>
      <w:hyperlink w:anchor="P109">
        <w:r>
          <w:rPr>
            <w:color w:val="0000FF"/>
          </w:rPr>
          <w:t>8</w:t>
        </w:r>
      </w:hyperlink>
      <w:r>
        <w:t xml:space="preserve"> Регламента.</w:t>
      </w:r>
    </w:p>
    <w:p w:rsidR="00CF101D" w:rsidRDefault="00CF101D">
      <w:pPr>
        <w:pStyle w:val="ConsPlusNormal"/>
        <w:jc w:val="both"/>
      </w:pPr>
    </w:p>
    <w:p w:rsidR="00CF101D" w:rsidRDefault="00CF101D">
      <w:pPr>
        <w:pStyle w:val="ConsPlusTitle"/>
        <w:jc w:val="center"/>
        <w:outlineLvl w:val="2"/>
      </w:pPr>
      <w:r>
        <w:t>Перечень нормативных правовых актов, регулирующих порядок</w:t>
      </w:r>
    </w:p>
    <w:p w:rsidR="00CF101D" w:rsidRDefault="00CF101D">
      <w:pPr>
        <w:pStyle w:val="ConsPlusTitle"/>
        <w:jc w:val="center"/>
      </w:pPr>
      <w:r>
        <w:t>досудебного (внесудебного) обжалования решений и действий</w:t>
      </w:r>
    </w:p>
    <w:p w:rsidR="00CF101D" w:rsidRDefault="00CF101D">
      <w:pPr>
        <w:pStyle w:val="ConsPlusTitle"/>
        <w:jc w:val="center"/>
      </w:pPr>
      <w:r>
        <w:t>(бездействия) органа, предоставляющего государственную</w:t>
      </w:r>
    </w:p>
    <w:p w:rsidR="00CF101D" w:rsidRDefault="00CF101D">
      <w:pPr>
        <w:pStyle w:val="ConsPlusTitle"/>
        <w:jc w:val="center"/>
      </w:pPr>
      <w:r>
        <w:t>услугу, а также его должностных лиц</w:t>
      </w:r>
    </w:p>
    <w:p w:rsidR="00CF101D" w:rsidRDefault="00CF101D">
      <w:pPr>
        <w:pStyle w:val="ConsPlusNormal"/>
        <w:jc w:val="both"/>
      </w:pPr>
    </w:p>
    <w:p w:rsidR="00CF101D" w:rsidRDefault="00CF101D">
      <w:pPr>
        <w:pStyle w:val="ConsPlusNormal"/>
        <w:ind w:firstLine="540"/>
        <w:jc w:val="both"/>
      </w:pPr>
      <w:r>
        <w:t>126.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CF101D" w:rsidRDefault="00CF101D">
      <w:pPr>
        <w:pStyle w:val="ConsPlusNormal"/>
        <w:spacing w:before="220"/>
        <w:ind w:firstLine="540"/>
        <w:jc w:val="both"/>
      </w:pPr>
      <w:r>
        <w:t xml:space="preserve">Федеральный </w:t>
      </w:r>
      <w:hyperlink r:id="rId92">
        <w:r>
          <w:rPr>
            <w:color w:val="0000FF"/>
          </w:rPr>
          <w:t>закон</w:t>
        </w:r>
      </w:hyperlink>
      <w:r>
        <w:t xml:space="preserve"> N 210-ФЗ;</w:t>
      </w:r>
    </w:p>
    <w:p w:rsidR="00CF101D" w:rsidRDefault="00CF101D">
      <w:pPr>
        <w:pStyle w:val="ConsPlusNormal"/>
        <w:spacing w:before="220"/>
        <w:ind w:firstLine="540"/>
        <w:jc w:val="both"/>
      </w:pPr>
      <w:hyperlink r:id="rId93">
        <w:r>
          <w:rPr>
            <w:color w:val="0000FF"/>
          </w:rPr>
          <w:t>постановление</w:t>
        </w:r>
      </w:hyperlink>
      <w:r>
        <w:t xml:space="preserve"> Правительства Российской Федерации N 840;</w:t>
      </w:r>
    </w:p>
    <w:p w:rsidR="00CF101D" w:rsidRDefault="00CF101D">
      <w:pPr>
        <w:pStyle w:val="ConsPlusNormal"/>
        <w:spacing w:before="220"/>
        <w:ind w:firstLine="540"/>
        <w:jc w:val="both"/>
      </w:pPr>
      <w:hyperlink r:id="rId94">
        <w:r>
          <w:rPr>
            <w:color w:val="0000FF"/>
          </w:rPr>
          <w:t>Постановление</w:t>
        </w:r>
      </w:hyperlink>
      <w:r>
        <w:t xml:space="preserve"> Правительства Российской Федерации от 20 ноября 2012 г. N 1198 "О </w:t>
      </w:r>
      <w: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CF101D" w:rsidRDefault="00CF101D">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right"/>
        <w:outlineLvl w:val="1"/>
      </w:pPr>
      <w:r>
        <w:t>Приложение 1</w:t>
      </w:r>
    </w:p>
    <w:p w:rsidR="00CF101D" w:rsidRDefault="00CF101D">
      <w:pPr>
        <w:pStyle w:val="ConsPlusNormal"/>
        <w:jc w:val="right"/>
      </w:pPr>
      <w:r>
        <w:t>к Административному регламенту</w:t>
      </w:r>
    </w:p>
    <w:p w:rsidR="00CF101D" w:rsidRDefault="00CF101D">
      <w:pPr>
        <w:pStyle w:val="ConsPlusNormal"/>
        <w:jc w:val="right"/>
      </w:pPr>
      <w:r>
        <w:t>Федеральной службы по надзору в сфере</w:t>
      </w:r>
    </w:p>
    <w:p w:rsidR="00CF101D" w:rsidRDefault="00CF101D">
      <w:pPr>
        <w:pStyle w:val="ConsPlusNormal"/>
        <w:jc w:val="right"/>
      </w:pPr>
      <w:r>
        <w:t>природопользования предоставления</w:t>
      </w:r>
    </w:p>
    <w:p w:rsidR="00CF101D" w:rsidRDefault="00CF101D">
      <w:pPr>
        <w:pStyle w:val="ConsPlusNormal"/>
        <w:jc w:val="right"/>
      </w:pPr>
      <w:r>
        <w:t>государственной услуги по выдаче</w:t>
      </w:r>
    </w:p>
    <w:p w:rsidR="00CF101D" w:rsidRDefault="00CF101D">
      <w:pPr>
        <w:pStyle w:val="ConsPlusNormal"/>
        <w:jc w:val="right"/>
      </w:pPr>
      <w:r>
        <w:t>заключения (разрешительного документа)</w:t>
      </w:r>
    </w:p>
    <w:p w:rsidR="00CF101D" w:rsidRDefault="00CF101D">
      <w:pPr>
        <w:pStyle w:val="ConsPlusNormal"/>
        <w:jc w:val="right"/>
      </w:pPr>
      <w:r>
        <w:t>на вывоз с таможенной территории</w:t>
      </w:r>
    </w:p>
    <w:p w:rsidR="00CF101D" w:rsidRDefault="00CF101D">
      <w:pPr>
        <w:pStyle w:val="ConsPlusNormal"/>
        <w:jc w:val="right"/>
      </w:pPr>
      <w:r>
        <w:t>Евразийского экономического союза диких</w:t>
      </w:r>
    </w:p>
    <w:p w:rsidR="00CF101D" w:rsidRDefault="00CF101D">
      <w:pPr>
        <w:pStyle w:val="ConsPlusNormal"/>
        <w:jc w:val="right"/>
      </w:pPr>
      <w:r>
        <w:t>живых животных, отдельных дикорастущих</w:t>
      </w:r>
    </w:p>
    <w:p w:rsidR="00CF101D" w:rsidRDefault="00CF101D">
      <w:pPr>
        <w:pStyle w:val="ConsPlusNormal"/>
        <w:jc w:val="right"/>
      </w:pPr>
      <w:r>
        <w:t>растений и дикорастущего лекарственного</w:t>
      </w:r>
    </w:p>
    <w:p w:rsidR="00CF101D" w:rsidRDefault="00CF101D">
      <w:pPr>
        <w:pStyle w:val="ConsPlusNormal"/>
        <w:jc w:val="right"/>
      </w:pPr>
      <w:r>
        <w:t>сырья, а также редких и находящихся</w:t>
      </w:r>
    </w:p>
    <w:p w:rsidR="00CF101D" w:rsidRDefault="00CF101D">
      <w:pPr>
        <w:pStyle w:val="ConsPlusNormal"/>
        <w:jc w:val="right"/>
      </w:pPr>
      <w:r>
        <w:t>под угрозой исчезновения видов диких</w:t>
      </w:r>
    </w:p>
    <w:p w:rsidR="00CF101D" w:rsidRDefault="00CF101D">
      <w:pPr>
        <w:pStyle w:val="ConsPlusNormal"/>
        <w:jc w:val="right"/>
      </w:pPr>
      <w:r>
        <w:t>живых животных и дикорастущих растений,</w:t>
      </w:r>
    </w:p>
    <w:p w:rsidR="00CF101D" w:rsidRDefault="00CF101D">
      <w:pPr>
        <w:pStyle w:val="ConsPlusNormal"/>
        <w:jc w:val="right"/>
      </w:pPr>
      <w:r>
        <w:t>включенных в красные книги государств -</w:t>
      </w:r>
    </w:p>
    <w:p w:rsidR="00CF101D" w:rsidRDefault="00CF101D">
      <w:pPr>
        <w:pStyle w:val="ConsPlusNormal"/>
        <w:jc w:val="right"/>
      </w:pPr>
      <w:r>
        <w:t>членов Евразийского экономического союза</w:t>
      </w:r>
    </w:p>
    <w:p w:rsidR="00CF101D" w:rsidRDefault="00CF101D">
      <w:pPr>
        <w:pStyle w:val="ConsPlusNormal"/>
        <w:jc w:val="both"/>
      </w:pPr>
    </w:p>
    <w:p w:rsidR="00CF101D" w:rsidRDefault="00CF101D">
      <w:pPr>
        <w:pStyle w:val="ConsPlusNormal"/>
        <w:jc w:val="right"/>
      </w:pPr>
      <w:r>
        <w:t>Форма</w:t>
      </w:r>
    </w:p>
    <w:p w:rsidR="00CF101D" w:rsidRDefault="00CF101D">
      <w:pPr>
        <w:pStyle w:val="ConsPlusNormal"/>
        <w:jc w:val="both"/>
      </w:pPr>
    </w:p>
    <w:p w:rsidR="00CF101D" w:rsidRDefault="00CF101D">
      <w:pPr>
        <w:pStyle w:val="ConsPlusNonformat"/>
        <w:jc w:val="both"/>
      </w:pPr>
      <w:bookmarkStart w:id="29" w:name="P736"/>
      <w:bookmarkEnd w:id="29"/>
      <w:r>
        <w:t xml:space="preserve">                                 Заявление</w:t>
      </w:r>
    </w:p>
    <w:p w:rsidR="00CF101D" w:rsidRDefault="00CF101D">
      <w:pPr>
        <w:pStyle w:val="ConsPlusNonformat"/>
        <w:jc w:val="both"/>
      </w:pPr>
      <w:r>
        <w:t xml:space="preserve">         о выдаче заключения (разрешительного документа) на вывоз</w:t>
      </w:r>
    </w:p>
    <w:p w:rsidR="00CF101D" w:rsidRDefault="00CF101D">
      <w:pPr>
        <w:pStyle w:val="ConsPlusNonformat"/>
        <w:jc w:val="both"/>
      </w:pPr>
      <w:r>
        <w:t xml:space="preserve">         с таможенной территории Евразийского экономического союза</w:t>
      </w:r>
    </w:p>
    <w:p w:rsidR="00CF101D" w:rsidRDefault="00CF101D">
      <w:pPr>
        <w:pStyle w:val="ConsPlusNonformat"/>
        <w:jc w:val="both"/>
      </w:pPr>
      <w:r>
        <w:t xml:space="preserve">           диких живых животных, отдельных дикорастущих растений</w:t>
      </w:r>
    </w:p>
    <w:p w:rsidR="00CF101D" w:rsidRDefault="00CF101D">
      <w:pPr>
        <w:pStyle w:val="ConsPlusNonformat"/>
        <w:jc w:val="both"/>
      </w:pPr>
      <w:r>
        <w:t xml:space="preserve">           и дикорастущего лекарственного сырья, а также редких</w:t>
      </w:r>
    </w:p>
    <w:p w:rsidR="00CF101D" w:rsidRDefault="00CF101D">
      <w:pPr>
        <w:pStyle w:val="ConsPlusNonformat"/>
        <w:jc w:val="both"/>
      </w:pPr>
      <w:r>
        <w:t xml:space="preserve">         и находящихся под угрозой исчезновения видов диких живых</w:t>
      </w:r>
    </w:p>
    <w:p w:rsidR="00CF101D" w:rsidRDefault="00CF101D">
      <w:pPr>
        <w:pStyle w:val="ConsPlusNonformat"/>
        <w:jc w:val="both"/>
      </w:pPr>
      <w:r>
        <w:t xml:space="preserve">               животных и дикорастущих растений, включенных</w:t>
      </w:r>
    </w:p>
    <w:p w:rsidR="00CF101D" w:rsidRDefault="00CF101D">
      <w:pPr>
        <w:pStyle w:val="ConsPlusNonformat"/>
        <w:jc w:val="both"/>
      </w:pPr>
      <w:r>
        <w:t xml:space="preserve">             в красные книги государств - членов Евразийского</w:t>
      </w:r>
    </w:p>
    <w:p w:rsidR="00CF101D" w:rsidRDefault="00CF101D">
      <w:pPr>
        <w:pStyle w:val="ConsPlusNonformat"/>
        <w:jc w:val="both"/>
      </w:pPr>
      <w:r>
        <w:t xml:space="preserve">                           экономического союза</w:t>
      </w:r>
    </w:p>
    <w:p w:rsidR="00CF101D" w:rsidRDefault="00CF101D">
      <w:pPr>
        <w:pStyle w:val="ConsPlusNonformat"/>
        <w:jc w:val="both"/>
      </w:pPr>
    </w:p>
    <w:p w:rsidR="00CF101D" w:rsidRDefault="00CF101D">
      <w:pPr>
        <w:pStyle w:val="ConsPlusNonformat"/>
        <w:jc w:val="both"/>
      </w:pPr>
      <w:r>
        <w:t xml:space="preserve">                         1. Сведения о заявителе:</w:t>
      </w:r>
    </w:p>
    <w:p w:rsidR="00CF101D" w:rsidRDefault="00CF10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200"/>
        <w:gridCol w:w="1247"/>
      </w:tblGrid>
      <w:tr w:rsidR="00CF101D">
        <w:tc>
          <w:tcPr>
            <w:tcW w:w="624" w:type="dxa"/>
          </w:tcPr>
          <w:p w:rsidR="00CF101D" w:rsidRDefault="00CF101D">
            <w:pPr>
              <w:pStyle w:val="ConsPlusNormal"/>
              <w:jc w:val="center"/>
            </w:pPr>
            <w:r>
              <w:t>1.1</w:t>
            </w:r>
          </w:p>
        </w:tc>
        <w:tc>
          <w:tcPr>
            <w:tcW w:w="7200" w:type="dxa"/>
          </w:tcPr>
          <w:p w:rsidR="00CF101D" w:rsidRDefault="00CF101D">
            <w:pPr>
              <w:pStyle w:val="ConsPlusNormal"/>
            </w:pPr>
            <w:r>
              <w:t>Полное наименование, сокращенное и фирменное (при наличии) наименование, организационно-правовая форма юридического лица, или фамилия, имя и отчество (при наличии) физического лица (в том числе индивидуального предпринимателя)</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1.2</w:t>
            </w:r>
          </w:p>
        </w:tc>
        <w:tc>
          <w:tcPr>
            <w:tcW w:w="7200" w:type="dxa"/>
          </w:tcPr>
          <w:p w:rsidR="00CF101D" w:rsidRDefault="00CF101D">
            <w:pPr>
              <w:pStyle w:val="ConsPlusNormal"/>
            </w:pPr>
            <w:r>
              <w:t>Адрес места нахождения юридического лица, места жительства физического лица (в том числе индивидуального предпринимателя)</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1.3</w:t>
            </w:r>
          </w:p>
        </w:tc>
        <w:tc>
          <w:tcPr>
            <w:tcW w:w="7200" w:type="dxa"/>
          </w:tcPr>
          <w:p w:rsidR="00CF101D" w:rsidRDefault="00CF101D">
            <w:pPr>
              <w:pStyle w:val="ConsPlusNormal"/>
            </w:pPr>
            <w:r>
              <w:t>Идентификационный номер налогоплательщика (ИНН)</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1.4</w:t>
            </w:r>
          </w:p>
        </w:tc>
        <w:tc>
          <w:tcPr>
            <w:tcW w:w="7200" w:type="dxa"/>
          </w:tcPr>
          <w:p w:rsidR="00CF101D" w:rsidRDefault="00CF101D">
            <w:pPr>
              <w:pStyle w:val="ConsPlusNormal"/>
            </w:pPr>
            <w:r>
              <w:t xml:space="preserve">Основной государственный регистрационный номер юридического лица, </w:t>
            </w:r>
            <w:r>
              <w:lastRenderedPageBreak/>
              <w:t>индивидуального предпринимателя (ОГРН, ОГРНИП)</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lastRenderedPageBreak/>
              <w:t>1.5</w:t>
            </w:r>
          </w:p>
        </w:tc>
        <w:tc>
          <w:tcPr>
            <w:tcW w:w="7200" w:type="dxa"/>
          </w:tcPr>
          <w:p w:rsidR="00CF101D" w:rsidRDefault="00CF101D">
            <w:pPr>
              <w:pStyle w:val="ConsPlusNormal"/>
            </w:pPr>
            <w:r>
              <w:t>Данные документа, удостоверяющего личность, физического лица (в том числе индивидуального предпринимателя)</w:t>
            </w:r>
          </w:p>
        </w:tc>
        <w:tc>
          <w:tcPr>
            <w:tcW w:w="1247" w:type="dxa"/>
          </w:tcPr>
          <w:p w:rsidR="00CF101D" w:rsidRDefault="00CF101D">
            <w:pPr>
              <w:pStyle w:val="ConsPlusNormal"/>
            </w:pPr>
          </w:p>
        </w:tc>
      </w:tr>
      <w:tr w:rsidR="00CF101D">
        <w:tc>
          <w:tcPr>
            <w:tcW w:w="624" w:type="dxa"/>
            <w:vMerge w:val="restart"/>
          </w:tcPr>
          <w:p w:rsidR="00CF101D" w:rsidRDefault="00CF101D">
            <w:pPr>
              <w:pStyle w:val="ConsPlusNormal"/>
              <w:jc w:val="center"/>
            </w:pPr>
            <w:r>
              <w:t>1.6</w:t>
            </w:r>
          </w:p>
        </w:tc>
        <w:tc>
          <w:tcPr>
            <w:tcW w:w="7200" w:type="dxa"/>
          </w:tcPr>
          <w:p w:rsidR="00CF101D" w:rsidRDefault="00CF101D">
            <w:pPr>
              <w:pStyle w:val="ConsPlusNormal"/>
            </w:pPr>
            <w:r>
              <w:t>Почтовый адрес</w:t>
            </w:r>
          </w:p>
        </w:tc>
        <w:tc>
          <w:tcPr>
            <w:tcW w:w="1247" w:type="dxa"/>
          </w:tcPr>
          <w:p w:rsidR="00CF101D" w:rsidRDefault="00CF101D">
            <w:pPr>
              <w:pStyle w:val="ConsPlusNormal"/>
            </w:pPr>
          </w:p>
        </w:tc>
      </w:tr>
      <w:tr w:rsidR="00CF101D">
        <w:tc>
          <w:tcPr>
            <w:tcW w:w="624" w:type="dxa"/>
            <w:vMerge/>
          </w:tcPr>
          <w:p w:rsidR="00CF101D" w:rsidRDefault="00CF101D">
            <w:pPr>
              <w:pStyle w:val="ConsPlusNormal"/>
            </w:pPr>
          </w:p>
        </w:tc>
        <w:tc>
          <w:tcPr>
            <w:tcW w:w="7200" w:type="dxa"/>
          </w:tcPr>
          <w:p w:rsidR="00CF101D" w:rsidRDefault="00CF101D">
            <w:pPr>
              <w:pStyle w:val="ConsPlusNormal"/>
            </w:pPr>
            <w:r>
              <w:t>Адрес электронной почты (в случае, если имеется)</w:t>
            </w:r>
          </w:p>
        </w:tc>
        <w:tc>
          <w:tcPr>
            <w:tcW w:w="1247" w:type="dxa"/>
          </w:tcPr>
          <w:p w:rsidR="00CF101D" w:rsidRDefault="00CF101D">
            <w:pPr>
              <w:pStyle w:val="ConsPlusNormal"/>
            </w:pPr>
          </w:p>
        </w:tc>
      </w:tr>
      <w:tr w:rsidR="00CF101D">
        <w:tc>
          <w:tcPr>
            <w:tcW w:w="624" w:type="dxa"/>
            <w:vMerge/>
          </w:tcPr>
          <w:p w:rsidR="00CF101D" w:rsidRDefault="00CF101D">
            <w:pPr>
              <w:pStyle w:val="ConsPlusNormal"/>
            </w:pPr>
          </w:p>
        </w:tc>
        <w:tc>
          <w:tcPr>
            <w:tcW w:w="7200" w:type="dxa"/>
          </w:tcPr>
          <w:p w:rsidR="00CF101D" w:rsidRDefault="00CF101D">
            <w:pPr>
              <w:pStyle w:val="ConsPlusNormal"/>
            </w:pPr>
            <w:r>
              <w:t>Телефон/факс</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1.7</w:t>
            </w:r>
          </w:p>
        </w:tc>
        <w:tc>
          <w:tcPr>
            <w:tcW w:w="7200" w:type="dxa"/>
          </w:tcPr>
          <w:p w:rsidR="00CF101D" w:rsidRDefault="00CF101D">
            <w:pPr>
              <w:pStyle w:val="ConsPlusNormal"/>
            </w:pPr>
            <w:r>
              <w:t xml:space="preserve">Русские и латинские названия видов животных и (или) растений, планируемых к вывозу, раздел единого перечня </w:t>
            </w:r>
            <w:hyperlink w:anchor="P832">
              <w:r>
                <w:rPr>
                  <w:color w:val="0000FF"/>
                </w:rPr>
                <w:t>&lt;1&gt;</w:t>
              </w:r>
            </w:hyperlink>
            <w:r>
              <w:t xml:space="preserve">, код </w:t>
            </w:r>
            <w:hyperlink r:id="rId95">
              <w:r>
                <w:rPr>
                  <w:color w:val="0000FF"/>
                </w:rPr>
                <w:t>ТН ВЭД ЕАЭС</w:t>
              </w:r>
            </w:hyperlink>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1.8</w:t>
            </w:r>
          </w:p>
        </w:tc>
        <w:tc>
          <w:tcPr>
            <w:tcW w:w="7200" w:type="dxa"/>
          </w:tcPr>
          <w:p w:rsidR="00CF101D" w:rsidRDefault="00CF101D">
            <w:pPr>
              <w:pStyle w:val="ConsPlusNormal"/>
            </w:pPr>
            <w:r>
              <w:t>Описание животных и (или) растений, планируемых к вывозу (общее количество, пол, возраст, наличие идентификационных меток, объем или вес, единицы измерения)</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1.9</w:t>
            </w:r>
          </w:p>
        </w:tc>
        <w:tc>
          <w:tcPr>
            <w:tcW w:w="7200" w:type="dxa"/>
          </w:tcPr>
          <w:p w:rsidR="00CF101D" w:rsidRDefault="00CF101D">
            <w:pPr>
              <w:pStyle w:val="ConsPlusNormal"/>
            </w:pPr>
            <w:r>
              <w:t>Цель и сроки вывоза</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1.10</w:t>
            </w:r>
          </w:p>
        </w:tc>
        <w:tc>
          <w:tcPr>
            <w:tcW w:w="7200" w:type="dxa"/>
          </w:tcPr>
          <w:p w:rsidR="00CF101D" w:rsidRDefault="00CF101D">
            <w:pPr>
              <w:pStyle w:val="ConsPlusNormal"/>
            </w:pPr>
            <w:r>
              <w:t>Страна назначения, получатель</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1.11</w:t>
            </w:r>
          </w:p>
        </w:tc>
        <w:tc>
          <w:tcPr>
            <w:tcW w:w="7200" w:type="dxa"/>
          </w:tcPr>
          <w:p w:rsidR="00CF101D" w:rsidRDefault="00CF101D">
            <w:pPr>
              <w:pStyle w:val="ConsPlusNormal"/>
            </w:pPr>
            <w:r>
              <w:t>Реквизиты документов, подтверждающих намерения сторон</w:t>
            </w:r>
          </w:p>
        </w:tc>
        <w:tc>
          <w:tcPr>
            <w:tcW w:w="1247" w:type="dxa"/>
          </w:tcPr>
          <w:p w:rsidR="00CF101D" w:rsidRDefault="00CF101D">
            <w:pPr>
              <w:pStyle w:val="ConsPlusNormal"/>
            </w:pPr>
          </w:p>
        </w:tc>
      </w:tr>
      <w:tr w:rsidR="00CF101D">
        <w:tc>
          <w:tcPr>
            <w:tcW w:w="624" w:type="dxa"/>
          </w:tcPr>
          <w:p w:rsidR="00CF101D" w:rsidRDefault="00CF101D">
            <w:pPr>
              <w:pStyle w:val="ConsPlusNormal"/>
              <w:jc w:val="center"/>
            </w:pPr>
            <w:r>
              <w:t>1.12</w:t>
            </w:r>
          </w:p>
        </w:tc>
        <w:tc>
          <w:tcPr>
            <w:tcW w:w="7200" w:type="dxa"/>
          </w:tcPr>
          <w:p w:rsidR="00CF101D" w:rsidRDefault="00CF101D">
            <w:pPr>
              <w:pStyle w:val="ConsPlusNormal"/>
            </w:pPr>
            <w:r>
              <w:t>Реквизиты документов, подтверждающих законность происхождения, владения, распоряжения животными и (или) растениями, планируемыми к вывозу</w:t>
            </w:r>
          </w:p>
        </w:tc>
        <w:tc>
          <w:tcPr>
            <w:tcW w:w="1247" w:type="dxa"/>
          </w:tcPr>
          <w:p w:rsidR="00CF101D" w:rsidRDefault="00CF101D">
            <w:pPr>
              <w:pStyle w:val="ConsPlusNormal"/>
            </w:pPr>
          </w:p>
        </w:tc>
      </w:tr>
      <w:tr w:rsidR="00CF101D">
        <w:tc>
          <w:tcPr>
            <w:tcW w:w="624" w:type="dxa"/>
            <w:vMerge w:val="restart"/>
          </w:tcPr>
          <w:p w:rsidR="00CF101D" w:rsidRDefault="00CF101D">
            <w:pPr>
              <w:pStyle w:val="ConsPlusNormal"/>
              <w:jc w:val="center"/>
            </w:pPr>
            <w:r>
              <w:t>1.13</w:t>
            </w:r>
          </w:p>
        </w:tc>
        <w:tc>
          <w:tcPr>
            <w:tcW w:w="7200" w:type="dxa"/>
          </w:tcPr>
          <w:p w:rsidR="00CF101D" w:rsidRDefault="00CF101D">
            <w:pPr>
              <w:pStyle w:val="ConsPlusNormal"/>
            </w:pPr>
            <w:r>
              <w:t>Способ получения государственной услуги:</w:t>
            </w:r>
          </w:p>
        </w:tc>
        <w:tc>
          <w:tcPr>
            <w:tcW w:w="1247" w:type="dxa"/>
          </w:tcPr>
          <w:p w:rsidR="00CF101D" w:rsidRDefault="00CF101D">
            <w:pPr>
              <w:pStyle w:val="ConsPlusNormal"/>
            </w:pPr>
          </w:p>
        </w:tc>
      </w:tr>
      <w:tr w:rsidR="00CF101D">
        <w:tc>
          <w:tcPr>
            <w:tcW w:w="624" w:type="dxa"/>
            <w:vMerge/>
          </w:tcPr>
          <w:p w:rsidR="00CF101D" w:rsidRDefault="00CF101D">
            <w:pPr>
              <w:pStyle w:val="ConsPlusNormal"/>
            </w:pPr>
          </w:p>
        </w:tc>
        <w:tc>
          <w:tcPr>
            <w:tcW w:w="7200" w:type="dxa"/>
          </w:tcPr>
          <w:p w:rsidR="00CF101D" w:rsidRDefault="00CF101D">
            <w:pPr>
              <w:pStyle w:val="ConsPlusNormal"/>
            </w:pPr>
            <w:r>
              <w:t>лично</w:t>
            </w:r>
          </w:p>
        </w:tc>
        <w:tc>
          <w:tcPr>
            <w:tcW w:w="1247" w:type="dxa"/>
          </w:tcPr>
          <w:p w:rsidR="00CF101D" w:rsidRDefault="00CF101D">
            <w:pPr>
              <w:pStyle w:val="ConsPlusNormal"/>
            </w:pPr>
          </w:p>
        </w:tc>
      </w:tr>
      <w:tr w:rsidR="00CF101D">
        <w:tc>
          <w:tcPr>
            <w:tcW w:w="624" w:type="dxa"/>
            <w:vMerge/>
          </w:tcPr>
          <w:p w:rsidR="00CF101D" w:rsidRDefault="00CF101D">
            <w:pPr>
              <w:pStyle w:val="ConsPlusNormal"/>
            </w:pPr>
          </w:p>
        </w:tc>
        <w:tc>
          <w:tcPr>
            <w:tcW w:w="7200" w:type="dxa"/>
          </w:tcPr>
          <w:p w:rsidR="00CF101D" w:rsidRDefault="00CF101D">
            <w:pPr>
              <w:pStyle w:val="ConsPlusNormal"/>
            </w:pPr>
            <w:r>
              <w:t>почтовым отправлением</w:t>
            </w:r>
          </w:p>
        </w:tc>
        <w:tc>
          <w:tcPr>
            <w:tcW w:w="1247" w:type="dxa"/>
          </w:tcPr>
          <w:p w:rsidR="00CF101D" w:rsidRDefault="00CF101D">
            <w:pPr>
              <w:pStyle w:val="ConsPlusNormal"/>
            </w:pPr>
          </w:p>
        </w:tc>
      </w:tr>
      <w:tr w:rsidR="00CF101D">
        <w:tc>
          <w:tcPr>
            <w:tcW w:w="624" w:type="dxa"/>
            <w:vMerge/>
          </w:tcPr>
          <w:p w:rsidR="00CF101D" w:rsidRDefault="00CF101D">
            <w:pPr>
              <w:pStyle w:val="ConsPlusNormal"/>
            </w:pPr>
          </w:p>
        </w:tc>
        <w:tc>
          <w:tcPr>
            <w:tcW w:w="7200" w:type="dxa"/>
          </w:tcPr>
          <w:p w:rsidR="00CF101D" w:rsidRDefault="00CF101D">
            <w:pPr>
              <w:pStyle w:val="ConsPlusNormal"/>
            </w:pPr>
            <w:r>
              <w:t>в форме электронного документа</w:t>
            </w:r>
          </w:p>
        </w:tc>
        <w:tc>
          <w:tcPr>
            <w:tcW w:w="1247" w:type="dxa"/>
          </w:tcPr>
          <w:p w:rsidR="00CF101D" w:rsidRDefault="00CF101D">
            <w:pPr>
              <w:pStyle w:val="ConsPlusNormal"/>
            </w:pPr>
          </w:p>
        </w:tc>
      </w:tr>
    </w:tbl>
    <w:p w:rsidR="00CF101D" w:rsidRDefault="00CF101D">
      <w:pPr>
        <w:pStyle w:val="ConsPlusNormal"/>
        <w:jc w:val="both"/>
      </w:pPr>
    </w:p>
    <w:p w:rsidR="00CF101D" w:rsidRDefault="00CF101D">
      <w:pPr>
        <w:pStyle w:val="ConsPlusNonformat"/>
        <w:jc w:val="both"/>
      </w:pPr>
      <w:r>
        <w:t xml:space="preserve">                                 2. Прошу:</w:t>
      </w:r>
    </w:p>
    <w:p w:rsidR="00CF101D" w:rsidRDefault="00CF101D">
      <w:pPr>
        <w:pStyle w:val="ConsPlusNonformat"/>
        <w:jc w:val="both"/>
      </w:pPr>
      <w:r>
        <w:t xml:space="preserve">                    (отметить в правом поле знаком "V")</w:t>
      </w:r>
    </w:p>
    <w:p w:rsidR="00CF101D" w:rsidRDefault="00CF101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710"/>
        <w:gridCol w:w="737"/>
      </w:tblGrid>
      <w:tr w:rsidR="00CF101D">
        <w:tc>
          <w:tcPr>
            <w:tcW w:w="624" w:type="dxa"/>
            <w:tcBorders>
              <w:top w:val="single" w:sz="4" w:space="0" w:color="auto"/>
              <w:bottom w:val="single" w:sz="4" w:space="0" w:color="auto"/>
            </w:tcBorders>
          </w:tcPr>
          <w:p w:rsidR="00CF101D" w:rsidRDefault="00CF101D">
            <w:pPr>
              <w:pStyle w:val="ConsPlusNormal"/>
              <w:jc w:val="center"/>
            </w:pPr>
            <w:r>
              <w:t>2.1</w:t>
            </w:r>
          </w:p>
        </w:tc>
        <w:tc>
          <w:tcPr>
            <w:tcW w:w="7710" w:type="dxa"/>
            <w:tcBorders>
              <w:top w:val="single" w:sz="4" w:space="0" w:color="auto"/>
              <w:bottom w:val="single" w:sz="4" w:space="0" w:color="auto"/>
            </w:tcBorders>
          </w:tcPr>
          <w:p w:rsidR="00CF101D" w:rsidRDefault="00CF101D">
            <w:pPr>
              <w:pStyle w:val="ConsPlusNormal"/>
            </w:pPr>
            <w:r>
              <w:t>Выдать заключение (разрешительный документ)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c>
          <w:tcPr>
            <w:tcW w:w="737" w:type="dxa"/>
            <w:tcBorders>
              <w:top w:val="single" w:sz="4" w:space="0" w:color="auto"/>
              <w:bottom w:val="single" w:sz="4" w:space="0" w:color="auto"/>
            </w:tcBorders>
          </w:tcPr>
          <w:p w:rsidR="00CF101D" w:rsidRDefault="00CF101D">
            <w:pPr>
              <w:pStyle w:val="ConsPlusNormal"/>
            </w:pPr>
          </w:p>
        </w:tc>
      </w:tr>
    </w:tbl>
    <w:p w:rsidR="00CF101D" w:rsidRDefault="00CF101D">
      <w:pPr>
        <w:pStyle w:val="ConsPlusNormal"/>
        <w:jc w:val="both"/>
      </w:pPr>
    </w:p>
    <w:p w:rsidR="00CF101D" w:rsidRDefault="00CF101D">
      <w:pPr>
        <w:pStyle w:val="ConsPlusNonformat"/>
        <w:jc w:val="both"/>
      </w:pPr>
      <w:r>
        <w:t>К настоящему заявлению прилагаются следующие документы:</w:t>
      </w:r>
    </w:p>
    <w:p w:rsidR="00CF101D" w:rsidRDefault="00CF101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665"/>
        <w:gridCol w:w="2381"/>
        <w:gridCol w:w="2551"/>
      </w:tblGrid>
      <w:tr w:rsidR="00CF101D">
        <w:tc>
          <w:tcPr>
            <w:tcW w:w="1474" w:type="dxa"/>
          </w:tcPr>
          <w:p w:rsidR="00CF101D" w:rsidRDefault="00CF101D">
            <w:pPr>
              <w:pStyle w:val="ConsPlusNormal"/>
              <w:jc w:val="center"/>
            </w:pPr>
            <w:r>
              <w:t>N по порядку</w:t>
            </w:r>
          </w:p>
        </w:tc>
        <w:tc>
          <w:tcPr>
            <w:tcW w:w="2665" w:type="dxa"/>
          </w:tcPr>
          <w:p w:rsidR="00CF101D" w:rsidRDefault="00CF101D">
            <w:pPr>
              <w:pStyle w:val="ConsPlusNormal"/>
              <w:jc w:val="center"/>
            </w:pPr>
            <w:r>
              <w:t>Наименование документа</w:t>
            </w:r>
          </w:p>
        </w:tc>
        <w:tc>
          <w:tcPr>
            <w:tcW w:w="2381" w:type="dxa"/>
          </w:tcPr>
          <w:p w:rsidR="00CF101D" w:rsidRDefault="00CF101D">
            <w:pPr>
              <w:pStyle w:val="ConsPlusNormal"/>
              <w:jc w:val="center"/>
            </w:pPr>
            <w:r>
              <w:t>Количество листов</w:t>
            </w:r>
          </w:p>
        </w:tc>
        <w:tc>
          <w:tcPr>
            <w:tcW w:w="2551" w:type="dxa"/>
          </w:tcPr>
          <w:p w:rsidR="00CF101D" w:rsidRDefault="00CF101D">
            <w:pPr>
              <w:pStyle w:val="ConsPlusNormal"/>
              <w:jc w:val="center"/>
            </w:pPr>
            <w:r>
              <w:t>Дополнительные сведения (копия/подлинник)</w:t>
            </w:r>
          </w:p>
        </w:tc>
      </w:tr>
      <w:tr w:rsidR="00CF101D">
        <w:tc>
          <w:tcPr>
            <w:tcW w:w="1474" w:type="dxa"/>
          </w:tcPr>
          <w:p w:rsidR="00CF101D" w:rsidRDefault="00CF101D">
            <w:pPr>
              <w:pStyle w:val="ConsPlusNormal"/>
            </w:pPr>
            <w:r>
              <w:t>1.</w:t>
            </w:r>
          </w:p>
        </w:tc>
        <w:tc>
          <w:tcPr>
            <w:tcW w:w="2665" w:type="dxa"/>
          </w:tcPr>
          <w:p w:rsidR="00CF101D" w:rsidRDefault="00CF101D">
            <w:pPr>
              <w:pStyle w:val="ConsPlusNormal"/>
            </w:pPr>
          </w:p>
        </w:tc>
        <w:tc>
          <w:tcPr>
            <w:tcW w:w="2381" w:type="dxa"/>
          </w:tcPr>
          <w:p w:rsidR="00CF101D" w:rsidRDefault="00CF101D">
            <w:pPr>
              <w:pStyle w:val="ConsPlusNormal"/>
            </w:pPr>
          </w:p>
        </w:tc>
        <w:tc>
          <w:tcPr>
            <w:tcW w:w="2551" w:type="dxa"/>
          </w:tcPr>
          <w:p w:rsidR="00CF101D" w:rsidRDefault="00CF101D">
            <w:pPr>
              <w:pStyle w:val="ConsPlusNormal"/>
            </w:pPr>
          </w:p>
        </w:tc>
      </w:tr>
      <w:tr w:rsidR="00CF101D">
        <w:tc>
          <w:tcPr>
            <w:tcW w:w="1474" w:type="dxa"/>
            <w:tcBorders>
              <w:bottom w:val="nil"/>
            </w:tcBorders>
          </w:tcPr>
          <w:p w:rsidR="00CF101D" w:rsidRDefault="00CF101D">
            <w:pPr>
              <w:pStyle w:val="ConsPlusNormal"/>
            </w:pPr>
            <w:r>
              <w:t>2.</w:t>
            </w:r>
          </w:p>
        </w:tc>
        <w:tc>
          <w:tcPr>
            <w:tcW w:w="2665" w:type="dxa"/>
            <w:tcBorders>
              <w:bottom w:val="nil"/>
            </w:tcBorders>
          </w:tcPr>
          <w:p w:rsidR="00CF101D" w:rsidRDefault="00CF101D">
            <w:pPr>
              <w:pStyle w:val="ConsPlusNormal"/>
            </w:pPr>
          </w:p>
        </w:tc>
        <w:tc>
          <w:tcPr>
            <w:tcW w:w="2381" w:type="dxa"/>
            <w:tcBorders>
              <w:bottom w:val="nil"/>
            </w:tcBorders>
          </w:tcPr>
          <w:p w:rsidR="00CF101D" w:rsidRDefault="00CF101D">
            <w:pPr>
              <w:pStyle w:val="ConsPlusNormal"/>
            </w:pPr>
          </w:p>
        </w:tc>
        <w:tc>
          <w:tcPr>
            <w:tcW w:w="2551" w:type="dxa"/>
            <w:tcBorders>
              <w:bottom w:val="nil"/>
            </w:tcBorders>
          </w:tcPr>
          <w:p w:rsidR="00CF101D" w:rsidRDefault="00CF101D">
            <w:pPr>
              <w:pStyle w:val="ConsPlusNormal"/>
            </w:pPr>
          </w:p>
        </w:tc>
      </w:tr>
    </w:tbl>
    <w:p w:rsidR="00CF101D" w:rsidRDefault="00CF101D">
      <w:pPr>
        <w:pStyle w:val="ConsPlusNormal"/>
        <w:jc w:val="both"/>
      </w:pPr>
    </w:p>
    <w:p w:rsidR="00CF101D" w:rsidRDefault="00CF101D">
      <w:pPr>
        <w:pStyle w:val="ConsPlusNonformat"/>
        <w:jc w:val="both"/>
      </w:pPr>
      <w:r>
        <w:t>Сведения, указанные в заявлении, достоверны.</w:t>
      </w:r>
    </w:p>
    <w:p w:rsidR="00CF101D" w:rsidRDefault="00CF101D">
      <w:pPr>
        <w:pStyle w:val="ConsPlusNonformat"/>
        <w:jc w:val="both"/>
      </w:pPr>
    </w:p>
    <w:p w:rsidR="00CF101D" w:rsidRDefault="00CF101D">
      <w:pPr>
        <w:pStyle w:val="ConsPlusNonformat"/>
        <w:jc w:val="both"/>
      </w:pPr>
      <w:r>
        <w:t>______________________________   _________________  "__" __________ 20__ г.</w:t>
      </w:r>
    </w:p>
    <w:p w:rsidR="00CF101D" w:rsidRDefault="00CF101D">
      <w:pPr>
        <w:pStyle w:val="ConsPlusNonformat"/>
        <w:jc w:val="both"/>
      </w:pPr>
      <w:r>
        <w:t xml:space="preserve">   наименование заявителя             подпись</w:t>
      </w:r>
    </w:p>
    <w:p w:rsidR="00CF101D" w:rsidRDefault="00CF101D">
      <w:pPr>
        <w:pStyle w:val="ConsPlusNonformat"/>
        <w:jc w:val="both"/>
      </w:pPr>
      <w:r>
        <w:t xml:space="preserve">   - для юридических лиц,</w:t>
      </w:r>
    </w:p>
    <w:p w:rsidR="00CF101D" w:rsidRDefault="00CF101D">
      <w:pPr>
        <w:pStyle w:val="ConsPlusNonformat"/>
        <w:jc w:val="both"/>
      </w:pPr>
      <w:r>
        <w:t xml:space="preserve">     ФИО заявителя - для</w:t>
      </w:r>
    </w:p>
    <w:p w:rsidR="00CF101D" w:rsidRDefault="00CF101D">
      <w:pPr>
        <w:pStyle w:val="ConsPlusNonformat"/>
        <w:jc w:val="both"/>
      </w:pPr>
      <w:r>
        <w:t xml:space="preserve">        индивидуальных</w:t>
      </w:r>
    </w:p>
    <w:p w:rsidR="00CF101D" w:rsidRDefault="00CF101D">
      <w:pPr>
        <w:pStyle w:val="ConsPlusNonformat"/>
        <w:jc w:val="both"/>
      </w:pPr>
      <w:r>
        <w:t xml:space="preserve">       предпринимателей</w:t>
      </w:r>
    </w:p>
    <w:p w:rsidR="00CF101D" w:rsidRDefault="00CF101D">
      <w:pPr>
        <w:pStyle w:val="ConsPlusNonformat"/>
        <w:jc w:val="both"/>
      </w:pPr>
      <w:r>
        <w:t xml:space="preserve">                                                             М.П.</w:t>
      </w:r>
    </w:p>
    <w:p w:rsidR="00CF101D" w:rsidRDefault="00CF101D">
      <w:pPr>
        <w:pStyle w:val="ConsPlusNonformat"/>
        <w:jc w:val="both"/>
      </w:pPr>
      <w:r>
        <w:t xml:space="preserve">                                                         (при наличии)</w:t>
      </w:r>
    </w:p>
    <w:p w:rsidR="00CF101D" w:rsidRDefault="00CF101D">
      <w:pPr>
        <w:pStyle w:val="ConsPlusNormal"/>
        <w:jc w:val="both"/>
      </w:pPr>
    </w:p>
    <w:p w:rsidR="00CF101D" w:rsidRDefault="00CF101D">
      <w:pPr>
        <w:pStyle w:val="ConsPlusNormal"/>
        <w:ind w:firstLine="540"/>
        <w:jc w:val="both"/>
      </w:pPr>
      <w:r>
        <w:t>--------------------------------</w:t>
      </w:r>
    </w:p>
    <w:p w:rsidR="00CF101D" w:rsidRDefault="00CF101D">
      <w:pPr>
        <w:pStyle w:val="ConsPlusNormal"/>
        <w:spacing w:before="220"/>
        <w:ind w:firstLine="540"/>
        <w:jc w:val="both"/>
      </w:pPr>
      <w:bookmarkStart w:id="30" w:name="P832"/>
      <w:bookmarkEnd w:id="30"/>
      <w:r>
        <w:t xml:space="preserve">&lt;1&gt; </w:t>
      </w:r>
      <w:hyperlink r:id="rId96">
        <w:r>
          <w:rPr>
            <w:color w:val="0000FF"/>
          </w:rPr>
          <w:t>Перечень</w:t>
        </w:r>
      </w:hyperlink>
      <w:r>
        <w:t xml:space="preserve">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утвержденный Решением Коллегии Евразийской экономической комиссии от 21 апреля 2015 г. N 30 "О мерах нетарифного регулирования".</w:t>
      </w: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right"/>
        <w:outlineLvl w:val="1"/>
      </w:pPr>
      <w:r>
        <w:t>Приложение 2</w:t>
      </w:r>
    </w:p>
    <w:p w:rsidR="00CF101D" w:rsidRDefault="00CF101D">
      <w:pPr>
        <w:pStyle w:val="ConsPlusNormal"/>
        <w:jc w:val="right"/>
      </w:pPr>
      <w:r>
        <w:t>к Административному регламенту</w:t>
      </w:r>
    </w:p>
    <w:p w:rsidR="00CF101D" w:rsidRDefault="00CF101D">
      <w:pPr>
        <w:pStyle w:val="ConsPlusNormal"/>
        <w:jc w:val="right"/>
      </w:pPr>
      <w:r>
        <w:t>Федеральной службы по надзору в сфере</w:t>
      </w:r>
    </w:p>
    <w:p w:rsidR="00CF101D" w:rsidRDefault="00CF101D">
      <w:pPr>
        <w:pStyle w:val="ConsPlusNormal"/>
        <w:jc w:val="right"/>
      </w:pPr>
      <w:r>
        <w:t>природопользования предоставления</w:t>
      </w:r>
    </w:p>
    <w:p w:rsidR="00CF101D" w:rsidRDefault="00CF101D">
      <w:pPr>
        <w:pStyle w:val="ConsPlusNormal"/>
        <w:jc w:val="right"/>
      </w:pPr>
      <w:r>
        <w:t>государственной услуги по выдаче</w:t>
      </w:r>
    </w:p>
    <w:p w:rsidR="00CF101D" w:rsidRDefault="00CF101D">
      <w:pPr>
        <w:pStyle w:val="ConsPlusNormal"/>
        <w:jc w:val="right"/>
      </w:pPr>
      <w:r>
        <w:t>заключения (разрешительного документа)</w:t>
      </w:r>
    </w:p>
    <w:p w:rsidR="00CF101D" w:rsidRDefault="00CF101D">
      <w:pPr>
        <w:pStyle w:val="ConsPlusNormal"/>
        <w:jc w:val="right"/>
      </w:pPr>
      <w:r>
        <w:t>на вывоз с таможенной территории</w:t>
      </w:r>
    </w:p>
    <w:p w:rsidR="00CF101D" w:rsidRDefault="00CF101D">
      <w:pPr>
        <w:pStyle w:val="ConsPlusNormal"/>
        <w:jc w:val="right"/>
      </w:pPr>
      <w:r>
        <w:t>Евразийского экономического союза диких</w:t>
      </w:r>
    </w:p>
    <w:p w:rsidR="00CF101D" w:rsidRDefault="00CF101D">
      <w:pPr>
        <w:pStyle w:val="ConsPlusNormal"/>
        <w:jc w:val="right"/>
      </w:pPr>
      <w:r>
        <w:t>живых животных, отдельных дикорастущих</w:t>
      </w:r>
    </w:p>
    <w:p w:rsidR="00CF101D" w:rsidRDefault="00CF101D">
      <w:pPr>
        <w:pStyle w:val="ConsPlusNormal"/>
        <w:jc w:val="right"/>
      </w:pPr>
      <w:r>
        <w:t>растений и дикорастущего лекарственного</w:t>
      </w:r>
    </w:p>
    <w:p w:rsidR="00CF101D" w:rsidRDefault="00CF101D">
      <w:pPr>
        <w:pStyle w:val="ConsPlusNormal"/>
        <w:jc w:val="right"/>
      </w:pPr>
      <w:r>
        <w:t>сырья, а также редких и находящихся</w:t>
      </w:r>
    </w:p>
    <w:p w:rsidR="00CF101D" w:rsidRDefault="00CF101D">
      <w:pPr>
        <w:pStyle w:val="ConsPlusNormal"/>
        <w:jc w:val="right"/>
      </w:pPr>
      <w:r>
        <w:t>под угрозой исчезновения видов диких</w:t>
      </w:r>
    </w:p>
    <w:p w:rsidR="00CF101D" w:rsidRDefault="00CF101D">
      <w:pPr>
        <w:pStyle w:val="ConsPlusNormal"/>
        <w:jc w:val="right"/>
      </w:pPr>
      <w:r>
        <w:t>живых животных и дикорастущих растений,</w:t>
      </w:r>
    </w:p>
    <w:p w:rsidR="00CF101D" w:rsidRDefault="00CF101D">
      <w:pPr>
        <w:pStyle w:val="ConsPlusNormal"/>
        <w:jc w:val="right"/>
      </w:pPr>
      <w:r>
        <w:t>включенных в красные книги государств -</w:t>
      </w:r>
    </w:p>
    <w:p w:rsidR="00CF101D" w:rsidRDefault="00CF101D">
      <w:pPr>
        <w:pStyle w:val="ConsPlusNormal"/>
        <w:jc w:val="right"/>
      </w:pPr>
      <w:r>
        <w:t>членов Евразийского экономического союза</w:t>
      </w:r>
    </w:p>
    <w:p w:rsidR="00CF101D" w:rsidRDefault="00CF101D">
      <w:pPr>
        <w:pStyle w:val="ConsPlusNormal"/>
        <w:jc w:val="both"/>
      </w:pPr>
    </w:p>
    <w:p w:rsidR="00CF101D" w:rsidRDefault="00CF101D">
      <w:pPr>
        <w:pStyle w:val="ConsPlusNormal"/>
        <w:jc w:val="right"/>
      </w:pPr>
      <w:r>
        <w:t>Форма</w:t>
      </w:r>
    </w:p>
    <w:p w:rsidR="00CF101D" w:rsidRDefault="00CF101D">
      <w:pPr>
        <w:pStyle w:val="ConsPlusNormal"/>
        <w:jc w:val="both"/>
      </w:pPr>
    </w:p>
    <w:p w:rsidR="00CF101D" w:rsidRDefault="00CF101D">
      <w:pPr>
        <w:pStyle w:val="ConsPlusNormal"/>
        <w:jc w:val="center"/>
      </w:pPr>
      <w:bookmarkStart w:id="31" w:name="P856"/>
      <w:bookmarkEnd w:id="31"/>
      <w:r>
        <w:t>Заявление</w:t>
      </w:r>
    </w:p>
    <w:p w:rsidR="00CF101D" w:rsidRDefault="00CF101D">
      <w:pPr>
        <w:pStyle w:val="ConsPlusNormal"/>
        <w:jc w:val="center"/>
      </w:pPr>
      <w:r>
        <w:t>о выдаче дубликата заключения (разрешительного документа)</w:t>
      </w:r>
    </w:p>
    <w:p w:rsidR="00CF101D" w:rsidRDefault="00CF101D">
      <w:pPr>
        <w:pStyle w:val="ConsPlusNormal"/>
        <w:jc w:val="center"/>
      </w:pPr>
      <w:r>
        <w:t>на вывоз с таможенной территории Евразийского экономического</w:t>
      </w:r>
    </w:p>
    <w:p w:rsidR="00CF101D" w:rsidRDefault="00CF101D">
      <w:pPr>
        <w:pStyle w:val="ConsPlusNormal"/>
        <w:jc w:val="center"/>
      </w:pPr>
      <w:r>
        <w:t>союза диких живых животных, отдельных дикорастущих растений</w:t>
      </w:r>
    </w:p>
    <w:p w:rsidR="00CF101D" w:rsidRDefault="00CF101D">
      <w:pPr>
        <w:pStyle w:val="ConsPlusNormal"/>
        <w:jc w:val="center"/>
      </w:pPr>
      <w:r>
        <w:t>и дикорастущего лекарственного сырья, а также редких</w:t>
      </w:r>
    </w:p>
    <w:p w:rsidR="00CF101D" w:rsidRDefault="00CF101D">
      <w:pPr>
        <w:pStyle w:val="ConsPlusNormal"/>
        <w:jc w:val="center"/>
      </w:pPr>
      <w:r>
        <w:t>и находящихся под угрозой исчезновения видов диких живых</w:t>
      </w:r>
    </w:p>
    <w:p w:rsidR="00CF101D" w:rsidRDefault="00CF101D">
      <w:pPr>
        <w:pStyle w:val="ConsPlusNormal"/>
        <w:jc w:val="center"/>
      </w:pPr>
      <w:r>
        <w:t>животных и дикорастущих растений, включенных в красные книги</w:t>
      </w:r>
    </w:p>
    <w:p w:rsidR="00CF101D" w:rsidRDefault="00CF101D">
      <w:pPr>
        <w:pStyle w:val="ConsPlusNormal"/>
        <w:jc w:val="center"/>
      </w:pPr>
      <w:r>
        <w:t>государств - членов Евразийского экономического союза</w:t>
      </w:r>
    </w:p>
    <w:p w:rsidR="00CF101D" w:rsidRDefault="00CF10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75"/>
        <w:gridCol w:w="510"/>
        <w:gridCol w:w="340"/>
        <w:gridCol w:w="1134"/>
        <w:gridCol w:w="397"/>
        <w:gridCol w:w="737"/>
        <w:gridCol w:w="340"/>
        <w:gridCol w:w="260"/>
        <w:gridCol w:w="477"/>
        <w:gridCol w:w="484"/>
        <w:gridCol w:w="705"/>
        <w:gridCol w:w="381"/>
        <w:gridCol w:w="2381"/>
      </w:tblGrid>
      <w:tr w:rsidR="00CF101D">
        <w:tc>
          <w:tcPr>
            <w:tcW w:w="1417" w:type="dxa"/>
            <w:gridSpan w:val="3"/>
            <w:tcBorders>
              <w:top w:val="nil"/>
              <w:left w:val="nil"/>
              <w:bottom w:val="nil"/>
              <w:right w:val="nil"/>
            </w:tcBorders>
          </w:tcPr>
          <w:p w:rsidR="00CF101D" w:rsidRDefault="00CF101D">
            <w:pPr>
              <w:pStyle w:val="ConsPlusNormal"/>
            </w:pPr>
            <w:r>
              <w:t>Заявитель:</w:t>
            </w:r>
          </w:p>
        </w:tc>
        <w:tc>
          <w:tcPr>
            <w:tcW w:w="340" w:type="dxa"/>
            <w:tcBorders>
              <w:top w:val="nil"/>
              <w:left w:val="nil"/>
              <w:bottom w:val="nil"/>
              <w:right w:val="nil"/>
            </w:tcBorders>
          </w:tcPr>
          <w:p w:rsidR="00CF101D" w:rsidRDefault="00CF101D">
            <w:pPr>
              <w:pStyle w:val="ConsPlusNormal"/>
            </w:pPr>
          </w:p>
        </w:tc>
        <w:tc>
          <w:tcPr>
            <w:tcW w:w="7296" w:type="dxa"/>
            <w:gridSpan w:val="10"/>
            <w:tcBorders>
              <w:top w:val="nil"/>
              <w:left w:val="nil"/>
              <w:bottom w:val="single" w:sz="4" w:space="0" w:color="auto"/>
              <w:right w:val="nil"/>
            </w:tcBorders>
          </w:tcPr>
          <w:p w:rsidR="00CF101D" w:rsidRDefault="00CF101D">
            <w:pPr>
              <w:pStyle w:val="ConsPlusNormal"/>
            </w:pPr>
          </w:p>
        </w:tc>
      </w:tr>
      <w:tr w:rsidR="00CF101D">
        <w:tc>
          <w:tcPr>
            <w:tcW w:w="1417" w:type="dxa"/>
            <w:gridSpan w:val="3"/>
            <w:tcBorders>
              <w:top w:val="nil"/>
              <w:left w:val="nil"/>
              <w:bottom w:val="nil"/>
              <w:right w:val="nil"/>
            </w:tcBorders>
          </w:tcPr>
          <w:p w:rsidR="00CF101D" w:rsidRDefault="00CF101D">
            <w:pPr>
              <w:pStyle w:val="ConsPlusNormal"/>
            </w:pPr>
          </w:p>
        </w:tc>
        <w:tc>
          <w:tcPr>
            <w:tcW w:w="340" w:type="dxa"/>
            <w:tcBorders>
              <w:top w:val="nil"/>
              <w:left w:val="nil"/>
              <w:bottom w:val="nil"/>
              <w:right w:val="nil"/>
            </w:tcBorders>
          </w:tcPr>
          <w:p w:rsidR="00CF101D" w:rsidRDefault="00CF101D">
            <w:pPr>
              <w:pStyle w:val="ConsPlusNormal"/>
            </w:pPr>
          </w:p>
        </w:tc>
        <w:tc>
          <w:tcPr>
            <w:tcW w:w="7296" w:type="dxa"/>
            <w:gridSpan w:val="10"/>
            <w:tcBorders>
              <w:top w:val="single" w:sz="4" w:space="0" w:color="auto"/>
              <w:left w:val="nil"/>
              <w:bottom w:val="nil"/>
              <w:right w:val="nil"/>
            </w:tcBorders>
          </w:tcPr>
          <w:p w:rsidR="00CF101D" w:rsidRDefault="00CF101D">
            <w:pPr>
              <w:pStyle w:val="ConsPlusNormal"/>
              <w:jc w:val="center"/>
            </w:pPr>
            <w:r>
              <w:t xml:space="preserve">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w:t>
            </w:r>
            <w:r>
              <w:lastRenderedPageBreak/>
              <w:t>индивидуального предпринимателя)</w:t>
            </w:r>
          </w:p>
        </w:tc>
      </w:tr>
      <w:tr w:rsidR="00CF101D">
        <w:tc>
          <w:tcPr>
            <w:tcW w:w="907" w:type="dxa"/>
            <w:gridSpan w:val="2"/>
            <w:tcBorders>
              <w:top w:val="nil"/>
              <w:left w:val="nil"/>
              <w:bottom w:val="nil"/>
              <w:right w:val="nil"/>
            </w:tcBorders>
          </w:tcPr>
          <w:p w:rsidR="00CF101D" w:rsidRDefault="00CF101D">
            <w:pPr>
              <w:pStyle w:val="ConsPlusNormal"/>
            </w:pPr>
            <w:r>
              <w:lastRenderedPageBreak/>
              <w:t>ОГРН:</w:t>
            </w:r>
          </w:p>
        </w:tc>
        <w:tc>
          <w:tcPr>
            <w:tcW w:w="3458" w:type="dxa"/>
            <w:gridSpan w:val="6"/>
            <w:tcBorders>
              <w:top w:val="nil"/>
              <w:left w:val="nil"/>
              <w:bottom w:val="single" w:sz="4" w:space="0" w:color="auto"/>
              <w:right w:val="nil"/>
            </w:tcBorders>
          </w:tcPr>
          <w:p w:rsidR="00CF101D" w:rsidRDefault="00CF101D">
            <w:pPr>
              <w:pStyle w:val="ConsPlusNormal"/>
            </w:pPr>
          </w:p>
        </w:tc>
        <w:tc>
          <w:tcPr>
            <w:tcW w:w="737" w:type="dxa"/>
            <w:gridSpan w:val="2"/>
            <w:tcBorders>
              <w:top w:val="nil"/>
              <w:left w:val="nil"/>
              <w:bottom w:val="nil"/>
              <w:right w:val="nil"/>
            </w:tcBorders>
          </w:tcPr>
          <w:p w:rsidR="00CF101D" w:rsidRDefault="00CF101D">
            <w:pPr>
              <w:pStyle w:val="ConsPlusNormal"/>
            </w:pPr>
            <w:r>
              <w:t>ИНН:</w:t>
            </w:r>
          </w:p>
        </w:tc>
        <w:tc>
          <w:tcPr>
            <w:tcW w:w="3951" w:type="dxa"/>
            <w:gridSpan w:val="4"/>
            <w:tcBorders>
              <w:top w:val="nil"/>
              <w:left w:val="nil"/>
              <w:bottom w:val="single" w:sz="4" w:space="0" w:color="auto"/>
              <w:right w:val="nil"/>
            </w:tcBorders>
          </w:tcPr>
          <w:p w:rsidR="00CF101D" w:rsidRDefault="00CF101D">
            <w:pPr>
              <w:pStyle w:val="ConsPlusNormal"/>
            </w:pPr>
          </w:p>
        </w:tc>
      </w:tr>
      <w:tr w:rsidR="00CF101D">
        <w:tc>
          <w:tcPr>
            <w:tcW w:w="2891" w:type="dxa"/>
            <w:gridSpan w:val="5"/>
            <w:vMerge w:val="restart"/>
            <w:tcBorders>
              <w:top w:val="nil"/>
              <w:left w:val="nil"/>
              <w:bottom w:val="nil"/>
              <w:right w:val="nil"/>
            </w:tcBorders>
          </w:tcPr>
          <w:p w:rsidR="00CF101D" w:rsidRDefault="00CF101D">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CF101D" w:rsidRDefault="00CF101D">
            <w:pPr>
              <w:pStyle w:val="ConsPlusNormal"/>
            </w:pPr>
          </w:p>
        </w:tc>
        <w:tc>
          <w:tcPr>
            <w:tcW w:w="5765" w:type="dxa"/>
            <w:gridSpan w:val="8"/>
            <w:tcBorders>
              <w:top w:val="nil"/>
              <w:left w:val="nil"/>
              <w:bottom w:val="single" w:sz="4" w:space="0" w:color="auto"/>
              <w:right w:val="nil"/>
            </w:tcBorders>
          </w:tcPr>
          <w:p w:rsidR="00CF101D" w:rsidRDefault="00CF101D">
            <w:pPr>
              <w:pStyle w:val="ConsPlusNormal"/>
            </w:pPr>
          </w:p>
        </w:tc>
      </w:tr>
      <w:tr w:rsidR="00CF101D">
        <w:tc>
          <w:tcPr>
            <w:tcW w:w="2891" w:type="dxa"/>
            <w:gridSpan w:val="5"/>
            <w:vMerge/>
            <w:tcBorders>
              <w:top w:val="nil"/>
              <w:left w:val="nil"/>
              <w:bottom w:val="nil"/>
              <w:right w:val="nil"/>
            </w:tcBorders>
          </w:tcPr>
          <w:p w:rsidR="00CF101D" w:rsidRDefault="00CF101D">
            <w:pPr>
              <w:pStyle w:val="ConsPlusNormal"/>
            </w:pPr>
          </w:p>
        </w:tc>
        <w:tc>
          <w:tcPr>
            <w:tcW w:w="397" w:type="dxa"/>
            <w:vMerge/>
            <w:tcBorders>
              <w:top w:val="single" w:sz="4" w:space="0" w:color="auto"/>
              <w:left w:val="nil"/>
              <w:bottom w:val="nil"/>
              <w:right w:val="nil"/>
            </w:tcBorders>
          </w:tcPr>
          <w:p w:rsidR="00CF101D" w:rsidRDefault="00CF101D">
            <w:pPr>
              <w:pStyle w:val="ConsPlusNormal"/>
            </w:pPr>
          </w:p>
        </w:tc>
        <w:tc>
          <w:tcPr>
            <w:tcW w:w="5765" w:type="dxa"/>
            <w:gridSpan w:val="8"/>
            <w:tcBorders>
              <w:top w:val="single" w:sz="4" w:space="0" w:color="auto"/>
              <w:left w:val="nil"/>
              <w:bottom w:val="nil"/>
              <w:right w:val="nil"/>
            </w:tcBorders>
          </w:tcPr>
          <w:p w:rsidR="00CF101D" w:rsidRDefault="00CF101D">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CF101D">
        <w:tc>
          <w:tcPr>
            <w:tcW w:w="2891" w:type="dxa"/>
            <w:gridSpan w:val="5"/>
            <w:vMerge w:val="restart"/>
            <w:tcBorders>
              <w:top w:val="nil"/>
              <w:left w:val="nil"/>
              <w:bottom w:val="nil"/>
              <w:right w:val="nil"/>
            </w:tcBorders>
          </w:tcPr>
          <w:p w:rsidR="00CF101D" w:rsidRDefault="00CF101D">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blPrEx>
          <w:tblBorders>
            <w:insideH w:val="single" w:sz="4" w:space="0" w:color="auto"/>
          </w:tblBorders>
        </w:tblPrEx>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single" w:sz="4" w:space="0" w:color="auto"/>
              <w:right w:val="nil"/>
            </w:tcBorders>
          </w:tcPr>
          <w:p w:rsidR="00CF101D" w:rsidRDefault="00CF101D">
            <w:pPr>
              <w:pStyle w:val="ConsPlusNormal"/>
            </w:pPr>
          </w:p>
        </w:tc>
      </w:tr>
      <w:tr w:rsidR="00CF101D">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CF101D">
        <w:tc>
          <w:tcPr>
            <w:tcW w:w="2891" w:type="dxa"/>
            <w:gridSpan w:val="5"/>
            <w:vMerge w:val="restart"/>
            <w:tcBorders>
              <w:top w:val="nil"/>
              <w:left w:val="nil"/>
              <w:bottom w:val="nil"/>
              <w:right w:val="nil"/>
            </w:tcBorders>
          </w:tcPr>
          <w:p w:rsidR="00CF101D" w:rsidRDefault="00CF101D">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blPrEx>
          <w:tblBorders>
            <w:insideH w:val="single" w:sz="4" w:space="0" w:color="auto"/>
          </w:tblBorders>
        </w:tblPrEx>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single" w:sz="4" w:space="0" w:color="auto"/>
              <w:right w:val="nil"/>
            </w:tcBorders>
          </w:tcPr>
          <w:p w:rsidR="00CF101D" w:rsidRDefault="00CF101D">
            <w:pPr>
              <w:pStyle w:val="ConsPlusNormal"/>
            </w:pPr>
          </w:p>
        </w:tc>
      </w:tr>
      <w:tr w:rsidR="00CF101D">
        <w:tc>
          <w:tcPr>
            <w:tcW w:w="2891" w:type="dxa"/>
            <w:gridSpan w:val="5"/>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номера телефонов, факса, адреса электронной почты</w:t>
            </w:r>
          </w:p>
        </w:tc>
      </w:tr>
      <w:tr w:rsidR="00CF101D">
        <w:tc>
          <w:tcPr>
            <w:tcW w:w="2891" w:type="dxa"/>
            <w:gridSpan w:val="5"/>
            <w:tcBorders>
              <w:top w:val="nil"/>
              <w:left w:val="nil"/>
              <w:bottom w:val="nil"/>
              <w:right w:val="nil"/>
            </w:tcBorders>
          </w:tcPr>
          <w:p w:rsidR="00CF101D" w:rsidRDefault="00CF101D">
            <w:pPr>
              <w:pStyle w:val="ConsPlusNormal"/>
            </w:pPr>
            <w:r>
              <w:t>в лице</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c>
          <w:tcPr>
            <w:tcW w:w="2891" w:type="dxa"/>
            <w:gridSpan w:val="5"/>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фамилия, имя, отчество (при наличии), должность</w:t>
            </w:r>
          </w:p>
        </w:tc>
      </w:tr>
      <w:tr w:rsidR="00CF101D">
        <w:tc>
          <w:tcPr>
            <w:tcW w:w="2891" w:type="dxa"/>
            <w:gridSpan w:val="5"/>
            <w:vMerge w:val="restart"/>
            <w:tcBorders>
              <w:top w:val="nil"/>
              <w:left w:val="nil"/>
              <w:bottom w:val="nil"/>
              <w:right w:val="nil"/>
            </w:tcBorders>
          </w:tcPr>
          <w:p w:rsidR="00CF101D" w:rsidRDefault="00CF101D">
            <w:pPr>
              <w:pStyle w:val="ConsPlusNormal"/>
            </w:pPr>
            <w:r>
              <w:t>действующего на основании</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наименование и реквизиты документа, подтверждающего полномочия представителя заявителя</w:t>
            </w:r>
          </w:p>
        </w:tc>
      </w:tr>
      <w:tr w:rsidR="00CF101D">
        <w:tc>
          <w:tcPr>
            <w:tcW w:w="9053" w:type="dxa"/>
            <w:gridSpan w:val="14"/>
            <w:tcBorders>
              <w:top w:val="nil"/>
              <w:left w:val="nil"/>
              <w:bottom w:val="nil"/>
              <w:right w:val="nil"/>
            </w:tcBorders>
          </w:tcPr>
          <w:p w:rsidR="00CF101D" w:rsidRDefault="00CF101D">
            <w:pPr>
              <w:pStyle w:val="ConsPlusNormal"/>
              <w:jc w:val="both"/>
            </w:pPr>
            <w:r>
              <w:t>заявляет о необходимости выдачи дубликата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r>
      <w:tr w:rsidR="00CF101D">
        <w:tc>
          <w:tcPr>
            <w:tcW w:w="9053" w:type="dxa"/>
            <w:gridSpan w:val="14"/>
            <w:tcBorders>
              <w:top w:val="nil"/>
              <w:left w:val="nil"/>
              <w:bottom w:val="nil"/>
              <w:right w:val="nil"/>
            </w:tcBorders>
          </w:tcPr>
          <w:p w:rsidR="00CF101D" w:rsidRDefault="00CF101D">
            <w:pPr>
              <w:pStyle w:val="ConsPlusNormal"/>
            </w:pPr>
          </w:p>
        </w:tc>
      </w:tr>
      <w:tr w:rsidR="00CF101D">
        <w:tc>
          <w:tcPr>
            <w:tcW w:w="2891" w:type="dxa"/>
            <w:gridSpan w:val="5"/>
            <w:vMerge w:val="restart"/>
            <w:tcBorders>
              <w:top w:val="nil"/>
              <w:left w:val="nil"/>
              <w:bottom w:val="nil"/>
              <w:right w:val="nil"/>
            </w:tcBorders>
          </w:tcPr>
          <w:p w:rsidR="00CF101D" w:rsidRDefault="00CF101D">
            <w:pPr>
              <w:pStyle w:val="ConsPlusNormal"/>
            </w:pPr>
            <w:r>
              <w:t>Выдача дубликата необходима в связи с:</w:t>
            </w:r>
          </w:p>
        </w:tc>
        <w:tc>
          <w:tcPr>
            <w:tcW w:w="397" w:type="dxa"/>
            <w:vMerge w:val="restart"/>
            <w:tcBorders>
              <w:top w:val="nil"/>
              <w:left w:val="nil"/>
              <w:bottom w:val="nil"/>
              <w:right w:val="nil"/>
            </w:tcBorders>
          </w:tcPr>
          <w:p w:rsidR="00CF101D" w:rsidRDefault="00CF101D">
            <w:pPr>
              <w:pStyle w:val="ConsPlusNormal"/>
            </w:pPr>
          </w:p>
        </w:tc>
        <w:tc>
          <w:tcPr>
            <w:tcW w:w="5765" w:type="dxa"/>
            <w:gridSpan w:val="8"/>
            <w:tcBorders>
              <w:top w:val="nil"/>
              <w:left w:val="nil"/>
              <w:bottom w:val="single" w:sz="4" w:space="0" w:color="auto"/>
              <w:right w:val="nil"/>
            </w:tcBorders>
          </w:tcPr>
          <w:p w:rsidR="00CF101D" w:rsidRDefault="00CF101D">
            <w:pPr>
              <w:pStyle w:val="ConsPlusNormal"/>
            </w:pPr>
          </w:p>
        </w:tc>
      </w:tr>
      <w:tr w:rsidR="00CF101D">
        <w:tc>
          <w:tcPr>
            <w:tcW w:w="2891" w:type="dxa"/>
            <w:gridSpan w:val="5"/>
            <w:vMerge/>
            <w:tcBorders>
              <w:top w:val="nil"/>
              <w:left w:val="nil"/>
              <w:bottom w:val="nil"/>
              <w:right w:val="nil"/>
            </w:tcBorders>
          </w:tcPr>
          <w:p w:rsidR="00CF101D" w:rsidRDefault="00CF101D">
            <w:pPr>
              <w:pStyle w:val="ConsPlusNormal"/>
            </w:pPr>
          </w:p>
        </w:tc>
        <w:tc>
          <w:tcPr>
            <w:tcW w:w="397" w:type="dxa"/>
            <w:vMerge/>
            <w:tcBorders>
              <w:top w:val="nil"/>
              <w:left w:val="nil"/>
              <w:bottom w:val="nil"/>
              <w:right w:val="nil"/>
            </w:tcBorders>
          </w:tcPr>
          <w:p w:rsidR="00CF101D" w:rsidRDefault="00CF101D">
            <w:pPr>
              <w:pStyle w:val="ConsPlusNormal"/>
            </w:pPr>
          </w:p>
        </w:tc>
        <w:tc>
          <w:tcPr>
            <w:tcW w:w="5765" w:type="dxa"/>
            <w:gridSpan w:val="8"/>
            <w:tcBorders>
              <w:top w:val="single" w:sz="4" w:space="0" w:color="auto"/>
              <w:left w:val="nil"/>
              <w:bottom w:val="nil"/>
              <w:right w:val="nil"/>
            </w:tcBorders>
          </w:tcPr>
          <w:p w:rsidR="00CF101D" w:rsidRDefault="00CF101D">
            <w:pPr>
              <w:pStyle w:val="ConsPlusNormal"/>
              <w:jc w:val="center"/>
            </w:pPr>
            <w:r>
              <w:t>указание на причину (утеря, порча ранее выданного документа)</w:t>
            </w:r>
          </w:p>
        </w:tc>
      </w:tr>
      <w:tr w:rsidR="00CF101D">
        <w:tc>
          <w:tcPr>
            <w:tcW w:w="9053" w:type="dxa"/>
            <w:gridSpan w:val="14"/>
            <w:tcBorders>
              <w:top w:val="nil"/>
              <w:left w:val="nil"/>
              <w:bottom w:val="nil"/>
              <w:right w:val="nil"/>
            </w:tcBorders>
          </w:tcPr>
          <w:p w:rsidR="00CF101D" w:rsidRDefault="00CF101D">
            <w:pPr>
              <w:pStyle w:val="ConsPlusNormal"/>
            </w:pPr>
          </w:p>
        </w:tc>
      </w:tr>
      <w:tr w:rsidR="00CF101D">
        <w:tc>
          <w:tcPr>
            <w:tcW w:w="9053" w:type="dxa"/>
            <w:gridSpan w:val="14"/>
            <w:tcBorders>
              <w:top w:val="nil"/>
              <w:left w:val="nil"/>
              <w:bottom w:val="single" w:sz="4" w:space="0" w:color="auto"/>
              <w:right w:val="nil"/>
            </w:tcBorders>
          </w:tcPr>
          <w:p w:rsidR="00CF101D" w:rsidRDefault="00CF101D">
            <w:pPr>
              <w:pStyle w:val="ConsPlusNormal"/>
              <w:jc w:val="both"/>
            </w:pPr>
            <w:r>
              <w:t>К настоящему заявлению прилагаются следующие документы:</w:t>
            </w:r>
          </w:p>
        </w:tc>
      </w:tr>
      <w:tr w:rsidR="00CF101D">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CF101D" w:rsidRDefault="00CF101D">
            <w:pPr>
              <w:pStyle w:val="ConsPlusNormal"/>
              <w:jc w:val="center"/>
            </w:pPr>
            <w:r>
              <w:t>N по порядку</w:t>
            </w:r>
          </w:p>
        </w:tc>
        <w:tc>
          <w:tcPr>
            <w:tcW w:w="2608" w:type="dxa"/>
            <w:gridSpan w:val="4"/>
            <w:tcBorders>
              <w:top w:val="single" w:sz="4" w:space="0" w:color="auto"/>
              <w:bottom w:val="single" w:sz="4" w:space="0" w:color="auto"/>
            </w:tcBorders>
          </w:tcPr>
          <w:p w:rsidR="00CF101D" w:rsidRDefault="00CF101D">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CF101D" w:rsidRDefault="00CF101D">
            <w:pPr>
              <w:pStyle w:val="ConsPlusNormal"/>
              <w:jc w:val="center"/>
            </w:pPr>
            <w:r>
              <w:t>Количество листов</w:t>
            </w:r>
          </w:p>
        </w:tc>
        <w:tc>
          <w:tcPr>
            <w:tcW w:w="2381" w:type="dxa"/>
            <w:tcBorders>
              <w:top w:val="single" w:sz="4" w:space="0" w:color="auto"/>
              <w:bottom w:val="single" w:sz="4" w:space="0" w:color="auto"/>
            </w:tcBorders>
          </w:tcPr>
          <w:p w:rsidR="00CF101D" w:rsidRDefault="00CF101D">
            <w:pPr>
              <w:pStyle w:val="ConsPlusNormal"/>
              <w:jc w:val="center"/>
            </w:pPr>
            <w:r>
              <w:t>Дополнительные сведения (копия/подлинник)</w:t>
            </w:r>
          </w:p>
        </w:tc>
      </w:tr>
      <w:tr w:rsidR="00CF101D">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CF101D" w:rsidRDefault="00CF101D">
            <w:pPr>
              <w:pStyle w:val="ConsPlusNormal"/>
            </w:pPr>
            <w:r>
              <w:t>1.</w:t>
            </w:r>
          </w:p>
        </w:tc>
        <w:tc>
          <w:tcPr>
            <w:tcW w:w="2608" w:type="dxa"/>
            <w:gridSpan w:val="4"/>
            <w:tcBorders>
              <w:top w:val="single" w:sz="4" w:space="0" w:color="auto"/>
              <w:bottom w:val="single" w:sz="4" w:space="0" w:color="auto"/>
            </w:tcBorders>
          </w:tcPr>
          <w:p w:rsidR="00CF101D" w:rsidRDefault="00CF101D">
            <w:pPr>
              <w:pStyle w:val="ConsPlusNormal"/>
            </w:pPr>
          </w:p>
        </w:tc>
        <w:tc>
          <w:tcPr>
            <w:tcW w:w="2647" w:type="dxa"/>
            <w:gridSpan w:val="6"/>
            <w:tcBorders>
              <w:top w:val="single" w:sz="4" w:space="0" w:color="auto"/>
              <w:bottom w:val="single" w:sz="4" w:space="0" w:color="auto"/>
            </w:tcBorders>
          </w:tcPr>
          <w:p w:rsidR="00CF101D" w:rsidRDefault="00CF101D">
            <w:pPr>
              <w:pStyle w:val="ConsPlusNormal"/>
            </w:pPr>
          </w:p>
        </w:tc>
        <w:tc>
          <w:tcPr>
            <w:tcW w:w="2381" w:type="dxa"/>
            <w:tcBorders>
              <w:top w:val="single" w:sz="4" w:space="0" w:color="auto"/>
              <w:bottom w:val="single" w:sz="4" w:space="0" w:color="auto"/>
            </w:tcBorders>
          </w:tcPr>
          <w:p w:rsidR="00CF101D" w:rsidRDefault="00CF101D">
            <w:pPr>
              <w:pStyle w:val="ConsPlusNormal"/>
            </w:pPr>
          </w:p>
        </w:tc>
      </w:tr>
      <w:tr w:rsidR="00CF101D">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CF101D" w:rsidRDefault="00CF101D">
            <w:pPr>
              <w:pStyle w:val="ConsPlusNormal"/>
            </w:pPr>
            <w:r>
              <w:t>2.</w:t>
            </w:r>
          </w:p>
        </w:tc>
        <w:tc>
          <w:tcPr>
            <w:tcW w:w="2608" w:type="dxa"/>
            <w:gridSpan w:val="4"/>
            <w:tcBorders>
              <w:top w:val="single" w:sz="4" w:space="0" w:color="auto"/>
              <w:bottom w:val="single" w:sz="4" w:space="0" w:color="auto"/>
            </w:tcBorders>
          </w:tcPr>
          <w:p w:rsidR="00CF101D" w:rsidRDefault="00CF101D">
            <w:pPr>
              <w:pStyle w:val="ConsPlusNormal"/>
            </w:pPr>
          </w:p>
        </w:tc>
        <w:tc>
          <w:tcPr>
            <w:tcW w:w="2647" w:type="dxa"/>
            <w:gridSpan w:val="6"/>
            <w:tcBorders>
              <w:top w:val="single" w:sz="4" w:space="0" w:color="auto"/>
              <w:bottom w:val="single" w:sz="4" w:space="0" w:color="auto"/>
            </w:tcBorders>
          </w:tcPr>
          <w:p w:rsidR="00CF101D" w:rsidRDefault="00CF101D">
            <w:pPr>
              <w:pStyle w:val="ConsPlusNormal"/>
            </w:pPr>
          </w:p>
        </w:tc>
        <w:tc>
          <w:tcPr>
            <w:tcW w:w="2381" w:type="dxa"/>
            <w:tcBorders>
              <w:top w:val="single" w:sz="4" w:space="0" w:color="auto"/>
              <w:bottom w:val="single" w:sz="4" w:space="0" w:color="auto"/>
            </w:tcBorders>
          </w:tcPr>
          <w:p w:rsidR="00CF101D" w:rsidRDefault="00CF101D">
            <w:pPr>
              <w:pStyle w:val="ConsPlusNormal"/>
            </w:pPr>
          </w:p>
        </w:tc>
      </w:tr>
      <w:tr w:rsidR="00CF101D">
        <w:tc>
          <w:tcPr>
            <w:tcW w:w="9053" w:type="dxa"/>
            <w:gridSpan w:val="14"/>
            <w:tcBorders>
              <w:top w:val="single" w:sz="4" w:space="0" w:color="auto"/>
              <w:left w:val="nil"/>
              <w:bottom w:val="nil"/>
              <w:right w:val="nil"/>
            </w:tcBorders>
          </w:tcPr>
          <w:p w:rsidR="00CF101D" w:rsidRDefault="00CF101D">
            <w:pPr>
              <w:pStyle w:val="ConsPlusNormal"/>
            </w:pPr>
          </w:p>
        </w:tc>
      </w:tr>
      <w:tr w:rsidR="00CF101D">
        <w:tc>
          <w:tcPr>
            <w:tcW w:w="9053" w:type="dxa"/>
            <w:gridSpan w:val="14"/>
            <w:tcBorders>
              <w:top w:val="nil"/>
              <w:left w:val="nil"/>
              <w:bottom w:val="nil"/>
              <w:right w:val="nil"/>
            </w:tcBorders>
          </w:tcPr>
          <w:p w:rsidR="00CF101D" w:rsidRDefault="00CF101D">
            <w:pPr>
              <w:pStyle w:val="ConsPlusNormal"/>
            </w:pPr>
            <w:r>
              <w:t>Документы, выдаваемые в результате предоставления государственной услуги, прошу:</w:t>
            </w:r>
          </w:p>
        </w:tc>
      </w:tr>
      <w:tr w:rsidR="00CF101D">
        <w:tc>
          <w:tcPr>
            <w:tcW w:w="9053" w:type="dxa"/>
            <w:gridSpan w:val="14"/>
            <w:tcBorders>
              <w:top w:val="nil"/>
              <w:left w:val="nil"/>
              <w:bottom w:val="nil"/>
              <w:right w:val="nil"/>
            </w:tcBorders>
          </w:tcPr>
          <w:p w:rsidR="00CF101D" w:rsidRDefault="00CF101D">
            <w:pPr>
              <w:pStyle w:val="ConsPlusNormal"/>
              <w:jc w:val="both"/>
            </w:pPr>
            <w:r>
              <w:t>отметить нужное:</w:t>
            </w:r>
          </w:p>
        </w:tc>
      </w:tr>
      <w:tr w:rsidR="00CF101D">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CF101D" w:rsidRDefault="00CF101D">
            <w:pPr>
              <w:pStyle w:val="ConsPlusNormal"/>
            </w:pPr>
          </w:p>
        </w:tc>
        <w:tc>
          <w:tcPr>
            <w:tcW w:w="4193" w:type="dxa"/>
            <w:gridSpan w:val="8"/>
            <w:tcBorders>
              <w:top w:val="nil"/>
              <w:left w:val="single" w:sz="4" w:space="0" w:color="auto"/>
              <w:bottom w:val="nil"/>
              <w:right w:val="nil"/>
            </w:tcBorders>
          </w:tcPr>
          <w:p w:rsidR="00CF101D" w:rsidRDefault="00CF101D">
            <w:pPr>
              <w:pStyle w:val="ConsPlusNormal"/>
            </w:pPr>
            <w:r>
              <w:t>выдать (направить) на бумажном носителе</w:t>
            </w:r>
          </w:p>
        </w:tc>
        <w:tc>
          <w:tcPr>
            <w:tcW w:w="4428" w:type="dxa"/>
            <w:gridSpan w:val="5"/>
            <w:tcBorders>
              <w:top w:val="nil"/>
              <w:left w:val="nil"/>
              <w:bottom w:val="nil"/>
              <w:right w:val="nil"/>
            </w:tcBorders>
          </w:tcPr>
          <w:p w:rsidR="00CF101D" w:rsidRDefault="00CF101D">
            <w:pPr>
              <w:pStyle w:val="ConsPlusNormal"/>
            </w:pPr>
          </w:p>
        </w:tc>
      </w:tr>
      <w:tr w:rsidR="00CF101D">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CF101D" w:rsidRDefault="00CF101D">
            <w:pPr>
              <w:pStyle w:val="ConsPlusNormal"/>
            </w:pPr>
          </w:p>
        </w:tc>
        <w:tc>
          <w:tcPr>
            <w:tcW w:w="4193" w:type="dxa"/>
            <w:gridSpan w:val="8"/>
            <w:tcBorders>
              <w:top w:val="nil"/>
              <w:left w:val="single" w:sz="4" w:space="0" w:color="auto"/>
              <w:bottom w:val="nil"/>
              <w:right w:val="nil"/>
            </w:tcBorders>
          </w:tcPr>
          <w:p w:rsidR="00CF101D" w:rsidRDefault="00CF101D">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CF101D" w:rsidRDefault="00CF101D">
            <w:pPr>
              <w:pStyle w:val="ConsPlusNormal"/>
            </w:pPr>
          </w:p>
        </w:tc>
      </w:tr>
      <w:tr w:rsidR="00CF101D">
        <w:tc>
          <w:tcPr>
            <w:tcW w:w="432" w:type="dxa"/>
            <w:tcBorders>
              <w:top w:val="single" w:sz="4" w:space="0" w:color="auto"/>
              <w:left w:val="nil"/>
              <w:bottom w:val="nil"/>
              <w:right w:val="nil"/>
            </w:tcBorders>
          </w:tcPr>
          <w:p w:rsidR="00CF101D" w:rsidRDefault="00CF101D">
            <w:pPr>
              <w:pStyle w:val="ConsPlusNormal"/>
            </w:pPr>
          </w:p>
        </w:tc>
        <w:tc>
          <w:tcPr>
            <w:tcW w:w="4193" w:type="dxa"/>
            <w:gridSpan w:val="8"/>
            <w:tcBorders>
              <w:top w:val="nil"/>
              <w:left w:val="nil"/>
              <w:bottom w:val="nil"/>
              <w:right w:val="nil"/>
            </w:tcBorders>
          </w:tcPr>
          <w:p w:rsidR="00CF101D" w:rsidRDefault="00CF101D">
            <w:pPr>
              <w:pStyle w:val="ConsPlusNormal"/>
            </w:pPr>
          </w:p>
        </w:tc>
        <w:tc>
          <w:tcPr>
            <w:tcW w:w="4428" w:type="dxa"/>
            <w:gridSpan w:val="5"/>
            <w:tcBorders>
              <w:top w:val="nil"/>
              <w:left w:val="nil"/>
              <w:bottom w:val="nil"/>
              <w:right w:val="nil"/>
            </w:tcBorders>
          </w:tcPr>
          <w:p w:rsidR="00CF101D" w:rsidRDefault="00CF101D">
            <w:pPr>
              <w:pStyle w:val="ConsPlusNormal"/>
            </w:pPr>
          </w:p>
        </w:tc>
      </w:tr>
      <w:tr w:rsidR="00CF101D">
        <w:tc>
          <w:tcPr>
            <w:tcW w:w="432" w:type="dxa"/>
            <w:tcBorders>
              <w:top w:val="nil"/>
              <w:left w:val="nil"/>
              <w:bottom w:val="nil"/>
              <w:right w:val="nil"/>
            </w:tcBorders>
          </w:tcPr>
          <w:p w:rsidR="00CF101D" w:rsidRDefault="00CF101D">
            <w:pPr>
              <w:pStyle w:val="ConsPlusNormal"/>
            </w:pPr>
          </w:p>
        </w:tc>
        <w:tc>
          <w:tcPr>
            <w:tcW w:w="4193" w:type="dxa"/>
            <w:gridSpan w:val="8"/>
            <w:tcBorders>
              <w:top w:val="nil"/>
              <w:left w:val="nil"/>
              <w:bottom w:val="nil"/>
              <w:right w:val="nil"/>
            </w:tcBorders>
          </w:tcPr>
          <w:p w:rsidR="00CF101D" w:rsidRDefault="00CF101D">
            <w:pPr>
              <w:pStyle w:val="ConsPlusNormal"/>
            </w:pPr>
            <w:r>
              <w:t>Направить:</w:t>
            </w:r>
          </w:p>
        </w:tc>
        <w:tc>
          <w:tcPr>
            <w:tcW w:w="4428" w:type="dxa"/>
            <w:gridSpan w:val="5"/>
            <w:tcBorders>
              <w:top w:val="nil"/>
              <w:left w:val="nil"/>
              <w:bottom w:val="nil"/>
              <w:right w:val="nil"/>
            </w:tcBorders>
          </w:tcPr>
          <w:p w:rsidR="00CF101D" w:rsidRDefault="00CF101D">
            <w:pPr>
              <w:pStyle w:val="ConsPlusNormal"/>
            </w:pPr>
          </w:p>
        </w:tc>
      </w:tr>
      <w:tr w:rsidR="00CF101D">
        <w:tc>
          <w:tcPr>
            <w:tcW w:w="4625" w:type="dxa"/>
            <w:gridSpan w:val="9"/>
            <w:tcBorders>
              <w:top w:val="nil"/>
              <w:left w:val="nil"/>
              <w:bottom w:val="nil"/>
              <w:right w:val="nil"/>
            </w:tcBorders>
          </w:tcPr>
          <w:p w:rsidR="00CF101D" w:rsidRDefault="00CF101D">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CF101D" w:rsidRDefault="00CF101D">
            <w:pPr>
              <w:pStyle w:val="ConsPlusNormal"/>
              <w:jc w:val="center"/>
            </w:pPr>
            <w:r>
              <w:t>через Единый портал предоставления государственных услуг</w:t>
            </w:r>
          </w:p>
        </w:tc>
      </w:tr>
      <w:tr w:rsidR="00CF101D">
        <w:tc>
          <w:tcPr>
            <w:tcW w:w="4625" w:type="dxa"/>
            <w:gridSpan w:val="9"/>
            <w:tcBorders>
              <w:top w:val="nil"/>
              <w:left w:val="nil"/>
              <w:bottom w:val="nil"/>
              <w:right w:val="nil"/>
            </w:tcBorders>
          </w:tcPr>
          <w:p w:rsidR="00CF101D" w:rsidRDefault="00CF101D">
            <w:pPr>
              <w:pStyle w:val="ConsPlusNormal"/>
            </w:pPr>
          </w:p>
        </w:tc>
        <w:tc>
          <w:tcPr>
            <w:tcW w:w="4428" w:type="dxa"/>
            <w:gridSpan w:val="5"/>
            <w:tcBorders>
              <w:top w:val="nil"/>
              <w:left w:val="nil"/>
              <w:bottom w:val="nil"/>
              <w:right w:val="nil"/>
            </w:tcBorders>
          </w:tcPr>
          <w:p w:rsidR="00CF101D" w:rsidRDefault="00CF101D">
            <w:pPr>
              <w:pStyle w:val="ConsPlusNormal"/>
            </w:pPr>
          </w:p>
        </w:tc>
      </w:tr>
      <w:tr w:rsidR="00CF101D">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CF101D" w:rsidRDefault="00CF101D">
            <w:pPr>
              <w:pStyle w:val="ConsPlusNormal"/>
            </w:pPr>
          </w:p>
        </w:tc>
        <w:tc>
          <w:tcPr>
            <w:tcW w:w="3718" w:type="dxa"/>
            <w:gridSpan w:val="7"/>
            <w:tcBorders>
              <w:top w:val="nil"/>
              <w:bottom w:val="nil"/>
            </w:tcBorders>
          </w:tcPr>
          <w:p w:rsidR="00CF101D" w:rsidRDefault="00CF101D">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CF101D" w:rsidRDefault="00CF101D">
            <w:pPr>
              <w:pStyle w:val="ConsPlusNormal"/>
            </w:pPr>
          </w:p>
        </w:tc>
        <w:tc>
          <w:tcPr>
            <w:tcW w:w="3467" w:type="dxa"/>
            <w:gridSpan w:val="3"/>
            <w:tcBorders>
              <w:top w:val="nil"/>
              <w:bottom w:val="nil"/>
              <w:right w:val="nil"/>
            </w:tcBorders>
          </w:tcPr>
          <w:p w:rsidR="00CF101D" w:rsidRDefault="00CF101D">
            <w:pPr>
              <w:pStyle w:val="ConsPlusNormal"/>
              <w:jc w:val="center"/>
            </w:pPr>
            <w:r>
              <w:t>в форме электронного образа документа</w:t>
            </w:r>
          </w:p>
        </w:tc>
      </w:tr>
      <w:tr w:rsidR="00CF101D">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CF101D" w:rsidRDefault="00CF101D">
            <w:pPr>
              <w:pStyle w:val="ConsPlusNormal"/>
            </w:pPr>
          </w:p>
        </w:tc>
        <w:tc>
          <w:tcPr>
            <w:tcW w:w="3718" w:type="dxa"/>
            <w:gridSpan w:val="7"/>
            <w:tcBorders>
              <w:top w:val="nil"/>
              <w:bottom w:val="nil"/>
            </w:tcBorders>
          </w:tcPr>
          <w:p w:rsidR="00CF101D" w:rsidRDefault="00CF101D">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CF101D" w:rsidRDefault="00CF101D">
            <w:pPr>
              <w:pStyle w:val="ConsPlusNormal"/>
            </w:pPr>
          </w:p>
        </w:tc>
        <w:tc>
          <w:tcPr>
            <w:tcW w:w="3467" w:type="dxa"/>
            <w:gridSpan w:val="3"/>
            <w:tcBorders>
              <w:top w:val="nil"/>
              <w:bottom w:val="nil"/>
              <w:right w:val="nil"/>
            </w:tcBorders>
          </w:tcPr>
          <w:p w:rsidR="00CF101D" w:rsidRDefault="00CF101D">
            <w:pPr>
              <w:pStyle w:val="ConsPlusNormal"/>
            </w:pPr>
            <w:r>
              <w:t>в форме электронного документа</w:t>
            </w:r>
          </w:p>
        </w:tc>
      </w:tr>
      <w:tr w:rsidR="00CF101D">
        <w:tc>
          <w:tcPr>
            <w:tcW w:w="4625" w:type="dxa"/>
            <w:gridSpan w:val="9"/>
            <w:tcBorders>
              <w:top w:val="nil"/>
              <w:left w:val="nil"/>
              <w:bottom w:val="nil"/>
              <w:right w:val="nil"/>
            </w:tcBorders>
          </w:tcPr>
          <w:p w:rsidR="00CF101D" w:rsidRDefault="00CF101D">
            <w:pPr>
              <w:pStyle w:val="ConsPlusNormal"/>
            </w:pPr>
          </w:p>
        </w:tc>
        <w:tc>
          <w:tcPr>
            <w:tcW w:w="4428" w:type="dxa"/>
            <w:gridSpan w:val="5"/>
            <w:tcBorders>
              <w:top w:val="nil"/>
              <w:left w:val="nil"/>
              <w:bottom w:val="nil"/>
              <w:right w:val="nil"/>
            </w:tcBorders>
          </w:tcPr>
          <w:p w:rsidR="00CF101D" w:rsidRDefault="00CF101D">
            <w:pPr>
              <w:pStyle w:val="ConsPlusNormal"/>
            </w:pPr>
          </w:p>
        </w:tc>
      </w:tr>
      <w:tr w:rsidR="00CF101D">
        <w:tc>
          <w:tcPr>
            <w:tcW w:w="9053" w:type="dxa"/>
            <w:gridSpan w:val="14"/>
            <w:tcBorders>
              <w:top w:val="nil"/>
              <w:left w:val="nil"/>
              <w:bottom w:val="nil"/>
              <w:right w:val="nil"/>
            </w:tcBorders>
          </w:tcPr>
          <w:p w:rsidR="00CF101D" w:rsidRDefault="00CF101D">
            <w:pPr>
              <w:pStyle w:val="ConsPlusNormal"/>
            </w:pPr>
            <w:r>
              <w:t>Сведения, указанные в заявлении, достоверны.</w:t>
            </w:r>
          </w:p>
        </w:tc>
      </w:tr>
      <w:tr w:rsidR="00CF101D">
        <w:tc>
          <w:tcPr>
            <w:tcW w:w="4025" w:type="dxa"/>
            <w:gridSpan w:val="7"/>
            <w:tcBorders>
              <w:top w:val="nil"/>
              <w:left w:val="nil"/>
              <w:bottom w:val="single" w:sz="4" w:space="0" w:color="auto"/>
              <w:right w:val="nil"/>
            </w:tcBorders>
          </w:tcPr>
          <w:p w:rsidR="00CF101D" w:rsidRDefault="00CF101D">
            <w:pPr>
              <w:pStyle w:val="ConsPlusNormal"/>
            </w:pPr>
          </w:p>
        </w:tc>
        <w:tc>
          <w:tcPr>
            <w:tcW w:w="340" w:type="dxa"/>
            <w:tcBorders>
              <w:top w:val="nil"/>
              <w:left w:val="nil"/>
              <w:bottom w:val="nil"/>
              <w:right w:val="nil"/>
            </w:tcBorders>
          </w:tcPr>
          <w:p w:rsidR="00CF101D" w:rsidRDefault="00CF101D">
            <w:pPr>
              <w:pStyle w:val="ConsPlusNormal"/>
            </w:pPr>
          </w:p>
        </w:tc>
        <w:tc>
          <w:tcPr>
            <w:tcW w:w="1926" w:type="dxa"/>
            <w:gridSpan w:val="4"/>
            <w:tcBorders>
              <w:top w:val="nil"/>
              <w:left w:val="nil"/>
              <w:bottom w:val="nil"/>
              <w:right w:val="nil"/>
            </w:tcBorders>
          </w:tcPr>
          <w:p w:rsidR="00CF101D" w:rsidRDefault="00CF101D">
            <w:pPr>
              <w:pStyle w:val="ConsPlusNormal"/>
            </w:pPr>
          </w:p>
        </w:tc>
        <w:tc>
          <w:tcPr>
            <w:tcW w:w="381" w:type="dxa"/>
            <w:tcBorders>
              <w:top w:val="nil"/>
              <w:left w:val="nil"/>
              <w:bottom w:val="nil"/>
              <w:right w:val="nil"/>
            </w:tcBorders>
          </w:tcPr>
          <w:p w:rsidR="00CF101D" w:rsidRDefault="00CF101D">
            <w:pPr>
              <w:pStyle w:val="ConsPlusNormal"/>
            </w:pPr>
          </w:p>
        </w:tc>
        <w:tc>
          <w:tcPr>
            <w:tcW w:w="2381" w:type="dxa"/>
            <w:tcBorders>
              <w:top w:val="nil"/>
              <w:left w:val="nil"/>
              <w:bottom w:val="single" w:sz="4" w:space="0" w:color="auto"/>
              <w:right w:val="nil"/>
            </w:tcBorders>
          </w:tcPr>
          <w:p w:rsidR="00CF101D" w:rsidRDefault="00CF101D">
            <w:pPr>
              <w:pStyle w:val="ConsPlusNormal"/>
            </w:pPr>
          </w:p>
        </w:tc>
      </w:tr>
      <w:tr w:rsidR="00CF101D">
        <w:tc>
          <w:tcPr>
            <w:tcW w:w="4025" w:type="dxa"/>
            <w:gridSpan w:val="7"/>
            <w:tcBorders>
              <w:top w:val="single" w:sz="4" w:space="0" w:color="auto"/>
              <w:left w:val="nil"/>
              <w:bottom w:val="nil"/>
              <w:right w:val="nil"/>
            </w:tcBorders>
          </w:tcPr>
          <w:p w:rsidR="00CF101D" w:rsidRDefault="00CF101D">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CF101D" w:rsidRDefault="00CF101D">
            <w:pPr>
              <w:pStyle w:val="ConsPlusNormal"/>
            </w:pPr>
          </w:p>
        </w:tc>
        <w:tc>
          <w:tcPr>
            <w:tcW w:w="1926" w:type="dxa"/>
            <w:gridSpan w:val="4"/>
            <w:tcBorders>
              <w:top w:val="nil"/>
              <w:left w:val="nil"/>
              <w:bottom w:val="nil"/>
              <w:right w:val="nil"/>
            </w:tcBorders>
          </w:tcPr>
          <w:p w:rsidR="00CF101D" w:rsidRDefault="00CF101D">
            <w:pPr>
              <w:pStyle w:val="ConsPlusNormal"/>
              <w:jc w:val="center"/>
            </w:pPr>
            <w:r>
              <w:t>подпись, печать (при наличии)</w:t>
            </w:r>
          </w:p>
        </w:tc>
        <w:tc>
          <w:tcPr>
            <w:tcW w:w="381" w:type="dxa"/>
            <w:tcBorders>
              <w:top w:val="nil"/>
              <w:left w:val="nil"/>
              <w:bottom w:val="nil"/>
              <w:right w:val="nil"/>
            </w:tcBorders>
          </w:tcPr>
          <w:p w:rsidR="00CF101D" w:rsidRDefault="00CF101D">
            <w:pPr>
              <w:pStyle w:val="ConsPlusNormal"/>
            </w:pPr>
          </w:p>
        </w:tc>
        <w:tc>
          <w:tcPr>
            <w:tcW w:w="2381" w:type="dxa"/>
            <w:tcBorders>
              <w:top w:val="single" w:sz="4" w:space="0" w:color="auto"/>
              <w:left w:val="nil"/>
              <w:bottom w:val="nil"/>
              <w:right w:val="nil"/>
            </w:tcBorders>
          </w:tcPr>
          <w:p w:rsidR="00CF101D" w:rsidRDefault="00CF101D">
            <w:pPr>
              <w:pStyle w:val="ConsPlusNormal"/>
              <w:jc w:val="center"/>
            </w:pPr>
            <w:r>
              <w:t>расшифровка подписи</w:t>
            </w:r>
          </w:p>
        </w:tc>
      </w:tr>
    </w:tbl>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both"/>
      </w:pPr>
    </w:p>
    <w:p w:rsidR="00CF101D" w:rsidRDefault="00CF101D">
      <w:pPr>
        <w:pStyle w:val="ConsPlusNormal"/>
        <w:jc w:val="right"/>
        <w:outlineLvl w:val="1"/>
      </w:pPr>
      <w:r>
        <w:t>Приложение 3</w:t>
      </w:r>
    </w:p>
    <w:p w:rsidR="00CF101D" w:rsidRDefault="00CF101D">
      <w:pPr>
        <w:pStyle w:val="ConsPlusNormal"/>
        <w:jc w:val="right"/>
      </w:pPr>
      <w:r>
        <w:t>к Административному регламенту</w:t>
      </w:r>
    </w:p>
    <w:p w:rsidR="00CF101D" w:rsidRDefault="00CF101D">
      <w:pPr>
        <w:pStyle w:val="ConsPlusNormal"/>
        <w:jc w:val="right"/>
      </w:pPr>
      <w:r>
        <w:t>Федеральной службы по надзору в сфере</w:t>
      </w:r>
    </w:p>
    <w:p w:rsidR="00CF101D" w:rsidRDefault="00CF101D">
      <w:pPr>
        <w:pStyle w:val="ConsPlusNormal"/>
        <w:jc w:val="right"/>
      </w:pPr>
      <w:r>
        <w:t>природопользования предоставления</w:t>
      </w:r>
    </w:p>
    <w:p w:rsidR="00CF101D" w:rsidRDefault="00CF101D">
      <w:pPr>
        <w:pStyle w:val="ConsPlusNormal"/>
        <w:jc w:val="right"/>
      </w:pPr>
      <w:r>
        <w:t>государственной услуги по выдаче</w:t>
      </w:r>
    </w:p>
    <w:p w:rsidR="00CF101D" w:rsidRDefault="00CF101D">
      <w:pPr>
        <w:pStyle w:val="ConsPlusNormal"/>
        <w:jc w:val="right"/>
      </w:pPr>
      <w:r>
        <w:t>заключения (разрешительного документа)</w:t>
      </w:r>
    </w:p>
    <w:p w:rsidR="00CF101D" w:rsidRDefault="00CF101D">
      <w:pPr>
        <w:pStyle w:val="ConsPlusNormal"/>
        <w:jc w:val="right"/>
      </w:pPr>
      <w:r>
        <w:t>на вывоз с таможенной территории</w:t>
      </w:r>
    </w:p>
    <w:p w:rsidR="00CF101D" w:rsidRDefault="00CF101D">
      <w:pPr>
        <w:pStyle w:val="ConsPlusNormal"/>
        <w:jc w:val="right"/>
      </w:pPr>
      <w:r>
        <w:t>Евразийского экономического союза диких</w:t>
      </w:r>
    </w:p>
    <w:p w:rsidR="00CF101D" w:rsidRDefault="00CF101D">
      <w:pPr>
        <w:pStyle w:val="ConsPlusNormal"/>
        <w:jc w:val="right"/>
      </w:pPr>
      <w:r>
        <w:t>живых животных, отдельных дикорастущих</w:t>
      </w:r>
    </w:p>
    <w:p w:rsidR="00CF101D" w:rsidRDefault="00CF101D">
      <w:pPr>
        <w:pStyle w:val="ConsPlusNormal"/>
        <w:jc w:val="right"/>
      </w:pPr>
      <w:r>
        <w:t>растений и дикорастущего лекарственного</w:t>
      </w:r>
    </w:p>
    <w:p w:rsidR="00CF101D" w:rsidRDefault="00CF101D">
      <w:pPr>
        <w:pStyle w:val="ConsPlusNormal"/>
        <w:jc w:val="right"/>
      </w:pPr>
      <w:r>
        <w:t>сырья, а также редких и находящихся</w:t>
      </w:r>
    </w:p>
    <w:p w:rsidR="00CF101D" w:rsidRDefault="00CF101D">
      <w:pPr>
        <w:pStyle w:val="ConsPlusNormal"/>
        <w:jc w:val="right"/>
      </w:pPr>
      <w:r>
        <w:t>под угрозой исчезновения видов диких</w:t>
      </w:r>
    </w:p>
    <w:p w:rsidR="00CF101D" w:rsidRDefault="00CF101D">
      <w:pPr>
        <w:pStyle w:val="ConsPlusNormal"/>
        <w:jc w:val="right"/>
      </w:pPr>
      <w:r>
        <w:t>живых животных и дикорастущих растений,</w:t>
      </w:r>
    </w:p>
    <w:p w:rsidR="00CF101D" w:rsidRDefault="00CF101D">
      <w:pPr>
        <w:pStyle w:val="ConsPlusNormal"/>
        <w:jc w:val="right"/>
      </w:pPr>
      <w:r>
        <w:t>включенных в красные книги государств -</w:t>
      </w:r>
    </w:p>
    <w:p w:rsidR="00CF101D" w:rsidRDefault="00CF101D">
      <w:pPr>
        <w:pStyle w:val="ConsPlusNormal"/>
        <w:jc w:val="right"/>
      </w:pPr>
      <w:r>
        <w:t>членов Евразийского экономического союза</w:t>
      </w:r>
    </w:p>
    <w:p w:rsidR="00CF101D" w:rsidRDefault="00CF101D">
      <w:pPr>
        <w:pStyle w:val="ConsPlusNormal"/>
        <w:jc w:val="both"/>
      </w:pPr>
    </w:p>
    <w:p w:rsidR="00CF101D" w:rsidRDefault="00CF101D">
      <w:pPr>
        <w:pStyle w:val="ConsPlusNormal"/>
        <w:jc w:val="right"/>
      </w:pPr>
      <w:r>
        <w:lastRenderedPageBreak/>
        <w:t>Форма</w:t>
      </w:r>
    </w:p>
    <w:p w:rsidR="00CF101D" w:rsidRDefault="00CF101D">
      <w:pPr>
        <w:pStyle w:val="ConsPlusNormal"/>
        <w:jc w:val="both"/>
      </w:pPr>
    </w:p>
    <w:p w:rsidR="00CF101D" w:rsidRDefault="00CF101D">
      <w:pPr>
        <w:pStyle w:val="ConsPlusNormal"/>
        <w:jc w:val="center"/>
      </w:pPr>
      <w:bookmarkStart w:id="32" w:name="P978"/>
      <w:bookmarkEnd w:id="32"/>
      <w:r>
        <w:t>Заявление</w:t>
      </w:r>
    </w:p>
    <w:p w:rsidR="00CF101D" w:rsidRDefault="00CF101D">
      <w:pPr>
        <w:pStyle w:val="ConsPlusNormal"/>
        <w:jc w:val="center"/>
      </w:pPr>
      <w:r>
        <w:t>об исправлении допущенных опечаток и (или) ошибок в выданных</w:t>
      </w:r>
    </w:p>
    <w:p w:rsidR="00CF101D" w:rsidRDefault="00CF101D">
      <w:pPr>
        <w:pStyle w:val="ConsPlusNormal"/>
        <w:jc w:val="center"/>
      </w:pPr>
      <w:r>
        <w:t>в результате предоставления государственной</w:t>
      </w:r>
    </w:p>
    <w:p w:rsidR="00CF101D" w:rsidRDefault="00CF101D">
      <w:pPr>
        <w:pStyle w:val="ConsPlusNormal"/>
        <w:jc w:val="center"/>
      </w:pPr>
      <w:r>
        <w:t>услуги документах</w:t>
      </w:r>
    </w:p>
    <w:p w:rsidR="00CF101D" w:rsidRDefault="00CF10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75"/>
        <w:gridCol w:w="510"/>
        <w:gridCol w:w="340"/>
        <w:gridCol w:w="1134"/>
        <w:gridCol w:w="397"/>
        <w:gridCol w:w="737"/>
        <w:gridCol w:w="340"/>
        <w:gridCol w:w="260"/>
        <w:gridCol w:w="477"/>
        <w:gridCol w:w="484"/>
        <w:gridCol w:w="705"/>
        <w:gridCol w:w="381"/>
        <w:gridCol w:w="2381"/>
      </w:tblGrid>
      <w:tr w:rsidR="00CF101D">
        <w:tc>
          <w:tcPr>
            <w:tcW w:w="1417" w:type="dxa"/>
            <w:gridSpan w:val="3"/>
            <w:tcBorders>
              <w:top w:val="nil"/>
              <w:left w:val="nil"/>
              <w:bottom w:val="nil"/>
              <w:right w:val="nil"/>
            </w:tcBorders>
          </w:tcPr>
          <w:p w:rsidR="00CF101D" w:rsidRDefault="00CF101D">
            <w:pPr>
              <w:pStyle w:val="ConsPlusNormal"/>
            </w:pPr>
            <w:r>
              <w:t>Заявитель:</w:t>
            </w:r>
          </w:p>
        </w:tc>
        <w:tc>
          <w:tcPr>
            <w:tcW w:w="340" w:type="dxa"/>
            <w:tcBorders>
              <w:top w:val="nil"/>
              <w:left w:val="nil"/>
              <w:bottom w:val="nil"/>
              <w:right w:val="nil"/>
            </w:tcBorders>
          </w:tcPr>
          <w:p w:rsidR="00CF101D" w:rsidRDefault="00CF101D">
            <w:pPr>
              <w:pStyle w:val="ConsPlusNormal"/>
            </w:pPr>
          </w:p>
        </w:tc>
        <w:tc>
          <w:tcPr>
            <w:tcW w:w="7296" w:type="dxa"/>
            <w:gridSpan w:val="10"/>
            <w:tcBorders>
              <w:top w:val="nil"/>
              <w:left w:val="nil"/>
              <w:bottom w:val="single" w:sz="4" w:space="0" w:color="auto"/>
              <w:right w:val="nil"/>
            </w:tcBorders>
          </w:tcPr>
          <w:p w:rsidR="00CF101D" w:rsidRDefault="00CF101D">
            <w:pPr>
              <w:pStyle w:val="ConsPlusNormal"/>
            </w:pPr>
          </w:p>
        </w:tc>
      </w:tr>
      <w:tr w:rsidR="00CF101D">
        <w:tc>
          <w:tcPr>
            <w:tcW w:w="1417" w:type="dxa"/>
            <w:gridSpan w:val="3"/>
            <w:tcBorders>
              <w:top w:val="nil"/>
              <w:left w:val="nil"/>
              <w:bottom w:val="nil"/>
              <w:right w:val="nil"/>
            </w:tcBorders>
          </w:tcPr>
          <w:p w:rsidR="00CF101D" w:rsidRDefault="00CF101D">
            <w:pPr>
              <w:pStyle w:val="ConsPlusNormal"/>
            </w:pPr>
          </w:p>
        </w:tc>
        <w:tc>
          <w:tcPr>
            <w:tcW w:w="340" w:type="dxa"/>
            <w:tcBorders>
              <w:top w:val="nil"/>
              <w:left w:val="nil"/>
              <w:bottom w:val="nil"/>
              <w:right w:val="nil"/>
            </w:tcBorders>
          </w:tcPr>
          <w:p w:rsidR="00CF101D" w:rsidRDefault="00CF101D">
            <w:pPr>
              <w:pStyle w:val="ConsPlusNormal"/>
            </w:pPr>
          </w:p>
        </w:tc>
        <w:tc>
          <w:tcPr>
            <w:tcW w:w="7296" w:type="dxa"/>
            <w:gridSpan w:val="10"/>
            <w:tcBorders>
              <w:top w:val="single" w:sz="4" w:space="0" w:color="auto"/>
              <w:left w:val="nil"/>
              <w:bottom w:val="nil"/>
              <w:right w:val="nil"/>
            </w:tcBorders>
          </w:tcPr>
          <w:p w:rsidR="00CF101D" w:rsidRDefault="00CF101D">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CF101D">
        <w:tc>
          <w:tcPr>
            <w:tcW w:w="907" w:type="dxa"/>
            <w:gridSpan w:val="2"/>
            <w:tcBorders>
              <w:top w:val="nil"/>
              <w:left w:val="nil"/>
              <w:bottom w:val="nil"/>
              <w:right w:val="nil"/>
            </w:tcBorders>
          </w:tcPr>
          <w:p w:rsidR="00CF101D" w:rsidRDefault="00CF101D">
            <w:pPr>
              <w:pStyle w:val="ConsPlusNormal"/>
            </w:pPr>
            <w:r>
              <w:t>ОГРН:</w:t>
            </w:r>
          </w:p>
        </w:tc>
        <w:tc>
          <w:tcPr>
            <w:tcW w:w="3458" w:type="dxa"/>
            <w:gridSpan w:val="6"/>
            <w:tcBorders>
              <w:top w:val="nil"/>
              <w:left w:val="nil"/>
              <w:bottom w:val="single" w:sz="4" w:space="0" w:color="auto"/>
              <w:right w:val="nil"/>
            </w:tcBorders>
          </w:tcPr>
          <w:p w:rsidR="00CF101D" w:rsidRDefault="00CF101D">
            <w:pPr>
              <w:pStyle w:val="ConsPlusNormal"/>
            </w:pPr>
          </w:p>
        </w:tc>
        <w:tc>
          <w:tcPr>
            <w:tcW w:w="737" w:type="dxa"/>
            <w:gridSpan w:val="2"/>
            <w:tcBorders>
              <w:top w:val="nil"/>
              <w:left w:val="nil"/>
              <w:bottom w:val="nil"/>
              <w:right w:val="nil"/>
            </w:tcBorders>
          </w:tcPr>
          <w:p w:rsidR="00CF101D" w:rsidRDefault="00CF101D">
            <w:pPr>
              <w:pStyle w:val="ConsPlusNormal"/>
            </w:pPr>
            <w:r>
              <w:t>ИНН:</w:t>
            </w:r>
          </w:p>
        </w:tc>
        <w:tc>
          <w:tcPr>
            <w:tcW w:w="3951" w:type="dxa"/>
            <w:gridSpan w:val="4"/>
            <w:tcBorders>
              <w:top w:val="nil"/>
              <w:left w:val="nil"/>
              <w:bottom w:val="single" w:sz="4" w:space="0" w:color="auto"/>
              <w:right w:val="nil"/>
            </w:tcBorders>
          </w:tcPr>
          <w:p w:rsidR="00CF101D" w:rsidRDefault="00CF101D">
            <w:pPr>
              <w:pStyle w:val="ConsPlusNormal"/>
            </w:pPr>
          </w:p>
        </w:tc>
      </w:tr>
      <w:tr w:rsidR="00CF101D">
        <w:tc>
          <w:tcPr>
            <w:tcW w:w="2891" w:type="dxa"/>
            <w:gridSpan w:val="5"/>
            <w:vMerge w:val="restart"/>
            <w:tcBorders>
              <w:top w:val="nil"/>
              <w:left w:val="nil"/>
              <w:bottom w:val="nil"/>
              <w:right w:val="nil"/>
            </w:tcBorders>
          </w:tcPr>
          <w:p w:rsidR="00CF101D" w:rsidRDefault="00CF101D">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CF101D" w:rsidRDefault="00CF101D">
            <w:pPr>
              <w:pStyle w:val="ConsPlusNormal"/>
            </w:pPr>
          </w:p>
        </w:tc>
        <w:tc>
          <w:tcPr>
            <w:tcW w:w="5765" w:type="dxa"/>
            <w:gridSpan w:val="8"/>
            <w:tcBorders>
              <w:top w:val="nil"/>
              <w:left w:val="nil"/>
              <w:bottom w:val="single" w:sz="4" w:space="0" w:color="auto"/>
              <w:right w:val="nil"/>
            </w:tcBorders>
          </w:tcPr>
          <w:p w:rsidR="00CF101D" w:rsidRDefault="00CF101D">
            <w:pPr>
              <w:pStyle w:val="ConsPlusNormal"/>
            </w:pPr>
          </w:p>
        </w:tc>
      </w:tr>
      <w:tr w:rsidR="00CF101D">
        <w:tc>
          <w:tcPr>
            <w:tcW w:w="2891" w:type="dxa"/>
            <w:gridSpan w:val="5"/>
            <w:vMerge/>
            <w:tcBorders>
              <w:top w:val="nil"/>
              <w:left w:val="nil"/>
              <w:bottom w:val="nil"/>
              <w:right w:val="nil"/>
            </w:tcBorders>
          </w:tcPr>
          <w:p w:rsidR="00CF101D" w:rsidRDefault="00CF101D">
            <w:pPr>
              <w:pStyle w:val="ConsPlusNormal"/>
            </w:pPr>
          </w:p>
        </w:tc>
        <w:tc>
          <w:tcPr>
            <w:tcW w:w="397" w:type="dxa"/>
            <w:vMerge/>
            <w:tcBorders>
              <w:top w:val="single" w:sz="4" w:space="0" w:color="auto"/>
              <w:left w:val="nil"/>
              <w:bottom w:val="nil"/>
              <w:right w:val="nil"/>
            </w:tcBorders>
          </w:tcPr>
          <w:p w:rsidR="00CF101D" w:rsidRDefault="00CF101D">
            <w:pPr>
              <w:pStyle w:val="ConsPlusNormal"/>
            </w:pPr>
          </w:p>
        </w:tc>
        <w:tc>
          <w:tcPr>
            <w:tcW w:w="5765" w:type="dxa"/>
            <w:gridSpan w:val="8"/>
            <w:tcBorders>
              <w:top w:val="single" w:sz="4" w:space="0" w:color="auto"/>
              <w:left w:val="nil"/>
              <w:bottom w:val="nil"/>
              <w:right w:val="nil"/>
            </w:tcBorders>
          </w:tcPr>
          <w:p w:rsidR="00CF101D" w:rsidRDefault="00CF101D">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CF101D">
        <w:tc>
          <w:tcPr>
            <w:tcW w:w="2891" w:type="dxa"/>
            <w:gridSpan w:val="5"/>
            <w:vMerge w:val="restart"/>
            <w:tcBorders>
              <w:top w:val="nil"/>
              <w:left w:val="nil"/>
              <w:bottom w:val="nil"/>
              <w:right w:val="nil"/>
            </w:tcBorders>
          </w:tcPr>
          <w:p w:rsidR="00CF101D" w:rsidRDefault="00CF101D">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blPrEx>
          <w:tblBorders>
            <w:insideH w:val="single" w:sz="4" w:space="0" w:color="auto"/>
          </w:tblBorders>
        </w:tblPrEx>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single" w:sz="4" w:space="0" w:color="auto"/>
              <w:right w:val="nil"/>
            </w:tcBorders>
          </w:tcPr>
          <w:p w:rsidR="00CF101D" w:rsidRDefault="00CF101D">
            <w:pPr>
              <w:pStyle w:val="ConsPlusNormal"/>
            </w:pPr>
          </w:p>
        </w:tc>
      </w:tr>
      <w:tr w:rsidR="00CF101D">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CF101D">
        <w:tc>
          <w:tcPr>
            <w:tcW w:w="2891" w:type="dxa"/>
            <w:gridSpan w:val="5"/>
            <w:vMerge w:val="restart"/>
            <w:tcBorders>
              <w:top w:val="nil"/>
              <w:left w:val="nil"/>
              <w:bottom w:val="nil"/>
              <w:right w:val="nil"/>
            </w:tcBorders>
          </w:tcPr>
          <w:p w:rsidR="00CF101D" w:rsidRDefault="00CF101D">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blPrEx>
          <w:tblBorders>
            <w:insideH w:val="single" w:sz="4" w:space="0" w:color="auto"/>
          </w:tblBorders>
        </w:tblPrEx>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single" w:sz="4" w:space="0" w:color="auto"/>
              <w:right w:val="nil"/>
            </w:tcBorders>
          </w:tcPr>
          <w:p w:rsidR="00CF101D" w:rsidRDefault="00CF101D">
            <w:pPr>
              <w:pStyle w:val="ConsPlusNormal"/>
            </w:pPr>
          </w:p>
        </w:tc>
      </w:tr>
      <w:tr w:rsidR="00CF101D">
        <w:tc>
          <w:tcPr>
            <w:tcW w:w="2891" w:type="dxa"/>
            <w:gridSpan w:val="5"/>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номера телефонов, факса, адреса электронной почты</w:t>
            </w:r>
          </w:p>
        </w:tc>
      </w:tr>
      <w:tr w:rsidR="00CF101D">
        <w:tc>
          <w:tcPr>
            <w:tcW w:w="2891" w:type="dxa"/>
            <w:gridSpan w:val="5"/>
            <w:tcBorders>
              <w:top w:val="nil"/>
              <w:left w:val="nil"/>
              <w:bottom w:val="nil"/>
              <w:right w:val="nil"/>
            </w:tcBorders>
          </w:tcPr>
          <w:p w:rsidR="00CF101D" w:rsidRDefault="00CF101D">
            <w:pPr>
              <w:pStyle w:val="ConsPlusNormal"/>
            </w:pPr>
            <w:r>
              <w:t>в лице</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c>
          <w:tcPr>
            <w:tcW w:w="2891" w:type="dxa"/>
            <w:gridSpan w:val="5"/>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фамилия, имя, отчество (при наличии), должность</w:t>
            </w:r>
          </w:p>
        </w:tc>
      </w:tr>
      <w:tr w:rsidR="00CF101D">
        <w:tc>
          <w:tcPr>
            <w:tcW w:w="2891" w:type="dxa"/>
            <w:gridSpan w:val="5"/>
            <w:vMerge w:val="restart"/>
            <w:tcBorders>
              <w:top w:val="nil"/>
              <w:left w:val="nil"/>
              <w:bottom w:val="nil"/>
              <w:right w:val="nil"/>
            </w:tcBorders>
          </w:tcPr>
          <w:p w:rsidR="00CF101D" w:rsidRDefault="00CF101D">
            <w:pPr>
              <w:pStyle w:val="ConsPlusNormal"/>
            </w:pPr>
            <w:r>
              <w:t>действующего на основании</w:t>
            </w:r>
          </w:p>
        </w:tc>
        <w:tc>
          <w:tcPr>
            <w:tcW w:w="6162" w:type="dxa"/>
            <w:gridSpan w:val="9"/>
            <w:tcBorders>
              <w:top w:val="nil"/>
              <w:left w:val="nil"/>
              <w:bottom w:val="single" w:sz="4" w:space="0" w:color="auto"/>
              <w:right w:val="nil"/>
            </w:tcBorders>
          </w:tcPr>
          <w:p w:rsidR="00CF101D" w:rsidRDefault="00CF101D">
            <w:pPr>
              <w:pStyle w:val="ConsPlusNormal"/>
            </w:pPr>
          </w:p>
        </w:tc>
      </w:tr>
      <w:tr w:rsidR="00CF101D">
        <w:tc>
          <w:tcPr>
            <w:tcW w:w="2891" w:type="dxa"/>
            <w:gridSpan w:val="5"/>
            <w:vMerge/>
            <w:tcBorders>
              <w:top w:val="nil"/>
              <w:left w:val="nil"/>
              <w:bottom w:val="nil"/>
              <w:right w:val="nil"/>
            </w:tcBorders>
          </w:tcPr>
          <w:p w:rsidR="00CF101D" w:rsidRDefault="00CF101D">
            <w:pPr>
              <w:pStyle w:val="ConsPlusNormal"/>
            </w:pPr>
          </w:p>
        </w:tc>
        <w:tc>
          <w:tcPr>
            <w:tcW w:w="6162" w:type="dxa"/>
            <w:gridSpan w:val="9"/>
            <w:tcBorders>
              <w:top w:val="single" w:sz="4" w:space="0" w:color="auto"/>
              <w:left w:val="nil"/>
              <w:bottom w:val="nil"/>
              <w:right w:val="nil"/>
            </w:tcBorders>
          </w:tcPr>
          <w:p w:rsidR="00CF101D" w:rsidRDefault="00CF101D">
            <w:pPr>
              <w:pStyle w:val="ConsPlusNormal"/>
              <w:jc w:val="center"/>
            </w:pPr>
            <w:r>
              <w:t>наименование и реквизиты документа, подтверждающего полномочия представителя заявителя</w:t>
            </w:r>
          </w:p>
        </w:tc>
      </w:tr>
      <w:tr w:rsidR="00CF101D">
        <w:tc>
          <w:tcPr>
            <w:tcW w:w="9053" w:type="dxa"/>
            <w:gridSpan w:val="14"/>
            <w:tcBorders>
              <w:top w:val="nil"/>
              <w:left w:val="nil"/>
              <w:bottom w:val="nil"/>
              <w:right w:val="nil"/>
            </w:tcBorders>
          </w:tcPr>
          <w:p w:rsidR="00CF101D" w:rsidRDefault="00CF101D">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CF101D">
        <w:tc>
          <w:tcPr>
            <w:tcW w:w="9053" w:type="dxa"/>
            <w:gridSpan w:val="14"/>
            <w:tcBorders>
              <w:top w:val="nil"/>
              <w:left w:val="nil"/>
              <w:bottom w:val="single" w:sz="4" w:space="0" w:color="auto"/>
              <w:right w:val="nil"/>
            </w:tcBorders>
          </w:tcPr>
          <w:p w:rsidR="00CF101D" w:rsidRDefault="00CF101D">
            <w:pPr>
              <w:pStyle w:val="ConsPlusNormal"/>
            </w:pPr>
          </w:p>
        </w:tc>
      </w:tr>
      <w:tr w:rsidR="00CF101D">
        <w:tc>
          <w:tcPr>
            <w:tcW w:w="9053" w:type="dxa"/>
            <w:gridSpan w:val="14"/>
            <w:tcBorders>
              <w:top w:val="single" w:sz="4" w:space="0" w:color="auto"/>
              <w:left w:val="nil"/>
              <w:bottom w:val="nil"/>
              <w:right w:val="nil"/>
            </w:tcBorders>
          </w:tcPr>
          <w:p w:rsidR="00CF101D" w:rsidRDefault="00CF101D">
            <w:pPr>
              <w:pStyle w:val="ConsPlusNormal"/>
              <w:jc w:val="center"/>
            </w:pPr>
            <w:r>
              <w:t>наименование документа, требующего исправления опечаток и ошибок,</w:t>
            </w:r>
          </w:p>
        </w:tc>
      </w:tr>
      <w:tr w:rsidR="00CF101D">
        <w:tc>
          <w:tcPr>
            <w:tcW w:w="9053" w:type="dxa"/>
            <w:gridSpan w:val="14"/>
            <w:tcBorders>
              <w:top w:val="nil"/>
              <w:left w:val="nil"/>
              <w:bottom w:val="nil"/>
              <w:right w:val="nil"/>
            </w:tcBorders>
          </w:tcPr>
          <w:p w:rsidR="00CF101D" w:rsidRDefault="00CF101D">
            <w:pPr>
              <w:pStyle w:val="ConsPlusNormal"/>
              <w:jc w:val="center"/>
            </w:pPr>
            <w:r>
              <w:t>указание на конкретные ошибки</w:t>
            </w:r>
          </w:p>
        </w:tc>
      </w:tr>
      <w:tr w:rsidR="00CF101D">
        <w:tc>
          <w:tcPr>
            <w:tcW w:w="9053" w:type="dxa"/>
            <w:gridSpan w:val="14"/>
            <w:tcBorders>
              <w:top w:val="nil"/>
              <w:left w:val="nil"/>
              <w:bottom w:val="nil"/>
              <w:right w:val="nil"/>
            </w:tcBorders>
          </w:tcPr>
          <w:p w:rsidR="00CF101D" w:rsidRDefault="00CF101D">
            <w:pPr>
              <w:pStyle w:val="ConsPlusNormal"/>
            </w:pPr>
          </w:p>
        </w:tc>
      </w:tr>
      <w:tr w:rsidR="00CF101D">
        <w:tc>
          <w:tcPr>
            <w:tcW w:w="9053" w:type="dxa"/>
            <w:gridSpan w:val="14"/>
            <w:tcBorders>
              <w:top w:val="nil"/>
              <w:left w:val="nil"/>
              <w:bottom w:val="single" w:sz="4" w:space="0" w:color="auto"/>
              <w:right w:val="nil"/>
            </w:tcBorders>
          </w:tcPr>
          <w:p w:rsidR="00CF101D" w:rsidRDefault="00CF101D">
            <w:pPr>
              <w:pStyle w:val="ConsPlusNormal"/>
              <w:jc w:val="both"/>
            </w:pPr>
            <w:r>
              <w:t>К настоящему заявлению прилагаются следующие документы:</w:t>
            </w:r>
          </w:p>
        </w:tc>
      </w:tr>
      <w:tr w:rsidR="00CF101D">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CF101D" w:rsidRDefault="00CF101D">
            <w:pPr>
              <w:pStyle w:val="ConsPlusNormal"/>
              <w:jc w:val="center"/>
            </w:pPr>
            <w:r>
              <w:lastRenderedPageBreak/>
              <w:t>N по порядку</w:t>
            </w:r>
          </w:p>
        </w:tc>
        <w:tc>
          <w:tcPr>
            <w:tcW w:w="2608" w:type="dxa"/>
            <w:gridSpan w:val="4"/>
            <w:tcBorders>
              <w:top w:val="single" w:sz="4" w:space="0" w:color="auto"/>
              <w:bottom w:val="single" w:sz="4" w:space="0" w:color="auto"/>
            </w:tcBorders>
          </w:tcPr>
          <w:p w:rsidR="00CF101D" w:rsidRDefault="00CF101D">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CF101D" w:rsidRDefault="00CF101D">
            <w:pPr>
              <w:pStyle w:val="ConsPlusNormal"/>
              <w:jc w:val="center"/>
            </w:pPr>
            <w:r>
              <w:t>Количество листов</w:t>
            </w:r>
          </w:p>
        </w:tc>
        <w:tc>
          <w:tcPr>
            <w:tcW w:w="2381" w:type="dxa"/>
            <w:tcBorders>
              <w:top w:val="single" w:sz="4" w:space="0" w:color="auto"/>
              <w:bottom w:val="single" w:sz="4" w:space="0" w:color="auto"/>
            </w:tcBorders>
          </w:tcPr>
          <w:p w:rsidR="00CF101D" w:rsidRDefault="00CF101D">
            <w:pPr>
              <w:pStyle w:val="ConsPlusNormal"/>
              <w:jc w:val="center"/>
            </w:pPr>
            <w:r>
              <w:t>Дополнительные сведения (копия/подлинник)</w:t>
            </w:r>
          </w:p>
        </w:tc>
      </w:tr>
      <w:tr w:rsidR="00CF101D">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CF101D" w:rsidRDefault="00CF101D">
            <w:pPr>
              <w:pStyle w:val="ConsPlusNormal"/>
            </w:pPr>
            <w:r>
              <w:t>1.</w:t>
            </w:r>
          </w:p>
        </w:tc>
        <w:tc>
          <w:tcPr>
            <w:tcW w:w="2608" w:type="dxa"/>
            <w:gridSpan w:val="4"/>
            <w:tcBorders>
              <w:top w:val="single" w:sz="4" w:space="0" w:color="auto"/>
              <w:bottom w:val="single" w:sz="4" w:space="0" w:color="auto"/>
            </w:tcBorders>
          </w:tcPr>
          <w:p w:rsidR="00CF101D" w:rsidRDefault="00CF101D">
            <w:pPr>
              <w:pStyle w:val="ConsPlusNormal"/>
            </w:pPr>
          </w:p>
        </w:tc>
        <w:tc>
          <w:tcPr>
            <w:tcW w:w="2647" w:type="dxa"/>
            <w:gridSpan w:val="6"/>
            <w:tcBorders>
              <w:top w:val="single" w:sz="4" w:space="0" w:color="auto"/>
              <w:bottom w:val="single" w:sz="4" w:space="0" w:color="auto"/>
            </w:tcBorders>
          </w:tcPr>
          <w:p w:rsidR="00CF101D" w:rsidRDefault="00CF101D">
            <w:pPr>
              <w:pStyle w:val="ConsPlusNormal"/>
            </w:pPr>
          </w:p>
        </w:tc>
        <w:tc>
          <w:tcPr>
            <w:tcW w:w="2381" w:type="dxa"/>
            <w:tcBorders>
              <w:top w:val="single" w:sz="4" w:space="0" w:color="auto"/>
              <w:bottom w:val="single" w:sz="4" w:space="0" w:color="auto"/>
            </w:tcBorders>
          </w:tcPr>
          <w:p w:rsidR="00CF101D" w:rsidRDefault="00CF101D">
            <w:pPr>
              <w:pStyle w:val="ConsPlusNormal"/>
            </w:pPr>
          </w:p>
        </w:tc>
      </w:tr>
      <w:tr w:rsidR="00CF101D">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CF101D" w:rsidRDefault="00CF101D">
            <w:pPr>
              <w:pStyle w:val="ConsPlusNormal"/>
            </w:pPr>
            <w:r>
              <w:t>2.</w:t>
            </w:r>
          </w:p>
        </w:tc>
        <w:tc>
          <w:tcPr>
            <w:tcW w:w="2608" w:type="dxa"/>
            <w:gridSpan w:val="4"/>
            <w:tcBorders>
              <w:top w:val="single" w:sz="4" w:space="0" w:color="auto"/>
              <w:bottom w:val="single" w:sz="4" w:space="0" w:color="auto"/>
            </w:tcBorders>
          </w:tcPr>
          <w:p w:rsidR="00CF101D" w:rsidRDefault="00CF101D">
            <w:pPr>
              <w:pStyle w:val="ConsPlusNormal"/>
            </w:pPr>
          </w:p>
        </w:tc>
        <w:tc>
          <w:tcPr>
            <w:tcW w:w="2647" w:type="dxa"/>
            <w:gridSpan w:val="6"/>
            <w:tcBorders>
              <w:top w:val="single" w:sz="4" w:space="0" w:color="auto"/>
              <w:bottom w:val="single" w:sz="4" w:space="0" w:color="auto"/>
            </w:tcBorders>
          </w:tcPr>
          <w:p w:rsidR="00CF101D" w:rsidRDefault="00CF101D">
            <w:pPr>
              <w:pStyle w:val="ConsPlusNormal"/>
            </w:pPr>
          </w:p>
        </w:tc>
        <w:tc>
          <w:tcPr>
            <w:tcW w:w="2381" w:type="dxa"/>
            <w:tcBorders>
              <w:top w:val="single" w:sz="4" w:space="0" w:color="auto"/>
              <w:bottom w:val="single" w:sz="4" w:space="0" w:color="auto"/>
            </w:tcBorders>
          </w:tcPr>
          <w:p w:rsidR="00CF101D" w:rsidRDefault="00CF101D">
            <w:pPr>
              <w:pStyle w:val="ConsPlusNormal"/>
            </w:pPr>
          </w:p>
        </w:tc>
      </w:tr>
      <w:tr w:rsidR="00CF101D">
        <w:tc>
          <w:tcPr>
            <w:tcW w:w="9053" w:type="dxa"/>
            <w:gridSpan w:val="14"/>
            <w:tcBorders>
              <w:top w:val="single" w:sz="4" w:space="0" w:color="auto"/>
              <w:left w:val="nil"/>
              <w:bottom w:val="nil"/>
              <w:right w:val="nil"/>
            </w:tcBorders>
          </w:tcPr>
          <w:p w:rsidR="00CF101D" w:rsidRDefault="00CF101D">
            <w:pPr>
              <w:pStyle w:val="ConsPlusNormal"/>
            </w:pPr>
          </w:p>
        </w:tc>
      </w:tr>
      <w:tr w:rsidR="00CF101D">
        <w:tc>
          <w:tcPr>
            <w:tcW w:w="9053" w:type="dxa"/>
            <w:gridSpan w:val="14"/>
            <w:tcBorders>
              <w:top w:val="nil"/>
              <w:left w:val="nil"/>
              <w:bottom w:val="nil"/>
              <w:right w:val="nil"/>
            </w:tcBorders>
          </w:tcPr>
          <w:p w:rsidR="00CF101D" w:rsidRDefault="00CF101D">
            <w:pPr>
              <w:pStyle w:val="ConsPlusNormal"/>
            </w:pPr>
            <w:r>
              <w:t>Документы, выдаваемые в результате предоставления государственной услуги, прошу:</w:t>
            </w:r>
          </w:p>
        </w:tc>
      </w:tr>
      <w:tr w:rsidR="00CF101D">
        <w:tc>
          <w:tcPr>
            <w:tcW w:w="9053" w:type="dxa"/>
            <w:gridSpan w:val="14"/>
            <w:tcBorders>
              <w:top w:val="nil"/>
              <w:left w:val="nil"/>
              <w:bottom w:val="nil"/>
              <w:right w:val="nil"/>
            </w:tcBorders>
          </w:tcPr>
          <w:p w:rsidR="00CF101D" w:rsidRDefault="00CF101D">
            <w:pPr>
              <w:pStyle w:val="ConsPlusNormal"/>
              <w:jc w:val="both"/>
            </w:pPr>
            <w:r>
              <w:t>отметить нужное:</w:t>
            </w:r>
          </w:p>
        </w:tc>
      </w:tr>
      <w:tr w:rsidR="00CF101D">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CF101D" w:rsidRDefault="00CF101D">
            <w:pPr>
              <w:pStyle w:val="ConsPlusNormal"/>
            </w:pPr>
          </w:p>
        </w:tc>
        <w:tc>
          <w:tcPr>
            <w:tcW w:w="4193" w:type="dxa"/>
            <w:gridSpan w:val="8"/>
            <w:tcBorders>
              <w:top w:val="nil"/>
              <w:left w:val="single" w:sz="4" w:space="0" w:color="auto"/>
              <w:bottom w:val="nil"/>
              <w:right w:val="nil"/>
            </w:tcBorders>
          </w:tcPr>
          <w:p w:rsidR="00CF101D" w:rsidRDefault="00CF101D">
            <w:pPr>
              <w:pStyle w:val="ConsPlusNormal"/>
            </w:pPr>
            <w:r>
              <w:t>выдать (направить) на бумажном носителе</w:t>
            </w:r>
          </w:p>
        </w:tc>
        <w:tc>
          <w:tcPr>
            <w:tcW w:w="4428" w:type="dxa"/>
            <w:gridSpan w:val="5"/>
            <w:tcBorders>
              <w:top w:val="nil"/>
              <w:left w:val="nil"/>
              <w:bottom w:val="nil"/>
              <w:right w:val="nil"/>
            </w:tcBorders>
          </w:tcPr>
          <w:p w:rsidR="00CF101D" w:rsidRDefault="00CF101D">
            <w:pPr>
              <w:pStyle w:val="ConsPlusNormal"/>
            </w:pPr>
          </w:p>
        </w:tc>
      </w:tr>
      <w:tr w:rsidR="00CF101D">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CF101D" w:rsidRDefault="00CF101D">
            <w:pPr>
              <w:pStyle w:val="ConsPlusNormal"/>
            </w:pPr>
          </w:p>
        </w:tc>
        <w:tc>
          <w:tcPr>
            <w:tcW w:w="4193" w:type="dxa"/>
            <w:gridSpan w:val="8"/>
            <w:tcBorders>
              <w:top w:val="nil"/>
              <w:left w:val="single" w:sz="4" w:space="0" w:color="auto"/>
              <w:bottom w:val="nil"/>
              <w:right w:val="nil"/>
            </w:tcBorders>
          </w:tcPr>
          <w:p w:rsidR="00CF101D" w:rsidRDefault="00CF101D">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CF101D" w:rsidRDefault="00CF101D">
            <w:pPr>
              <w:pStyle w:val="ConsPlusNormal"/>
            </w:pPr>
          </w:p>
        </w:tc>
      </w:tr>
      <w:tr w:rsidR="00CF101D">
        <w:tc>
          <w:tcPr>
            <w:tcW w:w="432" w:type="dxa"/>
            <w:tcBorders>
              <w:top w:val="single" w:sz="4" w:space="0" w:color="auto"/>
              <w:left w:val="nil"/>
              <w:bottom w:val="nil"/>
              <w:right w:val="nil"/>
            </w:tcBorders>
          </w:tcPr>
          <w:p w:rsidR="00CF101D" w:rsidRDefault="00CF101D">
            <w:pPr>
              <w:pStyle w:val="ConsPlusNormal"/>
            </w:pPr>
          </w:p>
        </w:tc>
        <w:tc>
          <w:tcPr>
            <w:tcW w:w="4193" w:type="dxa"/>
            <w:gridSpan w:val="8"/>
            <w:tcBorders>
              <w:top w:val="nil"/>
              <w:left w:val="nil"/>
              <w:bottom w:val="nil"/>
              <w:right w:val="nil"/>
            </w:tcBorders>
          </w:tcPr>
          <w:p w:rsidR="00CF101D" w:rsidRDefault="00CF101D">
            <w:pPr>
              <w:pStyle w:val="ConsPlusNormal"/>
            </w:pPr>
          </w:p>
        </w:tc>
        <w:tc>
          <w:tcPr>
            <w:tcW w:w="4428" w:type="dxa"/>
            <w:gridSpan w:val="5"/>
            <w:tcBorders>
              <w:top w:val="nil"/>
              <w:left w:val="nil"/>
              <w:bottom w:val="nil"/>
              <w:right w:val="nil"/>
            </w:tcBorders>
          </w:tcPr>
          <w:p w:rsidR="00CF101D" w:rsidRDefault="00CF101D">
            <w:pPr>
              <w:pStyle w:val="ConsPlusNormal"/>
            </w:pPr>
          </w:p>
        </w:tc>
      </w:tr>
      <w:tr w:rsidR="00CF101D">
        <w:tc>
          <w:tcPr>
            <w:tcW w:w="432" w:type="dxa"/>
            <w:tcBorders>
              <w:top w:val="nil"/>
              <w:left w:val="nil"/>
              <w:bottom w:val="nil"/>
              <w:right w:val="nil"/>
            </w:tcBorders>
          </w:tcPr>
          <w:p w:rsidR="00CF101D" w:rsidRDefault="00CF101D">
            <w:pPr>
              <w:pStyle w:val="ConsPlusNormal"/>
            </w:pPr>
          </w:p>
        </w:tc>
        <w:tc>
          <w:tcPr>
            <w:tcW w:w="4193" w:type="dxa"/>
            <w:gridSpan w:val="8"/>
            <w:tcBorders>
              <w:top w:val="nil"/>
              <w:left w:val="nil"/>
              <w:bottom w:val="nil"/>
              <w:right w:val="nil"/>
            </w:tcBorders>
          </w:tcPr>
          <w:p w:rsidR="00CF101D" w:rsidRDefault="00CF101D">
            <w:pPr>
              <w:pStyle w:val="ConsPlusNormal"/>
            </w:pPr>
            <w:r>
              <w:t>Направить:</w:t>
            </w:r>
          </w:p>
        </w:tc>
        <w:tc>
          <w:tcPr>
            <w:tcW w:w="4428" w:type="dxa"/>
            <w:gridSpan w:val="5"/>
            <w:tcBorders>
              <w:top w:val="nil"/>
              <w:left w:val="nil"/>
              <w:bottom w:val="nil"/>
              <w:right w:val="nil"/>
            </w:tcBorders>
          </w:tcPr>
          <w:p w:rsidR="00CF101D" w:rsidRDefault="00CF101D">
            <w:pPr>
              <w:pStyle w:val="ConsPlusNormal"/>
            </w:pPr>
          </w:p>
        </w:tc>
      </w:tr>
      <w:tr w:rsidR="00CF101D">
        <w:tc>
          <w:tcPr>
            <w:tcW w:w="4625" w:type="dxa"/>
            <w:gridSpan w:val="9"/>
            <w:tcBorders>
              <w:top w:val="nil"/>
              <w:left w:val="nil"/>
              <w:bottom w:val="nil"/>
              <w:right w:val="nil"/>
            </w:tcBorders>
          </w:tcPr>
          <w:p w:rsidR="00CF101D" w:rsidRDefault="00CF101D">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CF101D" w:rsidRDefault="00CF101D">
            <w:pPr>
              <w:pStyle w:val="ConsPlusNormal"/>
              <w:jc w:val="center"/>
            </w:pPr>
            <w:r>
              <w:t>через Единый портал предоставления государственных услуг</w:t>
            </w:r>
          </w:p>
        </w:tc>
      </w:tr>
      <w:tr w:rsidR="00CF101D">
        <w:tc>
          <w:tcPr>
            <w:tcW w:w="4625" w:type="dxa"/>
            <w:gridSpan w:val="9"/>
            <w:tcBorders>
              <w:top w:val="nil"/>
              <w:left w:val="nil"/>
              <w:bottom w:val="nil"/>
              <w:right w:val="nil"/>
            </w:tcBorders>
          </w:tcPr>
          <w:p w:rsidR="00CF101D" w:rsidRDefault="00CF101D">
            <w:pPr>
              <w:pStyle w:val="ConsPlusNormal"/>
            </w:pPr>
          </w:p>
        </w:tc>
        <w:tc>
          <w:tcPr>
            <w:tcW w:w="4428" w:type="dxa"/>
            <w:gridSpan w:val="5"/>
            <w:tcBorders>
              <w:top w:val="nil"/>
              <w:left w:val="nil"/>
              <w:bottom w:val="nil"/>
              <w:right w:val="nil"/>
            </w:tcBorders>
          </w:tcPr>
          <w:p w:rsidR="00CF101D" w:rsidRDefault="00CF101D">
            <w:pPr>
              <w:pStyle w:val="ConsPlusNormal"/>
            </w:pPr>
          </w:p>
        </w:tc>
      </w:tr>
      <w:tr w:rsidR="00CF101D">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CF101D" w:rsidRDefault="00CF101D">
            <w:pPr>
              <w:pStyle w:val="ConsPlusNormal"/>
            </w:pPr>
          </w:p>
        </w:tc>
        <w:tc>
          <w:tcPr>
            <w:tcW w:w="3718" w:type="dxa"/>
            <w:gridSpan w:val="7"/>
            <w:tcBorders>
              <w:top w:val="nil"/>
              <w:bottom w:val="nil"/>
            </w:tcBorders>
          </w:tcPr>
          <w:p w:rsidR="00CF101D" w:rsidRDefault="00CF101D">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CF101D" w:rsidRDefault="00CF101D">
            <w:pPr>
              <w:pStyle w:val="ConsPlusNormal"/>
            </w:pPr>
          </w:p>
        </w:tc>
        <w:tc>
          <w:tcPr>
            <w:tcW w:w="3467" w:type="dxa"/>
            <w:gridSpan w:val="3"/>
            <w:tcBorders>
              <w:top w:val="nil"/>
              <w:bottom w:val="nil"/>
              <w:right w:val="nil"/>
            </w:tcBorders>
          </w:tcPr>
          <w:p w:rsidR="00CF101D" w:rsidRDefault="00CF101D">
            <w:pPr>
              <w:pStyle w:val="ConsPlusNormal"/>
              <w:jc w:val="center"/>
            </w:pPr>
            <w:r>
              <w:t>в форме электронного образа документа</w:t>
            </w:r>
          </w:p>
        </w:tc>
      </w:tr>
      <w:tr w:rsidR="00CF101D">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CF101D" w:rsidRDefault="00CF101D">
            <w:pPr>
              <w:pStyle w:val="ConsPlusNormal"/>
            </w:pPr>
          </w:p>
        </w:tc>
        <w:tc>
          <w:tcPr>
            <w:tcW w:w="3718" w:type="dxa"/>
            <w:gridSpan w:val="7"/>
            <w:tcBorders>
              <w:top w:val="nil"/>
              <w:bottom w:val="nil"/>
            </w:tcBorders>
          </w:tcPr>
          <w:p w:rsidR="00CF101D" w:rsidRDefault="00CF101D">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CF101D" w:rsidRDefault="00CF101D">
            <w:pPr>
              <w:pStyle w:val="ConsPlusNormal"/>
            </w:pPr>
          </w:p>
        </w:tc>
        <w:tc>
          <w:tcPr>
            <w:tcW w:w="3467" w:type="dxa"/>
            <w:gridSpan w:val="3"/>
            <w:tcBorders>
              <w:top w:val="nil"/>
              <w:bottom w:val="nil"/>
              <w:right w:val="nil"/>
            </w:tcBorders>
          </w:tcPr>
          <w:p w:rsidR="00CF101D" w:rsidRDefault="00CF101D">
            <w:pPr>
              <w:pStyle w:val="ConsPlusNormal"/>
            </w:pPr>
            <w:r>
              <w:t>в форме электронного документа</w:t>
            </w:r>
          </w:p>
        </w:tc>
      </w:tr>
      <w:tr w:rsidR="00CF101D">
        <w:tc>
          <w:tcPr>
            <w:tcW w:w="4625" w:type="dxa"/>
            <w:gridSpan w:val="9"/>
            <w:tcBorders>
              <w:top w:val="nil"/>
              <w:left w:val="nil"/>
              <w:bottom w:val="nil"/>
              <w:right w:val="nil"/>
            </w:tcBorders>
          </w:tcPr>
          <w:p w:rsidR="00CF101D" w:rsidRDefault="00CF101D">
            <w:pPr>
              <w:pStyle w:val="ConsPlusNormal"/>
            </w:pPr>
          </w:p>
        </w:tc>
        <w:tc>
          <w:tcPr>
            <w:tcW w:w="4428" w:type="dxa"/>
            <w:gridSpan w:val="5"/>
            <w:tcBorders>
              <w:top w:val="nil"/>
              <w:left w:val="nil"/>
              <w:bottom w:val="nil"/>
              <w:right w:val="nil"/>
            </w:tcBorders>
          </w:tcPr>
          <w:p w:rsidR="00CF101D" w:rsidRDefault="00CF101D">
            <w:pPr>
              <w:pStyle w:val="ConsPlusNormal"/>
            </w:pPr>
          </w:p>
        </w:tc>
      </w:tr>
      <w:tr w:rsidR="00CF101D">
        <w:tc>
          <w:tcPr>
            <w:tcW w:w="9053" w:type="dxa"/>
            <w:gridSpan w:val="14"/>
            <w:tcBorders>
              <w:top w:val="nil"/>
              <w:left w:val="nil"/>
              <w:bottom w:val="nil"/>
              <w:right w:val="nil"/>
            </w:tcBorders>
          </w:tcPr>
          <w:p w:rsidR="00CF101D" w:rsidRDefault="00CF101D">
            <w:pPr>
              <w:pStyle w:val="ConsPlusNormal"/>
            </w:pPr>
            <w:r>
              <w:t>Сведения, указанные в заявлении, достоверны.</w:t>
            </w:r>
          </w:p>
        </w:tc>
      </w:tr>
      <w:tr w:rsidR="00CF101D">
        <w:tc>
          <w:tcPr>
            <w:tcW w:w="4025" w:type="dxa"/>
            <w:gridSpan w:val="7"/>
            <w:tcBorders>
              <w:top w:val="nil"/>
              <w:left w:val="nil"/>
              <w:bottom w:val="single" w:sz="4" w:space="0" w:color="auto"/>
              <w:right w:val="nil"/>
            </w:tcBorders>
          </w:tcPr>
          <w:p w:rsidR="00CF101D" w:rsidRDefault="00CF101D">
            <w:pPr>
              <w:pStyle w:val="ConsPlusNormal"/>
            </w:pPr>
          </w:p>
        </w:tc>
        <w:tc>
          <w:tcPr>
            <w:tcW w:w="340" w:type="dxa"/>
            <w:tcBorders>
              <w:top w:val="nil"/>
              <w:left w:val="nil"/>
              <w:bottom w:val="nil"/>
              <w:right w:val="nil"/>
            </w:tcBorders>
          </w:tcPr>
          <w:p w:rsidR="00CF101D" w:rsidRDefault="00CF101D">
            <w:pPr>
              <w:pStyle w:val="ConsPlusNormal"/>
            </w:pPr>
          </w:p>
        </w:tc>
        <w:tc>
          <w:tcPr>
            <w:tcW w:w="1926" w:type="dxa"/>
            <w:gridSpan w:val="4"/>
            <w:tcBorders>
              <w:top w:val="nil"/>
              <w:left w:val="nil"/>
              <w:bottom w:val="nil"/>
              <w:right w:val="nil"/>
            </w:tcBorders>
          </w:tcPr>
          <w:p w:rsidR="00CF101D" w:rsidRDefault="00CF101D">
            <w:pPr>
              <w:pStyle w:val="ConsPlusNormal"/>
            </w:pPr>
          </w:p>
        </w:tc>
        <w:tc>
          <w:tcPr>
            <w:tcW w:w="381" w:type="dxa"/>
            <w:tcBorders>
              <w:top w:val="nil"/>
              <w:left w:val="nil"/>
              <w:bottom w:val="nil"/>
              <w:right w:val="nil"/>
            </w:tcBorders>
          </w:tcPr>
          <w:p w:rsidR="00CF101D" w:rsidRDefault="00CF101D">
            <w:pPr>
              <w:pStyle w:val="ConsPlusNormal"/>
            </w:pPr>
          </w:p>
        </w:tc>
        <w:tc>
          <w:tcPr>
            <w:tcW w:w="2381" w:type="dxa"/>
            <w:tcBorders>
              <w:top w:val="nil"/>
              <w:left w:val="nil"/>
              <w:bottom w:val="single" w:sz="4" w:space="0" w:color="auto"/>
              <w:right w:val="nil"/>
            </w:tcBorders>
          </w:tcPr>
          <w:p w:rsidR="00CF101D" w:rsidRDefault="00CF101D">
            <w:pPr>
              <w:pStyle w:val="ConsPlusNormal"/>
            </w:pPr>
          </w:p>
        </w:tc>
      </w:tr>
      <w:tr w:rsidR="00CF101D">
        <w:tc>
          <w:tcPr>
            <w:tcW w:w="4025" w:type="dxa"/>
            <w:gridSpan w:val="7"/>
            <w:tcBorders>
              <w:top w:val="single" w:sz="4" w:space="0" w:color="auto"/>
              <w:left w:val="nil"/>
              <w:bottom w:val="nil"/>
              <w:right w:val="nil"/>
            </w:tcBorders>
          </w:tcPr>
          <w:p w:rsidR="00CF101D" w:rsidRDefault="00CF101D">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CF101D" w:rsidRDefault="00CF101D">
            <w:pPr>
              <w:pStyle w:val="ConsPlusNormal"/>
            </w:pPr>
          </w:p>
        </w:tc>
        <w:tc>
          <w:tcPr>
            <w:tcW w:w="1926" w:type="dxa"/>
            <w:gridSpan w:val="4"/>
            <w:tcBorders>
              <w:top w:val="nil"/>
              <w:left w:val="nil"/>
              <w:bottom w:val="nil"/>
              <w:right w:val="nil"/>
            </w:tcBorders>
          </w:tcPr>
          <w:p w:rsidR="00CF101D" w:rsidRDefault="00CF101D">
            <w:pPr>
              <w:pStyle w:val="ConsPlusNormal"/>
              <w:jc w:val="center"/>
            </w:pPr>
            <w:r>
              <w:t>подпись, печать (при наличии)</w:t>
            </w:r>
          </w:p>
        </w:tc>
        <w:tc>
          <w:tcPr>
            <w:tcW w:w="381" w:type="dxa"/>
            <w:tcBorders>
              <w:top w:val="nil"/>
              <w:left w:val="nil"/>
              <w:bottom w:val="nil"/>
              <w:right w:val="nil"/>
            </w:tcBorders>
          </w:tcPr>
          <w:p w:rsidR="00CF101D" w:rsidRDefault="00CF101D">
            <w:pPr>
              <w:pStyle w:val="ConsPlusNormal"/>
            </w:pPr>
          </w:p>
        </w:tc>
        <w:tc>
          <w:tcPr>
            <w:tcW w:w="2381" w:type="dxa"/>
            <w:tcBorders>
              <w:top w:val="single" w:sz="4" w:space="0" w:color="auto"/>
              <w:left w:val="nil"/>
              <w:bottom w:val="nil"/>
              <w:right w:val="nil"/>
            </w:tcBorders>
          </w:tcPr>
          <w:p w:rsidR="00CF101D" w:rsidRDefault="00CF101D">
            <w:pPr>
              <w:pStyle w:val="ConsPlusNormal"/>
              <w:jc w:val="center"/>
            </w:pPr>
            <w:r>
              <w:t>расшифровка подписи</w:t>
            </w:r>
          </w:p>
        </w:tc>
      </w:tr>
    </w:tbl>
    <w:p w:rsidR="00CF101D" w:rsidRDefault="00CF101D">
      <w:pPr>
        <w:pStyle w:val="ConsPlusNormal"/>
        <w:jc w:val="both"/>
      </w:pPr>
    </w:p>
    <w:p w:rsidR="00CF101D" w:rsidRDefault="00CF101D">
      <w:pPr>
        <w:pStyle w:val="ConsPlusNormal"/>
        <w:jc w:val="both"/>
      </w:pPr>
    </w:p>
    <w:p w:rsidR="00CF101D" w:rsidRDefault="00CF101D">
      <w:pPr>
        <w:pStyle w:val="ConsPlusNormal"/>
        <w:pBdr>
          <w:bottom w:val="single" w:sz="6" w:space="0" w:color="auto"/>
        </w:pBdr>
        <w:spacing w:before="100" w:after="100"/>
        <w:jc w:val="both"/>
        <w:rPr>
          <w:sz w:val="2"/>
          <w:szCs w:val="2"/>
        </w:rPr>
      </w:pPr>
    </w:p>
    <w:p w:rsidR="00302BFA" w:rsidRDefault="00302BFA">
      <w:bookmarkStart w:id="33" w:name="_GoBack"/>
      <w:bookmarkEnd w:id="33"/>
    </w:p>
    <w:sectPr w:rsidR="00302BFA" w:rsidSect="00D7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1D"/>
    <w:rsid w:val="00302BFA"/>
    <w:rsid w:val="00CF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70A20-A49E-4137-8157-F98A6F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0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1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10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1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10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10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10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10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C23F8C17B40EC257241A84E9C6D9B17121EAE8108691CAA4D67C7BC7114B5B7073F940B0F0AD70456B81DA17A11EE2030F748622829BF778B6M" TargetMode="External"/><Relationship Id="rId21" Type="http://schemas.openxmlformats.org/officeDocument/2006/relationships/hyperlink" Target="consultantplus://offline/ref=99C23F8C17B40EC257241A84E9C6D9B17121EAE8108691CAA4D67C7BC7114B5B7073F940B0F0AD714A6B81DA17A11EE2030F748622829BF778B6M" TargetMode="External"/><Relationship Id="rId34" Type="http://schemas.openxmlformats.org/officeDocument/2006/relationships/hyperlink" Target="consultantplus://offline/ref=99C23F8C17B40EC257241A84E9C6D9B17428EFE81E8091CAA4D67C7BC7114B5B7073F940B0F0AD72466B81DA17A11EE2030F748622829BF778B6M" TargetMode="External"/><Relationship Id="rId42" Type="http://schemas.openxmlformats.org/officeDocument/2006/relationships/hyperlink" Target="consultantplus://offline/ref=99C23F8C17B40EC257241A84E9C6D9B17121EAE8108691CAA4D67C7BC7114B5B7073F940B0F0AD76456B81DA17A11EE2030F748622829BF778B6M" TargetMode="External"/><Relationship Id="rId47" Type="http://schemas.openxmlformats.org/officeDocument/2006/relationships/hyperlink" Target="consultantplus://offline/ref=99C23F8C17B40EC257241A84E9C6D9B17121EAE8108691CAA4D67C7BC7114B5B7073F940B0F0AD75476B81DA17A11EE2030F748622829BF778B6M" TargetMode="External"/><Relationship Id="rId50" Type="http://schemas.openxmlformats.org/officeDocument/2006/relationships/hyperlink" Target="consultantplus://offline/ref=99C23F8C17B40EC257241A84E9C6D9B17122E8EE158791CAA4D67C7BC7114B5B7073F943B9F0A6271224808651FC0DE0080F76853E78B3M" TargetMode="External"/><Relationship Id="rId55" Type="http://schemas.openxmlformats.org/officeDocument/2006/relationships/hyperlink" Target="consultantplus://offline/ref=99C23F8C17B40EC257241A84E9C6D9B17121EAE8108691CAA4D67C7BC7114B5B7073F940B0F0AD74406B81DA17A11EE2030F748622829BF778B6M" TargetMode="External"/><Relationship Id="rId63" Type="http://schemas.openxmlformats.org/officeDocument/2006/relationships/hyperlink" Target="consultantplus://offline/ref=99C23F8C17B40EC257241A84E9C6D9B17121EAE8108691CAA4D67C7BC7114B5B7073F940B0F0AD7B446B81DA17A11EE2030F748622829BF778B6M" TargetMode="External"/><Relationship Id="rId68" Type="http://schemas.openxmlformats.org/officeDocument/2006/relationships/hyperlink" Target="consultantplus://offline/ref=99C23F8C17B40EC257241A84E9C6D9B17121EAE8108691CAA4D67C7BC7114B5B7073F940B0F0AD7A406B81DA17A11EE2030F748622829BF778B6M" TargetMode="External"/><Relationship Id="rId76" Type="http://schemas.openxmlformats.org/officeDocument/2006/relationships/hyperlink" Target="consultantplus://offline/ref=99C23F8C17B40EC257241A84E9C6D9B17121EAE8108691CAA4D67C7BC7114B5B7073F940B0F0AC73476B81DA17A11EE2030F748622829BF778B6M" TargetMode="External"/><Relationship Id="rId84" Type="http://schemas.openxmlformats.org/officeDocument/2006/relationships/hyperlink" Target="consultantplus://offline/ref=99C23F8C17B40EC257241A84E9C6D9B17121EAE8108691CAA4D67C7BC7114B5B7073F940B0F0AC70466B81DA17A11EE2030F748622829BF778B6M" TargetMode="External"/><Relationship Id="rId89" Type="http://schemas.openxmlformats.org/officeDocument/2006/relationships/hyperlink" Target="consultantplus://offline/ref=99C23F8C17B40EC257241A84E9C6D9B17121EAE8108691CAA4D67C7BC7114B5B7073F940B0F0AC77476B81DA17A11EE2030F748622829BF778B6M" TargetMode="External"/><Relationship Id="rId97" Type="http://schemas.openxmlformats.org/officeDocument/2006/relationships/fontTable" Target="fontTable.xml"/><Relationship Id="rId7" Type="http://schemas.openxmlformats.org/officeDocument/2006/relationships/hyperlink" Target="consultantplus://offline/ref=99C23F8C17B40EC257241A84E9C6D9B17125E9EF168B91CAA4D67C7BC7114B5B7073F940B0F0AF73446B81DA17A11EE2030F748622829BF778B6M" TargetMode="External"/><Relationship Id="rId71" Type="http://schemas.openxmlformats.org/officeDocument/2006/relationships/hyperlink" Target="consultantplus://offline/ref=99C23F8C17B40EC257241A84E9C6D9B17121EAE8108691CAA4D67C7BC7114B5B7073F940B0F0AD7A446B81DA17A11EE2030F748622829BF778B6M" TargetMode="External"/><Relationship Id="rId92" Type="http://schemas.openxmlformats.org/officeDocument/2006/relationships/hyperlink" Target="consultantplus://offline/ref=99C23F8C17B40EC257241A84E9C6D9B17122E8EE158791CAA4D67C7BC7114B5B6273A14CB2F8B373407ED78B517FB7M" TargetMode="External"/><Relationship Id="rId2" Type="http://schemas.openxmlformats.org/officeDocument/2006/relationships/settings" Target="settings.xml"/><Relationship Id="rId16" Type="http://schemas.openxmlformats.org/officeDocument/2006/relationships/hyperlink" Target="consultantplus://offline/ref=99C23F8C17B40EC257241A84E9C6D9B17121EAE8108691CAA4D67C7BC7114B5B7073F940B0F0AD724A6B81DA17A11EE2030F748622829BF778B6M" TargetMode="External"/><Relationship Id="rId29" Type="http://schemas.openxmlformats.org/officeDocument/2006/relationships/hyperlink" Target="consultantplus://offline/ref=99C23F8C17B40EC257241A84E9C6D9B17121EAE8108691CAA4D67C7BC7114B5B7073F940B0F0AD704B6B81DA17A11EE2030F748622829BF778B6M" TargetMode="External"/><Relationship Id="rId11" Type="http://schemas.openxmlformats.org/officeDocument/2006/relationships/hyperlink" Target="consultantplus://offline/ref=99C23F8C17B40EC257241A84E9C6D9B17122EFEB1F8791CAA4D67C7BC7114B5B7073F940B0F0A875406B81DA17A11EE2030F748622829BF778B6M" TargetMode="External"/><Relationship Id="rId24" Type="http://schemas.openxmlformats.org/officeDocument/2006/relationships/hyperlink" Target="consultantplus://offline/ref=99C23F8C17B40EC257241A84E9C6D9B17121EAE8108691CAA4D67C7BC7114B5B7073F940B0F0AD70406B81DA17A11EE2030F748622829BF778B6M" TargetMode="External"/><Relationship Id="rId32" Type="http://schemas.openxmlformats.org/officeDocument/2006/relationships/hyperlink" Target="consultantplus://offline/ref=99C23F8C17B40EC257241A84E9C6D9B17121EAE8108691CAA4D67C7BC7114B5B7073F940B0F0AD77476B81DA17A11EE2030F748622829BF778B6M" TargetMode="External"/><Relationship Id="rId37" Type="http://schemas.openxmlformats.org/officeDocument/2006/relationships/hyperlink" Target="consultantplus://offline/ref=99C23F8C17B40EC257241A84E9C6D9B17122E1EC138491CAA4D67C7BC7114B5B7073F940B7FBF9220735D8895BEA13E31513748773BFM" TargetMode="External"/><Relationship Id="rId40" Type="http://schemas.openxmlformats.org/officeDocument/2006/relationships/hyperlink" Target="consultantplus://offline/ref=99C23F8C17B40EC257241A84E9C6D9B17121EAE8108691CAA4D67C7BC7114B5B7073F940B0F0AD76406B81DA17A11EE2030F748622829BF778B6M" TargetMode="External"/><Relationship Id="rId45" Type="http://schemas.openxmlformats.org/officeDocument/2006/relationships/hyperlink" Target="consultantplus://offline/ref=99C23F8C17B40EC257241A84E9C6D9B17121EAE8108691CAA4D67C7BC7114B5B7073F940B0F0AD764A6B81DA17A11EE2030F748622829BF778B6M" TargetMode="External"/><Relationship Id="rId53" Type="http://schemas.openxmlformats.org/officeDocument/2006/relationships/hyperlink" Target="consultantplus://offline/ref=99C23F8C17B40EC257241A84E9C6D9B17121EAE8108691CAA4D67C7BC7114B5B7073F940B0F0AD74426B81DA17A11EE2030F748622829BF778B6M" TargetMode="External"/><Relationship Id="rId58" Type="http://schemas.openxmlformats.org/officeDocument/2006/relationships/hyperlink" Target="consultantplus://offline/ref=99C23F8C17B40EC257241A84E9C6D9B17122EDE01E8591CAA4D67C7BC7114B5B6273A14CB2F8B373407ED78B517FB7M" TargetMode="External"/><Relationship Id="rId66" Type="http://schemas.openxmlformats.org/officeDocument/2006/relationships/hyperlink" Target="consultantplus://offline/ref=99C23F8C17B40EC257241A84E9C6D9B17121EAE8108691CAA4D67C7BC7114B5B7073F940B0F0AD7A436B81DA17A11EE2030F748622829BF778B6M" TargetMode="External"/><Relationship Id="rId74" Type="http://schemas.openxmlformats.org/officeDocument/2006/relationships/hyperlink" Target="consultantplus://offline/ref=99C23F8C17B40EC257241A84E9C6D9B17121EAE8108691CAA4D67C7BC7114B5B7073F940B0F0AC73416B81DA17A11EE2030F748622829BF778B6M" TargetMode="External"/><Relationship Id="rId79" Type="http://schemas.openxmlformats.org/officeDocument/2006/relationships/hyperlink" Target="consultantplus://offline/ref=99C23F8C17B40EC257241A84E9C6D9B17121EAE8108691CAA4D67C7BC7114B5B7073F940B0F0AC724B6B81DA17A11EE2030F748622829BF778B6M" TargetMode="External"/><Relationship Id="rId87" Type="http://schemas.openxmlformats.org/officeDocument/2006/relationships/hyperlink" Target="consultantplus://offline/ref=99C23F8C17B40EC257241A84E9C6D9B17121EAE8108691CAA4D67C7BC7114B5B7073F940B0F0AC77436B81DA17A11EE2030F748622829BF778B6M" TargetMode="External"/><Relationship Id="rId5" Type="http://schemas.openxmlformats.org/officeDocument/2006/relationships/hyperlink" Target="consultantplus://offline/ref=99C23F8C17B40EC257241A84E9C6D9B17121EAE8108691CAA4D67C7BC7114B5B7073F940B0F0AD73446B81DA17A11EE2030F748622829BF778B6M" TargetMode="External"/><Relationship Id="rId61" Type="http://schemas.openxmlformats.org/officeDocument/2006/relationships/hyperlink" Target="consultantplus://offline/ref=99C23F8C17B40EC257241A84E9C6D9B17121EAE8108691CAA4D67C7BC7114B5B7073F940B0F0AD7B476B81DA17A11EE2030F748622829BF778B6M" TargetMode="External"/><Relationship Id="rId82" Type="http://schemas.openxmlformats.org/officeDocument/2006/relationships/hyperlink" Target="consultantplus://offline/ref=99C23F8C17B40EC257241A84E9C6D9B17121EAE8108691CAA4D67C7BC7114B5B7073F940B0F0AC71426B81DA17A11EE2030F748622829BF778B6M" TargetMode="External"/><Relationship Id="rId90" Type="http://schemas.openxmlformats.org/officeDocument/2006/relationships/hyperlink" Target="consultantplus://offline/ref=99C23F8C17B40EC257241A84E9C6D9B17122E8EE158791CAA4D67C7BC7114B5B7073F943B9F0A6271224808651FC0DE0080F76853E78B3M" TargetMode="External"/><Relationship Id="rId95" Type="http://schemas.openxmlformats.org/officeDocument/2006/relationships/hyperlink" Target="consultantplus://offline/ref=99C23F8C17B40EC257241A84E9C6D9B17125EAE8178A91CAA4D67C7BC7114B5B7073F940B0F0AC75416B81DA17A11EE2030F748622829BF778B6M" TargetMode="External"/><Relationship Id="rId19" Type="http://schemas.openxmlformats.org/officeDocument/2006/relationships/hyperlink" Target="consultantplus://offline/ref=99C23F8C17B40EC257241A84E9C6D9B17121EAE8108691CAA4D67C7BC7114B5B7073F940B0F0AD71476B81DA17A11EE2030F748622829BF778B6M" TargetMode="External"/><Relationship Id="rId14" Type="http://schemas.openxmlformats.org/officeDocument/2006/relationships/hyperlink" Target="consultantplus://offline/ref=99C23F8C17B40EC257241A84E9C6D9B17122EDE01E8591CAA4D67C7BC7114B5B6273A14CB2F8B373407ED78B517FB7M" TargetMode="External"/><Relationship Id="rId22" Type="http://schemas.openxmlformats.org/officeDocument/2006/relationships/hyperlink" Target="consultantplus://offline/ref=99C23F8C17B40EC257241A84E9C6D9B17629E0E0138B91CAA4D67C7BC7114B5B6273A14CB2F8B373407ED78B517FB7M" TargetMode="External"/><Relationship Id="rId27" Type="http://schemas.openxmlformats.org/officeDocument/2006/relationships/hyperlink" Target="consultantplus://offline/ref=99C23F8C17B40EC257241A84E9C6D9B17121EAE8108691CAA4D67C7BC7114B5B7073F940B0F0AD70446B81DA17A11EE2030F748622829BF778B6M" TargetMode="External"/><Relationship Id="rId30" Type="http://schemas.openxmlformats.org/officeDocument/2006/relationships/hyperlink" Target="consultantplus://offline/ref=99C23F8C17B40EC257241A84E9C6D9B17121EAE8108691CAA4D67C7BC7114B5B7073F940B0F0AD77436B81DA17A11EE2030F748622829BF778B6M" TargetMode="External"/><Relationship Id="rId35" Type="http://schemas.openxmlformats.org/officeDocument/2006/relationships/hyperlink" Target="consultantplus://offline/ref=99C23F8C17B40EC257241A84E9C6D9B17121EAE8108691CAA4D67C7BC7114B5B7073F940B0F0AD77456B81DA17A11EE2030F748622829BF778B6M" TargetMode="External"/><Relationship Id="rId43" Type="http://schemas.openxmlformats.org/officeDocument/2006/relationships/hyperlink" Target="consultantplus://offline/ref=99C23F8C17B40EC257241A84E9C6D9B17121EAE8108691CAA4D67C7BC7114B5B7073F940B0F0AD76446B81DA17A11EE2030F748622829BF778B6M" TargetMode="External"/><Relationship Id="rId48" Type="http://schemas.openxmlformats.org/officeDocument/2006/relationships/hyperlink" Target="consultantplus://offline/ref=99C23F8C17B40EC257241A84E9C6D9B17121EAE8108691CAA4D67C7BC7114B5B7073F940B0F0AD75456B81DA17A11EE2030F748622829BF778B6M" TargetMode="External"/><Relationship Id="rId56" Type="http://schemas.openxmlformats.org/officeDocument/2006/relationships/hyperlink" Target="consultantplus://offline/ref=99C23F8C17B40EC257241A84E9C6D9B17125EAE81F8491CAA4D67C7BC7114B5B7073F943BBA4FC37166DD7834DF410FE09117678B6M" TargetMode="External"/><Relationship Id="rId64" Type="http://schemas.openxmlformats.org/officeDocument/2006/relationships/hyperlink" Target="consultantplus://offline/ref=99C23F8C17B40EC257241A84E9C6D9B17122E8EE158791CAA4D67C7BC7114B5B7073F949B6FBF9220735D8895BEA13E31513748773BFM" TargetMode="External"/><Relationship Id="rId69" Type="http://schemas.openxmlformats.org/officeDocument/2006/relationships/hyperlink" Target="consultantplus://offline/ref=99C23F8C17B40EC257241A84E9C6D9B17121EAE8108691CAA4D67C7BC7114B5B7073F940B0F0AD7A476B81DA17A11EE2030F748622829BF778B6M" TargetMode="External"/><Relationship Id="rId77" Type="http://schemas.openxmlformats.org/officeDocument/2006/relationships/hyperlink" Target="consultantplus://offline/ref=99C23F8C17B40EC257241A84E9C6D9B17121EAE8108691CAA4D67C7BC7114B5B7073F940B0F0AC73466B81DA17A11EE2030F748622829BF778B6M" TargetMode="External"/><Relationship Id="rId8" Type="http://schemas.openxmlformats.org/officeDocument/2006/relationships/hyperlink" Target="consultantplus://offline/ref=99C23F8C17B40EC257241A84E9C6D9B17121EAE8108691CAA4D67C7BC7114B5B7073F940B0F0AD73446B81DA17A11EE2030F748622829BF778B6M" TargetMode="External"/><Relationship Id="rId51" Type="http://schemas.openxmlformats.org/officeDocument/2006/relationships/hyperlink" Target="consultantplus://offline/ref=99C23F8C17B40EC257241A84E9C6D9B17121EAE8108691CAA4D67C7BC7114B5B7073F940B0F0AD75446B81DA17A11EE2030F748622829BF778B6M" TargetMode="External"/><Relationship Id="rId72" Type="http://schemas.openxmlformats.org/officeDocument/2006/relationships/hyperlink" Target="consultantplus://offline/ref=99C23F8C17B40EC257241A84E9C6D9B17121EAE8108691CAA4D67C7BC7114B5B7073F940B0F0AC73436B81DA17A11EE2030F748622829BF778B6M" TargetMode="External"/><Relationship Id="rId80" Type="http://schemas.openxmlformats.org/officeDocument/2006/relationships/hyperlink" Target="consultantplus://offline/ref=99C23F8C17B40EC257241A84E9C6D9B17121EAE8108691CAA4D67C7BC7114B5B7073F940B0F0AC71436B81DA17A11EE2030F748622829BF778B6M" TargetMode="External"/><Relationship Id="rId85" Type="http://schemas.openxmlformats.org/officeDocument/2006/relationships/hyperlink" Target="consultantplus://offline/ref=99C23F8C17B40EC257241A84E9C6D9B17121EAE8108691CAA4D67C7BC7114B5B7073F940B0F0AC70456B81DA17A11EE2030F748622829BF778B6M" TargetMode="External"/><Relationship Id="rId93" Type="http://schemas.openxmlformats.org/officeDocument/2006/relationships/hyperlink" Target="consultantplus://offline/ref=99C23F8C17B40EC257241A84E9C6D9B17621E8EB178491CAA4D67C7BC7114B5B6273A14CB2F8B373407ED78B517FB7M"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9C23F8C17B40EC257241A84E9C6D9B17121EAE8108691CAA4D67C7BC7114B5B7073F940B0F0AD72406B81DA17A11EE2030F748622829BF778B6M" TargetMode="External"/><Relationship Id="rId17" Type="http://schemas.openxmlformats.org/officeDocument/2006/relationships/hyperlink" Target="consultantplus://offline/ref=99C23F8C17B40EC257241A84E9C6D9B17121EAE8108691CAA4D67C7BC7114B5B7073F940B0F0AD71436B81DA17A11EE2030F748622829BF778B6M" TargetMode="External"/><Relationship Id="rId25" Type="http://schemas.openxmlformats.org/officeDocument/2006/relationships/hyperlink" Target="consultantplus://offline/ref=99C23F8C17B40EC257241A84E9C6D9B17122EFEB1F8791CAA4D67C7BC7114B5B7073F940B0F0A875426B81DA17A11EE2030F748622829BF778B6M" TargetMode="External"/><Relationship Id="rId33" Type="http://schemas.openxmlformats.org/officeDocument/2006/relationships/hyperlink" Target="consultantplus://offline/ref=99C23F8C17B40EC257241A84E9C6D9B17122E1EC138491CAA4D67C7BC7114B5B7073F940B7FBF9220735D8895BEA13E31513748773BFM" TargetMode="External"/><Relationship Id="rId38" Type="http://schemas.openxmlformats.org/officeDocument/2006/relationships/hyperlink" Target="consultantplus://offline/ref=99C23F8C17B40EC257241A84E9C6D9B17121EAE8108691CAA4D67C7BC7114B5B7073F940B0F0AD76426B81DA17A11EE2030F748622829BF778B6M" TargetMode="External"/><Relationship Id="rId46" Type="http://schemas.openxmlformats.org/officeDocument/2006/relationships/hyperlink" Target="consultantplus://offline/ref=99C23F8C17B40EC257241A84E9C6D9B17121EAE8108691CAA4D67C7BC7114B5B7073F940B0F0AD75426B81DA17A11EE2030F748622829BF778B6M" TargetMode="External"/><Relationship Id="rId59" Type="http://schemas.openxmlformats.org/officeDocument/2006/relationships/hyperlink" Target="consultantplus://offline/ref=99C23F8C17B40EC257241A84E9C6D9B17121EAE8108691CAA4D67C7BC7114B5B7073F940B0F0AD7B416B81DA17A11EE2030F748622829BF778B6M" TargetMode="External"/><Relationship Id="rId67" Type="http://schemas.openxmlformats.org/officeDocument/2006/relationships/hyperlink" Target="consultantplus://offline/ref=99C23F8C17B40EC257241A84E9C6D9B17121EAE8108691CAA4D67C7BC7114B5B7073F940B0F0AD7A416B81DA17A11EE2030F748622829BF778B6M" TargetMode="External"/><Relationship Id="rId20" Type="http://schemas.openxmlformats.org/officeDocument/2006/relationships/hyperlink" Target="consultantplus://offline/ref=99C23F8C17B40EC257241A84E9C6D9B17121EAE8108691CAA4D67C7BC7114B5B7073F940B0F0AD71456B81DA17A11EE2030F748622829BF778B6M" TargetMode="External"/><Relationship Id="rId41" Type="http://schemas.openxmlformats.org/officeDocument/2006/relationships/hyperlink" Target="consultantplus://offline/ref=99C23F8C17B40EC257241A84E9C6D9B17121EAE8108691CAA4D67C7BC7114B5B7073F940B0F0AD76466B81DA17A11EE2030F748622829BF778B6M" TargetMode="External"/><Relationship Id="rId54" Type="http://schemas.openxmlformats.org/officeDocument/2006/relationships/hyperlink" Target="consultantplus://offline/ref=99C23F8C17B40EC257241A84E9C6D9B17122E8EE158791CAA4D67C7BC7114B5B7073F943B4F4A6271224808651FC0DE0080F76853E78B3M" TargetMode="External"/><Relationship Id="rId62" Type="http://schemas.openxmlformats.org/officeDocument/2006/relationships/hyperlink" Target="consultantplus://offline/ref=99C23F8C17B40EC257241A84E9C6D9B17121EAE8108691CAA4D67C7BC7114B5B7073F940B0F0AD7B456B81DA17A11EE2030F748622829BF778B6M" TargetMode="External"/><Relationship Id="rId70" Type="http://schemas.openxmlformats.org/officeDocument/2006/relationships/hyperlink" Target="consultantplus://offline/ref=99C23F8C17B40EC257241A84E9C6D9B17121EAE8108691CAA4D67C7BC7114B5B7073F940B0F0AD7A466B81DA17A11EE2030F748622829BF778B6M" TargetMode="External"/><Relationship Id="rId75" Type="http://schemas.openxmlformats.org/officeDocument/2006/relationships/hyperlink" Target="consultantplus://offline/ref=99C23F8C17B40EC257241A84E9C6D9B17121EAE8108691CAA4D67C7BC7114B5B7073F940B0F0AC73406B81DA17A11EE2030F748622829BF778B6M" TargetMode="External"/><Relationship Id="rId83" Type="http://schemas.openxmlformats.org/officeDocument/2006/relationships/hyperlink" Target="consultantplus://offline/ref=99C23F8C17B40EC257241A84E9C6D9B17121EAE8108691CAA4D67C7BC7114B5B7073F940B0F0AC70406B81DA17A11EE2030F748622829BF778B6M" TargetMode="External"/><Relationship Id="rId88" Type="http://schemas.openxmlformats.org/officeDocument/2006/relationships/hyperlink" Target="consultantplus://offline/ref=99C23F8C17B40EC257241A84E9C6D9B17121EAE8108691CAA4D67C7BC7114B5B7073F940B0F0AC77416B81DA17A11EE2030F748622829BF778B6M" TargetMode="External"/><Relationship Id="rId91" Type="http://schemas.openxmlformats.org/officeDocument/2006/relationships/hyperlink" Target="consultantplus://offline/ref=99C23F8C17B40EC257241A84E9C6D9B17621E8EB178491CAA4D67C7BC7114B5B7073F940B2FBF9220735D8895BEA13E31513748773BFM" TargetMode="External"/><Relationship Id="rId96" Type="http://schemas.openxmlformats.org/officeDocument/2006/relationships/hyperlink" Target="consultantplus://offline/ref=99C23F8C17B40EC257241A84E9C6D9B17122EFEB1F8791CAA4D67C7BC7114B5B7073F940B0F0AE73456B81DA17A11EE2030F748622829BF778B6M" TargetMode="External"/><Relationship Id="rId1" Type="http://schemas.openxmlformats.org/officeDocument/2006/relationships/styles" Target="styles.xml"/><Relationship Id="rId6" Type="http://schemas.openxmlformats.org/officeDocument/2006/relationships/hyperlink" Target="consultantplus://offline/ref=99C23F8C17B40EC257241A84E9C6D9B17628E9EE128191CAA4D67C7BC7114B5B7073F943B6F1A6271224808651FC0DE0080F76853E78B3M" TargetMode="External"/><Relationship Id="rId15" Type="http://schemas.openxmlformats.org/officeDocument/2006/relationships/hyperlink" Target="consultantplus://offline/ref=99C23F8C17B40EC257241A84E9C6D9B17121EAE8108691CAA4D67C7BC7114B5B7073F940B0F0AD72446B81DA17A11EE2030F748622829BF778B6M" TargetMode="External"/><Relationship Id="rId23" Type="http://schemas.openxmlformats.org/officeDocument/2006/relationships/hyperlink" Target="consultantplus://offline/ref=99C23F8C17B40EC257241A84E9C6D9B17121EAE8108691CAA4D67C7BC7114B5B7073F940B0F0AD70416B81DA17A11EE2030F748622829BF778B6M" TargetMode="External"/><Relationship Id="rId28" Type="http://schemas.openxmlformats.org/officeDocument/2006/relationships/hyperlink" Target="consultantplus://offline/ref=99C23F8C17B40EC257241A84E9C6D9B17123EAE8128A91CAA4D67C7BC7114B5B7073F940B0F0AC72436B81DA17A11EE2030F748622829BF778B6M" TargetMode="External"/><Relationship Id="rId36" Type="http://schemas.openxmlformats.org/officeDocument/2006/relationships/hyperlink" Target="consultantplus://offline/ref=99C23F8C17B40EC257241A84E9C6D9B17121EAE8108691CAA4D67C7BC7114B5B7073F940B0F0AD774B6B81DA17A11EE2030F748622829BF778B6M" TargetMode="External"/><Relationship Id="rId49" Type="http://schemas.openxmlformats.org/officeDocument/2006/relationships/hyperlink" Target="consultantplus://offline/ref=99C23F8C17B40EC257241A84E9C6D9B17122E8EE158791CAA4D67C7BC7114B5B7073F945B3FBF9220735D8895BEA13E31513748773BFM" TargetMode="External"/><Relationship Id="rId57" Type="http://schemas.openxmlformats.org/officeDocument/2006/relationships/hyperlink" Target="consultantplus://offline/ref=99C23F8C17B40EC257241A84E9C6D9B17121EAE8108691CAA4D67C7BC7114B5B7073F940B0F0AD7B436B81DA17A11EE2030F748622829BF778B6M" TargetMode="External"/><Relationship Id="rId10" Type="http://schemas.openxmlformats.org/officeDocument/2006/relationships/hyperlink" Target="consultantplus://offline/ref=99C23F8C17B40EC257241A84E9C6D9B17122EFEB1F8791CAA4D67C7BC7114B5B7073F940B0F0A8764B6B81DA17A11EE2030F748622829BF778B6M" TargetMode="External"/><Relationship Id="rId31" Type="http://schemas.openxmlformats.org/officeDocument/2006/relationships/hyperlink" Target="consultantplus://offline/ref=99C23F8C17B40EC257241A84E9C6D9B17121EAE8108691CAA4D67C7BC7114B5B7073F940B0F0AD77416B81DA17A11EE2030F748622829BF778B6M" TargetMode="External"/><Relationship Id="rId44" Type="http://schemas.openxmlformats.org/officeDocument/2006/relationships/hyperlink" Target="consultantplus://offline/ref=99C23F8C17B40EC257241A84E9C6D9B17121EAE8108691CAA4D67C7BC7114B5B7073F940B0F0AD764B6B81DA17A11EE2030F748622829BF778B6M" TargetMode="External"/><Relationship Id="rId52" Type="http://schemas.openxmlformats.org/officeDocument/2006/relationships/hyperlink" Target="consultantplus://offline/ref=99C23F8C17B40EC257241A84E9C6D9B17121EAE8108691CAA4D67C7BC7114B5B7073F940B0F0AD754A6B81DA17A11EE2030F748622829BF778B6M" TargetMode="External"/><Relationship Id="rId60" Type="http://schemas.openxmlformats.org/officeDocument/2006/relationships/hyperlink" Target="consultantplus://offline/ref=99C23F8C17B40EC257241A84E9C6D9B17121EAE8108691CAA4D67C7BC7114B5B7073F940B0F0AD7B406B81DA17A11EE2030F748622829BF778B6M" TargetMode="External"/><Relationship Id="rId65" Type="http://schemas.openxmlformats.org/officeDocument/2006/relationships/hyperlink" Target="consultantplus://offline/ref=99C23F8C17B40EC257241A84E9C6D9B17121EAE8108691CAA4D67C7BC7114B5B7073F940B0F0AD7B4B6B81DA17A11EE2030F748622829BF778B6M" TargetMode="External"/><Relationship Id="rId73" Type="http://schemas.openxmlformats.org/officeDocument/2006/relationships/hyperlink" Target="consultantplus://offline/ref=99C23F8C17B40EC257241A84E9C6D9B17121EAE8108691CAA4D67C7BC7114B5B7073F940B0F0AC73426B81DA17A11EE2030F748622829BF778B6M" TargetMode="External"/><Relationship Id="rId78" Type="http://schemas.openxmlformats.org/officeDocument/2006/relationships/hyperlink" Target="consultantplus://offline/ref=99C23F8C17B40EC257241A84E9C6D9B17125EAE81F8491CAA4D67C7BC7114B5B6273A14CB2F8B373407ED78B517FB7M" TargetMode="External"/><Relationship Id="rId81" Type="http://schemas.openxmlformats.org/officeDocument/2006/relationships/hyperlink" Target="consultantplus://offline/ref=99C23F8C17B40EC257241A84E9C6D9B17121EAE8108691CAA4D67C7BC7114B5B7073F940B0F0AC71436B81DA17A11EE2030F748622829BF778B6M" TargetMode="External"/><Relationship Id="rId86" Type="http://schemas.openxmlformats.org/officeDocument/2006/relationships/hyperlink" Target="consultantplus://offline/ref=99C23F8C17B40EC257241A84E9C6D9B17121EAE8108691CAA4D67C7BC7114B5B7073F940B0F0AC704B6B81DA17A11EE2030F748622829BF778B6M" TargetMode="External"/><Relationship Id="rId94" Type="http://schemas.openxmlformats.org/officeDocument/2006/relationships/hyperlink" Target="consultantplus://offline/ref=99C23F8C17B40EC257241A84E9C6D9B17620E9EF1F8391CAA4D67C7BC7114B5B6273A14CB2F8B373407ED78B517FB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C23F8C17B40EC257241A84E9C6D9B17121EAE8108691CAA4D67C7BC7114B5B7073F940B0F0AD72426B81DA17A11EE2030F748622829BF778B6M" TargetMode="External"/><Relationship Id="rId13" Type="http://schemas.openxmlformats.org/officeDocument/2006/relationships/hyperlink" Target="consultantplus://offline/ref=99C23F8C17B40EC257241A84E9C6D9B17121EAE8108691CAA4D67C7BC7114B5B7073F940B0F0AD72466B81DA17A11EE2030F748622829BF778B6M" TargetMode="External"/><Relationship Id="rId18" Type="http://schemas.openxmlformats.org/officeDocument/2006/relationships/hyperlink" Target="consultantplus://offline/ref=99C23F8C17B40EC257241A84E9C6D9B17121EAE8108691CAA4D67C7BC7114B5B7073F940B0F0AD71426B81DA17A11EE2030F748622829BF778B6M" TargetMode="External"/><Relationship Id="rId39" Type="http://schemas.openxmlformats.org/officeDocument/2006/relationships/hyperlink" Target="consultantplus://offline/ref=99C23F8C17B40EC257241A84E9C6D9B17121EAE8108691CAA4D67C7BC7114B5B7073F940B0F0AD76416B81DA17A11EE2030F748622829BF778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18064</Words>
  <Characters>102970</Characters>
  <Application>Microsoft Office Word</Application>
  <DocSecurity>0</DocSecurity>
  <Lines>858</Lines>
  <Paragraphs>241</Paragraphs>
  <ScaleCrop>false</ScaleCrop>
  <Company>SPecialiST RePack</Company>
  <LinksUpToDate>false</LinksUpToDate>
  <CharactersWithSpaces>120793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Анна Андреевна</dc:creator>
  <cp:keywords/>
  <dc:description/>
  <cp:lastModifiedBy>Носова Анна Андреевна</cp:lastModifiedBy>
  <cp:revision>1</cp:revision>
  <dcterms:created xsi:type="dcterms:W3CDTF">2023-03-28T12:01:00Z</dcterms:created>
  <dcterms:modified xsi:type="dcterms:W3CDTF">2023-03-28T12:02:00Z</dcterms:modified>
</cp:coreProperties>
</file>