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61D8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Минприроды России от 30 сентября 2011 г. N 792</w:t>
        </w:r>
        <w:r>
          <w:rPr>
            <w:rStyle w:val="a4"/>
            <w:b w:val="0"/>
            <w:bCs w:val="0"/>
          </w:rPr>
          <w:br/>
          <w:t>"Об утверждении Порядка ведения государственного кадастра отходов"</w:t>
        </w:r>
      </w:hyperlink>
    </w:p>
    <w:p w:rsidR="00000000" w:rsidRDefault="00D761D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761D8">
      <w:pPr>
        <w:pStyle w:val="a6"/>
      </w:pPr>
      <w:r>
        <w:t xml:space="preserve">О действии разрешительных документов в области обращения с отходами после вступления в силу настоящего приказа см. </w:t>
      </w:r>
      <w:hyperlink r:id="rId6" w:history="1">
        <w:r>
          <w:rPr>
            <w:rStyle w:val="a4"/>
          </w:rPr>
          <w:t>разъяснения</w:t>
        </w:r>
      </w:hyperlink>
      <w:r>
        <w:t xml:space="preserve"> Росприроднадзора</w:t>
      </w:r>
    </w:p>
    <w:p w:rsidR="00000000" w:rsidRDefault="00D761D8">
      <w:r>
        <w:t xml:space="preserve">В целях реализации </w:t>
      </w:r>
      <w:hyperlink r:id="rId7" w:history="1">
        <w:r>
          <w:rPr>
            <w:rStyle w:val="a4"/>
          </w:rPr>
          <w:t>пункта 6 статьи 12</w:t>
        </w:r>
      </w:hyperlink>
      <w:r>
        <w:t xml:space="preserve"> и </w:t>
      </w:r>
      <w:hyperlink r:id="rId8" w:history="1">
        <w:r>
          <w:rPr>
            <w:rStyle w:val="a4"/>
          </w:rPr>
          <w:t>пункта 2 статьи 20</w:t>
        </w:r>
      </w:hyperlink>
      <w:r>
        <w:t xml:space="preserve"> Федерального закона от 24 июня 1998 г. N 89-ФЗ "Об отходах производства и потребления" (Собрание законодательства Российской Федерации, 1998, N 26, ст. 3009; 2001, N 1, ст. 21; 2003, N 2, ст. 1</w:t>
      </w:r>
      <w:r>
        <w:t xml:space="preserve">67; 2004, N 35, ст. 3607; 2005, N 19, ст. 1752; 2006, N 1, ст. 10; N 52, ст. 5498; 2007, N 46, ст. 5554; 2008, N 30, ст. 3618, N 45, ст. 5142; 2009, N 1, ст. 17; 2011, N 30, ст. 4590) и в соответствии с </w:t>
      </w:r>
      <w:hyperlink r:id="rId9" w:history="1">
        <w:r>
          <w:rPr>
            <w:rStyle w:val="a4"/>
          </w:rPr>
          <w:t>пунктом 5.2.31</w:t>
        </w:r>
      </w:hyperlink>
      <w:r>
        <w:t xml:space="preserve"> По</w:t>
      </w:r>
      <w:r>
        <w:t xml:space="preserve">ложения о Министерстве природных ресурсов и экологии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мая 2008 г. N 404 (Собрание законодательства Российской Федерации, 2008, N </w:t>
      </w:r>
      <w:r>
        <w:t>22, ст. 2581; N 42, ст. 4825, N 46, ст. 5337; 2009, N 3, ст. 378; N 6, ст. 738; N 33, ст. 4088; N 34, ст. 4192; N 49, ст. 5976; 2010, N 5, ст. 538; N 10, ст. 1094; N 14, ст. 1656; N 26, ст. 3350; N 31, ст. 4251, 4268; N 38, ст. 4835; 2011, N 6, ст. 888; N </w:t>
      </w:r>
      <w:r>
        <w:t>14, ст. 1935; N 36, ст. 5149), приказываю:</w:t>
      </w:r>
    </w:p>
    <w:p w:rsidR="00000000" w:rsidRDefault="00D761D8">
      <w:bookmarkStart w:id="0" w:name="sub_1"/>
      <w:r>
        <w:t xml:space="preserve">1. 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ведения государственного кадастра отходов.</w:t>
      </w:r>
    </w:p>
    <w:p w:rsidR="00000000" w:rsidRDefault="00D761D8">
      <w:bookmarkStart w:id="1" w:name="sub_2"/>
      <w:bookmarkEnd w:id="0"/>
      <w:r>
        <w:t>2. Признать утратившими силу:</w:t>
      </w:r>
    </w:p>
    <w:bookmarkStart w:id="2" w:name="sub_21"/>
    <w:bookmarkEnd w:id="1"/>
    <w:p w:rsidR="00000000" w:rsidRDefault="00D761D8">
      <w:r>
        <w:fldChar w:fldCharType="begin"/>
      </w:r>
      <w:r>
        <w:instrText>HYPERLINK "garantF1://12029508.0"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МПР России о</w:t>
      </w:r>
      <w:r>
        <w:t>т 2 декабря 2002 г. N 786 "Об утверждении федерального классификационного каталога отходов", зарегистрированный в Минюсте России 9 января 2003 г. регистрационный N 4107 (Бюллетень нормативных актов федеральных органов исполнительной власти, 2003, N 4);</w:t>
      </w:r>
    </w:p>
    <w:bookmarkStart w:id="3" w:name="sub_22"/>
    <w:bookmarkEnd w:id="2"/>
    <w:p w:rsidR="00000000" w:rsidRDefault="00D761D8">
      <w:r>
        <w:fldChar w:fldCharType="begin"/>
      </w:r>
      <w:r>
        <w:instrText>HYPERLINK "garantF1://12032117.0"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МПР России от 30 июля 2003 г. N 663 "О внесении дополнений в федеральный классификационный каталог отходов, утвержденный приказом МПР России от 02.12.2002 N 786 "Об утверждении федерального классификацион</w:t>
      </w:r>
      <w:r>
        <w:t>ного каталога отходов", зарегистрированный в Минюсте России 14 августа 2003 г. регистрационный N 4981 (Российская газета, 2003, N 166).</w:t>
      </w:r>
    </w:p>
    <w:p w:rsidR="00000000" w:rsidRDefault="00D761D8">
      <w:bookmarkStart w:id="4" w:name="sub_3"/>
      <w:bookmarkEnd w:id="3"/>
      <w:r>
        <w:t xml:space="preserve">3. Настоящий приказ вступает в силу со дня </w:t>
      </w:r>
      <w:hyperlink r:id="rId11" w:history="1">
        <w:r>
          <w:rPr>
            <w:rStyle w:val="a4"/>
          </w:rPr>
          <w:t>вступления в силу</w:t>
        </w:r>
      </w:hyperlink>
      <w:r>
        <w:t xml:space="preserve"> постановлени</w:t>
      </w:r>
      <w:r>
        <w:t xml:space="preserve">я Правительства Российской Федерации о признании утратившим силу </w:t>
      </w:r>
      <w:hyperlink r:id="rId12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26 октября 2000 г. N 818 "О порядке ведения государственного кадастра отходов и проведения паспортизаци</w:t>
      </w:r>
      <w:r>
        <w:t>и опасных отходов" (Собрание законодательства Российской Федерации, 2000, N 45, ст. 4476).</w:t>
      </w:r>
    </w:p>
    <w:bookmarkEnd w:id="4"/>
    <w:p w:rsidR="00000000" w:rsidRDefault="00D761D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1D8">
            <w:pPr>
              <w:pStyle w:val="a9"/>
            </w:pPr>
            <w:r>
              <w:t>Врио 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1D8">
            <w:pPr>
              <w:pStyle w:val="a7"/>
              <w:jc w:val="right"/>
            </w:pPr>
            <w:r>
              <w:t>Н.В. Попов</w:t>
            </w:r>
          </w:p>
        </w:tc>
      </w:tr>
    </w:tbl>
    <w:p w:rsidR="00000000" w:rsidRDefault="00D761D8"/>
    <w:p w:rsidR="00000000" w:rsidRDefault="00D761D8">
      <w:pPr>
        <w:pStyle w:val="a9"/>
      </w:pPr>
      <w:r>
        <w:t>Зарегистрировано в Минюсте РФ 16 ноября 2011 г.</w:t>
      </w:r>
    </w:p>
    <w:p w:rsidR="00000000" w:rsidRDefault="00D761D8">
      <w:pPr>
        <w:pStyle w:val="a9"/>
      </w:pPr>
      <w:r>
        <w:t>Регистрационный N 22313</w:t>
      </w:r>
    </w:p>
    <w:p w:rsidR="00000000" w:rsidRDefault="00D761D8"/>
    <w:p w:rsidR="00000000" w:rsidRDefault="00D761D8">
      <w:pPr>
        <w:ind w:firstLine="0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D761D8"/>
    <w:p w:rsidR="00000000" w:rsidRDefault="00D761D8">
      <w:pPr>
        <w:pStyle w:val="1"/>
      </w:pPr>
      <w:r>
        <w:t>Порядок ведения государственног</w:t>
      </w:r>
      <w:r>
        <w:t>о кадастра отходов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Минприроды России от 30 сентября 2011 г. N 792)</w:t>
      </w:r>
    </w:p>
    <w:p w:rsidR="00000000" w:rsidRDefault="00D761D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761D8">
      <w:pPr>
        <w:pStyle w:val="a6"/>
      </w:pPr>
      <w:r>
        <w:t xml:space="preserve">См. </w:t>
      </w:r>
      <w:hyperlink r:id="rId13" w:history="1">
        <w:r>
          <w:rPr>
            <w:rStyle w:val="a4"/>
          </w:rPr>
          <w:t>Федеральный классификационный каталог</w:t>
        </w:r>
      </w:hyperlink>
      <w:r>
        <w:t xml:space="preserve"> отходов, утвержденный </w:t>
      </w:r>
      <w:hyperlink r:id="rId14" w:history="1">
        <w:r>
          <w:rPr>
            <w:rStyle w:val="a4"/>
          </w:rPr>
          <w:t>приказом</w:t>
        </w:r>
      </w:hyperlink>
      <w:r>
        <w:t xml:space="preserve"> Росприроднадзора от 22 мая 2017 г. N 242</w:t>
      </w:r>
    </w:p>
    <w:p w:rsidR="00000000" w:rsidRDefault="00D761D8">
      <w:pPr>
        <w:pStyle w:val="a6"/>
      </w:pPr>
      <w:r>
        <w:t xml:space="preserve">См. </w:t>
      </w:r>
      <w:hyperlink r:id="rId15" w:history="1">
        <w:r>
          <w:rPr>
            <w:rStyle w:val="a4"/>
          </w:rPr>
          <w:t>Правила</w:t>
        </w:r>
      </w:hyperlink>
      <w:r>
        <w:t xml:space="preserve"> проведения паспортизации отходов I - IV классов опасности, утвержденные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РФ от 16 август</w:t>
      </w:r>
      <w:r>
        <w:t>а 2013 г. N 712</w:t>
      </w:r>
    </w:p>
    <w:p w:rsidR="00000000" w:rsidRDefault="00D761D8">
      <w:pPr>
        <w:pStyle w:val="a6"/>
      </w:pPr>
      <w:r>
        <w:lastRenderedPageBreak/>
        <w:t xml:space="preserve">См. </w:t>
      </w:r>
      <w:hyperlink r:id="rId17" w:history="1">
        <w:r>
          <w:rPr>
            <w:rStyle w:val="a4"/>
          </w:rPr>
          <w:t>Руководство</w:t>
        </w:r>
      </w:hyperlink>
      <w:r>
        <w:t xml:space="preserve"> по использованию автоматизированных средств приема заявок в электронном виде для подтверждения класса опасности отходов и их идентификации, утвержденное </w:t>
      </w:r>
      <w:hyperlink r:id="rId18" w:history="1">
        <w:r>
          <w:rPr>
            <w:rStyle w:val="a4"/>
          </w:rPr>
          <w:t>приказом</w:t>
        </w:r>
      </w:hyperlink>
      <w:r>
        <w:t xml:space="preserve"> Росприроднадзора от 7 ноября 2014 г. N 701</w:t>
      </w:r>
    </w:p>
    <w:p w:rsidR="00000000" w:rsidRDefault="00D761D8">
      <w:pPr>
        <w:pStyle w:val="1"/>
      </w:pPr>
      <w:bookmarkStart w:id="6" w:name="sub_1100"/>
      <w:r>
        <w:t>I. Общие положения</w:t>
      </w:r>
    </w:p>
    <w:bookmarkEnd w:id="6"/>
    <w:p w:rsidR="00000000" w:rsidRDefault="00D761D8"/>
    <w:p w:rsidR="00000000" w:rsidRDefault="00D761D8">
      <w:bookmarkStart w:id="7" w:name="sub_1001"/>
      <w:r>
        <w:t>1. Порядок ведения государственного кадастра отходов (далее - Порядок) устанавливает процедуры сбора, обработки, систематизации и представления информации о</w:t>
      </w:r>
      <w:r>
        <w:t xml:space="preserve"> видах отходов, их происхождении, химическом и (или) компонентном составе, агрегатном состоянии и физической форме, классе опасности, условиях и конкретных объектах размещения отходов, технологиях использования и обезвреживания отходов различных видов.</w:t>
      </w:r>
    </w:p>
    <w:p w:rsidR="00000000" w:rsidRDefault="00D761D8">
      <w:bookmarkStart w:id="8" w:name="sub_1002"/>
      <w:bookmarkEnd w:id="7"/>
      <w:r>
        <w:t>2. Государственный кадастр отходов (далее - ГКО)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использования и обезвреживания отходов р</w:t>
      </w:r>
      <w:r>
        <w:t>азличных видов и ведется по единой для Российской Федерации системе.</w:t>
      </w:r>
    </w:p>
    <w:p w:rsidR="00000000" w:rsidRDefault="00D761D8">
      <w:bookmarkStart w:id="9" w:name="sub_1003"/>
      <w:bookmarkEnd w:id="8"/>
      <w:r>
        <w:t>3. ГКО предназначен для информационного обеспечения органов государственной власти Российской Федерации, органов государственной власти субъектов Российской Федерации, орг</w:t>
      </w:r>
      <w:r>
        <w:t>анов местного самоуправления, юридических лиц и индивидуальных предпринимателей, в ходе хозяйственной и иной деятельности которых осуществляется обращение с отходами, а также для юридических лиц и индивидуальных предпринимателей, эксплуатирующих объекты ра</w:t>
      </w:r>
      <w:r>
        <w:t>змещения отходов.</w:t>
      </w:r>
    </w:p>
    <w:p w:rsidR="00000000" w:rsidRDefault="00D761D8">
      <w:bookmarkStart w:id="10" w:name="sub_1004"/>
      <w:bookmarkEnd w:id="9"/>
      <w:r>
        <w:t>4. Действие настоящего Порядка не распространяется на вопросы обращения с радиоактивными отходами, биологическими отходами и отходами лечебно-профилактических учреждений.</w:t>
      </w:r>
    </w:p>
    <w:p w:rsidR="00000000" w:rsidRDefault="00D761D8">
      <w:bookmarkStart w:id="11" w:name="sub_1005"/>
      <w:bookmarkEnd w:id="10"/>
      <w:r>
        <w:t xml:space="preserve">5. Информация, содержащаяся в ГКО, </w:t>
      </w:r>
      <w:r>
        <w:t xml:space="preserve">относится к государственным информационным ресурсам и носит открытый характер, за исключением информации, отнесенной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к категории ограниченного доступа.</w:t>
      </w:r>
    </w:p>
    <w:bookmarkEnd w:id="11"/>
    <w:p w:rsidR="00000000" w:rsidRDefault="00D761D8"/>
    <w:p w:rsidR="00000000" w:rsidRDefault="00D761D8">
      <w:pPr>
        <w:pStyle w:val="1"/>
      </w:pPr>
      <w:bookmarkStart w:id="12" w:name="sub_1200"/>
      <w:r>
        <w:t>II. Федераль</w:t>
      </w:r>
      <w:r>
        <w:t>ный классификационный каталог отходов</w:t>
      </w:r>
    </w:p>
    <w:bookmarkEnd w:id="12"/>
    <w:p w:rsidR="00000000" w:rsidRDefault="00D761D8"/>
    <w:p w:rsidR="00000000" w:rsidRDefault="00D761D8">
      <w:bookmarkStart w:id="13" w:name="sub_1006"/>
      <w:r>
        <w:t>6. Федеральный классификационный каталог отходов (далее - ФККО) включает перечень видов отходов, находящихся в обращении в Российской Федерации и систематизированных по совокупности классификационных п</w:t>
      </w:r>
      <w:r>
        <w:t>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форме.</w:t>
      </w:r>
    </w:p>
    <w:p w:rsidR="00000000" w:rsidRDefault="00D761D8">
      <w:bookmarkStart w:id="14" w:name="sub_1007"/>
      <w:bookmarkEnd w:id="13"/>
      <w:r>
        <w:t>7. Для классификации отходов в ФККО используется в</w:t>
      </w:r>
      <w:r>
        <w:t>ид отходов, представляющий собой совокупность отходов, которые имеют общие признаки в соответствии с системой классификации отходов.</w:t>
      </w:r>
    </w:p>
    <w:bookmarkEnd w:id="14"/>
    <w:p w:rsidR="00000000" w:rsidRDefault="00D761D8">
      <w:r>
        <w:t>Наименование конкретного вида отходов при включении в ФККО присваивается на основе его происхождения, химического и</w:t>
      </w:r>
      <w:r>
        <w:t xml:space="preserve"> (или) компонентного состава, агрегатного состояния и физической формы.</w:t>
      </w:r>
    </w:p>
    <w:p w:rsidR="00000000" w:rsidRDefault="00D761D8">
      <w:bookmarkStart w:id="15" w:name="sub_1008"/>
      <w:r>
        <w:t>8. ФККО имеет шесть уровней классификации отходов, расположенных по иерархическому принципу (в порядке убывания) и отражающих:</w:t>
      </w:r>
    </w:p>
    <w:bookmarkEnd w:id="15"/>
    <w:p w:rsidR="00000000" w:rsidRDefault="00D761D8">
      <w:r>
        <w:t xml:space="preserve">происхождение отходов по исходному сырью </w:t>
      </w:r>
      <w:r>
        <w:t>и по принадлежности к определенному производству, технологическому процессу (блок, тип, подтип, группа),</w:t>
      </w:r>
    </w:p>
    <w:p w:rsidR="00000000" w:rsidRDefault="00D761D8">
      <w:r>
        <w:t>химический и (или) компонентный состав отходов (подгруппа),</w:t>
      </w:r>
    </w:p>
    <w:p w:rsidR="00000000" w:rsidRDefault="00D761D8">
      <w:r>
        <w:lastRenderedPageBreak/>
        <w:t>агрегатное состояние и физическая форма отходов (позиция).</w:t>
      </w:r>
    </w:p>
    <w:p w:rsidR="00000000" w:rsidRDefault="00D761D8">
      <w:r>
        <w:t>В блоки включаются типы отходов,</w:t>
      </w:r>
      <w:r>
        <w:t xml:space="preserve"> обобщенные по классификационному признаку происхождения: отходы органические природного происхождения (животного и растительного); отходы минерального происхождения; отходы химического происхождения; отходы коммунальные.</w:t>
      </w:r>
    </w:p>
    <w:p w:rsidR="00000000" w:rsidRDefault="00D761D8">
      <w:r>
        <w:t>Классификация отходов по типам, по</w:t>
      </w:r>
      <w:r>
        <w:t>дтипам, группам, подгруппам и позициям отражает развернутое описание происхождения и состава отходов, а также их агрегатное состояние и физическую форму.</w:t>
      </w:r>
    </w:p>
    <w:p w:rsidR="00000000" w:rsidRDefault="00D761D8">
      <w:bookmarkStart w:id="16" w:name="sub_1009"/>
      <w:r>
        <w:t>9. Конкретные виды отходов представлены в ФККО по наименованиям, а их классификационные призна</w:t>
      </w:r>
      <w:r>
        <w:t>ки и классы опасности - в кодифицированной форме по 11-значной системе.</w:t>
      </w:r>
    </w:p>
    <w:bookmarkEnd w:id="16"/>
    <w:p w:rsidR="00000000" w:rsidRDefault="00D761D8">
      <w:r>
        <w:t>Вид отходов отображается в федеральном классификационном каталоге отходов следующим образом:</w:t>
      </w:r>
    </w:p>
    <w:p w:rsidR="00000000" w:rsidRDefault="00D761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7"/>
        <w:gridCol w:w="7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1D8">
            <w:pPr>
              <w:pStyle w:val="a7"/>
              <w:jc w:val="center"/>
            </w:pPr>
            <w:r>
              <w:t>Код вида отходов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61D8">
            <w:pPr>
              <w:pStyle w:val="a7"/>
              <w:jc w:val="center"/>
            </w:pPr>
            <w:r>
              <w:t>Наименование вида отходов</w:t>
            </w:r>
          </w:p>
        </w:tc>
      </w:tr>
    </w:tbl>
    <w:p w:rsidR="00000000" w:rsidRDefault="00D761D8"/>
    <w:p w:rsidR="00000000" w:rsidRDefault="00D761D8">
      <w:r>
        <w:t>Код вида отходов имеет 11-значную структуру:</w:t>
      </w:r>
    </w:p>
    <w:p w:rsidR="00000000" w:rsidRDefault="00D761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56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1D8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1D8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1D8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1D8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1D8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1D8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1D8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1D8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1D8">
            <w:pPr>
              <w:pStyle w:val="a7"/>
              <w:jc w:val="center"/>
            </w:pPr>
            <w: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1D8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61D8">
            <w:pPr>
              <w:pStyle w:val="a7"/>
              <w:jc w:val="center"/>
            </w:pPr>
            <w:r>
              <w:t>Х</w:t>
            </w:r>
          </w:p>
        </w:tc>
      </w:tr>
    </w:tbl>
    <w:p w:rsidR="00000000" w:rsidRDefault="00D761D8"/>
    <w:p w:rsidR="00000000" w:rsidRDefault="00D761D8">
      <w:r>
        <w:t>Кодирование классификационных признаков вида отходов в ФККО осуществляется следующим образом:</w:t>
      </w:r>
    </w:p>
    <w:p w:rsidR="00000000" w:rsidRDefault="00D761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0"/>
        <w:gridCol w:w="1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1D8">
            <w:pPr>
              <w:pStyle w:val="a9"/>
            </w:pPr>
            <w:r>
              <w:t>X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1D8">
            <w:pPr>
              <w:pStyle w:val="a9"/>
            </w:pPr>
            <w:r>
              <w:t>блок,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1D8">
            <w:pPr>
              <w:pStyle w:val="a9"/>
            </w:pPr>
            <w:r>
              <w:t>XX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1D8">
            <w:pPr>
              <w:pStyle w:val="a9"/>
            </w:pPr>
            <w:r>
              <w:t>тип,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1D8">
            <w:pPr>
              <w:pStyle w:val="a9"/>
            </w:pPr>
            <w:r>
              <w:t>XXX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1D8">
            <w:pPr>
              <w:pStyle w:val="a9"/>
            </w:pPr>
            <w:r>
              <w:t>подтип,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1D8">
            <w:pPr>
              <w:pStyle w:val="a9"/>
            </w:pPr>
            <w:r>
              <w:t>XXX XXX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1D8">
            <w:pPr>
              <w:pStyle w:val="a9"/>
            </w:pPr>
            <w:r>
              <w:t>группа,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1D8">
            <w:pPr>
              <w:pStyle w:val="a9"/>
            </w:pPr>
            <w:r>
              <w:t>XXX XXX XX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1D8">
            <w:pPr>
              <w:pStyle w:val="a9"/>
            </w:pPr>
            <w:r>
              <w:t>подгруппа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1D8">
            <w:pPr>
              <w:pStyle w:val="a9"/>
            </w:pPr>
            <w:r>
              <w:t>XXX XXX XX XX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61D8">
            <w:pPr>
              <w:pStyle w:val="a9"/>
            </w:pPr>
            <w:r>
              <w:t>позиция.</w:t>
            </w:r>
          </w:p>
        </w:tc>
      </w:tr>
    </w:tbl>
    <w:p w:rsidR="00000000" w:rsidRDefault="00D761D8"/>
    <w:p w:rsidR="00000000" w:rsidRDefault="00D761D8">
      <w:r>
        <w:t>Для кодирования блоков, типов и подтипов, соответственно, используются цифры с 1 до 9; групп - с 1 по 999; подгрупп - с 1 по 99.</w:t>
      </w:r>
    </w:p>
    <w:p w:rsidR="00000000" w:rsidRDefault="00D761D8">
      <w:r>
        <w:t xml:space="preserve">Девятый и десятый знаки 11-значного кода используются для кодирования агрегатного состояния и физической формы вида </w:t>
      </w:r>
      <w:r>
        <w:t>отходов: 00 - данные не установлены; 01 - твёрдый; 02 - жидкий; 03 - пастообразный; 04 - шлам; 05 - гель, коллоид; 06 - эмульсия; 07 - суспензия; 08 - сыпучий; 09 - гранулят; 10 - порошкообразный; 11 - пылеобразный; 12 - волокно; 13 - готовое изделие, поте</w:t>
      </w:r>
      <w:r>
        <w:t>рявшее потребительские свойства; 99 - иное.</w:t>
      </w:r>
    </w:p>
    <w:p w:rsidR="00000000" w:rsidRDefault="00D761D8">
      <w:bookmarkStart w:id="17" w:name="sub_10909"/>
      <w:r>
        <w:t xml:space="preserve">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0 - для блоков, типов, подтипов, групп </w:t>
      </w:r>
      <w:r>
        <w:t>подгрупп и позиций классификации отходов; 1 - I-й класс опасности; 2 - II-й класс опасности; 3 - III-й класс опасности; 4 - IV-й класс опасности; 5 - V-й класс опасности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D761D8">
      <w:bookmarkStart w:id="18" w:name="sub_10010"/>
      <w:bookmarkEnd w:id="17"/>
      <w:r>
        <w:t>10. </w:t>
      </w:r>
      <w:r>
        <w:t>ФККО формируется и ведется на основе информации о классификационных признаках (происхождение, состав, агрегатное и физическое состояние) и классах опасности конкретных видов отходов, представляемой индивидуальными предпринимателями и юридическими лицами, в</w:t>
      </w:r>
      <w:r>
        <w:t xml:space="preserve"> процессе деятельности которых образуются отходы, в территориальные органы Федеральной службы по надзору в сфере природопользования (далее - территориальные органы Росприроднадзора) при подтверждении в установленном порядке отнесения отходов к конкретному </w:t>
      </w:r>
      <w:r>
        <w:t xml:space="preserve">классу </w:t>
      </w:r>
      <w:r>
        <w:lastRenderedPageBreak/>
        <w:t>опасности.</w:t>
      </w:r>
    </w:p>
    <w:p w:rsidR="00000000" w:rsidRDefault="00D761D8">
      <w:bookmarkStart w:id="19" w:name="sub_1011"/>
      <w:bookmarkEnd w:id="18"/>
      <w:r>
        <w:t xml:space="preserve">11. Территориальные органы Росприроднадзора обобщают и систематизируют сведения о видах отходов и их классификационных признаках, содержащиеся в информации, представляемой индивидуальными предпринимателями и юридическими </w:t>
      </w:r>
      <w:r>
        <w:t>лицами, в процессе деятельности которых образуются отходы, подготавливают и представляют в Федеральную службу по надзору в сфере природопользования (далее - Росприроднадзор) предложения по включению видов отходов в ФККО.</w:t>
      </w:r>
    </w:p>
    <w:p w:rsidR="00000000" w:rsidRDefault="00D761D8">
      <w:bookmarkStart w:id="20" w:name="sub_1012"/>
      <w:bookmarkEnd w:id="19"/>
      <w:r>
        <w:t>12. Росприроднадзор</w:t>
      </w:r>
      <w:r>
        <w:t xml:space="preserve"> обобщает и систематизирует информацию, полученную из территориальных органов Росприроднадзора, формирует сводный перечень видов отходов, подлежащих включению в ФККО.</w:t>
      </w:r>
    </w:p>
    <w:p w:rsidR="00000000" w:rsidRDefault="00D761D8">
      <w:bookmarkStart w:id="21" w:name="sub_1013"/>
      <w:bookmarkEnd w:id="20"/>
      <w:r>
        <w:t>13. Виды отходов включаются в ФККО решением Росприроднадзора.</w:t>
      </w:r>
    </w:p>
    <w:p w:rsidR="00000000" w:rsidRDefault="00D761D8">
      <w:bookmarkStart w:id="22" w:name="sub_1014"/>
      <w:bookmarkEnd w:id="21"/>
      <w:r>
        <w:t xml:space="preserve">14. Внесение изменений и дополнений в перечень видов отходов, включенных в ФККО, осуществляется в соответствии с </w:t>
      </w:r>
      <w:hyperlink w:anchor="sub_10010" w:history="1">
        <w:r>
          <w:rPr>
            <w:rStyle w:val="a4"/>
          </w:rPr>
          <w:t>пунктами 10-13</w:t>
        </w:r>
      </w:hyperlink>
      <w:r>
        <w:t xml:space="preserve"> настоящего Порядка.</w:t>
      </w:r>
    </w:p>
    <w:p w:rsidR="00000000" w:rsidRDefault="00D761D8">
      <w:bookmarkStart w:id="23" w:name="sub_1015"/>
      <w:bookmarkEnd w:id="22"/>
      <w:r>
        <w:t>15. Росприроднадзор и его территориальные органы обеспечиваю</w:t>
      </w:r>
      <w:r>
        <w:t>т хранение информации о видах отходов, включенных в ФККО, размещение на своих официальных сайтах в сети Интернет сведений о видах отходов, включенных в ФККО: наименование, 11-значный код вида отхода, принадлежность к блоку, типу, подтипу, группе, подгруппе</w:t>
      </w:r>
      <w:r>
        <w:t>, позиции.</w:t>
      </w:r>
    </w:p>
    <w:bookmarkEnd w:id="23"/>
    <w:p w:rsidR="00000000" w:rsidRDefault="00D761D8"/>
    <w:p w:rsidR="00000000" w:rsidRDefault="00D761D8">
      <w:pPr>
        <w:pStyle w:val="1"/>
      </w:pPr>
      <w:bookmarkStart w:id="24" w:name="sub_1300"/>
      <w:r>
        <w:t>III. Государственный реестр объектов размещения отходов</w:t>
      </w:r>
    </w:p>
    <w:bookmarkEnd w:id="24"/>
    <w:p w:rsidR="00000000" w:rsidRDefault="00D761D8"/>
    <w:p w:rsidR="00000000" w:rsidRDefault="00D761D8">
      <w:bookmarkStart w:id="25" w:name="sub_1016"/>
      <w:r>
        <w:t>16. Государственный реестр объектов размещения отходов (далее - ГРОРО) включает свод систематизированных сведений об эксплуатируемых объектах хранения отхо</w:t>
      </w:r>
      <w:r>
        <w:t xml:space="preserve">дов и объектах захоронения отходов, соответствующих требованиям, установленным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761D8">
      <w:bookmarkStart w:id="26" w:name="sub_1017"/>
      <w:bookmarkEnd w:id="25"/>
      <w:r>
        <w:t>17. Не подлежат включению в ГРОРО:</w:t>
      </w:r>
    </w:p>
    <w:bookmarkEnd w:id="26"/>
    <w:p w:rsidR="00000000" w:rsidRDefault="00D761D8">
      <w:r>
        <w:t>объекты размещения отходов, выведенные из</w:t>
      </w:r>
      <w:r>
        <w:t xml:space="preserve"> эксплуатации (в том числе рекультивированные или законсервированные) в соответствии с установленным порядком;</w:t>
      </w:r>
    </w:p>
    <w:p w:rsidR="00000000" w:rsidRDefault="00D761D8">
      <w:r>
        <w:t xml:space="preserve">объекты захоронения отходов, расположенные на территориях, использование которых для захоронения отходов запрещено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761D8">
      <w:r>
        <w:t>специальные объекты размещения радиоактивных отходов;</w:t>
      </w:r>
    </w:p>
    <w:p w:rsidR="00000000" w:rsidRDefault="00D761D8">
      <w:r>
        <w:t>скотомогильники.</w:t>
      </w:r>
    </w:p>
    <w:p w:rsidR="00000000" w:rsidRDefault="00D761D8">
      <w:bookmarkStart w:id="27" w:name="sub_1018"/>
      <w:r>
        <w:t>18. ГРОРО формируется на основе информации об объектах размещения отходов, полученной в результате их инвентаризации, проведенно</w:t>
      </w:r>
      <w:r>
        <w:t xml:space="preserve">й в соответствии с </w:t>
      </w:r>
      <w:hyperlink r:id="rId22" w:history="1">
        <w:r>
          <w:rPr>
            <w:rStyle w:val="a4"/>
          </w:rPr>
          <w:t>Правилами</w:t>
        </w:r>
      </w:hyperlink>
      <w:r>
        <w:t xml:space="preserve"> инвентаризации объектов размещения отходов, утвержденными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Минприроды России от 25 февраля 2010 г. N </w:t>
      </w:r>
      <w:r>
        <w:t>49 (зарегистрирован в Минюсте России 8 июня 2010 г., регистрационный N 17520).</w:t>
      </w:r>
    </w:p>
    <w:p w:rsidR="00000000" w:rsidRDefault="00D761D8">
      <w:bookmarkStart w:id="28" w:name="sub_1019"/>
      <w:bookmarkEnd w:id="27"/>
      <w:r>
        <w:t xml:space="preserve">19. Территориальные органы Росприроднадзора в 10-дневный срок с даты поступления от юридического лица и индивидуального предпринимателя, эксплуатирующего объект </w:t>
      </w:r>
      <w:r>
        <w:t>размещения отходов, характеристики объекта размещения отходов, составленной по результатам проведения инвентаризации объектов размещения отходов, представляют в Росприроднадзор следующую информацию о данном объекте размещения отходов, предлагаемом для вклю</w:t>
      </w:r>
      <w:r>
        <w:t>чения в ГРОРО:</w:t>
      </w:r>
    </w:p>
    <w:p w:rsidR="00000000" w:rsidRDefault="00D761D8">
      <w:bookmarkStart w:id="29" w:name="sub_10191"/>
      <w:bookmarkEnd w:id="28"/>
      <w:r>
        <w:t>1) наименование объекта размещения отходов;</w:t>
      </w:r>
    </w:p>
    <w:p w:rsidR="00000000" w:rsidRDefault="00D761D8">
      <w:bookmarkStart w:id="30" w:name="sub_10192"/>
      <w:bookmarkEnd w:id="29"/>
      <w:r>
        <w:t>2) назначение объекта размещения отходов ("хранение отходов" либо "захоронение отходов") с указанием наименований основных видов размещаемых отходов и их кодов по</w:t>
      </w:r>
      <w:r>
        <w:t xml:space="preserve"> ФККО;</w:t>
      </w:r>
    </w:p>
    <w:p w:rsidR="00000000" w:rsidRDefault="00D761D8">
      <w:bookmarkStart w:id="31" w:name="sub_10193"/>
      <w:bookmarkEnd w:id="30"/>
      <w:r>
        <w:lastRenderedPageBreak/>
        <w:t xml:space="preserve">3) местонахождение объекта размещения отходов - код по </w:t>
      </w:r>
      <w:hyperlink r:id="rId24" w:history="1">
        <w:r>
          <w:rPr>
            <w:rStyle w:val="a4"/>
          </w:rPr>
          <w:t>Общероссийскому классификатору</w:t>
        </w:r>
      </w:hyperlink>
      <w:r>
        <w:t xml:space="preserve"> объектов административно-территориального деления (ОКАТО) и наименование ближайшего населенного пункта;</w:t>
      </w:r>
    </w:p>
    <w:p w:rsidR="00000000" w:rsidRDefault="00D761D8">
      <w:bookmarkStart w:id="32" w:name="sub_10194"/>
      <w:bookmarkEnd w:id="31"/>
      <w:r>
        <w:t>4) сведения о наличии негативного воздействия на окружающую среду объекта размещения отходов ("имеется" либо "отсутствует") на основании данных мониторинга состояния окружающей среды на территориях объектов размещения отходов и в пределах их возд</w:t>
      </w:r>
      <w:r>
        <w:t>ействия на окружающую среду;</w:t>
      </w:r>
    </w:p>
    <w:p w:rsidR="00000000" w:rsidRDefault="00D761D8">
      <w:bookmarkStart w:id="33" w:name="sub_10195"/>
      <w:bookmarkEnd w:id="32"/>
      <w:r>
        <w:t>5) предложение по порядковому номеру объекта размещения отходов по территории соответствующего субъекта Российской Федерации;</w:t>
      </w:r>
    </w:p>
    <w:p w:rsidR="00000000" w:rsidRDefault="00D761D8">
      <w:bookmarkStart w:id="34" w:name="sub_10196"/>
      <w:bookmarkEnd w:id="33"/>
      <w:r>
        <w:t>6) сведения о юридическом лице или индивидуальном предпринимателе</w:t>
      </w:r>
      <w:r>
        <w:t>, эксплуатирующем объект размещения отходов, включая:</w:t>
      </w:r>
    </w:p>
    <w:bookmarkEnd w:id="34"/>
    <w:p w:rsidR="00000000" w:rsidRDefault="00D761D8">
      <w:r>
        <w:t>наименование, место нахождения юридического лица,</w:t>
      </w:r>
    </w:p>
    <w:p w:rsidR="00000000" w:rsidRDefault="00D761D8">
      <w:r>
        <w:t>фамилия, имя и (в случае, если имеется) отчество индивидуального предпринимателя, место его жительства.</w:t>
      </w:r>
    </w:p>
    <w:p w:rsidR="00000000" w:rsidRDefault="00D761D8">
      <w:bookmarkStart w:id="35" w:name="sub_1020"/>
      <w:r>
        <w:t>20. Росприроднадзор в 15-дневны</w:t>
      </w:r>
      <w:r>
        <w:t>й срок с даты регистрации информации об объекте размещения отходов, поступившей из территориального органа Росприроднадзора:</w:t>
      </w:r>
    </w:p>
    <w:bookmarkEnd w:id="35"/>
    <w:p w:rsidR="00000000" w:rsidRDefault="00D761D8">
      <w:r>
        <w:t>рассматривает указанную информацию;</w:t>
      </w:r>
    </w:p>
    <w:p w:rsidR="00000000" w:rsidRDefault="00D761D8">
      <w:r>
        <w:t>присваивает номер объекту размещения отходов в ГРОРО;</w:t>
      </w:r>
    </w:p>
    <w:p w:rsidR="00000000" w:rsidRDefault="00D761D8">
      <w:r>
        <w:t>принимает правовые акты о включен</w:t>
      </w:r>
      <w:r>
        <w:t>ии объектов размещения отходов в ГРОРО с периодичностью не реже 1 раза в месяц.</w:t>
      </w:r>
    </w:p>
    <w:p w:rsidR="00000000" w:rsidRDefault="00D761D8">
      <w:bookmarkStart w:id="36" w:name="sub_1021"/>
      <w:r>
        <w:t>21. Номер объекта размещения отходов в ГРОРО состоит из пяти групп знаков, разделенных дефисом</w:t>
      </w:r>
      <w:hyperlink w:anchor="sub_2222" w:history="1">
        <w:r>
          <w:rPr>
            <w:rStyle w:val="a4"/>
          </w:rPr>
          <w:t>*(2)</w:t>
        </w:r>
      </w:hyperlink>
      <w:r>
        <w:t>:</w:t>
      </w:r>
    </w:p>
    <w:bookmarkEnd w:id="36"/>
    <w:p w:rsidR="00000000" w:rsidRDefault="00D761D8"/>
    <w:p w:rsidR="00000000" w:rsidRDefault="00D761D8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┌──┬───┬─┬──┬──┬──┬───┬──┬─┬───┬─</w:t>
      </w:r>
      <w:r>
        <w:rPr>
          <w:sz w:val="22"/>
          <w:szCs w:val="22"/>
        </w:rPr>
        <w:t>─┬──┬──┬──┬──┬──┬──┬──┬───┬──┬──┬──┬─┐</w:t>
      </w:r>
    </w:p>
    <w:p w:rsidR="00000000" w:rsidRDefault="00D761D8">
      <w:pPr>
        <w:pStyle w:val="a8"/>
        <w:rPr>
          <w:sz w:val="22"/>
          <w:szCs w:val="22"/>
        </w:rPr>
      </w:pPr>
      <w:r>
        <w:rPr>
          <w:sz w:val="22"/>
          <w:szCs w:val="22"/>
        </w:rPr>
        <w:t>│А │ А │-│Б │Б │Б │ Б │Б │-│ В │- │Г │Г │Г │Г │Г │- │Д │ Д │Д │Д │Д │Д│</w:t>
      </w:r>
    </w:p>
    <w:p w:rsidR="00000000" w:rsidRDefault="00D761D8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└──┴───┴─┴──┴──┴──┴───┴──┴─┴───┴──┴──┴──┴──┴──┴──┴──┴──┴───┴──┴──┴──┴─┘ ,</w:t>
      </w:r>
    </w:p>
    <w:p w:rsidR="00000000" w:rsidRDefault="00D761D8">
      <w:r>
        <w:t>где:</w:t>
      </w:r>
    </w:p>
    <w:p w:rsidR="00000000" w:rsidRDefault="00D761D8">
      <w:r>
        <w:t>АА - код субъекта Российской Федерации, предназначенный для машинн</w:t>
      </w:r>
      <w:r>
        <w:t xml:space="preserve">ой обработки, согласно </w:t>
      </w:r>
      <w:hyperlink r:id="rId25" w:history="1">
        <w:r>
          <w:rPr>
            <w:rStyle w:val="a4"/>
          </w:rPr>
          <w:t>таблице 2</w:t>
        </w:r>
      </w:hyperlink>
      <w:r>
        <w:t xml:space="preserve"> приложения к Правилам инвентаризации объектов размещения отходов, утвержденным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Минприроды России от 25 февраля 2010 г. N 49 (зарегистриров</w:t>
      </w:r>
      <w:r>
        <w:t>ан в Минюсте России 8 июня 2010 г., регистрационный N 17520);</w:t>
      </w:r>
    </w:p>
    <w:p w:rsidR="00000000" w:rsidRDefault="00D761D8">
      <w:r>
        <w:t>БББББ - порядковый номер объекта размещения отходов на территории субъекта Российской Федерации;</w:t>
      </w:r>
    </w:p>
    <w:p w:rsidR="00000000" w:rsidRDefault="00D761D8">
      <w:r>
        <w:t>В - назначение объекта размещения отходов: хранение отходов - "X" или захоронение отходов - "З";</w:t>
      </w:r>
    </w:p>
    <w:p w:rsidR="00000000" w:rsidRDefault="00D761D8">
      <w:r>
        <w:t>ГГГГГ - регистрационный номер правового акта Росприроднадзора о включении объекта размещения отходов в ГРОРО</w:t>
      </w:r>
      <w:hyperlink w:anchor="sub_2222" w:history="1">
        <w:r>
          <w:rPr>
            <w:rStyle w:val="a4"/>
          </w:rPr>
          <w:t>*(2)</w:t>
        </w:r>
      </w:hyperlink>
      <w:r>
        <w:t>;</w:t>
      </w:r>
    </w:p>
    <w:p w:rsidR="00000000" w:rsidRDefault="00D761D8">
      <w:r>
        <w:t>ДДДДДД - число, месяц, год</w:t>
      </w:r>
      <w:hyperlink w:anchor="sub_3333" w:history="1">
        <w:r>
          <w:rPr>
            <w:rStyle w:val="a4"/>
          </w:rPr>
          <w:t>*(3)</w:t>
        </w:r>
      </w:hyperlink>
      <w:r>
        <w:t xml:space="preserve"> принятия правового акта Росприроднадзора о включении объект</w:t>
      </w:r>
      <w:r>
        <w:t>а размещения отходов в ГРОРО.</w:t>
      </w:r>
    </w:p>
    <w:p w:rsidR="00000000" w:rsidRDefault="00D761D8">
      <w:bookmarkStart w:id="37" w:name="sub_1022"/>
      <w:r>
        <w:t xml:space="preserve">22. Внесение изменений и дополнений в ГРОРО осуществляется в соответствии с </w:t>
      </w:r>
      <w:hyperlink w:anchor="sub_1019" w:history="1">
        <w:r>
          <w:rPr>
            <w:rStyle w:val="a4"/>
          </w:rPr>
          <w:t>пунктами 19 - 21</w:t>
        </w:r>
      </w:hyperlink>
      <w:r>
        <w:t xml:space="preserve"> настоящего Порядка.</w:t>
      </w:r>
    </w:p>
    <w:bookmarkEnd w:id="37"/>
    <w:p w:rsidR="00000000" w:rsidRDefault="00D761D8">
      <w:r>
        <w:t xml:space="preserve">Исключение объектов размещения отходов из ГРОРО производится правовыми </w:t>
      </w:r>
      <w:r>
        <w:t>актами Росприроднадзора. Исключение объектов размещения отходов из ГРОРО осуществляется в случае:</w:t>
      </w:r>
    </w:p>
    <w:p w:rsidR="00000000" w:rsidRDefault="00D761D8">
      <w:r>
        <w:t>получения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</w:t>
      </w:r>
      <w:r>
        <w:t>ия о прекращении эксплуатации объекта размещения отходов;</w:t>
      </w:r>
    </w:p>
    <w:p w:rsidR="00000000" w:rsidRDefault="00D761D8">
      <w:r>
        <w:t xml:space="preserve">вступления в законную силу в установленном порядке постановления по делу об </w:t>
      </w:r>
      <w:r>
        <w:lastRenderedPageBreak/>
        <w:t xml:space="preserve">административном правонарушении, предусмотренном </w:t>
      </w:r>
      <w:hyperlink r:id="rId27" w:history="1">
        <w:r>
          <w:rPr>
            <w:rStyle w:val="a4"/>
          </w:rPr>
          <w:t>статьей 8.5</w:t>
        </w:r>
      </w:hyperlink>
      <w:r>
        <w:t xml:space="preserve"> Кодекса Российской Федер</w:t>
      </w:r>
      <w:r>
        <w:t xml:space="preserve">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</w:t>
      </w:r>
      <w:r>
        <w:t>включен в ГРОРО.</w:t>
      </w:r>
    </w:p>
    <w:p w:rsidR="00000000" w:rsidRDefault="00D761D8">
      <w:bookmarkStart w:id="38" w:name="sub_1023"/>
      <w:r>
        <w:t>23. Сборы за включение объектов размещения отходов в ГРОРО не взимаются.</w:t>
      </w:r>
    </w:p>
    <w:p w:rsidR="00000000" w:rsidRDefault="00D761D8">
      <w:bookmarkStart w:id="39" w:name="sub_1024"/>
      <w:bookmarkEnd w:id="38"/>
      <w:r>
        <w:t>24. Росприроднадзор и его территориальные органы обеспечивают хранение информации об объектах размещения отходов, размещение на своих официаль</w:t>
      </w:r>
      <w:r>
        <w:t>ных сайтах в сети Интернет сведений об объектах размещения отходов, включенных в ГРОРО, и ежемесячное обновление указанной информации.</w:t>
      </w:r>
    </w:p>
    <w:bookmarkEnd w:id="39"/>
    <w:p w:rsidR="00000000" w:rsidRDefault="00D761D8"/>
    <w:p w:rsidR="00000000" w:rsidRDefault="00D761D8">
      <w:pPr>
        <w:pStyle w:val="1"/>
      </w:pPr>
      <w:bookmarkStart w:id="40" w:name="sub_1400"/>
      <w:r>
        <w:t>IV. Банк данных об отходах и о технологиях использования и обезвреживания отходов различных видов</w:t>
      </w:r>
    </w:p>
    <w:bookmarkEnd w:id="40"/>
    <w:p w:rsidR="00000000" w:rsidRDefault="00D761D8"/>
    <w:p w:rsidR="00000000" w:rsidRDefault="00D761D8">
      <w:bookmarkStart w:id="41" w:name="sub_1025"/>
      <w:r>
        <w:t>25. Банк данных об отходах и о технологиях использования и обезвреживания отходов различных видов (далее - Банк данных) содержит детальные сведения о видах отходов, включенных в ФККО, и их характеристиках, а также сведения о технологиях, применя</w:t>
      </w:r>
      <w:r>
        <w:t>емых для использования и обезвреживания отходов.</w:t>
      </w:r>
    </w:p>
    <w:p w:rsidR="00000000" w:rsidRDefault="00D761D8">
      <w:bookmarkStart w:id="42" w:name="sub_1026"/>
      <w:bookmarkEnd w:id="41"/>
      <w:r>
        <w:t>26. Банк данных ведется:</w:t>
      </w:r>
    </w:p>
    <w:bookmarkEnd w:id="42"/>
    <w:p w:rsidR="00000000" w:rsidRDefault="00D761D8">
      <w:r>
        <w:t>территориальными органами Росприроднадзора - в части сбора и представления в Росприроднадзор информации об отходах и о технологиях использования и обезврежива</w:t>
      </w:r>
      <w:r>
        <w:t>ния отходов различных видов;</w:t>
      </w:r>
    </w:p>
    <w:p w:rsidR="00000000" w:rsidRDefault="00D761D8">
      <w:r>
        <w:t>Росприроднадзором - в части обобщения и систематизации информации об отходах и о технологиях использования и обезвреживания отходов различных видов, заполнения соответствующих разделов Банка данных и опубликования их в установл</w:t>
      </w:r>
      <w:r>
        <w:t>енном порядке.</w:t>
      </w:r>
    </w:p>
    <w:p w:rsidR="00000000" w:rsidRDefault="00D761D8">
      <w:bookmarkStart w:id="43" w:name="sub_1027"/>
      <w:r>
        <w:t>27. Банк данных в части данных об отходах формируется и ведется на основе информации о конкретных видах отходов, представляемой индивидуальными предпринимателями и юридическими лицами, в процессе деятельности которых образуются отход</w:t>
      </w:r>
      <w:r>
        <w:t>ы, в территориальные органы Росприроднадзора при подтверждении в установленном порядке отнесения отходов к конкретному классу опасности.</w:t>
      </w:r>
    </w:p>
    <w:p w:rsidR="00000000" w:rsidRDefault="00D761D8">
      <w:bookmarkStart w:id="44" w:name="sub_1028"/>
      <w:bookmarkEnd w:id="43"/>
      <w:r>
        <w:t>28. Банк данных в части данных о технологиях использования и обезвреживания отходов различных видов фор</w:t>
      </w:r>
      <w:r>
        <w:t>мируется на основе информации, добровольно предоставляемой собственниками и (или) разработчиками таких технологий, а также получаемой при проведении государственной экологической экспертизы проектов технической документации на соответствующие новые техноло</w:t>
      </w:r>
      <w:r>
        <w:t>гии, использование которых может оказать воздействие на окружающую среду.</w:t>
      </w:r>
    </w:p>
    <w:bookmarkEnd w:id="44"/>
    <w:p w:rsidR="00000000" w:rsidRDefault="00D761D8">
      <w:r>
        <w:t>Формирование банка данных о технологиях использования и обезвреживания отходов различных видов осуществляется Росприроднадзором на основании информации, поступившей в уведоми</w:t>
      </w:r>
      <w:r>
        <w:t>тельном порядке в Росприроднадзор и (или) его территориальные органы от собственников и (или) разработчиков технологий использования и обезвреживания отходов различных видов, посредством почтовых отправлений, по электронной почте или заполнения информацион</w:t>
      </w:r>
      <w:r>
        <w:t>ных бланков, размещенных на официальном сайте Росприроднадзора в сети "Интернет".</w:t>
      </w:r>
    </w:p>
    <w:p w:rsidR="00000000" w:rsidRDefault="00D761D8">
      <w:bookmarkStart w:id="45" w:name="sub_1029"/>
      <w:r>
        <w:t>29. Банк данных включает следующие сведения:</w:t>
      </w:r>
    </w:p>
    <w:p w:rsidR="00000000" w:rsidRDefault="00D761D8">
      <w:bookmarkStart w:id="46" w:name="sub_10291"/>
      <w:bookmarkEnd w:id="45"/>
      <w:r>
        <w:t>1) в части данных об отходах:</w:t>
      </w:r>
    </w:p>
    <w:bookmarkEnd w:id="46"/>
    <w:p w:rsidR="00000000" w:rsidRDefault="00D761D8">
      <w:r>
        <w:t>наименование и код вида отходов по ФККО</w:t>
      </w:r>
      <w:hyperlink w:anchor="sub_4444" w:history="1">
        <w:r>
          <w:rPr>
            <w:rStyle w:val="a4"/>
          </w:rPr>
          <w:t>*(4)</w:t>
        </w:r>
      </w:hyperlink>
      <w:r>
        <w:t>;</w:t>
      </w:r>
    </w:p>
    <w:p w:rsidR="00000000" w:rsidRDefault="00D761D8">
      <w:r>
        <w:t xml:space="preserve">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</w:t>
      </w:r>
      <w:r>
        <w:lastRenderedPageBreak/>
        <w:t>свойства, с указанием наименования исходной продукции;</w:t>
      </w:r>
    </w:p>
    <w:p w:rsidR="00000000" w:rsidRDefault="00D761D8">
      <w:r>
        <w:t>химический и (или) компонентный сос</w:t>
      </w:r>
      <w:r>
        <w:t>тав отхода в процентах;</w:t>
      </w:r>
    </w:p>
    <w:p w:rsidR="00000000" w:rsidRDefault="00D761D8">
      <w:r>
        <w:t>агрегатное состояние и физическая форма вида отходов</w:t>
      </w:r>
      <w:hyperlink w:anchor="sub_5555" w:history="1">
        <w:r>
          <w:rPr>
            <w:rStyle w:val="a4"/>
          </w:rPr>
          <w:t>*(5)</w:t>
        </w:r>
      </w:hyperlink>
      <w:r>
        <w:t>;</w:t>
      </w:r>
    </w:p>
    <w:p w:rsidR="00000000" w:rsidRDefault="00D761D8">
      <w:r>
        <w:t>класс опасности вида отходов;</w:t>
      </w:r>
    </w:p>
    <w:p w:rsidR="00000000" w:rsidRDefault="00D761D8">
      <w:r>
        <w:t>состав</w:t>
      </w:r>
      <w:hyperlink w:anchor="sub_6666" w:history="1">
        <w:r>
          <w:rPr>
            <w:rStyle w:val="a4"/>
          </w:rPr>
          <w:t>*(6)</w:t>
        </w:r>
      </w:hyperlink>
      <w:r>
        <w:t xml:space="preserve"> и происхождение</w:t>
      </w:r>
      <w:hyperlink w:anchor="sub_7777" w:history="1">
        <w:r>
          <w:rPr>
            <w:rStyle w:val="a4"/>
          </w:rPr>
          <w:t>*(7)</w:t>
        </w:r>
      </w:hyperlink>
      <w:r>
        <w:t xml:space="preserve"> исходного минерального сырья, при п</w:t>
      </w:r>
      <w:r>
        <w:t>ереработке (использовании) которого образовался вид отходов</w:t>
      </w:r>
      <w:hyperlink w:anchor="sub_8888" w:history="1">
        <w:r>
          <w:rPr>
            <w:rStyle w:val="a4"/>
          </w:rPr>
          <w:t>*(8)</w:t>
        </w:r>
      </w:hyperlink>
      <w:r>
        <w:t>;</w:t>
      </w:r>
    </w:p>
    <w:p w:rsidR="00000000" w:rsidRDefault="00D761D8">
      <w:r>
        <w:t>другие сведения о виде отходов;</w:t>
      </w:r>
    </w:p>
    <w:p w:rsidR="00000000" w:rsidRDefault="00D761D8">
      <w:bookmarkStart w:id="47" w:name="sub_10292"/>
      <w:r>
        <w:t>2) в части данных о технологиях использования и обезвреживания отходов различных видов:</w:t>
      </w:r>
    </w:p>
    <w:bookmarkEnd w:id="47"/>
    <w:p w:rsidR="00000000" w:rsidRDefault="00D761D8">
      <w:r>
        <w:t>наименование технологии;</w:t>
      </w:r>
    </w:p>
    <w:p w:rsidR="00000000" w:rsidRDefault="00D761D8">
      <w:r>
        <w:t>на</w:t>
      </w:r>
      <w:r>
        <w:t>значение технологии</w:t>
      </w:r>
      <w:hyperlink w:anchor="sub_9999" w:history="1">
        <w:r>
          <w:rPr>
            <w:rStyle w:val="a4"/>
          </w:rPr>
          <w:t>*(9)</w:t>
        </w:r>
      </w:hyperlink>
      <w:r>
        <w:t>;</w:t>
      </w:r>
    </w:p>
    <w:p w:rsidR="00000000" w:rsidRDefault="00D761D8">
      <w:r>
        <w:t>краткая характеристика технологического процесса использования или обезвреживания отходов;</w:t>
      </w:r>
    </w:p>
    <w:p w:rsidR="00000000" w:rsidRDefault="00D761D8">
      <w:r>
        <w:t>потребляемые ресурсы и отходы</w:t>
      </w:r>
      <w:hyperlink w:anchor="sub_1010" w:history="1">
        <w:r>
          <w:rPr>
            <w:rStyle w:val="a4"/>
          </w:rPr>
          <w:t>*(10)</w:t>
        </w:r>
      </w:hyperlink>
      <w:r>
        <w:t>;</w:t>
      </w:r>
    </w:p>
    <w:p w:rsidR="00000000" w:rsidRDefault="00D761D8">
      <w:r>
        <w:t>наименование и код по ФККО используемых (обезврежива</w:t>
      </w:r>
      <w:r>
        <w:t>емых) отходов;</w:t>
      </w:r>
    </w:p>
    <w:p w:rsidR="00000000" w:rsidRDefault="00D761D8">
      <w:r>
        <w:t xml:space="preserve">наименование и код по </w:t>
      </w:r>
      <w:hyperlink r:id="rId28" w:history="1">
        <w:r>
          <w:rPr>
            <w:rStyle w:val="a4"/>
          </w:rPr>
          <w:t>Общероссийскому классификатору</w:t>
        </w:r>
      </w:hyperlink>
      <w:r>
        <w:t xml:space="preserve"> продукции по видам экономической деятельности (ОКПД) получаемой вторичной продукции (энергии), иное</w:t>
      </w:r>
      <w:hyperlink w:anchor="sub_11111" w:history="1">
        <w:r>
          <w:rPr>
            <w:rStyle w:val="a4"/>
          </w:rPr>
          <w:t>*(11)</w:t>
        </w:r>
      </w:hyperlink>
      <w:r>
        <w:t>;</w:t>
      </w:r>
    </w:p>
    <w:p w:rsidR="00000000" w:rsidRDefault="00D761D8">
      <w:r>
        <w:t xml:space="preserve">производительность </w:t>
      </w:r>
      <w:r>
        <w:t>при получении вторичной продукции (энергии)</w:t>
      </w:r>
      <w:hyperlink w:anchor="sub_1212" w:history="1">
        <w:r>
          <w:rPr>
            <w:rStyle w:val="a4"/>
          </w:rPr>
          <w:t>*(12)</w:t>
        </w:r>
      </w:hyperlink>
      <w:r>
        <w:t>;</w:t>
      </w:r>
    </w:p>
    <w:p w:rsidR="00000000" w:rsidRDefault="00D761D8">
      <w:r>
        <w:t>масса (объем), наименование и код по ФККО вторичных отходов, образующихся за год;</w:t>
      </w:r>
    </w:p>
    <w:p w:rsidR="00000000" w:rsidRDefault="00D761D8">
      <w:r>
        <w:t>адрес, телефон, факс, интернет-сайт разработчика (собственника) технологии;</w:t>
      </w:r>
    </w:p>
    <w:p w:rsidR="00000000" w:rsidRDefault="00D761D8">
      <w:r>
        <w:t xml:space="preserve">адрес, телефон, факс, </w:t>
      </w:r>
      <w:r>
        <w:t>интернет-сайт юридического лица (индивидуального предпринимателя), применяющего технологию;</w:t>
      </w:r>
    </w:p>
    <w:p w:rsidR="00000000" w:rsidRDefault="00D761D8">
      <w:r>
        <w:t>применение технологии</w:t>
      </w:r>
      <w:hyperlink w:anchor="sub_1313" w:history="1">
        <w:r>
          <w:rPr>
            <w:rStyle w:val="a4"/>
          </w:rPr>
          <w:t>*(13)</w:t>
        </w:r>
      </w:hyperlink>
      <w:r>
        <w:t>;</w:t>
      </w:r>
    </w:p>
    <w:p w:rsidR="00000000" w:rsidRDefault="00D761D8">
      <w:r>
        <w:t>основной вывод заключения государственной экологической экспертизы на технологию, его дата и номер, наименован</w:t>
      </w:r>
      <w:r>
        <w:t>ие органа, выдавшего заключение</w:t>
      </w:r>
      <w:hyperlink w:anchor="sub_1414" w:history="1">
        <w:r>
          <w:rPr>
            <w:rStyle w:val="a4"/>
          </w:rPr>
          <w:t>*(14)</w:t>
        </w:r>
      </w:hyperlink>
      <w:r>
        <w:t>.</w:t>
      </w:r>
    </w:p>
    <w:p w:rsidR="00000000" w:rsidRDefault="00D761D8">
      <w:bookmarkStart w:id="48" w:name="sub_1030"/>
      <w:r>
        <w:t>30. Банк данных размещается на официальном сайте Росприроднадзора в сети "Интернет" для свободного и бесплатного доступа.</w:t>
      </w:r>
    </w:p>
    <w:bookmarkEnd w:id="48"/>
    <w:p w:rsidR="00000000" w:rsidRDefault="00D761D8"/>
    <w:p w:rsidR="00000000" w:rsidRDefault="00D761D8">
      <w:pPr>
        <w:pStyle w:val="a9"/>
      </w:pPr>
      <w:r>
        <w:t>______________________________</w:t>
      </w:r>
    </w:p>
    <w:p w:rsidR="00000000" w:rsidRDefault="00D761D8">
      <w:bookmarkStart w:id="49" w:name="sub_1111"/>
      <w:r>
        <w:t>*(1) Пример ко</w:t>
      </w:r>
      <w:r>
        <w:t>дирования сведений о виде отходов "обрезь фанеры, содержащей связующие смолы в количестве от 0,2 % до 2,5 %":</w:t>
      </w:r>
    </w:p>
    <w:bookmarkEnd w:id="49"/>
    <w:p w:rsidR="00000000" w:rsidRDefault="00D761D8">
      <w:r>
        <w:t>100 000 00 00 0 Отходы органические природного происхождения (животного и растительного)</w:t>
      </w:r>
    </w:p>
    <w:p w:rsidR="00000000" w:rsidRDefault="00D761D8">
      <w:r>
        <w:t>170 000 00 00 0 Древесные отходы</w:t>
      </w:r>
    </w:p>
    <w:p w:rsidR="00000000" w:rsidRDefault="00D761D8">
      <w:r>
        <w:t xml:space="preserve">171 000 00 00 0 </w:t>
      </w:r>
      <w:r>
        <w:t>Отходы обработки и переработки древесины</w:t>
      </w:r>
    </w:p>
    <w:p w:rsidR="00000000" w:rsidRDefault="00D761D8">
      <w:r>
        <w:t>171 200 00 00 0 Древесные отходы с пропиткой и покрытиями, не загрязненные опасными веществами</w:t>
      </w:r>
    </w:p>
    <w:p w:rsidR="00000000" w:rsidRDefault="00D761D8">
      <w:r>
        <w:t>171 201 00 01 0 Отходы обработки фанеры, изделия из фанеры, потерявшие свои потребительские свойства, содержащие связующие смолы в количестве от 0,2% до 2,5% включительно</w:t>
      </w:r>
    </w:p>
    <w:p w:rsidR="00000000" w:rsidRDefault="00D761D8">
      <w:r>
        <w:t>171 201 01 01 4 обрезь фанеры, содержащей связующие смолы в количестве от 0,2% до 2,5</w:t>
      </w:r>
      <w:r>
        <w:t xml:space="preserve"> % включительно</w:t>
      </w:r>
    </w:p>
    <w:p w:rsidR="00000000" w:rsidRDefault="00D761D8">
      <w:bookmarkStart w:id="50" w:name="sub_2222"/>
      <w:r>
        <w:t>*(2) Если количество цифр в группе номера меньше пяти, перед крайней левой цифрой указываются нули.</w:t>
      </w:r>
    </w:p>
    <w:p w:rsidR="00000000" w:rsidRDefault="00D761D8">
      <w:bookmarkStart w:id="51" w:name="sub_3333"/>
      <w:bookmarkEnd w:id="50"/>
      <w:r>
        <w:t>*(3) Для указания года используются две последние цифры года.</w:t>
      </w:r>
    </w:p>
    <w:p w:rsidR="00000000" w:rsidRDefault="00D761D8">
      <w:bookmarkStart w:id="52" w:name="sub_4444"/>
      <w:bookmarkEnd w:id="51"/>
      <w:r>
        <w:t xml:space="preserve">*(4) Последовательность представления </w:t>
      </w:r>
      <w:r>
        <w:t>видов отходов в банке данных об отходах и о технологиях использования и обезвреживания отходов различных видов соответствует структуре ФККО.</w:t>
      </w:r>
    </w:p>
    <w:p w:rsidR="00000000" w:rsidRDefault="00D761D8">
      <w:bookmarkStart w:id="53" w:name="sub_5555"/>
      <w:bookmarkEnd w:id="52"/>
      <w:r>
        <w:lastRenderedPageBreak/>
        <w:t>*(5) Твердый, жидкий, пастообразный, шлам, гель, эмульсия, суспензия, сыпучий, гранулят, порошкообр</w:t>
      </w:r>
      <w:r>
        <w:t>азный, пылеобразный, волокно, готовое изделие, потерявшее свои потребительские свойства, иное.</w:t>
      </w:r>
    </w:p>
    <w:p w:rsidR="00000000" w:rsidRDefault="00D761D8">
      <w:bookmarkStart w:id="54" w:name="sub_6666"/>
      <w:bookmarkEnd w:id="53"/>
      <w:r>
        <w:t>*(6) Примерный химический состав основных горных пород, представленных в минеральном сырье.</w:t>
      </w:r>
    </w:p>
    <w:p w:rsidR="00000000" w:rsidRDefault="00D761D8">
      <w:bookmarkStart w:id="55" w:name="sub_7777"/>
      <w:bookmarkEnd w:id="54"/>
      <w:r>
        <w:t>*(7) Указывается географическое место</w:t>
      </w:r>
      <w:r>
        <w:t xml:space="preserve"> залегания (геологическая провинция) горных пород, представленных в минеральном сырье.</w:t>
      </w:r>
    </w:p>
    <w:p w:rsidR="00000000" w:rsidRDefault="00D761D8">
      <w:bookmarkStart w:id="56" w:name="sub_8888"/>
      <w:bookmarkEnd w:id="55"/>
      <w:r>
        <w:t>*(8) Заполняется для видов отходов, образованных в результате переработки (использования) минерального сырья.</w:t>
      </w:r>
    </w:p>
    <w:p w:rsidR="00000000" w:rsidRDefault="00D761D8">
      <w:bookmarkStart w:id="57" w:name="sub_9999"/>
      <w:bookmarkEnd w:id="56"/>
      <w:r>
        <w:t xml:space="preserve">*(9) Использование и (или) </w:t>
      </w:r>
      <w:r>
        <w:t>обезвреживание отходов.</w:t>
      </w:r>
    </w:p>
    <w:p w:rsidR="00000000" w:rsidRDefault="00D761D8">
      <w:bookmarkStart w:id="58" w:name="sub_1010"/>
      <w:bookmarkEnd w:id="57"/>
      <w:r>
        <w:t xml:space="preserve">*(10) Электроэнергия, кВт/ч; водопотребление, </w:t>
      </w:r>
      <w:r w:rsidR="00C862FA">
        <w:rPr>
          <w:noProof/>
        </w:rPr>
        <w:drawing>
          <wp:inline distT="0" distB="0" distL="0" distR="0">
            <wp:extent cx="344805" cy="250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использование (обезвреживание) отходов, тонн (</w:t>
      </w:r>
      <w:r w:rsidR="00C862FA">
        <w:rPr>
          <w:noProof/>
        </w:rPr>
        <w:drawing>
          <wp:inline distT="0" distB="0" distL="0" distR="0">
            <wp:extent cx="198120" cy="2501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в год.</w:t>
      </w:r>
    </w:p>
    <w:p w:rsidR="00000000" w:rsidRDefault="00D761D8">
      <w:bookmarkStart w:id="59" w:name="sub_11111"/>
      <w:bookmarkEnd w:id="58"/>
      <w:r>
        <w:t>*(11) В случае отсутствия</w:t>
      </w:r>
      <w:r>
        <w:t xml:space="preserve"> кода по </w:t>
      </w:r>
      <w:hyperlink r:id="rId31" w:history="1">
        <w:r>
          <w:rPr>
            <w:rStyle w:val="a4"/>
          </w:rPr>
          <w:t>ОКПД</w:t>
        </w:r>
      </w:hyperlink>
      <w:r>
        <w:t>.</w:t>
      </w:r>
    </w:p>
    <w:p w:rsidR="00000000" w:rsidRDefault="00D761D8">
      <w:bookmarkStart w:id="60" w:name="sub_1212"/>
      <w:bookmarkEnd w:id="59"/>
      <w:r>
        <w:t>*(12) Количество в год с указанием единицы измерения.</w:t>
      </w:r>
    </w:p>
    <w:p w:rsidR="00000000" w:rsidRDefault="00D761D8">
      <w:bookmarkStart w:id="61" w:name="sub_1313"/>
      <w:bookmarkEnd w:id="60"/>
      <w:r>
        <w:t>*(13) Промышленное, опытно-промышленное, опытное, иное.</w:t>
      </w:r>
    </w:p>
    <w:p w:rsidR="00000000" w:rsidRDefault="00D761D8">
      <w:bookmarkStart w:id="62" w:name="sub_1414"/>
      <w:bookmarkEnd w:id="61"/>
      <w:r>
        <w:t>*(14) В случае проведения государственной экол</w:t>
      </w:r>
      <w:r>
        <w:t>огической экспертизы.</w:t>
      </w:r>
    </w:p>
    <w:bookmarkEnd w:id="62"/>
    <w:p w:rsidR="00D761D8" w:rsidRDefault="00D761D8"/>
    <w:sectPr w:rsidR="00D761D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407C"/>
    <w:rsid w:val="00C2407C"/>
    <w:rsid w:val="00C862FA"/>
    <w:rsid w:val="00D7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084.29000" TargetMode="External"/><Relationship Id="rId13" Type="http://schemas.openxmlformats.org/officeDocument/2006/relationships/hyperlink" Target="garantF1://71595086.1000" TargetMode="External"/><Relationship Id="rId18" Type="http://schemas.openxmlformats.org/officeDocument/2006/relationships/hyperlink" Target="garantF1://70696738.0" TargetMode="External"/><Relationship Id="rId26" Type="http://schemas.openxmlformats.org/officeDocument/2006/relationships/hyperlink" Target="garantF1://12076649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084.1205" TargetMode="External"/><Relationship Id="rId7" Type="http://schemas.openxmlformats.org/officeDocument/2006/relationships/hyperlink" Target="garantF1://12012084.10000" TargetMode="External"/><Relationship Id="rId12" Type="http://schemas.openxmlformats.org/officeDocument/2006/relationships/hyperlink" Target="garantF1://12021039.0" TargetMode="External"/><Relationship Id="rId17" Type="http://schemas.openxmlformats.org/officeDocument/2006/relationships/hyperlink" Target="garantF1://70696738.1000" TargetMode="External"/><Relationship Id="rId25" Type="http://schemas.openxmlformats.org/officeDocument/2006/relationships/hyperlink" Target="garantF1://12076649.120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336464.0" TargetMode="External"/><Relationship Id="rId20" Type="http://schemas.openxmlformats.org/officeDocument/2006/relationships/hyperlink" Target="garantF1://12012084.12" TargetMode="External"/><Relationship Id="rId29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garantF1://70613532.0" TargetMode="External"/><Relationship Id="rId11" Type="http://schemas.openxmlformats.org/officeDocument/2006/relationships/hyperlink" Target="garantF1://70336465.0" TargetMode="External"/><Relationship Id="rId24" Type="http://schemas.openxmlformats.org/officeDocument/2006/relationships/hyperlink" Target="garantF1://79064.0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2092135.0" TargetMode="External"/><Relationship Id="rId15" Type="http://schemas.openxmlformats.org/officeDocument/2006/relationships/hyperlink" Target="garantF1://70336464.1000" TargetMode="External"/><Relationship Id="rId23" Type="http://schemas.openxmlformats.org/officeDocument/2006/relationships/hyperlink" Target="garantF1://12076649.0" TargetMode="External"/><Relationship Id="rId28" Type="http://schemas.openxmlformats.org/officeDocument/2006/relationships/hyperlink" Target="garantF1://12064673.0" TargetMode="External"/><Relationship Id="rId10" Type="http://schemas.openxmlformats.org/officeDocument/2006/relationships/hyperlink" Target="garantF1://12060654.0" TargetMode="External"/><Relationship Id="rId19" Type="http://schemas.openxmlformats.org/officeDocument/2006/relationships/hyperlink" Target="garantF1://12048555.9" TargetMode="External"/><Relationship Id="rId31" Type="http://schemas.openxmlformats.org/officeDocument/2006/relationships/hyperlink" Target="garantF1://120646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305982.0" TargetMode="External"/><Relationship Id="rId14" Type="http://schemas.openxmlformats.org/officeDocument/2006/relationships/hyperlink" Target="garantF1://71595086.0" TargetMode="External"/><Relationship Id="rId22" Type="http://schemas.openxmlformats.org/officeDocument/2006/relationships/hyperlink" Target="garantF1://12076649.1000" TargetMode="External"/><Relationship Id="rId27" Type="http://schemas.openxmlformats.org/officeDocument/2006/relationships/hyperlink" Target="garantF1://12025267.85" TargetMode="External"/><Relationship Id="rId3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3315</Words>
  <Characters>18900</Characters>
  <Application>Microsoft Office Word</Application>
  <DocSecurity>0</DocSecurity>
  <Lines>157</Lines>
  <Paragraphs>44</Paragraphs>
  <ScaleCrop>false</ScaleCrop>
  <Company>НПП "Гарант-Сервис"</Company>
  <LinksUpToDate>false</LinksUpToDate>
  <CharactersWithSpaces>22171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User079-16</cp:lastModifiedBy>
  <cp:revision>2</cp:revision>
  <dcterms:created xsi:type="dcterms:W3CDTF">2019-12-03T07:55:00Z</dcterms:created>
  <dcterms:modified xsi:type="dcterms:W3CDTF">2019-12-03T07:55:00Z</dcterms:modified>
</cp:coreProperties>
</file>