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1FB0" w14:textId="77777777" w:rsidR="008C1FDF" w:rsidRDefault="008C1F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8F5C30" w14:textId="77777777" w:rsidR="008C1FDF" w:rsidRDefault="008C1FDF">
      <w:pPr>
        <w:pStyle w:val="ConsPlusNormal"/>
        <w:jc w:val="both"/>
        <w:outlineLvl w:val="0"/>
      </w:pPr>
    </w:p>
    <w:p w14:paraId="7ED04838" w14:textId="77777777" w:rsidR="008C1FDF" w:rsidRDefault="008C1FD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76F81AF" w14:textId="77777777" w:rsidR="008C1FDF" w:rsidRDefault="008C1FDF">
      <w:pPr>
        <w:pStyle w:val="ConsPlusTitle"/>
        <w:jc w:val="center"/>
      </w:pPr>
    </w:p>
    <w:p w14:paraId="2BCEDB6F" w14:textId="77777777" w:rsidR="008C1FDF" w:rsidRDefault="008C1FDF">
      <w:pPr>
        <w:pStyle w:val="ConsPlusTitle"/>
        <w:jc w:val="center"/>
      </w:pPr>
      <w:r>
        <w:t>ПОСТАНОВЛЕНИЕ</w:t>
      </w:r>
    </w:p>
    <w:p w14:paraId="39C50864" w14:textId="77777777" w:rsidR="008C1FDF" w:rsidRDefault="008C1FDF">
      <w:pPr>
        <w:pStyle w:val="ConsPlusTitle"/>
        <w:jc w:val="center"/>
      </w:pPr>
      <w:r>
        <w:t>от 24 декабря 2015 г. N 1417</w:t>
      </w:r>
    </w:p>
    <w:p w14:paraId="56DFC0B7" w14:textId="77777777" w:rsidR="008C1FDF" w:rsidRDefault="008C1FDF">
      <w:pPr>
        <w:pStyle w:val="ConsPlusTitle"/>
        <w:jc w:val="center"/>
      </w:pPr>
    </w:p>
    <w:p w14:paraId="60F104E5" w14:textId="77777777" w:rsidR="008C1FDF" w:rsidRDefault="008C1FDF">
      <w:pPr>
        <w:pStyle w:val="ConsPlusTitle"/>
        <w:jc w:val="center"/>
      </w:pPr>
      <w:r>
        <w:t>ОБ УТВЕРЖДЕНИИ ПОЛОЖЕНИЯ</w:t>
      </w:r>
    </w:p>
    <w:p w14:paraId="1955ABEC" w14:textId="77777777" w:rsidR="008C1FDF" w:rsidRDefault="008C1FDF">
      <w:pPr>
        <w:pStyle w:val="ConsPlusTitle"/>
        <w:jc w:val="center"/>
      </w:pPr>
      <w:r>
        <w:t>О ДЕКЛАРИРОВАНИИ ПРОИЗВОДИТЕЛЯМИ ТОВАРОВ, ИМПОРТЕРАМИ</w:t>
      </w:r>
    </w:p>
    <w:p w14:paraId="06B13156" w14:textId="77777777" w:rsidR="008C1FDF" w:rsidRDefault="008C1FDF">
      <w:pPr>
        <w:pStyle w:val="ConsPlusTitle"/>
        <w:jc w:val="center"/>
      </w:pPr>
      <w:r>
        <w:t>ТОВАРОВ КОЛИЧЕСТВА ВЫПУЩЕННЫХ В ОБРАЩЕНИЕ НА ТЕРРИТОРИИ</w:t>
      </w:r>
    </w:p>
    <w:p w14:paraId="56BE7759" w14:textId="77777777" w:rsidR="008C1FDF" w:rsidRDefault="008C1FDF">
      <w:pPr>
        <w:pStyle w:val="ConsPlusTitle"/>
        <w:jc w:val="center"/>
      </w:pPr>
      <w:r>
        <w:t>РОССИЙСКОЙ ФЕДЕРАЦИИ ТОВАРОВ, УПАКОВКИ ТОВАРОВ,</w:t>
      </w:r>
    </w:p>
    <w:p w14:paraId="63F579A1" w14:textId="77777777" w:rsidR="008C1FDF" w:rsidRDefault="008C1FDF">
      <w:pPr>
        <w:pStyle w:val="ConsPlusTitle"/>
        <w:jc w:val="center"/>
      </w:pPr>
      <w:r>
        <w:t>ВКЛЮЧЕННЫХ В ПЕРЕЧЕНЬ ТОВАРОВ, УПАКОВКИ ТОВАРОВ,</w:t>
      </w:r>
    </w:p>
    <w:p w14:paraId="5B480FB2" w14:textId="77777777" w:rsidR="008C1FDF" w:rsidRDefault="008C1FDF">
      <w:pPr>
        <w:pStyle w:val="ConsPlusTitle"/>
        <w:jc w:val="center"/>
      </w:pPr>
      <w:r>
        <w:t>ПОДЛЕЖАЩИХ УТИЛИЗАЦИИ ПОСЛЕ УТРАТЫ ИМИ</w:t>
      </w:r>
    </w:p>
    <w:p w14:paraId="768F0351" w14:textId="77777777" w:rsidR="008C1FDF" w:rsidRDefault="008C1FDF">
      <w:pPr>
        <w:pStyle w:val="ConsPlusTitle"/>
        <w:jc w:val="center"/>
      </w:pPr>
      <w:r>
        <w:t>ПОТРЕБИТЕЛЬСКИХ СВОЙСТВ</w:t>
      </w:r>
    </w:p>
    <w:p w14:paraId="677F2A97" w14:textId="77777777" w:rsidR="008C1FDF" w:rsidRDefault="008C1F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FDF" w14:paraId="6FF1DE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DFEA" w14:textId="77777777" w:rsidR="008C1FDF" w:rsidRDefault="008C1F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CD8E" w14:textId="77777777" w:rsidR="008C1FDF" w:rsidRDefault="008C1F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A5873E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423A61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25.07.2018 </w:t>
            </w:r>
            <w:hyperlink r:id="rId5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14:paraId="58C66172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6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33D2" w14:textId="77777777" w:rsidR="008C1FDF" w:rsidRDefault="008C1FDF">
            <w:pPr>
              <w:pStyle w:val="ConsPlusNormal"/>
            </w:pPr>
          </w:p>
        </w:tc>
      </w:tr>
    </w:tbl>
    <w:p w14:paraId="2CE70FDE" w14:textId="77777777" w:rsidR="008C1FDF" w:rsidRDefault="008C1FDF">
      <w:pPr>
        <w:pStyle w:val="ConsPlusNormal"/>
        <w:jc w:val="both"/>
      </w:pPr>
    </w:p>
    <w:p w14:paraId="37588580" w14:textId="77777777" w:rsidR="008C1FDF" w:rsidRDefault="008C1FD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16 статьи 24.2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14:paraId="5A064EC6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декларировании производителями товаров, импортерами товаров </w:t>
      </w:r>
      <w:proofErr w:type="gramStart"/>
      <w:r>
        <w:t>количества</w:t>
      </w:r>
      <w:proofErr w:type="gramEnd"/>
      <w:r>
        <w:t xml:space="preserve">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свойств.</w:t>
      </w:r>
    </w:p>
    <w:p w14:paraId="3F08E283" w14:textId="77777777" w:rsidR="008C1FDF" w:rsidRDefault="008C1FD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52E69A99" w14:textId="77777777" w:rsidR="008C1FDF" w:rsidRDefault="008C1FDF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на руководство и управление в сфере установленных функций.</w:t>
      </w:r>
    </w:p>
    <w:p w14:paraId="73C5C5B5" w14:textId="77777777" w:rsidR="008C1FDF" w:rsidRDefault="008C1FDF">
      <w:pPr>
        <w:pStyle w:val="ConsPlusNormal"/>
        <w:jc w:val="both"/>
      </w:pPr>
    </w:p>
    <w:p w14:paraId="053EA0B3" w14:textId="77777777" w:rsidR="008C1FDF" w:rsidRDefault="008C1FDF">
      <w:pPr>
        <w:pStyle w:val="ConsPlusNormal"/>
        <w:jc w:val="right"/>
      </w:pPr>
      <w:r>
        <w:t>Председатель Правительства</w:t>
      </w:r>
    </w:p>
    <w:p w14:paraId="4EA7B4E4" w14:textId="77777777" w:rsidR="008C1FDF" w:rsidRDefault="008C1FDF">
      <w:pPr>
        <w:pStyle w:val="ConsPlusNormal"/>
        <w:jc w:val="right"/>
      </w:pPr>
      <w:r>
        <w:t>Российской Федерации</w:t>
      </w:r>
    </w:p>
    <w:p w14:paraId="06380479" w14:textId="61B0040E" w:rsidR="008C1FDF" w:rsidRDefault="008C1FDF" w:rsidP="008C1FDF">
      <w:pPr>
        <w:pStyle w:val="ConsPlusNormal"/>
        <w:jc w:val="right"/>
      </w:pPr>
      <w:r>
        <w:t>Д.МЕДВЕДЕВ</w:t>
      </w:r>
    </w:p>
    <w:p w14:paraId="2E1038A6" w14:textId="77777777" w:rsidR="008C1FDF" w:rsidRDefault="008C1FDF">
      <w:pPr>
        <w:pStyle w:val="ConsPlusNormal"/>
        <w:jc w:val="both"/>
      </w:pPr>
    </w:p>
    <w:p w14:paraId="3F5A15F7" w14:textId="77777777" w:rsidR="008C1FDF" w:rsidRDefault="008C1FDF">
      <w:pPr>
        <w:pStyle w:val="ConsPlusNormal"/>
        <w:jc w:val="right"/>
        <w:outlineLvl w:val="0"/>
      </w:pPr>
      <w:r>
        <w:t>Утверждено</w:t>
      </w:r>
    </w:p>
    <w:p w14:paraId="7E098084" w14:textId="77777777" w:rsidR="008C1FDF" w:rsidRDefault="008C1FDF">
      <w:pPr>
        <w:pStyle w:val="ConsPlusNormal"/>
        <w:jc w:val="right"/>
      </w:pPr>
      <w:r>
        <w:t>постановлением Правительства</w:t>
      </w:r>
    </w:p>
    <w:p w14:paraId="4D943559" w14:textId="77777777" w:rsidR="008C1FDF" w:rsidRDefault="008C1FDF">
      <w:pPr>
        <w:pStyle w:val="ConsPlusNormal"/>
        <w:jc w:val="right"/>
      </w:pPr>
      <w:r>
        <w:t>Российской Федерации</w:t>
      </w:r>
    </w:p>
    <w:p w14:paraId="49CF78AA" w14:textId="77777777" w:rsidR="008C1FDF" w:rsidRDefault="008C1FDF">
      <w:pPr>
        <w:pStyle w:val="ConsPlusNormal"/>
        <w:jc w:val="right"/>
      </w:pPr>
      <w:r>
        <w:t>от 24 декабря 2015 г. N 1417</w:t>
      </w:r>
    </w:p>
    <w:p w14:paraId="3754E9B9" w14:textId="77777777" w:rsidR="008C1FDF" w:rsidRDefault="008C1FDF">
      <w:pPr>
        <w:pStyle w:val="ConsPlusNormal"/>
        <w:jc w:val="both"/>
      </w:pPr>
    </w:p>
    <w:p w14:paraId="4F97417D" w14:textId="77777777" w:rsidR="008C1FDF" w:rsidRDefault="008C1FDF">
      <w:pPr>
        <w:pStyle w:val="ConsPlusTitle"/>
        <w:jc w:val="center"/>
      </w:pPr>
      <w:bookmarkStart w:id="0" w:name="P35"/>
      <w:bookmarkEnd w:id="0"/>
      <w:r>
        <w:t>ПОЛОЖЕНИЕ</w:t>
      </w:r>
    </w:p>
    <w:p w14:paraId="78B825BC" w14:textId="77777777" w:rsidR="008C1FDF" w:rsidRDefault="008C1FDF">
      <w:pPr>
        <w:pStyle w:val="ConsPlusTitle"/>
        <w:jc w:val="center"/>
      </w:pPr>
      <w:r>
        <w:t>О ДЕКЛАРИРОВАНИИ ПРОИЗВОДИТЕЛЯМИ ТОВАРОВ,</w:t>
      </w:r>
    </w:p>
    <w:p w14:paraId="4B8C8885" w14:textId="77777777" w:rsidR="008C1FDF" w:rsidRDefault="008C1FDF">
      <w:pPr>
        <w:pStyle w:val="ConsPlusTitle"/>
        <w:jc w:val="center"/>
      </w:pPr>
      <w:r>
        <w:t>ИМПОРТЕРАМИ ТОВАРОВ КОЛИЧЕСТВА ВЫПУЩЕННЫХ</w:t>
      </w:r>
    </w:p>
    <w:p w14:paraId="695E2D75" w14:textId="77777777" w:rsidR="008C1FDF" w:rsidRDefault="008C1FDF">
      <w:pPr>
        <w:pStyle w:val="ConsPlusTitle"/>
        <w:jc w:val="center"/>
      </w:pPr>
      <w:r>
        <w:t>В ОБРАЩЕНИЕ НА ТЕРРИТОРИИ РОССИЙСКОЙ ФЕДЕРАЦИИ ТОВАРОВ,</w:t>
      </w:r>
    </w:p>
    <w:p w14:paraId="5D02C4DB" w14:textId="77777777" w:rsidR="008C1FDF" w:rsidRDefault="008C1FDF">
      <w:pPr>
        <w:pStyle w:val="ConsPlusTitle"/>
        <w:jc w:val="center"/>
      </w:pPr>
      <w:r>
        <w:t>УПАКОВКИ ТОВАРОВ, ВКЛЮЧЕННЫХ В ПЕРЕЧЕНЬ ТОВАРОВ,</w:t>
      </w:r>
    </w:p>
    <w:p w14:paraId="4E470037" w14:textId="77777777" w:rsidR="008C1FDF" w:rsidRDefault="008C1FDF">
      <w:pPr>
        <w:pStyle w:val="ConsPlusTitle"/>
        <w:jc w:val="center"/>
      </w:pPr>
      <w:r>
        <w:t>УПАКОВКИ ТОВАРОВ, ПОДЛЕЖАЩИХ УТИЛИЗАЦИИ ПОСЛЕ</w:t>
      </w:r>
    </w:p>
    <w:p w14:paraId="14E02516" w14:textId="77777777" w:rsidR="008C1FDF" w:rsidRDefault="008C1FDF">
      <w:pPr>
        <w:pStyle w:val="ConsPlusTitle"/>
        <w:jc w:val="center"/>
      </w:pPr>
      <w:r>
        <w:t>УТРАТЫ ИМИ ПОТРЕБИТЕЛЬСКИХ СВОЙСТВ</w:t>
      </w:r>
    </w:p>
    <w:p w14:paraId="75FB6E11" w14:textId="77777777" w:rsidR="008C1FDF" w:rsidRDefault="008C1F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FDF" w14:paraId="3062C1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8167" w14:textId="77777777" w:rsidR="008C1FDF" w:rsidRDefault="008C1F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36BF" w14:textId="77777777" w:rsidR="008C1FDF" w:rsidRDefault="008C1F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57E731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4D50A4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25.07.2018 </w:t>
            </w:r>
            <w:hyperlink r:id="rId9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14:paraId="211B7793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10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0DA2" w14:textId="77777777" w:rsidR="008C1FDF" w:rsidRDefault="008C1FDF">
            <w:pPr>
              <w:pStyle w:val="ConsPlusNormal"/>
            </w:pPr>
          </w:p>
        </w:tc>
      </w:tr>
    </w:tbl>
    <w:p w14:paraId="57A2D6E0" w14:textId="77777777" w:rsidR="008C1FDF" w:rsidRDefault="008C1FDF">
      <w:pPr>
        <w:pStyle w:val="ConsPlusNormal"/>
        <w:ind w:firstLine="540"/>
        <w:jc w:val="both"/>
      </w:pPr>
    </w:p>
    <w:p w14:paraId="1D1A2146" w14:textId="77777777" w:rsidR="008C1FDF" w:rsidRDefault="008C1FDF">
      <w:pPr>
        <w:pStyle w:val="ConsPlusNormal"/>
        <w:ind w:firstLine="540"/>
        <w:jc w:val="both"/>
      </w:pPr>
      <w:r>
        <w:t xml:space="preserve">1. Настоящее Положение устанавливает порядок декларирования количества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предыдущий календарный год, предусмотренных </w:t>
      </w:r>
      <w:hyperlink r:id="rId11">
        <w:r>
          <w:rPr>
            <w:color w:val="0000FF"/>
          </w:rPr>
          <w:t>перечнем</w:t>
        </w:r>
      </w:hyperlink>
      <w:r>
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 (далее соответственно - товары, упаковка товаров, перечень), юридическими лицами и индивидуальными предпринимателями, осуществляющими производство на территории Российской Федерации и импорт из третьих стран или ввоз из государств - членов Евразийского экономического союза товаров, упаковки товаров (далее соответственно - производители товаров, импортеры товаров).</w:t>
      </w:r>
    </w:p>
    <w:p w14:paraId="0E7B425D" w14:textId="77777777" w:rsidR="008C1FDF" w:rsidRDefault="008C1FDF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29ADABA6" w14:textId="77777777" w:rsidR="008C1FDF" w:rsidRDefault="008C1FDF">
      <w:pPr>
        <w:pStyle w:val="ConsPlusNormal"/>
        <w:spacing w:before="220"/>
        <w:ind w:firstLine="540"/>
        <w:jc w:val="both"/>
      </w:pPr>
      <w:r>
        <w:t>2. При составлении декларации о количестве товаров, упаковки товаров (далее - декларация) не учитываются:</w:t>
      </w:r>
    </w:p>
    <w:p w14:paraId="069ECC2F" w14:textId="77777777" w:rsidR="008C1FDF" w:rsidRDefault="008C1FDF">
      <w:pPr>
        <w:pStyle w:val="ConsPlusNormal"/>
        <w:spacing w:before="220"/>
        <w:ind w:firstLine="540"/>
        <w:jc w:val="both"/>
      </w:pPr>
      <w:r>
        <w:t>товары, которые вывозятся из Российской Федерации;</w:t>
      </w:r>
    </w:p>
    <w:p w14:paraId="150BE87D" w14:textId="77777777" w:rsidR="008C1FDF" w:rsidRDefault="008C1FDF">
      <w:pPr>
        <w:pStyle w:val="ConsPlusNormal"/>
        <w:spacing w:before="220"/>
        <w:ind w:firstLine="540"/>
        <w:jc w:val="both"/>
      </w:pPr>
      <w:r>
        <w:t>упаковка товаров, которые вывозятся из Российской Федерации.</w:t>
      </w:r>
    </w:p>
    <w:p w14:paraId="04E2CCD8" w14:textId="77777777" w:rsidR="008C1FDF" w:rsidRDefault="008C1FDF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0BD92E3F" w14:textId="77777777" w:rsidR="008C1FDF" w:rsidRDefault="008C1FDF">
      <w:pPr>
        <w:pStyle w:val="ConsPlusNormal"/>
        <w:spacing w:before="220"/>
        <w:ind w:firstLine="540"/>
        <w:jc w:val="both"/>
      </w:pPr>
      <w:r>
        <w:t>3. Декларация представляется:</w:t>
      </w:r>
    </w:p>
    <w:p w14:paraId="25CFEE12" w14:textId="77777777" w:rsidR="008C1FDF" w:rsidRDefault="008C1FDF">
      <w:pPr>
        <w:pStyle w:val="ConsPlusNormal"/>
        <w:spacing w:before="220"/>
        <w:ind w:firstLine="540"/>
        <w:jc w:val="both"/>
      </w:pPr>
      <w:r>
        <w:t>производителями товаров в отношении:</w:t>
      </w:r>
    </w:p>
    <w:p w14:paraId="34ECF172" w14:textId="77777777" w:rsidR="008C1FDF" w:rsidRDefault="008C1FDF">
      <w:pPr>
        <w:pStyle w:val="ConsPlusNormal"/>
        <w:spacing w:before="220"/>
        <w:ind w:firstLine="540"/>
        <w:jc w:val="both"/>
      </w:pPr>
      <w:r>
        <w:t>товаров, произведенных на территории Российской Федерации;</w:t>
      </w:r>
    </w:p>
    <w:p w14:paraId="00F77224" w14:textId="77777777" w:rsidR="008C1FDF" w:rsidRDefault="008C1FDF">
      <w:pPr>
        <w:pStyle w:val="ConsPlusNormal"/>
        <w:spacing w:before="220"/>
        <w:ind w:firstLine="540"/>
        <w:jc w:val="both"/>
      </w:pPr>
      <w:r>
        <w:t>упаковки товаров, произведенных на территории Российской Федерации;</w:t>
      </w:r>
    </w:p>
    <w:p w14:paraId="2FE28CBF" w14:textId="77777777" w:rsidR="008C1FDF" w:rsidRDefault="008C1FDF">
      <w:pPr>
        <w:pStyle w:val="ConsPlusNormal"/>
        <w:spacing w:before="220"/>
        <w:ind w:firstLine="540"/>
        <w:jc w:val="both"/>
      </w:pPr>
      <w:r>
        <w:t>импортерами товаров в отношении:</w:t>
      </w:r>
    </w:p>
    <w:p w14:paraId="213E41AC" w14:textId="77777777" w:rsidR="008C1FDF" w:rsidRDefault="008C1FDF">
      <w:pPr>
        <w:pStyle w:val="ConsPlusNormal"/>
        <w:spacing w:before="22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14:paraId="6C6A30FF" w14:textId="77777777" w:rsidR="008C1FDF" w:rsidRDefault="008C1FDF">
      <w:pPr>
        <w:pStyle w:val="ConsPlusNormal"/>
        <w:spacing w:before="220"/>
        <w:ind w:firstLine="540"/>
        <w:jc w:val="both"/>
      </w:pPr>
      <w:r>
        <w:t>товаров, импортированных из третьих стран в Российскую Федерацию и прошедших соответствующие таможенные операции;</w:t>
      </w:r>
    </w:p>
    <w:p w14:paraId="40E69019" w14:textId="77777777" w:rsidR="008C1FDF" w:rsidRDefault="008C1FDF">
      <w:pPr>
        <w:pStyle w:val="ConsPlusNormal"/>
        <w:spacing w:before="220"/>
        <w:ind w:firstLine="540"/>
        <w:jc w:val="both"/>
      </w:pPr>
      <w:r>
        <w:t>упаковки товаров, ввезенных из государств - членов Евразийского экономического союза;</w:t>
      </w:r>
    </w:p>
    <w:p w14:paraId="6832EF10" w14:textId="77777777" w:rsidR="008C1FDF" w:rsidRDefault="008C1FDF">
      <w:pPr>
        <w:pStyle w:val="ConsPlusNormal"/>
        <w:spacing w:before="22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операции.</w:t>
      </w:r>
    </w:p>
    <w:p w14:paraId="050A2CCE" w14:textId="77777777" w:rsidR="008C1FDF" w:rsidRDefault="008C1FDF">
      <w:pPr>
        <w:pStyle w:val="ConsPlusNormal"/>
        <w:spacing w:before="220"/>
        <w:ind w:firstLine="540"/>
        <w:jc w:val="both"/>
      </w:pPr>
      <w:r>
        <w:t>Многооборотная упаковка товаров декларируется как товар.</w:t>
      </w:r>
    </w:p>
    <w:p w14:paraId="72659534" w14:textId="77777777" w:rsidR="008C1FDF" w:rsidRDefault="008C1FDF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3E19D8D6" w14:textId="77777777" w:rsidR="008C1FDF" w:rsidRDefault="008C1FDF">
      <w:pPr>
        <w:pStyle w:val="ConsPlusNormal"/>
        <w:spacing w:before="220"/>
        <w:ind w:firstLine="540"/>
        <w:jc w:val="both"/>
      </w:pPr>
      <w:r>
        <w:t>4. Производители товаров включают в декларацию информацию о количестве товаров (упаковки товаров) на основании первичных учетных документов, товарно-сопроводительных документов.</w:t>
      </w:r>
    </w:p>
    <w:p w14:paraId="00A067C8" w14:textId="77777777" w:rsidR="008C1FDF" w:rsidRDefault="008C1FDF">
      <w:pPr>
        <w:pStyle w:val="ConsPlusNormal"/>
        <w:spacing w:before="220"/>
        <w:ind w:firstLine="540"/>
        <w:jc w:val="both"/>
      </w:pPr>
      <w:r>
        <w:t>Импортеры товаров включают в декларацию информацию о количестве товаров (упаковки товаров) на основании таможенных документов, товарно-сопроводительных документов.</w:t>
      </w:r>
    </w:p>
    <w:p w14:paraId="24BA158F" w14:textId="77777777" w:rsidR="008C1FDF" w:rsidRDefault="008C1FDF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11D9E7BE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5. Декларация заполняется в отношении каждого наименования товара, упаковки товара по </w:t>
      </w:r>
      <w:hyperlink w:anchor="P122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14:paraId="6F9C2C5D" w14:textId="77777777" w:rsidR="008C1FDF" w:rsidRDefault="008C1FDF">
      <w:pPr>
        <w:pStyle w:val="ConsPlusNormal"/>
        <w:jc w:val="both"/>
      </w:pPr>
      <w:r>
        <w:lastRenderedPageBreak/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555EE727" w14:textId="77777777" w:rsidR="008C1FDF" w:rsidRDefault="008C1FDF">
      <w:pPr>
        <w:pStyle w:val="ConsPlusNormal"/>
        <w:spacing w:before="220"/>
        <w:ind w:firstLine="540"/>
        <w:jc w:val="both"/>
      </w:pPr>
      <w:r>
        <w:t>6. Количество товаров, упаковки товаров указывается для каждого наименования товара, упаковки товаров в килограммах с точностью до одного килограмма.</w:t>
      </w:r>
    </w:p>
    <w:p w14:paraId="34D6B309" w14:textId="77777777" w:rsidR="008C1FDF" w:rsidRDefault="008C1FDF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2B9F4161" w14:textId="77777777" w:rsidR="008C1FDF" w:rsidRDefault="008C1FDF">
      <w:pPr>
        <w:pStyle w:val="ConsPlusNormal"/>
        <w:spacing w:before="220"/>
        <w:ind w:firstLine="540"/>
        <w:jc w:val="both"/>
      </w:pPr>
      <w:r>
        <w:t>7. В позициях декларации, не подлежащих заполнению, ставится прочерк.</w:t>
      </w:r>
    </w:p>
    <w:p w14:paraId="179BE94D" w14:textId="77777777" w:rsidR="008C1FDF" w:rsidRDefault="008C1FD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8. Федеральная служба по надзору в сфере природопользования на своих официальных сайтах в информационно-телекоммуникационных сетях, в том числе сети "Интернет" (далее - телекоммуникационные сети) обеспечивает доступ к электронным сервисам для составления и представления декларации, которые должны быть доступны для производителей товаров, импортеров товаров на безвозмездной основе.</w:t>
      </w:r>
    </w:p>
    <w:p w14:paraId="5351F840" w14:textId="77777777" w:rsidR="008C1FDF" w:rsidRDefault="008C1FD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0AADA1D2" w14:textId="77777777" w:rsidR="008C1FDF" w:rsidRDefault="008C1FDF">
      <w:pPr>
        <w:pStyle w:val="ConsPlusNormal"/>
        <w:spacing w:before="220"/>
        <w:ind w:firstLine="540"/>
        <w:jc w:val="both"/>
      </w:pPr>
      <w:r>
        <w:t>9. Отчетным периодом для представления декларации признается один календарный год.</w:t>
      </w:r>
    </w:p>
    <w:p w14:paraId="42259E5A" w14:textId="77777777" w:rsidR="008C1FDF" w:rsidRDefault="008C1FDF">
      <w:pPr>
        <w:pStyle w:val="ConsPlusNormal"/>
        <w:spacing w:before="220"/>
        <w:ind w:firstLine="540"/>
        <w:jc w:val="both"/>
      </w:pPr>
      <w:r>
        <w:t>В случае начала осуществления хозяйственной и иной деятельности производителем товаров, импортером товаров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предпринимателя, которые являются производителями товаров, импортерами товаров.</w:t>
      </w:r>
    </w:p>
    <w:p w14:paraId="3838AADA" w14:textId="77777777" w:rsidR="008C1FDF" w:rsidRDefault="008C1FD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70FF43F6" w14:textId="77777777" w:rsidR="008C1FDF" w:rsidRDefault="008C1FDF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10. Декларация представляется ежегодно, до 1 апреля года, следующего за отчетным периодом.</w:t>
      </w:r>
    </w:p>
    <w:p w14:paraId="0BDF1B3F" w14:textId="77777777" w:rsidR="008C1FDF" w:rsidRDefault="008C1FDF">
      <w:pPr>
        <w:pStyle w:val="ConsPlusNormal"/>
        <w:spacing w:before="220"/>
        <w:ind w:firstLine="540"/>
        <w:jc w:val="both"/>
      </w:pPr>
      <w:r>
        <w:t>11. Декларация представляется производителями товаров, импортерами товаров посредством телекоммуникационных сетей в форме электронных документов, подписанных простой электронной подписью.</w:t>
      </w:r>
    </w:p>
    <w:p w14:paraId="09250280" w14:textId="77777777" w:rsidR="008C1FDF" w:rsidRDefault="008C1FD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6BDDAE55" w14:textId="77777777" w:rsidR="008C1FDF" w:rsidRDefault="008C1FDF">
      <w:pPr>
        <w:pStyle w:val="ConsPlusNormal"/>
        <w:spacing w:before="220"/>
        <w:ind w:firstLine="540"/>
        <w:jc w:val="both"/>
      </w:pPr>
      <w:r>
        <w:t>12. Формат, структура, порядок подтверждения принятия и представления декларации в форме электронного документа, а также телекоммуникационные сети, используемые для передачи декларации в электронной форме, определяются Федеральной службой по надзору в сфере природопользования.</w:t>
      </w:r>
    </w:p>
    <w:p w14:paraId="3275D7CF" w14:textId="77777777" w:rsidR="008C1FDF" w:rsidRDefault="008C1FDF">
      <w:pPr>
        <w:pStyle w:val="ConsPlusNormal"/>
        <w:spacing w:before="220"/>
        <w:ind w:firstLine="540"/>
        <w:jc w:val="both"/>
      </w:pPr>
      <w:r>
        <w:t>13. При представлении декларации в электронной форме дополнительное представление на бумажном носителе не требуется.</w:t>
      </w:r>
    </w:p>
    <w:p w14:paraId="6DE4ED73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использования телекоммуникационных сетей декларация представляется производителями товаров, импортерами товаров на бумажном носителе в одном экземпляре лично или посредством почтового отправления (с описью вложения и уведомлением о вручении) с обязательным предоставлением копии на электронном носителе, сформированной путем использования электронных сервисов, предоставляемых Федеральной службой по надзору в сфере природопользования в соответствии с </w:t>
      </w:r>
      <w:hyperlink w:anchor="P71">
        <w:r>
          <w:rPr>
            <w:color w:val="0000FF"/>
          </w:rPr>
          <w:t>пунктом 8</w:t>
        </w:r>
      </w:hyperlink>
      <w:r>
        <w:t xml:space="preserve"> настоящего Положения:</w:t>
      </w:r>
    </w:p>
    <w:p w14:paraId="02763909" w14:textId="77777777" w:rsidR="008C1FDF" w:rsidRDefault="008C1FD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0C76C33F" w14:textId="77777777" w:rsidR="008C1FDF" w:rsidRDefault="008C1FDF">
      <w:pPr>
        <w:pStyle w:val="ConsPlusNormal"/>
        <w:spacing w:before="220"/>
        <w:ind w:firstLine="540"/>
        <w:jc w:val="both"/>
      </w:pPr>
      <w:r>
        <w:t>производителями товаров - в территориальный орган Федеральной службы по надзору в сфере природопользования по месту государственной регистрации производителя товаров;</w:t>
      </w:r>
    </w:p>
    <w:p w14:paraId="432D0B79" w14:textId="77777777" w:rsidR="008C1FDF" w:rsidRDefault="008C1FDF">
      <w:pPr>
        <w:pStyle w:val="ConsPlusNormal"/>
        <w:spacing w:before="220"/>
        <w:ind w:firstLine="540"/>
        <w:jc w:val="both"/>
      </w:pPr>
      <w:r>
        <w:t>импортерами товаров - в Федеральную службу по надзору в сфере природопользования.</w:t>
      </w:r>
    </w:p>
    <w:p w14:paraId="321E0BA6" w14:textId="77777777" w:rsidR="008C1FDF" w:rsidRDefault="008C1FDF">
      <w:pPr>
        <w:pStyle w:val="ConsPlusNormal"/>
        <w:spacing w:before="220"/>
        <w:ind w:firstLine="540"/>
        <w:jc w:val="both"/>
      </w:pPr>
      <w:r>
        <w:t>В случае если юридическое лицо или индивидуальный предприниматель одновременно является производителем товаров и импортером товаров, декларация представляется в Федеральную службу по надзору в сфере природопользования.</w:t>
      </w:r>
    </w:p>
    <w:p w14:paraId="45B19CAC" w14:textId="77777777" w:rsidR="008C1FDF" w:rsidRDefault="008C1FDF">
      <w:pPr>
        <w:pStyle w:val="ConsPlusNormal"/>
        <w:jc w:val="both"/>
      </w:pPr>
      <w:r>
        <w:lastRenderedPageBreak/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25.07.2018 N 868)</w:t>
      </w:r>
    </w:p>
    <w:p w14:paraId="49D44342" w14:textId="77777777" w:rsidR="008C1FDF" w:rsidRDefault="008C1FDF">
      <w:pPr>
        <w:pStyle w:val="ConsPlusNormal"/>
        <w:spacing w:before="220"/>
        <w:ind w:firstLine="540"/>
        <w:jc w:val="both"/>
      </w:pPr>
      <w:r>
        <w:t>14. Датой представления декларации в электронной форме считается дата ее отправления по телекоммуникационным сетям.</w:t>
      </w:r>
    </w:p>
    <w:p w14:paraId="6F250D78" w14:textId="77777777" w:rsidR="008C1FDF" w:rsidRDefault="008C1FDF">
      <w:pPr>
        <w:pStyle w:val="ConsPlusNormal"/>
        <w:spacing w:before="220"/>
        <w:ind w:firstLine="540"/>
        <w:jc w:val="both"/>
      </w:pPr>
      <w:r>
        <w:t>Датой представления декларации на бумажном носителе считается отметка Федеральной службы по надзору в сфере природопользования или ее территориального органа о получении декларации с указанием даты, проставляемой на бумажном носителе, или дата почтового отправления.</w:t>
      </w:r>
    </w:p>
    <w:p w14:paraId="7B82B445" w14:textId="77777777" w:rsidR="008C1FDF" w:rsidRDefault="008C1FDF">
      <w:pPr>
        <w:pStyle w:val="ConsPlusNormal"/>
        <w:spacing w:before="220"/>
        <w:ind w:firstLine="540"/>
        <w:jc w:val="both"/>
      </w:pPr>
      <w:r>
        <w:t>15. Производители товаров, импортеры товаров обеспечивают полноту, непрерывность и достоверность учета количества товаров, упаковки товаров.</w:t>
      </w:r>
    </w:p>
    <w:p w14:paraId="604AA8AF" w14:textId="77777777" w:rsidR="008C1FDF" w:rsidRDefault="008C1FDF">
      <w:pPr>
        <w:pStyle w:val="ConsPlusNormal"/>
        <w:jc w:val="both"/>
      </w:pPr>
      <w:r>
        <w:t xml:space="preserve">(п. 15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2B3637E3" w14:textId="77777777" w:rsidR="008C1FDF" w:rsidRDefault="008C1FDF">
      <w:pPr>
        <w:pStyle w:val="ConsPlusNormal"/>
        <w:spacing w:before="220"/>
        <w:ind w:firstLine="540"/>
        <w:jc w:val="both"/>
      </w:pPr>
      <w:r>
        <w:t>16. Проверка полноты и достоверности сведений о количестве товаров, упаковки товаров, указанных в декларации, осуществляется Федеральной службой по надзору в сфере природопользования (ее территориальными органами) в течение 3 месяцев со дня приема декларации.</w:t>
      </w:r>
    </w:p>
    <w:p w14:paraId="5A0AD209" w14:textId="77777777" w:rsidR="008C1FDF" w:rsidRDefault="008C1FDF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При осуществлении контроля за полнотой и достоверностью сведений о количестве товаров, упаковки товаров, указанных в декларации, по требованию Федеральной службы по надзору в сфере природопользования или ее территориального органа производитель товаров, импортер товаров представляют надлежащим образом заверенные копии первичных учетных документов либо таможенных, товарно-сопроводительных документов, послуживших основанием для составления декларации.</w:t>
      </w:r>
    </w:p>
    <w:p w14:paraId="6C28838D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В ходе проведения проверки полноты и достоверности сведений о количестве товаров, упаковки товаров, указанных в декларации, осуществляется проверка правильности заполнения, полноты и достоверности сведений, указанных в ней, соответствия декларации </w:t>
      </w:r>
      <w:hyperlink w:anchor="P122">
        <w:r>
          <w:rPr>
            <w:color w:val="0000FF"/>
          </w:rPr>
          <w:t>форме</w:t>
        </w:r>
      </w:hyperlink>
      <w:r>
        <w:t>, предусмотренной приложением.</w:t>
      </w:r>
    </w:p>
    <w:p w14:paraId="694BA1B8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Производители товаров, импортеры товаров обязаны представить копии документов, указанных в </w:t>
      </w:r>
      <w:hyperlink w:anchor="P92">
        <w:r>
          <w:rPr>
            <w:color w:val="0000FF"/>
          </w:rPr>
          <w:t>абзаце втором</w:t>
        </w:r>
      </w:hyperlink>
      <w:r>
        <w:t xml:space="preserve"> настоящего пункта, в Федеральную службу по надзору в сфере природопользования или ее территориальный орган в течение 10 рабочих дней со дня получения соответствующего требования.</w:t>
      </w:r>
    </w:p>
    <w:p w14:paraId="15880675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Копии документов, затребованные в соответствии с </w:t>
      </w:r>
      <w:hyperlink w:anchor="P92">
        <w:r>
          <w:rPr>
            <w:color w:val="0000FF"/>
          </w:rPr>
          <w:t>абзацем вторым</w:t>
        </w:r>
      </w:hyperlink>
      <w:r>
        <w:t xml:space="preserve"> настоящего пункта, могут быть направлены в Федеральную службу по надзору в сфере природопользования или ее территориальный орган в форме электронного документа, подписанного простой электронной подписью.</w:t>
      </w:r>
    </w:p>
    <w:p w14:paraId="1E6C7E96" w14:textId="77777777" w:rsidR="008C1FDF" w:rsidRDefault="008C1FDF">
      <w:pPr>
        <w:pStyle w:val="ConsPlusNormal"/>
        <w:jc w:val="both"/>
      </w:pPr>
      <w:r>
        <w:t xml:space="preserve">(п. 16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4341104A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17. В случае непредставления декларации в сроки, установленные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Положения, Федеральная служба по надзору в сфере природопользования (ее территориальный орган) направляют производителю товаров, импортеру товаров требование о необходимости представления декларации.</w:t>
      </w:r>
    </w:p>
    <w:p w14:paraId="321AD1E2" w14:textId="77777777" w:rsidR="008C1FDF" w:rsidRDefault="008C1FD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49F28D43" w14:textId="77777777" w:rsidR="008C1FDF" w:rsidRDefault="008C1FDF">
      <w:pPr>
        <w:pStyle w:val="ConsPlusNormal"/>
        <w:spacing w:before="220"/>
        <w:ind w:firstLine="540"/>
        <w:jc w:val="both"/>
      </w:pPr>
      <w:r>
        <w:t>18. За непредставление или несвоевременное представление декларации, а также за представление в неполном объеме или в искаженном виде сведений в декларации производители товаров, импортеры товаров несут ответственность в соответствии с законодательством Российской Федерации.</w:t>
      </w:r>
    </w:p>
    <w:p w14:paraId="79222C16" w14:textId="77777777" w:rsidR="008C1FDF" w:rsidRDefault="008C1FD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2F0245A6" w14:textId="77777777" w:rsidR="008C1FDF" w:rsidRDefault="008C1FDF">
      <w:pPr>
        <w:pStyle w:val="ConsPlusNormal"/>
        <w:jc w:val="both"/>
      </w:pPr>
    </w:p>
    <w:p w14:paraId="0536BC50" w14:textId="77777777" w:rsidR="008C1FDF" w:rsidRDefault="008C1FDF">
      <w:pPr>
        <w:pStyle w:val="ConsPlusNormal"/>
        <w:jc w:val="both"/>
      </w:pPr>
    </w:p>
    <w:p w14:paraId="1FE2F5B9" w14:textId="77777777" w:rsidR="008C1FDF" w:rsidRDefault="008C1FDF">
      <w:pPr>
        <w:pStyle w:val="ConsPlusNormal"/>
        <w:jc w:val="both"/>
      </w:pPr>
    </w:p>
    <w:p w14:paraId="60F97792" w14:textId="77777777" w:rsidR="008C1FDF" w:rsidRDefault="008C1FDF">
      <w:pPr>
        <w:pStyle w:val="ConsPlusNormal"/>
        <w:jc w:val="both"/>
      </w:pPr>
    </w:p>
    <w:p w14:paraId="5D6D132C" w14:textId="77777777" w:rsidR="008C1FDF" w:rsidRDefault="008C1FDF">
      <w:pPr>
        <w:pStyle w:val="ConsPlusNormal"/>
        <w:jc w:val="both"/>
      </w:pPr>
    </w:p>
    <w:p w14:paraId="3C8577D8" w14:textId="77777777" w:rsidR="008C1FDF" w:rsidRDefault="008C1FDF">
      <w:pPr>
        <w:pStyle w:val="ConsPlusNormal"/>
        <w:jc w:val="right"/>
        <w:outlineLvl w:val="1"/>
      </w:pPr>
      <w:r>
        <w:t>Приложение</w:t>
      </w:r>
    </w:p>
    <w:p w14:paraId="675372C8" w14:textId="77777777" w:rsidR="008C1FDF" w:rsidRDefault="008C1FDF">
      <w:pPr>
        <w:pStyle w:val="ConsPlusNormal"/>
        <w:jc w:val="right"/>
      </w:pPr>
      <w:r>
        <w:t>к Положению о декларировании</w:t>
      </w:r>
    </w:p>
    <w:p w14:paraId="07675048" w14:textId="77777777" w:rsidR="008C1FDF" w:rsidRDefault="008C1FDF">
      <w:pPr>
        <w:pStyle w:val="ConsPlusNormal"/>
        <w:jc w:val="right"/>
      </w:pPr>
      <w:r>
        <w:t>производителями товаров,</w:t>
      </w:r>
    </w:p>
    <w:p w14:paraId="217F83AB" w14:textId="77777777" w:rsidR="008C1FDF" w:rsidRDefault="008C1FDF">
      <w:pPr>
        <w:pStyle w:val="ConsPlusNormal"/>
        <w:jc w:val="right"/>
      </w:pPr>
      <w:r>
        <w:t>импортерами товаров количества</w:t>
      </w:r>
    </w:p>
    <w:p w14:paraId="33EB02BA" w14:textId="77777777" w:rsidR="008C1FDF" w:rsidRDefault="008C1FDF">
      <w:pPr>
        <w:pStyle w:val="ConsPlusNormal"/>
        <w:jc w:val="right"/>
      </w:pPr>
      <w:r>
        <w:t>выпущенных в обращение на территории</w:t>
      </w:r>
    </w:p>
    <w:p w14:paraId="59D4579C" w14:textId="77777777" w:rsidR="008C1FDF" w:rsidRDefault="008C1FDF">
      <w:pPr>
        <w:pStyle w:val="ConsPlusNormal"/>
        <w:jc w:val="right"/>
      </w:pPr>
      <w:r>
        <w:t>Российской Федерации товаров, упаковки</w:t>
      </w:r>
    </w:p>
    <w:p w14:paraId="4231E4CC" w14:textId="77777777" w:rsidR="008C1FDF" w:rsidRDefault="008C1FDF">
      <w:pPr>
        <w:pStyle w:val="ConsPlusNormal"/>
        <w:jc w:val="right"/>
      </w:pPr>
      <w:r>
        <w:t>товаров, включенных в перечень</w:t>
      </w:r>
    </w:p>
    <w:p w14:paraId="0F2339E2" w14:textId="77777777" w:rsidR="008C1FDF" w:rsidRDefault="008C1FDF">
      <w:pPr>
        <w:pStyle w:val="ConsPlusNormal"/>
        <w:jc w:val="right"/>
      </w:pPr>
      <w:r>
        <w:t>товаров, упаковки товаров,</w:t>
      </w:r>
    </w:p>
    <w:p w14:paraId="5570496C" w14:textId="77777777" w:rsidR="008C1FDF" w:rsidRDefault="008C1FDF">
      <w:pPr>
        <w:pStyle w:val="ConsPlusNormal"/>
        <w:jc w:val="right"/>
      </w:pPr>
      <w:r>
        <w:t>подлежащих утилизации после утраты</w:t>
      </w:r>
    </w:p>
    <w:p w14:paraId="4FBDA886" w14:textId="77777777" w:rsidR="008C1FDF" w:rsidRDefault="008C1FDF">
      <w:pPr>
        <w:pStyle w:val="ConsPlusNormal"/>
        <w:jc w:val="right"/>
      </w:pPr>
      <w:r>
        <w:t>ими потребительских свойств</w:t>
      </w:r>
    </w:p>
    <w:p w14:paraId="39F6F2EC" w14:textId="77777777" w:rsidR="008C1FDF" w:rsidRDefault="008C1F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FDF" w14:paraId="4DD505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22432" w14:textId="77777777" w:rsidR="008C1FDF" w:rsidRDefault="008C1F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718D" w14:textId="77777777" w:rsidR="008C1FDF" w:rsidRDefault="008C1F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E7EA77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1AB292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25.07.2018 </w:t>
            </w:r>
            <w:hyperlink r:id="rId27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14:paraId="24414EA0" w14:textId="77777777" w:rsidR="008C1FDF" w:rsidRDefault="008C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28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23D1" w14:textId="77777777" w:rsidR="008C1FDF" w:rsidRDefault="008C1FDF">
            <w:pPr>
              <w:pStyle w:val="ConsPlusNormal"/>
            </w:pPr>
          </w:p>
        </w:tc>
      </w:tr>
    </w:tbl>
    <w:p w14:paraId="002DEFC7" w14:textId="77777777" w:rsidR="008C1FDF" w:rsidRDefault="008C1FDF">
      <w:pPr>
        <w:pStyle w:val="ConsPlusNormal"/>
        <w:jc w:val="both"/>
      </w:pPr>
    </w:p>
    <w:p w14:paraId="7D5454CB" w14:textId="77777777" w:rsidR="008C1FDF" w:rsidRDefault="008C1FDF">
      <w:pPr>
        <w:pStyle w:val="ConsPlusNormal"/>
        <w:jc w:val="right"/>
      </w:pPr>
      <w:r>
        <w:t>(форма)</w:t>
      </w:r>
    </w:p>
    <w:p w14:paraId="2745F619" w14:textId="77777777" w:rsidR="008C1FDF" w:rsidRDefault="008C1FDF">
      <w:pPr>
        <w:pStyle w:val="ConsPlusNormal"/>
        <w:jc w:val="both"/>
      </w:pPr>
    </w:p>
    <w:p w14:paraId="41FED2CE" w14:textId="77777777" w:rsidR="008C1FDF" w:rsidRDefault="008C1FDF">
      <w:pPr>
        <w:pStyle w:val="ConsPlusNonformat"/>
        <w:jc w:val="both"/>
      </w:pPr>
      <w:bookmarkStart w:id="4" w:name="P122"/>
      <w:bookmarkEnd w:id="4"/>
      <w:r>
        <w:t xml:space="preserve">                                ДЕКЛАРАЦИЯ</w:t>
      </w:r>
    </w:p>
    <w:p w14:paraId="67EA0BBD" w14:textId="77777777" w:rsidR="008C1FDF" w:rsidRDefault="008C1FDF">
      <w:pPr>
        <w:pStyle w:val="ConsPlusNonformat"/>
        <w:jc w:val="both"/>
      </w:pPr>
      <w:r>
        <w:t xml:space="preserve">       о количестве выпущенных в обращение на территории Российской</w:t>
      </w:r>
    </w:p>
    <w:p w14:paraId="18D148E0" w14:textId="77777777" w:rsidR="008C1FDF" w:rsidRDefault="008C1FDF">
      <w:pPr>
        <w:pStyle w:val="ConsPlusNonformat"/>
        <w:jc w:val="both"/>
      </w:pPr>
      <w:r>
        <w:t xml:space="preserve">    Федерации товаров, упаковки товаров, включенных в перечень товаров,</w:t>
      </w:r>
    </w:p>
    <w:p w14:paraId="2FE56C7A" w14:textId="77777777" w:rsidR="008C1FDF" w:rsidRDefault="008C1FDF">
      <w:pPr>
        <w:pStyle w:val="ConsPlusNonformat"/>
        <w:jc w:val="both"/>
      </w:pPr>
      <w:r>
        <w:t xml:space="preserve">         упаковки товаров, подлежащих утилизации после утраты ими</w:t>
      </w:r>
    </w:p>
    <w:p w14:paraId="0F7F5984" w14:textId="77777777" w:rsidR="008C1FDF" w:rsidRDefault="008C1FDF">
      <w:pPr>
        <w:pStyle w:val="ConsPlusNonformat"/>
        <w:jc w:val="both"/>
      </w:pPr>
      <w:r>
        <w:t xml:space="preserve">          потребительских свойств, реализованных для внутреннего</w:t>
      </w:r>
    </w:p>
    <w:p w14:paraId="2399E496" w14:textId="77777777" w:rsidR="008C1FDF" w:rsidRDefault="008C1FDF">
      <w:pPr>
        <w:pStyle w:val="ConsPlusNonformat"/>
        <w:jc w:val="both"/>
      </w:pPr>
      <w:r>
        <w:t xml:space="preserve">              потребления на территории Российской Федерации</w:t>
      </w:r>
    </w:p>
    <w:p w14:paraId="61E31AD8" w14:textId="77777777" w:rsidR="008C1FDF" w:rsidRDefault="008C1FDF">
      <w:pPr>
        <w:pStyle w:val="ConsPlusNonformat"/>
        <w:jc w:val="both"/>
      </w:pPr>
      <w:r>
        <w:t xml:space="preserve">                                за ____ год</w:t>
      </w:r>
    </w:p>
    <w:p w14:paraId="6089ADD4" w14:textId="77777777" w:rsidR="008C1FDF" w:rsidRDefault="008C1FDF">
      <w:pPr>
        <w:pStyle w:val="ConsPlusNonformat"/>
        <w:jc w:val="both"/>
      </w:pPr>
    </w:p>
    <w:p w14:paraId="1CDE844C" w14:textId="77777777" w:rsidR="008C1FDF" w:rsidRDefault="008C1FDF">
      <w:pPr>
        <w:pStyle w:val="ConsPlusNonformat"/>
        <w:jc w:val="both"/>
      </w:pPr>
      <w:r>
        <w:t xml:space="preserve">    Декларация представляется в ___________________________________________</w:t>
      </w:r>
    </w:p>
    <w:p w14:paraId="1F8608C4" w14:textId="77777777" w:rsidR="008C1FDF" w:rsidRDefault="008C1FDF">
      <w:pPr>
        <w:pStyle w:val="ConsPlusNonformat"/>
        <w:jc w:val="both"/>
      </w:pPr>
      <w:r>
        <w:t xml:space="preserve">                                  (Федеральную службу по надзору в сфере</w:t>
      </w:r>
    </w:p>
    <w:p w14:paraId="740B00AC" w14:textId="77777777" w:rsidR="008C1FDF" w:rsidRDefault="008C1FDF">
      <w:pPr>
        <w:pStyle w:val="ConsPlusNonformat"/>
        <w:jc w:val="both"/>
      </w:pPr>
      <w:r>
        <w:t xml:space="preserve">                                  природопользования, ее территориальный</w:t>
      </w:r>
    </w:p>
    <w:p w14:paraId="6525AC89" w14:textId="77777777" w:rsidR="008C1FDF" w:rsidRDefault="008C1FDF">
      <w:pPr>
        <w:pStyle w:val="ConsPlusNonformat"/>
        <w:jc w:val="both"/>
      </w:pPr>
      <w:r>
        <w:t xml:space="preserve">                                          орган - указать нужное)</w:t>
      </w:r>
    </w:p>
    <w:p w14:paraId="7158ECE4" w14:textId="77777777" w:rsidR="008C1FDF" w:rsidRDefault="008C1FDF">
      <w:pPr>
        <w:pStyle w:val="ConsPlusNonformat"/>
        <w:jc w:val="both"/>
      </w:pPr>
    </w:p>
    <w:p w14:paraId="7B84E0F5" w14:textId="77777777" w:rsidR="008C1FDF" w:rsidRDefault="008C1FDF">
      <w:pPr>
        <w:pStyle w:val="ConsPlusNonformat"/>
        <w:jc w:val="both"/>
      </w:pPr>
      <w:r>
        <w:t xml:space="preserve">                         Раздел I. Общие сведения</w:t>
      </w:r>
    </w:p>
    <w:p w14:paraId="33B71A34" w14:textId="77777777" w:rsidR="008C1FDF" w:rsidRDefault="008C1FDF">
      <w:pPr>
        <w:pStyle w:val="ConsPlusNonformat"/>
        <w:jc w:val="both"/>
      </w:pPr>
    </w:p>
    <w:p w14:paraId="127518D5" w14:textId="77777777" w:rsidR="008C1FDF" w:rsidRDefault="008C1FDF">
      <w:pPr>
        <w:pStyle w:val="ConsPlusNonformat"/>
        <w:jc w:val="both"/>
      </w:pPr>
      <w:r>
        <w:t xml:space="preserve">    1. Информация о ___________________________________ - юридическом лице:</w:t>
      </w:r>
    </w:p>
    <w:p w14:paraId="314651FC" w14:textId="77777777" w:rsidR="008C1FDF" w:rsidRDefault="008C1FDF">
      <w:pPr>
        <w:pStyle w:val="ConsPlusNonformat"/>
        <w:jc w:val="both"/>
      </w:pPr>
      <w:r>
        <w:t xml:space="preserve">                     (производителе товаров, импортере</w:t>
      </w:r>
    </w:p>
    <w:p w14:paraId="71C409A2" w14:textId="77777777" w:rsidR="008C1FDF" w:rsidRDefault="008C1FDF">
      <w:pPr>
        <w:pStyle w:val="ConsPlusNonformat"/>
        <w:jc w:val="both"/>
      </w:pPr>
      <w:r>
        <w:t xml:space="preserve">                         товаров - указать нужное)</w:t>
      </w:r>
    </w:p>
    <w:p w14:paraId="08B28AEF" w14:textId="77777777" w:rsidR="008C1FDF" w:rsidRDefault="008C1FDF">
      <w:pPr>
        <w:pStyle w:val="ConsPlusNonformat"/>
        <w:jc w:val="both"/>
      </w:pPr>
      <w:r>
        <w:t xml:space="preserve">организационно-правовая   форма   юридического   </w:t>
      </w:r>
      <w:proofErr w:type="gramStart"/>
      <w:r>
        <w:t>лица  и</w:t>
      </w:r>
      <w:proofErr w:type="gramEnd"/>
      <w:r>
        <w:t xml:space="preserve">  его  наименование</w:t>
      </w:r>
    </w:p>
    <w:p w14:paraId="4488A8B3" w14:textId="77777777" w:rsidR="008C1FDF" w:rsidRDefault="008C1FDF">
      <w:pPr>
        <w:pStyle w:val="ConsPlusNonformat"/>
        <w:jc w:val="both"/>
      </w:pPr>
      <w:r>
        <w:t>___________________________________________________________________________</w:t>
      </w:r>
    </w:p>
    <w:p w14:paraId="49BCA581" w14:textId="77777777" w:rsidR="008C1FDF" w:rsidRDefault="008C1FDF">
      <w:pPr>
        <w:pStyle w:val="ConsPlusNonformat"/>
        <w:jc w:val="both"/>
      </w:pPr>
      <w:r>
        <w:t xml:space="preserve">               (полное, сокращенное, фирменное наименования)</w:t>
      </w:r>
    </w:p>
    <w:p w14:paraId="652634D5" w14:textId="77777777" w:rsidR="008C1FDF" w:rsidRDefault="008C1FD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14:paraId="05C5A999" w14:textId="77777777" w:rsidR="008C1FDF" w:rsidRDefault="008C1FDF">
      <w:pPr>
        <w:pStyle w:val="ConsPlusNonformat"/>
        <w:jc w:val="both"/>
      </w:pPr>
      <w:r>
        <w:t>код причины постановки на учет ____________________________________________</w:t>
      </w:r>
    </w:p>
    <w:p w14:paraId="0B07FA5F" w14:textId="77777777" w:rsidR="008C1FDF" w:rsidRDefault="008C1FDF">
      <w:pPr>
        <w:pStyle w:val="ConsPlusNonformat"/>
        <w:jc w:val="both"/>
      </w:pPr>
      <w:r>
        <w:t>адрес юридического лица ___________________________________________________</w:t>
      </w:r>
    </w:p>
    <w:p w14:paraId="4C1CD34C" w14:textId="77777777" w:rsidR="008C1FDF" w:rsidRDefault="008C1FDF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14:paraId="08E2DAB6" w14:textId="77777777" w:rsidR="008C1FDF" w:rsidRDefault="008C1FDF">
      <w:pPr>
        <w:pStyle w:val="ConsPlusNonformat"/>
        <w:jc w:val="both"/>
      </w:pPr>
      <w:r>
        <w:t>данные документа, подтверждающего факт внесения записи о юридическом лице в</w:t>
      </w:r>
    </w:p>
    <w:p w14:paraId="01ED3244" w14:textId="77777777" w:rsidR="008C1FDF" w:rsidRDefault="008C1FDF">
      <w:pPr>
        <w:pStyle w:val="ConsPlusNonformat"/>
        <w:jc w:val="both"/>
      </w:pPr>
      <w:r>
        <w:t>Единый        государственный         реестр        юридических        лиц,</w:t>
      </w:r>
    </w:p>
    <w:p w14:paraId="03AE0C62" w14:textId="77777777" w:rsidR="008C1FDF" w:rsidRDefault="008C1FDF">
      <w:pPr>
        <w:pStyle w:val="ConsPlusNonformat"/>
        <w:jc w:val="both"/>
      </w:pPr>
      <w:r>
        <w:t>___________________________________________________________________________</w:t>
      </w:r>
    </w:p>
    <w:p w14:paraId="471DCF7D" w14:textId="77777777" w:rsidR="008C1FDF" w:rsidRDefault="008C1FDF">
      <w:pPr>
        <w:pStyle w:val="ConsPlusNonformat"/>
        <w:jc w:val="both"/>
      </w:pPr>
      <w:r>
        <w:t xml:space="preserve">    2. Информация о _______________________________ - для физического лица,</w:t>
      </w:r>
    </w:p>
    <w:p w14:paraId="5DADCE9B" w14:textId="77777777" w:rsidR="008C1FDF" w:rsidRDefault="008C1FDF">
      <w:pPr>
        <w:pStyle w:val="ConsPlusNonformat"/>
        <w:jc w:val="both"/>
      </w:pPr>
      <w:r>
        <w:t xml:space="preserve">                  (производителе товаров, импортере</w:t>
      </w:r>
    </w:p>
    <w:p w14:paraId="6FDC09EA" w14:textId="77777777" w:rsidR="008C1FDF" w:rsidRDefault="008C1FDF">
      <w:pPr>
        <w:pStyle w:val="ConsPlusNonformat"/>
        <w:jc w:val="both"/>
      </w:pPr>
      <w:r>
        <w:t xml:space="preserve">                      товаров - указать нужное)</w:t>
      </w:r>
    </w:p>
    <w:p w14:paraId="67754EA4" w14:textId="77777777" w:rsidR="008C1FDF" w:rsidRDefault="008C1FDF">
      <w:pPr>
        <w:pStyle w:val="ConsPlusNonformat"/>
        <w:jc w:val="both"/>
      </w:pPr>
      <w:proofErr w:type="gramStart"/>
      <w:r>
        <w:t>зарегистрированного  в</w:t>
      </w:r>
      <w:proofErr w:type="gramEnd"/>
      <w:r>
        <w:t xml:space="preserve">  качестве  индивидуального  предпринимателя (далее -</w:t>
      </w:r>
    </w:p>
    <w:p w14:paraId="1A56D481" w14:textId="77777777" w:rsidR="008C1FDF" w:rsidRDefault="008C1FDF">
      <w:pPr>
        <w:pStyle w:val="ConsPlusNonformat"/>
        <w:jc w:val="both"/>
      </w:pPr>
      <w:r>
        <w:t>индивидуальный предприниматель):</w:t>
      </w:r>
    </w:p>
    <w:p w14:paraId="1023140F" w14:textId="77777777" w:rsidR="008C1FDF" w:rsidRDefault="008C1FDF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отчество  (при  наличии)  индивидуального  предпринимателя</w:t>
      </w:r>
    </w:p>
    <w:p w14:paraId="2CC549F5" w14:textId="77777777" w:rsidR="008C1FDF" w:rsidRDefault="008C1FDF">
      <w:pPr>
        <w:pStyle w:val="ConsPlusNonformat"/>
        <w:jc w:val="both"/>
      </w:pPr>
      <w:r>
        <w:t>___________________________________________________________________________</w:t>
      </w:r>
    </w:p>
    <w:p w14:paraId="27B312EC" w14:textId="77777777" w:rsidR="008C1FDF" w:rsidRDefault="008C1FD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14:paraId="1BE9B630" w14:textId="77777777" w:rsidR="008C1FDF" w:rsidRDefault="008C1FDF">
      <w:pPr>
        <w:pStyle w:val="ConsPlusNonformat"/>
        <w:jc w:val="both"/>
      </w:pPr>
      <w:r>
        <w:t>адрес индивидуального предпринимателя _____________________________________</w:t>
      </w:r>
    </w:p>
    <w:p w14:paraId="6FFF09BB" w14:textId="77777777" w:rsidR="008C1FDF" w:rsidRDefault="008C1FDF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14:paraId="262530EA" w14:textId="77777777" w:rsidR="008C1FDF" w:rsidRDefault="008C1FDF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>,  подтверждающего  факт внесения записи об индивидуальном</w:t>
      </w:r>
    </w:p>
    <w:p w14:paraId="7BD23CB9" w14:textId="77777777" w:rsidR="008C1FDF" w:rsidRDefault="008C1FDF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14:paraId="4B707C7E" w14:textId="77777777" w:rsidR="008C1FDF" w:rsidRDefault="008C1FDF">
      <w:pPr>
        <w:pStyle w:val="ConsPlusNonformat"/>
        <w:jc w:val="both"/>
      </w:pPr>
      <w:r>
        <w:lastRenderedPageBreak/>
        <w:t>предпринимателей, _________________________________________________________</w:t>
      </w:r>
    </w:p>
    <w:p w14:paraId="3564CE35" w14:textId="77777777" w:rsidR="008C1FDF" w:rsidRDefault="008C1FDF">
      <w:pPr>
        <w:pStyle w:val="ConsPlusNonformat"/>
        <w:jc w:val="both"/>
      </w:pPr>
      <w:r>
        <w:t xml:space="preserve">    3.   Код   по   Общероссийскому   </w:t>
      </w:r>
      <w:hyperlink r:id="rId29">
        <w:r>
          <w:rPr>
            <w:color w:val="0000FF"/>
          </w:rPr>
          <w:t>классификатору</w:t>
        </w:r>
      </w:hyperlink>
      <w:r>
        <w:t xml:space="preserve">   видов  экономической</w:t>
      </w:r>
    </w:p>
    <w:p w14:paraId="77479853" w14:textId="77777777" w:rsidR="008C1FDF" w:rsidRDefault="008C1FDF">
      <w:pPr>
        <w:pStyle w:val="ConsPlusNonformat"/>
        <w:jc w:val="both"/>
      </w:pPr>
      <w:r>
        <w:t>деятельности ОК 029-2014 (КДЕС ред. 2) ____________________________________</w:t>
      </w:r>
    </w:p>
    <w:p w14:paraId="10AB9686" w14:textId="77777777" w:rsidR="008C1FDF" w:rsidRDefault="008C1FDF">
      <w:pPr>
        <w:pStyle w:val="ConsPlusNonformat"/>
        <w:jc w:val="both"/>
      </w:pPr>
      <w:r>
        <w:t xml:space="preserve">    4.      Код      по     Общероссийскому     </w:t>
      </w:r>
      <w:hyperlink r:id="rId30">
        <w:r>
          <w:rPr>
            <w:color w:val="0000FF"/>
          </w:rPr>
          <w:t>классификатору</w:t>
        </w:r>
      </w:hyperlink>
      <w:r>
        <w:t xml:space="preserve">     объектов</w:t>
      </w:r>
    </w:p>
    <w:p w14:paraId="21BA5B96" w14:textId="77777777" w:rsidR="008C1FDF" w:rsidRDefault="008C1FDF">
      <w:pPr>
        <w:pStyle w:val="ConsPlusNonformat"/>
        <w:jc w:val="both"/>
      </w:pPr>
      <w:r>
        <w:t>административно-территориального деления ОК 019-95 ________________________</w:t>
      </w:r>
    </w:p>
    <w:p w14:paraId="05585938" w14:textId="77777777" w:rsidR="008C1FDF" w:rsidRDefault="008C1FDF">
      <w:pPr>
        <w:pStyle w:val="ConsPlusNonformat"/>
        <w:jc w:val="both"/>
      </w:pPr>
      <w:r>
        <w:t xml:space="preserve">    5.  Код  по  Общероссийскому  </w:t>
      </w:r>
      <w:hyperlink r:id="rId31">
        <w:r>
          <w:rPr>
            <w:color w:val="0000FF"/>
          </w:rPr>
          <w:t>классификатору</w:t>
        </w:r>
      </w:hyperlink>
      <w:r>
        <w:t xml:space="preserve">  территорий  муниципальных</w:t>
      </w:r>
    </w:p>
    <w:p w14:paraId="29637703" w14:textId="77777777" w:rsidR="008C1FDF" w:rsidRDefault="008C1FDF">
      <w:pPr>
        <w:pStyle w:val="ConsPlusNonformat"/>
        <w:jc w:val="both"/>
      </w:pPr>
      <w:r>
        <w:t>образований ОК 033-2013 ___________________________________________________</w:t>
      </w:r>
    </w:p>
    <w:p w14:paraId="67D9745F" w14:textId="77777777" w:rsidR="008C1FDF" w:rsidRDefault="008C1FDF">
      <w:pPr>
        <w:pStyle w:val="ConsPlusNonformat"/>
        <w:jc w:val="both"/>
      </w:pPr>
      <w:r>
        <w:t xml:space="preserve">    6. Контактная информация ______________________________________________</w:t>
      </w:r>
    </w:p>
    <w:p w14:paraId="1C5248E4" w14:textId="77777777" w:rsidR="008C1FDF" w:rsidRDefault="008C1FDF">
      <w:pPr>
        <w:pStyle w:val="ConsPlusNonformat"/>
        <w:jc w:val="both"/>
      </w:pPr>
      <w:r>
        <w:t xml:space="preserve">                                   (номера телефонов, телефакса, адрес</w:t>
      </w:r>
    </w:p>
    <w:p w14:paraId="1BC30748" w14:textId="77777777" w:rsidR="008C1FDF" w:rsidRDefault="008C1FDF">
      <w:pPr>
        <w:pStyle w:val="ConsPlusNonformat"/>
        <w:jc w:val="both"/>
      </w:pPr>
      <w:r>
        <w:t xml:space="preserve">                               электронной почты (при наличии), должность</w:t>
      </w:r>
    </w:p>
    <w:p w14:paraId="23FB0E54" w14:textId="77777777" w:rsidR="008C1FDF" w:rsidRDefault="008C1FDF">
      <w:pPr>
        <w:pStyle w:val="ConsPlusNonformat"/>
        <w:jc w:val="both"/>
      </w:pPr>
      <w:r>
        <w:t xml:space="preserve">                                 и Ф.И.О. лица, заполняющего декларацию)</w:t>
      </w:r>
    </w:p>
    <w:p w14:paraId="716176B1" w14:textId="77777777" w:rsidR="008C1FDF" w:rsidRDefault="008C1FDF">
      <w:pPr>
        <w:pStyle w:val="ConsPlusNonformat"/>
        <w:jc w:val="both"/>
      </w:pPr>
    </w:p>
    <w:p w14:paraId="43135DC2" w14:textId="77777777" w:rsidR="008C1FDF" w:rsidRDefault="008C1FDF">
      <w:pPr>
        <w:pStyle w:val="ConsPlusNonformat"/>
        <w:jc w:val="both"/>
      </w:pPr>
      <w:r>
        <w:t xml:space="preserve">         Раздел II. Информация о количестве выпущенных в обращение</w:t>
      </w:r>
    </w:p>
    <w:p w14:paraId="5900C640" w14:textId="77777777" w:rsidR="008C1FDF" w:rsidRDefault="008C1FDF">
      <w:pPr>
        <w:pStyle w:val="ConsPlusNonformat"/>
        <w:jc w:val="both"/>
      </w:pPr>
      <w:r>
        <w:t xml:space="preserve">       на территории Российской Федерации товаров, упаковки товаров,</w:t>
      </w:r>
    </w:p>
    <w:p w14:paraId="0DC258E0" w14:textId="77777777" w:rsidR="008C1FDF" w:rsidRDefault="008C1FDF">
      <w:pPr>
        <w:pStyle w:val="ConsPlusNonformat"/>
        <w:jc w:val="both"/>
      </w:pPr>
      <w:r>
        <w:t xml:space="preserve">          реализованных для внутреннего потребления на территории</w:t>
      </w:r>
    </w:p>
    <w:p w14:paraId="73D831C2" w14:textId="77777777" w:rsidR="008C1FDF" w:rsidRDefault="008C1FDF">
      <w:pPr>
        <w:pStyle w:val="ConsPlusNonformat"/>
        <w:jc w:val="both"/>
      </w:pPr>
      <w:r>
        <w:t xml:space="preserve">                         Российской Федерации </w:t>
      </w:r>
      <w:hyperlink w:anchor="P333">
        <w:r>
          <w:rPr>
            <w:color w:val="0000FF"/>
          </w:rPr>
          <w:t>&lt;1&gt;</w:t>
        </w:r>
      </w:hyperlink>
    </w:p>
    <w:p w14:paraId="47F9DC02" w14:textId="77777777" w:rsidR="008C1FDF" w:rsidRDefault="008C1FDF">
      <w:pPr>
        <w:pStyle w:val="ConsPlusNonformat"/>
        <w:jc w:val="both"/>
      </w:pPr>
    </w:p>
    <w:p w14:paraId="577A0E5E" w14:textId="77777777" w:rsidR="008C1FDF" w:rsidRDefault="008C1FDF">
      <w:pPr>
        <w:pStyle w:val="ConsPlusNonformat"/>
        <w:jc w:val="both"/>
      </w:pPr>
      <w:r>
        <w:t xml:space="preserve">            1. Информация о товарах (без упаковки товаров) </w:t>
      </w:r>
      <w:hyperlink w:anchor="P334">
        <w:r>
          <w:rPr>
            <w:color w:val="0000FF"/>
          </w:rPr>
          <w:t>&lt;2&gt;</w:t>
        </w:r>
      </w:hyperlink>
    </w:p>
    <w:p w14:paraId="00861D98" w14:textId="77777777" w:rsidR="008C1FDF" w:rsidRDefault="008C1FDF">
      <w:pPr>
        <w:pStyle w:val="ConsPlusNormal"/>
        <w:jc w:val="both"/>
      </w:pPr>
    </w:p>
    <w:p w14:paraId="342A03D8" w14:textId="77777777" w:rsidR="008C1FDF" w:rsidRDefault="008C1FDF">
      <w:pPr>
        <w:pStyle w:val="ConsPlusNormal"/>
        <w:sectPr w:rsidR="008C1FDF" w:rsidSect="00E90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964"/>
        <w:gridCol w:w="1435"/>
        <w:gridCol w:w="1435"/>
        <w:gridCol w:w="1437"/>
        <w:gridCol w:w="737"/>
        <w:gridCol w:w="850"/>
        <w:gridCol w:w="850"/>
        <w:gridCol w:w="1361"/>
        <w:gridCol w:w="907"/>
      </w:tblGrid>
      <w:tr w:rsidR="008C1FDF" w14:paraId="28556C21" w14:textId="77777777">
        <w:tc>
          <w:tcPr>
            <w:tcW w:w="533" w:type="dxa"/>
            <w:vMerge w:val="restart"/>
          </w:tcPr>
          <w:p w14:paraId="4AE25514" w14:textId="77777777" w:rsidR="008C1FDF" w:rsidRDefault="008C1F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14:paraId="67E6BCEA" w14:textId="77777777" w:rsidR="008C1FDF" w:rsidRDefault="008C1FDF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435" w:type="dxa"/>
            <w:vMerge w:val="restart"/>
          </w:tcPr>
          <w:p w14:paraId="19EA3AAC" w14:textId="77777777" w:rsidR="008C1FDF" w:rsidRDefault="008C1FDF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3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33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35" w:type="dxa"/>
            <w:vMerge w:val="restart"/>
          </w:tcPr>
          <w:p w14:paraId="49D98DE8" w14:textId="77777777" w:rsidR="008C1FDF" w:rsidRDefault="008C1FDF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33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3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37" w:type="dxa"/>
            <w:vMerge w:val="restart"/>
          </w:tcPr>
          <w:p w14:paraId="3A25EAAD" w14:textId="77777777" w:rsidR="008C1FDF" w:rsidRDefault="008C1FDF">
            <w:pPr>
              <w:pStyle w:val="ConsPlusNormal"/>
              <w:jc w:val="center"/>
            </w:pPr>
            <w:r>
              <w:t xml:space="preserve">Код единой Товарной номенклатуры внешнеэкономической деятельности Евразийского экономического союза (ТН ВЭД ЕАЭС) </w:t>
            </w:r>
            <w:hyperlink w:anchor="P33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798" w:type="dxa"/>
            <w:gridSpan w:val="4"/>
          </w:tcPr>
          <w:p w14:paraId="5BA8D02E" w14:textId="77777777" w:rsidR="008C1FDF" w:rsidRDefault="008C1FDF">
            <w:pPr>
              <w:pStyle w:val="ConsPlusNormal"/>
              <w:jc w:val="center"/>
            </w:pPr>
            <w:r>
              <w:t>Количество товара, кг</w:t>
            </w:r>
          </w:p>
        </w:tc>
        <w:tc>
          <w:tcPr>
            <w:tcW w:w="907" w:type="dxa"/>
            <w:vMerge w:val="restart"/>
          </w:tcPr>
          <w:p w14:paraId="76474CAC" w14:textId="77777777" w:rsidR="008C1FDF" w:rsidRDefault="008C1FDF">
            <w:pPr>
              <w:pStyle w:val="ConsPlusNormal"/>
              <w:jc w:val="center"/>
            </w:pPr>
            <w:r>
              <w:t xml:space="preserve">Примечание </w:t>
            </w:r>
            <w:hyperlink w:anchor="P345">
              <w:r>
                <w:rPr>
                  <w:color w:val="0000FF"/>
                </w:rPr>
                <w:t>&lt;10&gt;</w:t>
              </w:r>
            </w:hyperlink>
          </w:p>
        </w:tc>
      </w:tr>
      <w:tr w:rsidR="008C1FDF" w14:paraId="5CC3F616" w14:textId="77777777">
        <w:tc>
          <w:tcPr>
            <w:tcW w:w="533" w:type="dxa"/>
            <w:vMerge/>
          </w:tcPr>
          <w:p w14:paraId="7021FB63" w14:textId="77777777" w:rsidR="008C1FDF" w:rsidRDefault="008C1FDF">
            <w:pPr>
              <w:pStyle w:val="ConsPlusNormal"/>
            </w:pPr>
          </w:p>
        </w:tc>
        <w:tc>
          <w:tcPr>
            <w:tcW w:w="964" w:type="dxa"/>
            <w:vMerge/>
          </w:tcPr>
          <w:p w14:paraId="62B5F727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  <w:vMerge/>
          </w:tcPr>
          <w:p w14:paraId="79D78C79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  <w:vMerge/>
          </w:tcPr>
          <w:p w14:paraId="5D350115" w14:textId="77777777" w:rsidR="008C1FDF" w:rsidRDefault="008C1FDF">
            <w:pPr>
              <w:pStyle w:val="ConsPlusNormal"/>
            </w:pPr>
          </w:p>
        </w:tc>
        <w:tc>
          <w:tcPr>
            <w:tcW w:w="1437" w:type="dxa"/>
            <w:vMerge/>
          </w:tcPr>
          <w:p w14:paraId="557757AC" w14:textId="77777777" w:rsidR="008C1FDF" w:rsidRDefault="008C1FD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5E6B418A" w14:textId="77777777" w:rsidR="008C1FDF" w:rsidRDefault="008C1FDF">
            <w:pPr>
              <w:pStyle w:val="ConsPlusNormal"/>
              <w:jc w:val="center"/>
            </w:pPr>
            <w:r>
              <w:t xml:space="preserve">всего </w:t>
            </w:r>
            <w:hyperlink w:anchor="P33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3BE4617" w14:textId="77777777" w:rsidR="008C1FDF" w:rsidRDefault="008C1FDF">
            <w:pPr>
              <w:pStyle w:val="ConsPlusNormal"/>
              <w:jc w:val="center"/>
            </w:pPr>
            <w:r>
              <w:t xml:space="preserve">в том числе вывезено из Российской Федерации </w:t>
            </w:r>
            <w:hyperlink w:anchor="P340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11" w:type="dxa"/>
            <w:gridSpan w:val="2"/>
          </w:tcPr>
          <w:p w14:paraId="4593BCF8" w14:textId="77777777" w:rsidR="008C1FDF" w:rsidRDefault="008C1FDF">
            <w:pPr>
              <w:pStyle w:val="ConsPlusNormal"/>
              <w:jc w:val="center"/>
            </w:pPr>
            <w:r>
              <w:t>в отношении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14:paraId="4FC53D0D" w14:textId="77777777" w:rsidR="008C1FDF" w:rsidRDefault="008C1FDF">
            <w:pPr>
              <w:pStyle w:val="ConsPlusNormal"/>
            </w:pPr>
          </w:p>
        </w:tc>
      </w:tr>
      <w:tr w:rsidR="008C1FDF" w14:paraId="52067AB1" w14:textId="77777777">
        <w:tc>
          <w:tcPr>
            <w:tcW w:w="533" w:type="dxa"/>
            <w:vMerge/>
          </w:tcPr>
          <w:p w14:paraId="64C48614" w14:textId="77777777" w:rsidR="008C1FDF" w:rsidRDefault="008C1FDF">
            <w:pPr>
              <w:pStyle w:val="ConsPlusNormal"/>
            </w:pPr>
          </w:p>
        </w:tc>
        <w:tc>
          <w:tcPr>
            <w:tcW w:w="964" w:type="dxa"/>
            <w:vMerge/>
          </w:tcPr>
          <w:p w14:paraId="6258902B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  <w:vMerge/>
          </w:tcPr>
          <w:p w14:paraId="7A9FB8D4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  <w:vMerge/>
          </w:tcPr>
          <w:p w14:paraId="5C829CD8" w14:textId="77777777" w:rsidR="008C1FDF" w:rsidRDefault="008C1FDF">
            <w:pPr>
              <w:pStyle w:val="ConsPlusNormal"/>
            </w:pPr>
          </w:p>
        </w:tc>
        <w:tc>
          <w:tcPr>
            <w:tcW w:w="1437" w:type="dxa"/>
            <w:vMerge/>
          </w:tcPr>
          <w:p w14:paraId="19C7DFD1" w14:textId="77777777" w:rsidR="008C1FDF" w:rsidRDefault="008C1FDF">
            <w:pPr>
              <w:pStyle w:val="ConsPlusNormal"/>
            </w:pPr>
          </w:p>
        </w:tc>
        <w:tc>
          <w:tcPr>
            <w:tcW w:w="737" w:type="dxa"/>
            <w:vMerge/>
          </w:tcPr>
          <w:p w14:paraId="23E20422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  <w:vMerge/>
          </w:tcPr>
          <w:p w14:paraId="30C55076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1CAC9CFB" w14:textId="77777777" w:rsidR="008C1FDF" w:rsidRDefault="008C1FDF">
            <w:pPr>
              <w:pStyle w:val="ConsPlusNormal"/>
              <w:jc w:val="center"/>
            </w:pPr>
            <w:r>
              <w:t xml:space="preserve">всего </w:t>
            </w:r>
            <w:hyperlink w:anchor="P341">
              <w:r>
                <w:rPr>
                  <w:color w:val="0000FF"/>
                </w:rPr>
                <w:t>&lt;7&gt;</w:t>
              </w:r>
            </w:hyperlink>
            <w:r>
              <w:t xml:space="preserve"> (</w:t>
            </w:r>
            <w:hyperlink w:anchor="P198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199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361" w:type="dxa"/>
          </w:tcPr>
          <w:p w14:paraId="250F020E" w14:textId="77777777" w:rsidR="008C1FDF" w:rsidRDefault="008C1FDF">
            <w:pPr>
              <w:pStyle w:val="ConsPlusNormal"/>
              <w:jc w:val="center"/>
            </w:pPr>
            <w:r>
              <w:t xml:space="preserve">в том числе количество упаковки, произведенной из вторичного сырья </w:t>
            </w:r>
            <w:hyperlink w:anchor="P342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14:paraId="4BCEA7C1" w14:textId="77777777" w:rsidR="008C1FDF" w:rsidRDefault="008C1FDF">
            <w:pPr>
              <w:pStyle w:val="ConsPlusNormal"/>
            </w:pPr>
          </w:p>
        </w:tc>
      </w:tr>
      <w:tr w:rsidR="008C1FDF" w14:paraId="57E7CDDC" w14:textId="77777777">
        <w:tc>
          <w:tcPr>
            <w:tcW w:w="533" w:type="dxa"/>
          </w:tcPr>
          <w:p w14:paraId="5D9DC180" w14:textId="77777777" w:rsidR="008C1FDF" w:rsidRDefault="008C1F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0815263E" w14:textId="77777777" w:rsidR="008C1FDF" w:rsidRDefault="008C1F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5" w:type="dxa"/>
          </w:tcPr>
          <w:p w14:paraId="2E68CABA" w14:textId="77777777" w:rsidR="008C1FDF" w:rsidRDefault="008C1FDF">
            <w:pPr>
              <w:pStyle w:val="ConsPlusNormal"/>
              <w:jc w:val="center"/>
            </w:pPr>
            <w:bookmarkStart w:id="5" w:name="P195"/>
            <w:bookmarkEnd w:id="5"/>
            <w:r>
              <w:t>3</w:t>
            </w:r>
          </w:p>
        </w:tc>
        <w:tc>
          <w:tcPr>
            <w:tcW w:w="1435" w:type="dxa"/>
          </w:tcPr>
          <w:p w14:paraId="05360FE0" w14:textId="77777777" w:rsidR="008C1FDF" w:rsidRDefault="008C1F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7" w:type="dxa"/>
          </w:tcPr>
          <w:p w14:paraId="060BB0BD" w14:textId="77777777" w:rsidR="008C1FDF" w:rsidRDefault="008C1FDF">
            <w:pPr>
              <w:pStyle w:val="ConsPlusNormal"/>
              <w:jc w:val="center"/>
            </w:pPr>
            <w:bookmarkStart w:id="6" w:name="P197"/>
            <w:bookmarkEnd w:id="6"/>
            <w:r>
              <w:t>5</w:t>
            </w:r>
          </w:p>
        </w:tc>
        <w:tc>
          <w:tcPr>
            <w:tcW w:w="737" w:type="dxa"/>
          </w:tcPr>
          <w:p w14:paraId="0987E428" w14:textId="77777777" w:rsidR="008C1FDF" w:rsidRDefault="008C1FDF">
            <w:pPr>
              <w:pStyle w:val="ConsPlusNormal"/>
              <w:jc w:val="center"/>
            </w:pPr>
            <w:bookmarkStart w:id="7" w:name="P198"/>
            <w:bookmarkEnd w:id="7"/>
            <w:r>
              <w:t>6</w:t>
            </w:r>
          </w:p>
        </w:tc>
        <w:tc>
          <w:tcPr>
            <w:tcW w:w="850" w:type="dxa"/>
          </w:tcPr>
          <w:p w14:paraId="3D488D6D" w14:textId="77777777" w:rsidR="008C1FDF" w:rsidRDefault="008C1FDF">
            <w:pPr>
              <w:pStyle w:val="ConsPlusNormal"/>
              <w:jc w:val="center"/>
            </w:pPr>
            <w:bookmarkStart w:id="8" w:name="P199"/>
            <w:bookmarkEnd w:id="8"/>
            <w:r>
              <w:t>7</w:t>
            </w:r>
          </w:p>
        </w:tc>
        <w:tc>
          <w:tcPr>
            <w:tcW w:w="850" w:type="dxa"/>
          </w:tcPr>
          <w:p w14:paraId="23665F99" w14:textId="77777777" w:rsidR="008C1FDF" w:rsidRDefault="008C1F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14:paraId="296E319F" w14:textId="77777777" w:rsidR="008C1FDF" w:rsidRDefault="008C1F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03726DB8" w14:textId="77777777" w:rsidR="008C1FDF" w:rsidRDefault="008C1FDF">
            <w:pPr>
              <w:pStyle w:val="ConsPlusNormal"/>
              <w:jc w:val="center"/>
            </w:pPr>
            <w:r>
              <w:t>10</w:t>
            </w:r>
          </w:p>
        </w:tc>
      </w:tr>
      <w:tr w:rsidR="008C1FDF" w14:paraId="64DA0DBB" w14:textId="77777777">
        <w:tc>
          <w:tcPr>
            <w:tcW w:w="10509" w:type="dxa"/>
            <w:gridSpan w:val="10"/>
          </w:tcPr>
          <w:p w14:paraId="72D15C97" w14:textId="77777777" w:rsidR="008C1FDF" w:rsidRDefault="008C1FDF">
            <w:pPr>
              <w:pStyle w:val="ConsPlusNormal"/>
            </w:pPr>
            <w:r>
              <w:t>Группа N ...</w:t>
            </w:r>
          </w:p>
        </w:tc>
      </w:tr>
      <w:tr w:rsidR="008C1FDF" w14:paraId="2A0D8C0B" w14:textId="77777777">
        <w:tc>
          <w:tcPr>
            <w:tcW w:w="533" w:type="dxa"/>
          </w:tcPr>
          <w:p w14:paraId="1C4DA8F6" w14:textId="77777777" w:rsidR="008C1FDF" w:rsidRDefault="008C1FDF">
            <w:pPr>
              <w:pStyle w:val="ConsPlusNormal"/>
            </w:pPr>
          </w:p>
        </w:tc>
        <w:tc>
          <w:tcPr>
            <w:tcW w:w="964" w:type="dxa"/>
          </w:tcPr>
          <w:p w14:paraId="6A5799AA" w14:textId="77777777" w:rsidR="008C1FDF" w:rsidRDefault="008C1FDF">
            <w:pPr>
              <w:pStyle w:val="ConsPlusNormal"/>
            </w:pPr>
            <w:r>
              <w:t>...</w:t>
            </w:r>
          </w:p>
        </w:tc>
        <w:tc>
          <w:tcPr>
            <w:tcW w:w="1435" w:type="dxa"/>
          </w:tcPr>
          <w:p w14:paraId="3DAF06B8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</w:tcPr>
          <w:p w14:paraId="7EA19343" w14:textId="77777777" w:rsidR="008C1FDF" w:rsidRDefault="008C1FDF">
            <w:pPr>
              <w:pStyle w:val="ConsPlusNormal"/>
            </w:pPr>
          </w:p>
        </w:tc>
        <w:tc>
          <w:tcPr>
            <w:tcW w:w="1437" w:type="dxa"/>
          </w:tcPr>
          <w:p w14:paraId="179B6A0D" w14:textId="77777777" w:rsidR="008C1FDF" w:rsidRDefault="008C1FDF">
            <w:pPr>
              <w:pStyle w:val="ConsPlusNormal"/>
            </w:pPr>
          </w:p>
        </w:tc>
        <w:tc>
          <w:tcPr>
            <w:tcW w:w="737" w:type="dxa"/>
          </w:tcPr>
          <w:p w14:paraId="4040402D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7BEAD4D0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7AF320ED" w14:textId="77777777" w:rsidR="008C1FDF" w:rsidRDefault="008C1FDF">
            <w:pPr>
              <w:pStyle w:val="ConsPlusNormal"/>
            </w:pPr>
          </w:p>
        </w:tc>
        <w:tc>
          <w:tcPr>
            <w:tcW w:w="1361" w:type="dxa"/>
          </w:tcPr>
          <w:p w14:paraId="5C431D8E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15D1BB5D" w14:textId="77777777" w:rsidR="008C1FDF" w:rsidRDefault="008C1FDF">
            <w:pPr>
              <w:pStyle w:val="ConsPlusNormal"/>
            </w:pPr>
          </w:p>
        </w:tc>
      </w:tr>
      <w:tr w:rsidR="008C1FDF" w14:paraId="4D4DE59B" w14:textId="77777777">
        <w:tc>
          <w:tcPr>
            <w:tcW w:w="533" w:type="dxa"/>
          </w:tcPr>
          <w:p w14:paraId="64C250BE" w14:textId="77777777" w:rsidR="008C1FDF" w:rsidRDefault="008C1FDF">
            <w:pPr>
              <w:pStyle w:val="ConsPlusNormal"/>
            </w:pPr>
          </w:p>
        </w:tc>
        <w:tc>
          <w:tcPr>
            <w:tcW w:w="964" w:type="dxa"/>
          </w:tcPr>
          <w:p w14:paraId="0DA0858F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</w:tcPr>
          <w:p w14:paraId="62306E14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</w:tcPr>
          <w:p w14:paraId="76FBD8C4" w14:textId="77777777" w:rsidR="008C1FDF" w:rsidRDefault="008C1FDF">
            <w:pPr>
              <w:pStyle w:val="ConsPlusNormal"/>
            </w:pPr>
          </w:p>
        </w:tc>
        <w:tc>
          <w:tcPr>
            <w:tcW w:w="1437" w:type="dxa"/>
          </w:tcPr>
          <w:p w14:paraId="36B7DFCC" w14:textId="77777777" w:rsidR="008C1FDF" w:rsidRDefault="008C1FDF">
            <w:pPr>
              <w:pStyle w:val="ConsPlusNormal"/>
            </w:pPr>
          </w:p>
        </w:tc>
        <w:tc>
          <w:tcPr>
            <w:tcW w:w="737" w:type="dxa"/>
          </w:tcPr>
          <w:p w14:paraId="4711740B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039DA929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526F313B" w14:textId="77777777" w:rsidR="008C1FDF" w:rsidRDefault="008C1FDF">
            <w:pPr>
              <w:pStyle w:val="ConsPlusNormal"/>
            </w:pPr>
          </w:p>
        </w:tc>
        <w:tc>
          <w:tcPr>
            <w:tcW w:w="1361" w:type="dxa"/>
          </w:tcPr>
          <w:p w14:paraId="0EC08C23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0BCCDD2E" w14:textId="77777777" w:rsidR="008C1FDF" w:rsidRDefault="008C1FDF">
            <w:pPr>
              <w:pStyle w:val="ConsPlusNormal"/>
            </w:pPr>
          </w:p>
        </w:tc>
      </w:tr>
      <w:tr w:rsidR="008C1FDF" w14:paraId="6445331C" w14:textId="77777777">
        <w:tc>
          <w:tcPr>
            <w:tcW w:w="10509" w:type="dxa"/>
            <w:gridSpan w:val="10"/>
          </w:tcPr>
          <w:p w14:paraId="406E587B" w14:textId="77777777" w:rsidR="008C1FDF" w:rsidRDefault="008C1FDF">
            <w:pPr>
              <w:pStyle w:val="ConsPlusNormal"/>
            </w:pPr>
            <w:r>
              <w:t>Группа N ...</w:t>
            </w:r>
          </w:p>
        </w:tc>
      </w:tr>
      <w:tr w:rsidR="008C1FDF" w14:paraId="22CA6D22" w14:textId="77777777">
        <w:tc>
          <w:tcPr>
            <w:tcW w:w="533" w:type="dxa"/>
          </w:tcPr>
          <w:p w14:paraId="4DC69D80" w14:textId="77777777" w:rsidR="008C1FDF" w:rsidRDefault="008C1FDF">
            <w:pPr>
              <w:pStyle w:val="ConsPlusNormal"/>
            </w:pPr>
          </w:p>
        </w:tc>
        <w:tc>
          <w:tcPr>
            <w:tcW w:w="964" w:type="dxa"/>
          </w:tcPr>
          <w:p w14:paraId="579519A8" w14:textId="77777777" w:rsidR="008C1FDF" w:rsidRDefault="008C1FDF">
            <w:pPr>
              <w:pStyle w:val="ConsPlusNormal"/>
            </w:pPr>
            <w:r>
              <w:t>...</w:t>
            </w:r>
          </w:p>
        </w:tc>
        <w:tc>
          <w:tcPr>
            <w:tcW w:w="1435" w:type="dxa"/>
          </w:tcPr>
          <w:p w14:paraId="0E0619ED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</w:tcPr>
          <w:p w14:paraId="1B1D4F0C" w14:textId="77777777" w:rsidR="008C1FDF" w:rsidRDefault="008C1FDF">
            <w:pPr>
              <w:pStyle w:val="ConsPlusNormal"/>
            </w:pPr>
          </w:p>
        </w:tc>
        <w:tc>
          <w:tcPr>
            <w:tcW w:w="1437" w:type="dxa"/>
          </w:tcPr>
          <w:p w14:paraId="4E6E50CE" w14:textId="77777777" w:rsidR="008C1FDF" w:rsidRDefault="008C1FDF">
            <w:pPr>
              <w:pStyle w:val="ConsPlusNormal"/>
            </w:pPr>
          </w:p>
        </w:tc>
        <w:tc>
          <w:tcPr>
            <w:tcW w:w="737" w:type="dxa"/>
          </w:tcPr>
          <w:p w14:paraId="791ED9AE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2F91E92A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0BAABAF7" w14:textId="77777777" w:rsidR="008C1FDF" w:rsidRDefault="008C1FDF">
            <w:pPr>
              <w:pStyle w:val="ConsPlusNormal"/>
            </w:pPr>
          </w:p>
        </w:tc>
        <w:tc>
          <w:tcPr>
            <w:tcW w:w="1361" w:type="dxa"/>
          </w:tcPr>
          <w:p w14:paraId="2FD34CE1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58392196" w14:textId="77777777" w:rsidR="008C1FDF" w:rsidRDefault="008C1FDF">
            <w:pPr>
              <w:pStyle w:val="ConsPlusNormal"/>
            </w:pPr>
          </w:p>
        </w:tc>
      </w:tr>
      <w:tr w:rsidR="008C1FDF" w14:paraId="65E02C57" w14:textId="77777777">
        <w:tc>
          <w:tcPr>
            <w:tcW w:w="533" w:type="dxa"/>
          </w:tcPr>
          <w:p w14:paraId="4AC96B92" w14:textId="77777777" w:rsidR="008C1FDF" w:rsidRDefault="008C1FDF">
            <w:pPr>
              <w:pStyle w:val="ConsPlusNormal"/>
            </w:pPr>
          </w:p>
        </w:tc>
        <w:tc>
          <w:tcPr>
            <w:tcW w:w="964" w:type="dxa"/>
          </w:tcPr>
          <w:p w14:paraId="2C309F0D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</w:tcPr>
          <w:p w14:paraId="6052757C" w14:textId="77777777" w:rsidR="008C1FDF" w:rsidRDefault="008C1FDF">
            <w:pPr>
              <w:pStyle w:val="ConsPlusNormal"/>
            </w:pPr>
          </w:p>
        </w:tc>
        <w:tc>
          <w:tcPr>
            <w:tcW w:w="1435" w:type="dxa"/>
          </w:tcPr>
          <w:p w14:paraId="567205FD" w14:textId="77777777" w:rsidR="008C1FDF" w:rsidRDefault="008C1FDF">
            <w:pPr>
              <w:pStyle w:val="ConsPlusNormal"/>
            </w:pPr>
          </w:p>
        </w:tc>
        <w:tc>
          <w:tcPr>
            <w:tcW w:w="1437" w:type="dxa"/>
          </w:tcPr>
          <w:p w14:paraId="6F5CA2FC" w14:textId="77777777" w:rsidR="008C1FDF" w:rsidRDefault="008C1FDF">
            <w:pPr>
              <w:pStyle w:val="ConsPlusNormal"/>
            </w:pPr>
          </w:p>
        </w:tc>
        <w:tc>
          <w:tcPr>
            <w:tcW w:w="737" w:type="dxa"/>
          </w:tcPr>
          <w:p w14:paraId="4FE582D9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32D9AEDA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6415A9E0" w14:textId="77777777" w:rsidR="008C1FDF" w:rsidRDefault="008C1FDF">
            <w:pPr>
              <w:pStyle w:val="ConsPlusNormal"/>
            </w:pPr>
          </w:p>
        </w:tc>
        <w:tc>
          <w:tcPr>
            <w:tcW w:w="1361" w:type="dxa"/>
          </w:tcPr>
          <w:p w14:paraId="2E22D78F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09B452FB" w14:textId="77777777" w:rsidR="008C1FDF" w:rsidRDefault="008C1FDF">
            <w:pPr>
              <w:pStyle w:val="ConsPlusNormal"/>
            </w:pPr>
          </w:p>
        </w:tc>
      </w:tr>
    </w:tbl>
    <w:p w14:paraId="6411F88B" w14:textId="77777777" w:rsidR="008C1FDF" w:rsidRDefault="008C1FDF">
      <w:pPr>
        <w:pStyle w:val="ConsPlusNormal"/>
        <w:jc w:val="both"/>
      </w:pPr>
    </w:p>
    <w:p w14:paraId="2078DEC4" w14:textId="77777777" w:rsidR="008C1FDF" w:rsidRDefault="008C1FDF">
      <w:pPr>
        <w:pStyle w:val="ConsPlusNonformat"/>
        <w:jc w:val="both"/>
      </w:pPr>
      <w:r>
        <w:t xml:space="preserve">                  2. Информация об упаковке товаров </w:t>
      </w:r>
      <w:hyperlink w:anchor="P353">
        <w:r>
          <w:rPr>
            <w:color w:val="0000FF"/>
          </w:rPr>
          <w:t>&lt;11&gt;</w:t>
        </w:r>
      </w:hyperlink>
    </w:p>
    <w:p w14:paraId="5806B8C1" w14:textId="77777777" w:rsidR="008C1FDF" w:rsidRDefault="008C1F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907"/>
        <w:gridCol w:w="1463"/>
        <w:gridCol w:w="1433"/>
        <w:gridCol w:w="1432"/>
        <w:gridCol w:w="1446"/>
        <w:gridCol w:w="763"/>
        <w:gridCol w:w="850"/>
        <w:gridCol w:w="794"/>
        <w:gridCol w:w="1417"/>
        <w:gridCol w:w="907"/>
      </w:tblGrid>
      <w:tr w:rsidR="008C1FDF" w14:paraId="7E2FEE50" w14:textId="77777777">
        <w:tc>
          <w:tcPr>
            <w:tcW w:w="562" w:type="dxa"/>
            <w:vMerge w:val="restart"/>
          </w:tcPr>
          <w:p w14:paraId="14EA9CC2" w14:textId="77777777" w:rsidR="008C1FDF" w:rsidRDefault="008C1F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14:paraId="078C6D63" w14:textId="77777777" w:rsidR="008C1FDF" w:rsidRDefault="008C1FDF">
            <w:pPr>
              <w:pStyle w:val="ConsPlusNormal"/>
              <w:jc w:val="center"/>
            </w:pPr>
            <w:r>
              <w:t>Наименование упаковки товаров</w:t>
            </w:r>
          </w:p>
        </w:tc>
        <w:tc>
          <w:tcPr>
            <w:tcW w:w="1463" w:type="dxa"/>
            <w:vMerge w:val="restart"/>
          </w:tcPr>
          <w:p w14:paraId="314D1734" w14:textId="77777777" w:rsidR="008C1FDF" w:rsidRDefault="008C1FDF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34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33" w:type="dxa"/>
            <w:vMerge w:val="restart"/>
          </w:tcPr>
          <w:p w14:paraId="757FEE1E" w14:textId="77777777" w:rsidR="008C1FDF" w:rsidRDefault="008C1FDF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35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32" w:type="dxa"/>
            <w:vMerge w:val="restart"/>
          </w:tcPr>
          <w:p w14:paraId="47DEF8FF" w14:textId="77777777" w:rsidR="008C1FDF" w:rsidRDefault="008C1FD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46" w:type="dxa"/>
            <w:vMerge w:val="restart"/>
          </w:tcPr>
          <w:p w14:paraId="50033177" w14:textId="77777777" w:rsidR="008C1FDF" w:rsidRDefault="008C1FDF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3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824" w:type="dxa"/>
            <w:gridSpan w:val="4"/>
          </w:tcPr>
          <w:p w14:paraId="258D927A" w14:textId="77777777" w:rsidR="008C1FDF" w:rsidRDefault="008C1FDF">
            <w:pPr>
              <w:pStyle w:val="ConsPlusNormal"/>
              <w:jc w:val="center"/>
            </w:pPr>
            <w:r>
              <w:t>Количество упаковки товаров, кг</w:t>
            </w:r>
          </w:p>
        </w:tc>
        <w:tc>
          <w:tcPr>
            <w:tcW w:w="907" w:type="dxa"/>
            <w:vMerge w:val="restart"/>
          </w:tcPr>
          <w:p w14:paraId="4339098B" w14:textId="77777777" w:rsidR="008C1FDF" w:rsidRDefault="008C1FDF">
            <w:pPr>
              <w:pStyle w:val="ConsPlusNormal"/>
              <w:jc w:val="center"/>
            </w:pPr>
            <w:r>
              <w:t xml:space="preserve">Примечание </w:t>
            </w:r>
            <w:hyperlink w:anchor="P345">
              <w:r>
                <w:rPr>
                  <w:color w:val="0000FF"/>
                </w:rPr>
                <w:t>&lt;10&gt;</w:t>
              </w:r>
            </w:hyperlink>
          </w:p>
        </w:tc>
      </w:tr>
      <w:tr w:rsidR="008C1FDF" w14:paraId="1674FD74" w14:textId="77777777">
        <w:tc>
          <w:tcPr>
            <w:tcW w:w="562" w:type="dxa"/>
            <w:vMerge/>
          </w:tcPr>
          <w:p w14:paraId="0FD66495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  <w:vMerge/>
          </w:tcPr>
          <w:p w14:paraId="2EDD62CD" w14:textId="77777777" w:rsidR="008C1FDF" w:rsidRDefault="008C1FDF">
            <w:pPr>
              <w:pStyle w:val="ConsPlusNormal"/>
            </w:pPr>
          </w:p>
        </w:tc>
        <w:tc>
          <w:tcPr>
            <w:tcW w:w="1463" w:type="dxa"/>
            <w:vMerge/>
          </w:tcPr>
          <w:p w14:paraId="7E240E90" w14:textId="77777777" w:rsidR="008C1FDF" w:rsidRDefault="008C1FDF">
            <w:pPr>
              <w:pStyle w:val="ConsPlusNormal"/>
            </w:pPr>
          </w:p>
        </w:tc>
        <w:tc>
          <w:tcPr>
            <w:tcW w:w="1433" w:type="dxa"/>
            <w:vMerge/>
          </w:tcPr>
          <w:p w14:paraId="484F9E14" w14:textId="77777777" w:rsidR="008C1FDF" w:rsidRDefault="008C1FDF">
            <w:pPr>
              <w:pStyle w:val="ConsPlusNormal"/>
            </w:pPr>
          </w:p>
        </w:tc>
        <w:tc>
          <w:tcPr>
            <w:tcW w:w="1432" w:type="dxa"/>
            <w:vMerge/>
          </w:tcPr>
          <w:p w14:paraId="3170312B" w14:textId="77777777" w:rsidR="008C1FDF" w:rsidRDefault="008C1FDF">
            <w:pPr>
              <w:pStyle w:val="ConsPlusNormal"/>
            </w:pPr>
          </w:p>
        </w:tc>
        <w:tc>
          <w:tcPr>
            <w:tcW w:w="1446" w:type="dxa"/>
            <w:vMerge/>
          </w:tcPr>
          <w:p w14:paraId="381B1889" w14:textId="77777777" w:rsidR="008C1FDF" w:rsidRDefault="008C1FDF">
            <w:pPr>
              <w:pStyle w:val="ConsPlusNormal"/>
            </w:pPr>
          </w:p>
        </w:tc>
        <w:tc>
          <w:tcPr>
            <w:tcW w:w="763" w:type="dxa"/>
            <w:vMerge w:val="restart"/>
          </w:tcPr>
          <w:p w14:paraId="0289186A" w14:textId="77777777" w:rsidR="008C1FDF" w:rsidRDefault="008C1FDF">
            <w:pPr>
              <w:pStyle w:val="ConsPlusNormal"/>
              <w:jc w:val="center"/>
            </w:pPr>
            <w:r>
              <w:t xml:space="preserve">всего </w:t>
            </w:r>
            <w:hyperlink w:anchor="P355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vMerge w:val="restart"/>
          </w:tcPr>
          <w:p w14:paraId="607A4969" w14:textId="77777777" w:rsidR="008C1FDF" w:rsidRDefault="008C1FDF">
            <w:pPr>
              <w:pStyle w:val="ConsPlusNormal"/>
              <w:jc w:val="center"/>
            </w:pPr>
            <w:r>
              <w:t xml:space="preserve">в том числе вывезено из Российской Федерации </w:t>
            </w:r>
            <w:hyperlink w:anchor="P356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1" w:type="dxa"/>
            <w:gridSpan w:val="2"/>
          </w:tcPr>
          <w:p w14:paraId="4E5F361C" w14:textId="77777777" w:rsidR="008C1FDF" w:rsidRDefault="008C1FDF">
            <w:pPr>
              <w:pStyle w:val="ConsPlusNormal"/>
              <w:jc w:val="center"/>
            </w:pPr>
            <w:r>
              <w:t>в отношении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14:paraId="35ABAF68" w14:textId="77777777" w:rsidR="008C1FDF" w:rsidRDefault="008C1FDF">
            <w:pPr>
              <w:pStyle w:val="ConsPlusNormal"/>
            </w:pPr>
          </w:p>
        </w:tc>
      </w:tr>
      <w:tr w:rsidR="008C1FDF" w14:paraId="7532456E" w14:textId="77777777">
        <w:tc>
          <w:tcPr>
            <w:tcW w:w="562" w:type="dxa"/>
            <w:vMerge/>
          </w:tcPr>
          <w:p w14:paraId="212C085C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  <w:vMerge/>
          </w:tcPr>
          <w:p w14:paraId="31497442" w14:textId="77777777" w:rsidR="008C1FDF" w:rsidRDefault="008C1FDF">
            <w:pPr>
              <w:pStyle w:val="ConsPlusNormal"/>
            </w:pPr>
          </w:p>
        </w:tc>
        <w:tc>
          <w:tcPr>
            <w:tcW w:w="1463" w:type="dxa"/>
            <w:vMerge/>
          </w:tcPr>
          <w:p w14:paraId="69FDE2B6" w14:textId="77777777" w:rsidR="008C1FDF" w:rsidRDefault="008C1FDF">
            <w:pPr>
              <w:pStyle w:val="ConsPlusNormal"/>
            </w:pPr>
          </w:p>
        </w:tc>
        <w:tc>
          <w:tcPr>
            <w:tcW w:w="1433" w:type="dxa"/>
            <w:vMerge/>
          </w:tcPr>
          <w:p w14:paraId="4BEF5F0C" w14:textId="77777777" w:rsidR="008C1FDF" w:rsidRDefault="008C1FDF">
            <w:pPr>
              <w:pStyle w:val="ConsPlusNormal"/>
            </w:pPr>
          </w:p>
        </w:tc>
        <w:tc>
          <w:tcPr>
            <w:tcW w:w="1432" w:type="dxa"/>
            <w:vMerge/>
          </w:tcPr>
          <w:p w14:paraId="391E1DA9" w14:textId="77777777" w:rsidR="008C1FDF" w:rsidRDefault="008C1FDF">
            <w:pPr>
              <w:pStyle w:val="ConsPlusNormal"/>
            </w:pPr>
          </w:p>
        </w:tc>
        <w:tc>
          <w:tcPr>
            <w:tcW w:w="1446" w:type="dxa"/>
            <w:vMerge/>
          </w:tcPr>
          <w:p w14:paraId="5364AF1D" w14:textId="77777777" w:rsidR="008C1FDF" w:rsidRDefault="008C1FDF">
            <w:pPr>
              <w:pStyle w:val="ConsPlusNormal"/>
            </w:pPr>
          </w:p>
        </w:tc>
        <w:tc>
          <w:tcPr>
            <w:tcW w:w="763" w:type="dxa"/>
            <w:vMerge/>
          </w:tcPr>
          <w:p w14:paraId="589ED9C1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  <w:vMerge/>
          </w:tcPr>
          <w:p w14:paraId="6114A25E" w14:textId="77777777" w:rsidR="008C1FDF" w:rsidRDefault="008C1FDF">
            <w:pPr>
              <w:pStyle w:val="ConsPlusNormal"/>
            </w:pPr>
          </w:p>
        </w:tc>
        <w:tc>
          <w:tcPr>
            <w:tcW w:w="794" w:type="dxa"/>
          </w:tcPr>
          <w:p w14:paraId="6FA5E782" w14:textId="77777777" w:rsidR="008C1FDF" w:rsidRDefault="008C1FDF">
            <w:pPr>
              <w:pStyle w:val="ConsPlusNormal"/>
              <w:jc w:val="center"/>
            </w:pPr>
            <w:r>
              <w:t>всего (</w:t>
            </w:r>
            <w:hyperlink w:anchor="P267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68">
              <w:r>
                <w:rPr>
                  <w:color w:val="0000FF"/>
                </w:rPr>
                <w:t>гр. 8</w:t>
              </w:r>
            </w:hyperlink>
            <w:r>
              <w:t xml:space="preserve">) </w:t>
            </w:r>
            <w:hyperlink w:anchor="P357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17" w:type="dxa"/>
          </w:tcPr>
          <w:p w14:paraId="4AAF4DA1" w14:textId="77777777" w:rsidR="008C1FDF" w:rsidRDefault="008C1FDF">
            <w:pPr>
              <w:pStyle w:val="ConsPlusNormal"/>
              <w:jc w:val="center"/>
            </w:pPr>
            <w:r>
              <w:t xml:space="preserve">в том числе количество упаковки, произведенной из вторичного сырья </w:t>
            </w:r>
            <w:hyperlink w:anchor="P34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14:paraId="4241E671" w14:textId="77777777" w:rsidR="008C1FDF" w:rsidRDefault="008C1FDF">
            <w:pPr>
              <w:pStyle w:val="ConsPlusNormal"/>
            </w:pPr>
          </w:p>
        </w:tc>
      </w:tr>
      <w:tr w:rsidR="008C1FDF" w14:paraId="4E9AD8B3" w14:textId="77777777">
        <w:tc>
          <w:tcPr>
            <w:tcW w:w="562" w:type="dxa"/>
          </w:tcPr>
          <w:p w14:paraId="249E78A3" w14:textId="77777777" w:rsidR="008C1FDF" w:rsidRDefault="008C1F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6E86B970" w14:textId="77777777" w:rsidR="008C1FDF" w:rsidRDefault="008C1F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3" w:type="dxa"/>
          </w:tcPr>
          <w:p w14:paraId="4184EEAE" w14:textId="77777777" w:rsidR="008C1FDF" w:rsidRDefault="008C1F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3" w:type="dxa"/>
          </w:tcPr>
          <w:p w14:paraId="23C55FC1" w14:textId="77777777" w:rsidR="008C1FDF" w:rsidRDefault="008C1F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2" w:type="dxa"/>
          </w:tcPr>
          <w:p w14:paraId="65F74115" w14:textId="77777777" w:rsidR="008C1FDF" w:rsidRDefault="008C1F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</w:tcPr>
          <w:p w14:paraId="5988B7E4" w14:textId="77777777" w:rsidR="008C1FDF" w:rsidRDefault="008C1F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14:paraId="6D0389EE" w14:textId="77777777" w:rsidR="008C1FDF" w:rsidRDefault="008C1FDF">
            <w:pPr>
              <w:pStyle w:val="ConsPlusNormal"/>
              <w:jc w:val="center"/>
            </w:pPr>
            <w:bookmarkStart w:id="9" w:name="P267"/>
            <w:bookmarkEnd w:id="9"/>
            <w:r>
              <w:t>7</w:t>
            </w:r>
          </w:p>
        </w:tc>
        <w:tc>
          <w:tcPr>
            <w:tcW w:w="850" w:type="dxa"/>
          </w:tcPr>
          <w:p w14:paraId="3BCF6313" w14:textId="77777777" w:rsidR="008C1FDF" w:rsidRDefault="008C1FDF">
            <w:pPr>
              <w:pStyle w:val="ConsPlusNormal"/>
              <w:jc w:val="center"/>
            </w:pPr>
            <w:bookmarkStart w:id="10" w:name="P268"/>
            <w:bookmarkEnd w:id="10"/>
            <w:r>
              <w:t>8</w:t>
            </w:r>
          </w:p>
        </w:tc>
        <w:tc>
          <w:tcPr>
            <w:tcW w:w="794" w:type="dxa"/>
          </w:tcPr>
          <w:p w14:paraId="1E18B43C" w14:textId="77777777" w:rsidR="008C1FDF" w:rsidRDefault="008C1F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34C71D97" w14:textId="77777777" w:rsidR="008C1FDF" w:rsidRDefault="008C1F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55C701BF" w14:textId="77777777" w:rsidR="008C1FDF" w:rsidRDefault="008C1FDF">
            <w:pPr>
              <w:pStyle w:val="ConsPlusNormal"/>
              <w:jc w:val="center"/>
            </w:pPr>
            <w:r>
              <w:t>11</w:t>
            </w:r>
          </w:p>
        </w:tc>
      </w:tr>
      <w:tr w:rsidR="008C1FDF" w14:paraId="0BE938CF" w14:textId="77777777">
        <w:tc>
          <w:tcPr>
            <w:tcW w:w="11974" w:type="dxa"/>
            <w:gridSpan w:val="11"/>
          </w:tcPr>
          <w:p w14:paraId="25781C7A" w14:textId="77777777" w:rsidR="008C1FDF" w:rsidRDefault="008C1FDF">
            <w:pPr>
              <w:pStyle w:val="ConsPlusNormal"/>
            </w:pPr>
            <w:r>
              <w:t>Группа N ...</w:t>
            </w:r>
          </w:p>
        </w:tc>
      </w:tr>
      <w:tr w:rsidR="008C1FDF" w14:paraId="51C32248" w14:textId="77777777">
        <w:tc>
          <w:tcPr>
            <w:tcW w:w="562" w:type="dxa"/>
          </w:tcPr>
          <w:p w14:paraId="0D35116D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47EA4D3A" w14:textId="77777777" w:rsidR="008C1FDF" w:rsidRDefault="008C1FDF">
            <w:pPr>
              <w:pStyle w:val="ConsPlusNormal"/>
            </w:pPr>
            <w:r>
              <w:t>...</w:t>
            </w:r>
          </w:p>
        </w:tc>
        <w:tc>
          <w:tcPr>
            <w:tcW w:w="1463" w:type="dxa"/>
          </w:tcPr>
          <w:p w14:paraId="02A1809E" w14:textId="77777777" w:rsidR="008C1FDF" w:rsidRDefault="008C1FDF">
            <w:pPr>
              <w:pStyle w:val="ConsPlusNormal"/>
            </w:pPr>
          </w:p>
        </w:tc>
        <w:tc>
          <w:tcPr>
            <w:tcW w:w="1433" w:type="dxa"/>
          </w:tcPr>
          <w:p w14:paraId="08CFD903" w14:textId="77777777" w:rsidR="008C1FDF" w:rsidRDefault="008C1FDF">
            <w:pPr>
              <w:pStyle w:val="ConsPlusNormal"/>
            </w:pPr>
          </w:p>
        </w:tc>
        <w:tc>
          <w:tcPr>
            <w:tcW w:w="1432" w:type="dxa"/>
          </w:tcPr>
          <w:p w14:paraId="28C4F0A1" w14:textId="77777777" w:rsidR="008C1FDF" w:rsidRDefault="008C1FDF">
            <w:pPr>
              <w:pStyle w:val="ConsPlusNormal"/>
            </w:pPr>
          </w:p>
        </w:tc>
        <w:tc>
          <w:tcPr>
            <w:tcW w:w="1446" w:type="dxa"/>
          </w:tcPr>
          <w:p w14:paraId="2650253A" w14:textId="77777777" w:rsidR="008C1FDF" w:rsidRDefault="008C1FDF">
            <w:pPr>
              <w:pStyle w:val="ConsPlusNormal"/>
            </w:pPr>
          </w:p>
        </w:tc>
        <w:tc>
          <w:tcPr>
            <w:tcW w:w="763" w:type="dxa"/>
          </w:tcPr>
          <w:p w14:paraId="6BB0D701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7A353B02" w14:textId="77777777" w:rsidR="008C1FDF" w:rsidRDefault="008C1FDF">
            <w:pPr>
              <w:pStyle w:val="ConsPlusNormal"/>
            </w:pPr>
          </w:p>
        </w:tc>
        <w:tc>
          <w:tcPr>
            <w:tcW w:w="794" w:type="dxa"/>
          </w:tcPr>
          <w:p w14:paraId="6725A4B3" w14:textId="77777777" w:rsidR="008C1FDF" w:rsidRDefault="008C1FDF">
            <w:pPr>
              <w:pStyle w:val="ConsPlusNormal"/>
            </w:pPr>
          </w:p>
        </w:tc>
        <w:tc>
          <w:tcPr>
            <w:tcW w:w="1417" w:type="dxa"/>
          </w:tcPr>
          <w:p w14:paraId="2A2C534D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01847683" w14:textId="77777777" w:rsidR="008C1FDF" w:rsidRDefault="008C1FDF">
            <w:pPr>
              <w:pStyle w:val="ConsPlusNormal"/>
            </w:pPr>
          </w:p>
        </w:tc>
      </w:tr>
      <w:tr w:rsidR="008C1FDF" w14:paraId="5699AB67" w14:textId="77777777">
        <w:tc>
          <w:tcPr>
            <w:tcW w:w="562" w:type="dxa"/>
          </w:tcPr>
          <w:p w14:paraId="460701D1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15DD962E" w14:textId="77777777" w:rsidR="008C1FDF" w:rsidRDefault="008C1FDF">
            <w:pPr>
              <w:pStyle w:val="ConsPlusNormal"/>
            </w:pPr>
          </w:p>
        </w:tc>
        <w:tc>
          <w:tcPr>
            <w:tcW w:w="1463" w:type="dxa"/>
          </w:tcPr>
          <w:p w14:paraId="70D721B9" w14:textId="77777777" w:rsidR="008C1FDF" w:rsidRDefault="008C1FDF">
            <w:pPr>
              <w:pStyle w:val="ConsPlusNormal"/>
            </w:pPr>
          </w:p>
        </w:tc>
        <w:tc>
          <w:tcPr>
            <w:tcW w:w="1433" w:type="dxa"/>
          </w:tcPr>
          <w:p w14:paraId="0835AD32" w14:textId="77777777" w:rsidR="008C1FDF" w:rsidRDefault="008C1FDF">
            <w:pPr>
              <w:pStyle w:val="ConsPlusNormal"/>
            </w:pPr>
          </w:p>
        </w:tc>
        <w:tc>
          <w:tcPr>
            <w:tcW w:w="1432" w:type="dxa"/>
          </w:tcPr>
          <w:p w14:paraId="0E421BBA" w14:textId="77777777" w:rsidR="008C1FDF" w:rsidRDefault="008C1FDF">
            <w:pPr>
              <w:pStyle w:val="ConsPlusNormal"/>
            </w:pPr>
          </w:p>
        </w:tc>
        <w:tc>
          <w:tcPr>
            <w:tcW w:w="1446" w:type="dxa"/>
          </w:tcPr>
          <w:p w14:paraId="192E69C4" w14:textId="77777777" w:rsidR="008C1FDF" w:rsidRDefault="008C1FDF">
            <w:pPr>
              <w:pStyle w:val="ConsPlusNormal"/>
            </w:pPr>
          </w:p>
        </w:tc>
        <w:tc>
          <w:tcPr>
            <w:tcW w:w="763" w:type="dxa"/>
          </w:tcPr>
          <w:p w14:paraId="249C4AB6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1AEAFF09" w14:textId="77777777" w:rsidR="008C1FDF" w:rsidRDefault="008C1FDF">
            <w:pPr>
              <w:pStyle w:val="ConsPlusNormal"/>
            </w:pPr>
          </w:p>
        </w:tc>
        <w:tc>
          <w:tcPr>
            <w:tcW w:w="794" w:type="dxa"/>
          </w:tcPr>
          <w:p w14:paraId="4446CAB8" w14:textId="77777777" w:rsidR="008C1FDF" w:rsidRDefault="008C1FDF">
            <w:pPr>
              <w:pStyle w:val="ConsPlusNormal"/>
            </w:pPr>
          </w:p>
        </w:tc>
        <w:tc>
          <w:tcPr>
            <w:tcW w:w="1417" w:type="dxa"/>
          </w:tcPr>
          <w:p w14:paraId="6ADBD580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0E9A757B" w14:textId="77777777" w:rsidR="008C1FDF" w:rsidRDefault="008C1FDF">
            <w:pPr>
              <w:pStyle w:val="ConsPlusNormal"/>
            </w:pPr>
          </w:p>
        </w:tc>
      </w:tr>
      <w:tr w:rsidR="008C1FDF" w14:paraId="2CC36D0A" w14:textId="77777777">
        <w:tc>
          <w:tcPr>
            <w:tcW w:w="11974" w:type="dxa"/>
            <w:gridSpan w:val="11"/>
          </w:tcPr>
          <w:p w14:paraId="60515F57" w14:textId="77777777" w:rsidR="008C1FDF" w:rsidRDefault="008C1FDF">
            <w:pPr>
              <w:pStyle w:val="ConsPlusNormal"/>
            </w:pPr>
            <w:r>
              <w:t>Группа N ...</w:t>
            </w:r>
          </w:p>
        </w:tc>
      </w:tr>
      <w:tr w:rsidR="008C1FDF" w14:paraId="75B5EE1A" w14:textId="77777777">
        <w:tc>
          <w:tcPr>
            <w:tcW w:w="562" w:type="dxa"/>
          </w:tcPr>
          <w:p w14:paraId="603AE9B4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4F248CC2" w14:textId="77777777" w:rsidR="008C1FDF" w:rsidRDefault="008C1FDF">
            <w:pPr>
              <w:pStyle w:val="ConsPlusNormal"/>
            </w:pPr>
            <w:r>
              <w:t>...</w:t>
            </w:r>
          </w:p>
        </w:tc>
        <w:tc>
          <w:tcPr>
            <w:tcW w:w="1463" w:type="dxa"/>
          </w:tcPr>
          <w:p w14:paraId="4838DDAC" w14:textId="77777777" w:rsidR="008C1FDF" w:rsidRDefault="008C1FDF">
            <w:pPr>
              <w:pStyle w:val="ConsPlusNormal"/>
            </w:pPr>
          </w:p>
        </w:tc>
        <w:tc>
          <w:tcPr>
            <w:tcW w:w="1433" w:type="dxa"/>
          </w:tcPr>
          <w:p w14:paraId="489CD83D" w14:textId="77777777" w:rsidR="008C1FDF" w:rsidRDefault="008C1FDF">
            <w:pPr>
              <w:pStyle w:val="ConsPlusNormal"/>
            </w:pPr>
          </w:p>
        </w:tc>
        <w:tc>
          <w:tcPr>
            <w:tcW w:w="1432" w:type="dxa"/>
          </w:tcPr>
          <w:p w14:paraId="44208450" w14:textId="77777777" w:rsidR="008C1FDF" w:rsidRDefault="008C1FDF">
            <w:pPr>
              <w:pStyle w:val="ConsPlusNormal"/>
            </w:pPr>
          </w:p>
        </w:tc>
        <w:tc>
          <w:tcPr>
            <w:tcW w:w="1446" w:type="dxa"/>
          </w:tcPr>
          <w:p w14:paraId="2E80B6F9" w14:textId="77777777" w:rsidR="008C1FDF" w:rsidRDefault="008C1FDF">
            <w:pPr>
              <w:pStyle w:val="ConsPlusNormal"/>
            </w:pPr>
          </w:p>
        </w:tc>
        <w:tc>
          <w:tcPr>
            <w:tcW w:w="763" w:type="dxa"/>
          </w:tcPr>
          <w:p w14:paraId="1AF833FE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3EEF6054" w14:textId="77777777" w:rsidR="008C1FDF" w:rsidRDefault="008C1FDF">
            <w:pPr>
              <w:pStyle w:val="ConsPlusNormal"/>
            </w:pPr>
          </w:p>
        </w:tc>
        <w:tc>
          <w:tcPr>
            <w:tcW w:w="794" w:type="dxa"/>
          </w:tcPr>
          <w:p w14:paraId="004F542E" w14:textId="77777777" w:rsidR="008C1FDF" w:rsidRDefault="008C1FDF">
            <w:pPr>
              <w:pStyle w:val="ConsPlusNormal"/>
            </w:pPr>
          </w:p>
        </w:tc>
        <w:tc>
          <w:tcPr>
            <w:tcW w:w="1417" w:type="dxa"/>
          </w:tcPr>
          <w:p w14:paraId="7E5D1E22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5559EBBF" w14:textId="77777777" w:rsidR="008C1FDF" w:rsidRDefault="008C1FDF">
            <w:pPr>
              <w:pStyle w:val="ConsPlusNormal"/>
            </w:pPr>
          </w:p>
        </w:tc>
      </w:tr>
      <w:tr w:rsidR="008C1FDF" w14:paraId="245510FE" w14:textId="77777777">
        <w:tc>
          <w:tcPr>
            <w:tcW w:w="562" w:type="dxa"/>
          </w:tcPr>
          <w:p w14:paraId="5F7C54FA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3FD4ECA3" w14:textId="77777777" w:rsidR="008C1FDF" w:rsidRDefault="008C1FDF">
            <w:pPr>
              <w:pStyle w:val="ConsPlusNormal"/>
            </w:pPr>
          </w:p>
        </w:tc>
        <w:tc>
          <w:tcPr>
            <w:tcW w:w="1463" w:type="dxa"/>
          </w:tcPr>
          <w:p w14:paraId="6686FFAE" w14:textId="77777777" w:rsidR="008C1FDF" w:rsidRDefault="008C1FDF">
            <w:pPr>
              <w:pStyle w:val="ConsPlusNormal"/>
            </w:pPr>
          </w:p>
        </w:tc>
        <w:tc>
          <w:tcPr>
            <w:tcW w:w="1433" w:type="dxa"/>
          </w:tcPr>
          <w:p w14:paraId="640BA793" w14:textId="77777777" w:rsidR="008C1FDF" w:rsidRDefault="008C1FDF">
            <w:pPr>
              <w:pStyle w:val="ConsPlusNormal"/>
            </w:pPr>
          </w:p>
        </w:tc>
        <w:tc>
          <w:tcPr>
            <w:tcW w:w="1432" w:type="dxa"/>
          </w:tcPr>
          <w:p w14:paraId="2E28ABCA" w14:textId="77777777" w:rsidR="008C1FDF" w:rsidRDefault="008C1FDF">
            <w:pPr>
              <w:pStyle w:val="ConsPlusNormal"/>
            </w:pPr>
          </w:p>
        </w:tc>
        <w:tc>
          <w:tcPr>
            <w:tcW w:w="1446" w:type="dxa"/>
          </w:tcPr>
          <w:p w14:paraId="695321BF" w14:textId="77777777" w:rsidR="008C1FDF" w:rsidRDefault="008C1FDF">
            <w:pPr>
              <w:pStyle w:val="ConsPlusNormal"/>
            </w:pPr>
          </w:p>
        </w:tc>
        <w:tc>
          <w:tcPr>
            <w:tcW w:w="763" w:type="dxa"/>
          </w:tcPr>
          <w:p w14:paraId="35429386" w14:textId="77777777" w:rsidR="008C1FDF" w:rsidRDefault="008C1FDF">
            <w:pPr>
              <w:pStyle w:val="ConsPlusNormal"/>
            </w:pPr>
          </w:p>
        </w:tc>
        <w:tc>
          <w:tcPr>
            <w:tcW w:w="850" w:type="dxa"/>
          </w:tcPr>
          <w:p w14:paraId="56224E2D" w14:textId="77777777" w:rsidR="008C1FDF" w:rsidRDefault="008C1FDF">
            <w:pPr>
              <w:pStyle w:val="ConsPlusNormal"/>
            </w:pPr>
          </w:p>
        </w:tc>
        <w:tc>
          <w:tcPr>
            <w:tcW w:w="794" w:type="dxa"/>
          </w:tcPr>
          <w:p w14:paraId="7D1DEDA9" w14:textId="77777777" w:rsidR="008C1FDF" w:rsidRDefault="008C1FDF">
            <w:pPr>
              <w:pStyle w:val="ConsPlusNormal"/>
            </w:pPr>
          </w:p>
        </w:tc>
        <w:tc>
          <w:tcPr>
            <w:tcW w:w="1417" w:type="dxa"/>
          </w:tcPr>
          <w:p w14:paraId="00335A05" w14:textId="77777777" w:rsidR="008C1FDF" w:rsidRDefault="008C1FDF">
            <w:pPr>
              <w:pStyle w:val="ConsPlusNormal"/>
            </w:pPr>
          </w:p>
        </w:tc>
        <w:tc>
          <w:tcPr>
            <w:tcW w:w="907" w:type="dxa"/>
          </w:tcPr>
          <w:p w14:paraId="4D111B67" w14:textId="77777777" w:rsidR="008C1FDF" w:rsidRDefault="008C1FDF">
            <w:pPr>
              <w:pStyle w:val="ConsPlusNormal"/>
            </w:pPr>
          </w:p>
        </w:tc>
      </w:tr>
    </w:tbl>
    <w:p w14:paraId="6E79A894" w14:textId="77777777" w:rsidR="008C1FDF" w:rsidRDefault="008C1FDF">
      <w:pPr>
        <w:pStyle w:val="ConsPlusNormal"/>
        <w:sectPr w:rsidR="008C1F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C451A78" w14:textId="77777777" w:rsidR="008C1FDF" w:rsidRDefault="008C1FDF">
      <w:pPr>
        <w:pStyle w:val="ConsPlusNormal"/>
        <w:jc w:val="both"/>
      </w:pPr>
    </w:p>
    <w:p w14:paraId="12154C3B" w14:textId="77777777" w:rsidR="008C1FDF" w:rsidRDefault="008C1FDF">
      <w:pPr>
        <w:pStyle w:val="ConsPlusNonformat"/>
        <w:jc w:val="both"/>
      </w:pPr>
      <w:r>
        <w:t>Должностное лицо, ответственное</w:t>
      </w:r>
    </w:p>
    <w:p w14:paraId="561A36B8" w14:textId="77777777" w:rsidR="008C1FDF" w:rsidRDefault="008C1FDF">
      <w:pPr>
        <w:pStyle w:val="ConsPlusNonformat"/>
        <w:jc w:val="both"/>
      </w:pPr>
      <w:r>
        <w:t>за представление декларации</w:t>
      </w:r>
    </w:p>
    <w:p w14:paraId="46B20F07" w14:textId="77777777" w:rsidR="008C1FDF" w:rsidRDefault="008C1FDF">
      <w:pPr>
        <w:pStyle w:val="ConsPlusNonformat"/>
        <w:jc w:val="both"/>
      </w:pPr>
      <w:r>
        <w:t>(руководитель юридического лица</w:t>
      </w:r>
    </w:p>
    <w:p w14:paraId="37F765BF" w14:textId="77777777" w:rsidR="008C1FDF" w:rsidRDefault="008C1FDF">
      <w:pPr>
        <w:pStyle w:val="ConsPlusNonformat"/>
        <w:jc w:val="both"/>
      </w:pPr>
      <w:r>
        <w:t>или лицо, уполномоченное</w:t>
      </w:r>
    </w:p>
    <w:p w14:paraId="290720F0" w14:textId="77777777" w:rsidR="008C1FDF" w:rsidRDefault="008C1FDF">
      <w:pPr>
        <w:pStyle w:val="ConsPlusNonformat"/>
        <w:jc w:val="both"/>
      </w:pPr>
      <w:r>
        <w:t>на осуществление действий</w:t>
      </w:r>
    </w:p>
    <w:p w14:paraId="118754C8" w14:textId="77777777" w:rsidR="008C1FDF" w:rsidRDefault="008C1FDF">
      <w:pPr>
        <w:pStyle w:val="ConsPlusNonformat"/>
        <w:jc w:val="both"/>
      </w:pPr>
      <w:r>
        <w:t>от имени юридического лица, либо</w:t>
      </w:r>
    </w:p>
    <w:p w14:paraId="0FCC3BF9" w14:textId="77777777" w:rsidR="008C1FDF" w:rsidRDefault="008C1FDF">
      <w:pPr>
        <w:pStyle w:val="ConsPlusNonformat"/>
        <w:jc w:val="both"/>
      </w:pPr>
      <w:r>
        <w:t xml:space="preserve">индивидуальный </w:t>
      </w:r>
      <w:proofErr w:type="gramStart"/>
      <w:r>
        <w:t xml:space="preserve">предприниматель)   </w:t>
      </w:r>
      <w:proofErr w:type="gramEnd"/>
      <w:r>
        <w:t xml:space="preserve">   ___________   ________________________</w:t>
      </w:r>
    </w:p>
    <w:p w14:paraId="29258597" w14:textId="77777777" w:rsidR="008C1FDF" w:rsidRDefault="008C1FDF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14:paraId="1F82CC4C" w14:textId="77777777" w:rsidR="008C1FDF" w:rsidRDefault="008C1FDF">
      <w:pPr>
        <w:pStyle w:val="ConsPlusNonformat"/>
        <w:jc w:val="both"/>
      </w:pPr>
      <w:r>
        <w:t>______________</w:t>
      </w:r>
    </w:p>
    <w:p w14:paraId="77E43C4C" w14:textId="77777777" w:rsidR="008C1FDF" w:rsidRDefault="008C1FDF">
      <w:pPr>
        <w:pStyle w:val="ConsPlusNonformat"/>
        <w:jc w:val="both"/>
      </w:pPr>
      <w:r>
        <w:t xml:space="preserve">    (дата)</w:t>
      </w:r>
    </w:p>
    <w:p w14:paraId="09EA34C3" w14:textId="77777777" w:rsidR="008C1FDF" w:rsidRDefault="008C1FDF">
      <w:pPr>
        <w:pStyle w:val="ConsPlusNonformat"/>
        <w:jc w:val="both"/>
      </w:pPr>
    </w:p>
    <w:p w14:paraId="78F6C7C5" w14:textId="77777777" w:rsidR="008C1FDF" w:rsidRDefault="008C1FDF">
      <w:pPr>
        <w:pStyle w:val="ConsPlusNonformat"/>
        <w:jc w:val="both"/>
      </w:pPr>
      <w:r>
        <w:t xml:space="preserve">М.П. </w:t>
      </w:r>
      <w:hyperlink w:anchor="P358">
        <w:r>
          <w:rPr>
            <w:color w:val="0000FF"/>
          </w:rPr>
          <w:t>&lt;16&gt;</w:t>
        </w:r>
      </w:hyperlink>
    </w:p>
    <w:p w14:paraId="2E5AD3D8" w14:textId="77777777" w:rsidR="008C1FDF" w:rsidRDefault="008C1FDF">
      <w:pPr>
        <w:pStyle w:val="ConsPlusNormal"/>
        <w:jc w:val="both"/>
      </w:pPr>
    </w:p>
    <w:p w14:paraId="6D7DC1EF" w14:textId="77777777" w:rsidR="008C1FDF" w:rsidRDefault="008C1FDF">
      <w:pPr>
        <w:pStyle w:val="ConsPlusNormal"/>
        <w:ind w:firstLine="540"/>
        <w:jc w:val="both"/>
      </w:pPr>
      <w:r>
        <w:t>--------------------------------</w:t>
      </w:r>
    </w:p>
    <w:p w14:paraId="0C85DE12" w14:textId="77777777" w:rsidR="008C1FDF" w:rsidRDefault="008C1FDF">
      <w:pPr>
        <w:pStyle w:val="ConsPlusNormal"/>
        <w:spacing w:before="220"/>
        <w:ind w:firstLine="540"/>
        <w:jc w:val="both"/>
      </w:pPr>
      <w:bookmarkStart w:id="11" w:name="P333"/>
      <w:bookmarkEnd w:id="11"/>
      <w:r>
        <w:t>&lt;1&gt; Декларация на бумажном носителе подписывается руководителем юридического лица или лицом, уполномоченным руководителем юридического лица, либо индивидуальным предпринимателем, прошивается и скрепляется печатью при ее наличии. Страницы декларации должны быть пронумерованы сквозной нумерацией.</w:t>
      </w:r>
    </w:p>
    <w:p w14:paraId="06A50FEA" w14:textId="77777777" w:rsidR="008C1FDF" w:rsidRDefault="008C1FDF">
      <w:pPr>
        <w:pStyle w:val="ConsPlusNormal"/>
        <w:spacing w:before="220"/>
        <w:ind w:firstLine="540"/>
        <w:jc w:val="both"/>
      </w:pPr>
      <w:bookmarkStart w:id="12" w:name="P334"/>
      <w:bookmarkEnd w:id="12"/>
      <w:r>
        <w:t xml:space="preserve">&lt;2&gt; Таблица заполняется следующим образом: вначале указывается номер и наименование группы товаров в соответствии с </w:t>
      </w:r>
      <w:hyperlink r:id="rId38">
        <w:r>
          <w:rPr>
            <w:color w:val="0000FF"/>
          </w:rPr>
          <w:t>разделом I</w:t>
        </w:r>
      </w:hyperlink>
      <w:r>
        <w:t xml:space="preserve"> перечня товаров, упаковки товаров, подлежащих утилизации после утраты ими потребительских свойств, утвержденного распоряжением Правительством Российской Федерации от 28 декабря 2017 г. N 2970-р (далее - перечень), а затем построчно указываются товарные позиции по товарам из </w:t>
      </w:r>
      <w:hyperlink r:id="rId39">
        <w:r>
          <w:rPr>
            <w:color w:val="0000FF"/>
          </w:rPr>
          <w:t>раздела I</w:t>
        </w:r>
      </w:hyperlink>
      <w:r>
        <w:t xml:space="preserve"> перечня. В таблицу включаются только те группы товаров и товары, в отношении которых у производителя товаров, импортера товаров возникает обязанность по декларированию количества выпущенных в обращение на территории Российской Федерации товаров, реализованных для внутреннего потребления на территории Российской Федерации за предыдущий календарный год.</w:t>
      </w:r>
    </w:p>
    <w:p w14:paraId="05604067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Наименования товаров, в том числе упаковки как готового товара, подлежащих утилизации, приводятся по Общероссийскому </w:t>
      </w:r>
      <w:hyperlink r:id="rId40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в соответствии с первой графой </w:t>
      </w:r>
      <w:hyperlink r:id="rId41">
        <w:r>
          <w:rPr>
            <w:color w:val="0000FF"/>
          </w:rPr>
          <w:t>раздела I</w:t>
        </w:r>
      </w:hyperlink>
      <w:r>
        <w:t xml:space="preserve"> перечня.</w:t>
      </w:r>
    </w:p>
    <w:p w14:paraId="58937254" w14:textId="77777777" w:rsidR="008C1FDF" w:rsidRDefault="008C1FDF">
      <w:pPr>
        <w:pStyle w:val="ConsPlusNormal"/>
        <w:spacing w:before="220"/>
        <w:ind w:firstLine="540"/>
        <w:jc w:val="both"/>
      </w:pPr>
      <w:bookmarkStart w:id="13" w:name="P336"/>
      <w:bookmarkEnd w:id="13"/>
      <w:r>
        <w:t xml:space="preserve">&lt;3&gt; Код по каждому товару, в том числе по упаковке как готовому товару, указывается по Общероссийскому </w:t>
      </w:r>
      <w:hyperlink r:id="rId42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2008). Заполняется для товаров, в том числе для упаковки как готового товара, выпущенных в обращение на территории Российской Федерации их производителями.</w:t>
      </w:r>
    </w:p>
    <w:p w14:paraId="2B95E239" w14:textId="77777777" w:rsidR="008C1FDF" w:rsidRDefault="008C1FDF">
      <w:pPr>
        <w:pStyle w:val="ConsPlusNormal"/>
        <w:spacing w:before="220"/>
        <w:ind w:firstLine="540"/>
        <w:jc w:val="both"/>
      </w:pPr>
      <w:bookmarkStart w:id="14" w:name="P337"/>
      <w:bookmarkEnd w:id="14"/>
      <w:r>
        <w:t xml:space="preserve">&lt;4&gt; Наименование и код по каждому товару указываются по единой Товарной </w:t>
      </w:r>
      <w:hyperlink r:id="rId43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14 сентября 2021 г. N 80. Заполняется для товаров, в том числе для упаковки как готового товара, выпущенных в обращение на территории Российской Федерации их импортерами.</w:t>
      </w:r>
    </w:p>
    <w:p w14:paraId="30147927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Юридическое лицо или индивидуальный предприниматель, являющиеся одновременно производителем товаров и импортером товаров, заполняют </w:t>
      </w:r>
      <w:hyperlink w:anchor="P195">
        <w:r>
          <w:rPr>
            <w:color w:val="0000FF"/>
          </w:rPr>
          <w:t>графы 3</w:t>
        </w:r>
      </w:hyperlink>
      <w:r>
        <w:t xml:space="preserve"> - </w:t>
      </w:r>
      <w:hyperlink w:anchor="P197">
        <w:r>
          <w:rPr>
            <w:color w:val="0000FF"/>
          </w:rPr>
          <w:t>5</w:t>
        </w:r>
      </w:hyperlink>
      <w:r>
        <w:t>.</w:t>
      </w:r>
    </w:p>
    <w:p w14:paraId="1C789BD8" w14:textId="77777777" w:rsidR="008C1FDF" w:rsidRDefault="008C1FDF">
      <w:pPr>
        <w:pStyle w:val="ConsPlusNormal"/>
        <w:spacing w:before="220"/>
        <w:ind w:firstLine="540"/>
        <w:jc w:val="both"/>
      </w:pPr>
      <w:bookmarkStart w:id="15" w:name="P339"/>
      <w:bookmarkEnd w:id="15"/>
      <w:r>
        <w:t>&lt;5&gt; Указывается общее количество выпущенных в обращение на территории Российской Федерации товаров.</w:t>
      </w:r>
    </w:p>
    <w:p w14:paraId="59FF7CAB" w14:textId="77777777" w:rsidR="008C1FDF" w:rsidRDefault="008C1FDF">
      <w:pPr>
        <w:pStyle w:val="ConsPlusNormal"/>
        <w:spacing w:before="220"/>
        <w:ind w:firstLine="540"/>
        <w:jc w:val="both"/>
      </w:pPr>
      <w:bookmarkStart w:id="16" w:name="P340"/>
      <w:bookmarkEnd w:id="16"/>
      <w:r>
        <w:t xml:space="preserve">&lt;6&gt; Указывается количество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выпущенных в </w:t>
      </w:r>
      <w:r>
        <w:lastRenderedPageBreak/>
        <w:t>обращение товаров, в строке ставится 0.</w:t>
      </w:r>
    </w:p>
    <w:p w14:paraId="395E85BC" w14:textId="77777777" w:rsidR="008C1FDF" w:rsidRDefault="008C1FDF">
      <w:pPr>
        <w:pStyle w:val="ConsPlusNormal"/>
        <w:spacing w:before="220"/>
        <w:ind w:firstLine="540"/>
        <w:jc w:val="both"/>
      </w:pPr>
      <w:bookmarkStart w:id="17" w:name="P341"/>
      <w:bookmarkEnd w:id="17"/>
      <w:r>
        <w:t>&lt;7&gt; Указывается количество выпущенных в обращение на территории Российской Федерации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выпущенных в обращение на территории Российской Федерации товаров и количеством товаров, вывезенных из Российской Федерации.</w:t>
      </w:r>
    </w:p>
    <w:p w14:paraId="7A3D606C" w14:textId="77777777" w:rsidR="008C1FDF" w:rsidRDefault="008C1FDF">
      <w:pPr>
        <w:pStyle w:val="ConsPlusNormal"/>
        <w:spacing w:before="220"/>
        <w:ind w:firstLine="540"/>
        <w:jc w:val="both"/>
      </w:pPr>
      <w:bookmarkStart w:id="18" w:name="P342"/>
      <w:bookmarkEnd w:id="18"/>
      <w:r>
        <w:t>&lt;8&gt; Заполняется в отношении упаковки как готового товара.</w:t>
      </w:r>
    </w:p>
    <w:p w14:paraId="1FA91B5A" w14:textId="77777777" w:rsidR="008C1FDF" w:rsidRDefault="008C1FDF">
      <w:pPr>
        <w:pStyle w:val="ConsPlusNormal"/>
        <w:spacing w:before="220"/>
        <w:ind w:firstLine="540"/>
        <w:jc w:val="both"/>
      </w:pPr>
      <w:bookmarkStart w:id="19" w:name="P343"/>
      <w:bookmarkEnd w:id="19"/>
      <w:r>
        <w:t>&lt;9&gt; Заполняется на основе первичных учетных данных об использовании вторичного сырья при производстве упаковки либо данных об использовании вторичного сырья при производстве упаковки, полученных от производителя упаковочных материалов.</w:t>
      </w:r>
    </w:p>
    <w:p w14:paraId="358B18F3" w14:textId="77777777" w:rsidR="008C1FDF" w:rsidRDefault="008C1FDF">
      <w:pPr>
        <w:pStyle w:val="ConsPlusNormal"/>
        <w:spacing w:before="220"/>
        <w:ind w:firstLine="540"/>
        <w:jc w:val="both"/>
      </w:pPr>
      <w:r>
        <w:t>Документами, подтверждающими использование при производстве упаковки вторичного сырья, являются первичные учетные документы, товарно-сопроводительные, включая нормативно-технические, документы, которые в обязательном порядке должны содержать информацию о виде материалов, из которых сделана упаковка (упаковочные материалы), и доле вторичного сырья, использованного при производстве указанной упаковки (упаковочных материалов).</w:t>
      </w:r>
    </w:p>
    <w:p w14:paraId="3448E02B" w14:textId="77777777" w:rsidR="008C1FDF" w:rsidRDefault="008C1FDF">
      <w:pPr>
        <w:pStyle w:val="ConsPlusNormal"/>
        <w:spacing w:before="220"/>
        <w:ind w:firstLine="540"/>
        <w:jc w:val="both"/>
      </w:pPr>
      <w:bookmarkStart w:id="20" w:name="P345"/>
      <w:bookmarkEnd w:id="20"/>
      <w:r>
        <w:t xml:space="preserve">&lt;10&gt; В случае реализации производителями товаров, импортерами товаров (в том числе товаров в упаковке) товаров, не являющихся готовыми к употреблению изделиями (реализуемыми в качестве комплектующих либо сырья (материалов) для производства других товаров, включенных в перечень, или для производства колесных транспортных средств (шасси) и прицепов к ним, в отношении которых уплачивается утилизационный сбор, перечень видов и категорий которых утвержден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Федерации"), в графе отражается информация о товарах, которые исключаются из декларируемого количества, а именно следующая информация:</w:t>
      </w:r>
    </w:p>
    <w:p w14:paraId="6ACCACCE" w14:textId="77777777" w:rsidR="008C1FDF" w:rsidRDefault="008C1FDF">
      <w:pPr>
        <w:pStyle w:val="ConsPlusNormal"/>
        <w:spacing w:before="220"/>
        <w:ind w:firstLine="540"/>
        <w:jc w:val="both"/>
      </w:pPr>
      <w:r>
        <w:t>количество товаров, реализованных в качестве комплектующих либо сырья (материалов) для производства других товаров (по группам и товарным позициям);</w:t>
      </w:r>
    </w:p>
    <w:p w14:paraId="490E5D36" w14:textId="77777777" w:rsidR="008C1FDF" w:rsidRDefault="008C1FDF">
      <w:pPr>
        <w:pStyle w:val="ConsPlusNormal"/>
        <w:spacing w:before="220"/>
        <w:ind w:firstLine="540"/>
        <w:jc w:val="both"/>
      </w:pPr>
      <w:r>
        <w:t>наименование юридического лица или индивидуального предпринимателя (производителя конечного товара), которому производитель товаров, импортер товаров реализует их в качестве комплектующих либо сырья (материалов);</w:t>
      </w:r>
    </w:p>
    <w:p w14:paraId="471ABC8E" w14:textId="77777777" w:rsidR="008C1FDF" w:rsidRDefault="008C1FDF">
      <w:pPr>
        <w:pStyle w:val="ConsPlusNormal"/>
        <w:spacing w:before="220"/>
        <w:ind w:firstLine="540"/>
        <w:jc w:val="both"/>
      </w:pPr>
      <w:r>
        <w:t>реквизиты (номер, дата) товарно-сопроводительных документов, полученных от контрагентов при осуществлении коммерческой деятельности, подтверждающих использование соответствующих товаров в качестве комплектующих либо сырья (материалов). Документами, полученными от контрагентов при осуществлении коммерческой деятельности, подтверждающими использование соответствующих товаров в качестве комплектующих либо сырья (материалов), являются договоры, заключенные между производителем товаров, импортером товаров, реализуемых в качестве комплектующих либо сырья (материалов), и юридическим лицом или индивидуальным предпринимателем (производителем конечного товара), которому производитель товаров, импортер товаров реализует их в качестве комплектующих либо сырья (материалов), акты приема-передачи, акты выполненных работ и иные документы, подтверждающие исполнение указанных договоров, содержащие информацию, подтверждающую использование соответствующих товаров в качестве комплектующих либо сырья (материалов).</w:t>
      </w:r>
    </w:p>
    <w:p w14:paraId="67C0688D" w14:textId="77777777" w:rsidR="008C1FDF" w:rsidRDefault="008C1FDF">
      <w:pPr>
        <w:pStyle w:val="ConsPlusNormal"/>
        <w:spacing w:before="220"/>
        <w:ind w:firstLine="540"/>
        <w:jc w:val="both"/>
      </w:pPr>
      <w:r>
        <w:t xml:space="preserve">В случае если в отчетном периоде определенное количество товаров вывозилось из Российской Федерации, в графе отражается следующая информация о товарах, упаковке товаров, </w:t>
      </w:r>
      <w:r>
        <w:lastRenderedPageBreak/>
        <w:t>в отношении которых у производителя товаров, импортера товаров не возникает обязанность обеспечивать выполнение нормативов утилизации:</w:t>
      </w:r>
    </w:p>
    <w:p w14:paraId="5B77E8AD" w14:textId="77777777" w:rsidR="008C1FDF" w:rsidRDefault="008C1FDF">
      <w:pPr>
        <w:pStyle w:val="ConsPlusNormal"/>
        <w:spacing w:before="220"/>
        <w:ind w:firstLine="540"/>
        <w:jc w:val="both"/>
      </w:pPr>
      <w:r>
        <w:t>наименование юридического лица или индивидуального предпринимателя (производителя конечного товара), осуществившего вывоз товаров, упаковки товаров;</w:t>
      </w:r>
    </w:p>
    <w:p w14:paraId="22260D91" w14:textId="77777777" w:rsidR="008C1FDF" w:rsidRDefault="008C1FDF">
      <w:pPr>
        <w:pStyle w:val="ConsPlusNormal"/>
        <w:spacing w:before="220"/>
        <w:ind w:firstLine="540"/>
        <w:jc w:val="both"/>
      </w:pPr>
      <w:r>
        <w:t>реквизиты (номер, дата) документов, подтверждающих вывоз с территории Российской Федерации товаров, упаковки товаров.</w:t>
      </w:r>
    </w:p>
    <w:p w14:paraId="28E3298D" w14:textId="77777777" w:rsidR="008C1FDF" w:rsidRDefault="008C1FDF">
      <w:pPr>
        <w:pStyle w:val="ConsPlusNormal"/>
        <w:spacing w:before="220"/>
        <w:ind w:firstLine="540"/>
        <w:jc w:val="both"/>
      </w:pPr>
      <w:r>
        <w:t>В иных случаях графа заполняется при необходимости (на усмотрение производителя товаров, импортера товаров в случае необходимости предоставления разъяснений, дополнений и т.п.).</w:t>
      </w:r>
    </w:p>
    <w:p w14:paraId="2DBDD0B4" w14:textId="77777777" w:rsidR="008C1FDF" w:rsidRDefault="008C1FDF">
      <w:pPr>
        <w:pStyle w:val="ConsPlusNormal"/>
        <w:spacing w:before="220"/>
        <w:ind w:firstLine="540"/>
        <w:jc w:val="both"/>
      </w:pPr>
      <w:bookmarkStart w:id="21" w:name="P353"/>
      <w:bookmarkEnd w:id="21"/>
      <w:r>
        <w:t xml:space="preserve">&lt;11&gt; Таблица заполняется следующим образом: вначале указывается номер и наименование группы упаковки товаров в соответствии с </w:t>
      </w:r>
      <w:hyperlink r:id="rId45">
        <w:r>
          <w:rPr>
            <w:color w:val="0000FF"/>
          </w:rPr>
          <w:t>разделом II</w:t>
        </w:r>
      </w:hyperlink>
      <w:r>
        <w:t xml:space="preserve"> перечня, а затем построчно указываются позиции по упаковке товаров из </w:t>
      </w:r>
      <w:hyperlink r:id="rId46">
        <w:r>
          <w:rPr>
            <w:color w:val="0000FF"/>
          </w:rPr>
          <w:t>раздела II</w:t>
        </w:r>
      </w:hyperlink>
      <w:r>
        <w:t xml:space="preserve"> перечня - по каждому наименованию упаковки товаров, идентифицируемой по материалу, из которого сделана упаковка товаров (для упаковки товаров из комбинированных материалов - по основному материалу по массе в композиции) и дополнительно по виду материала упаковки - отдельными строками. В таблицу включаются только те группы и позиции по упаковке товаров, по которым у производителя товаров, импортера товаров возникает обязанность по декларированию количества выпущенной в обращение на территории Российской Федерации упаковки товаров.</w:t>
      </w:r>
    </w:p>
    <w:p w14:paraId="65FC51FF" w14:textId="77777777" w:rsidR="008C1FDF" w:rsidRDefault="008C1FDF">
      <w:pPr>
        <w:pStyle w:val="ConsPlusNormal"/>
        <w:spacing w:before="220"/>
        <w:ind w:firstLine="540"/>
        <w:jc w:val="both"/>
      </w:pPr>
      <w:bookmarkStart w:id="22" w:name="P354"/>
      <w:bookmarkEnd w:id="22"/>
      <w:r>
        <w:t>&lt;12&gt; Заполняется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14:paraId="1BE27DDA" w14:textId="77777777" w:rsidR="008C1FDF" w:rsidRDefault="008C1FDF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&lt;13&gt; Указывается общее количество выпущенной в обращение на территории Российской Федерации упаковки товаров.</w:t>
      </w:r>
    </w:p>
    <w:p w14:paraId="5B02E258" w14:textId="77777777" w:rsidR="008C1FDF" w:rsidRDefault="008C1FDF">
      <w:pPr>
        <w:pStyle w:val="ConsPlusNormal"/>
        <w:spacing w:before="220"/>
        <w:ind w:firstLine="540"/>
        <w:jc w:val="both"/>
      </w:pPr>
      <w:bookmarkStart w:id="24" w:name="P356"/>
      <w:bookmarkEnd w:id="24"/>
      <w:r>
        <w:t>&lt;14&gt; Указывается количество упаковки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выпущенной в обращение упаковки товаров, в строке ставится 0.</w:t>
      </w:r>
    </w:p>
    <w:p w14:paraId="18B2351E" w14:textId="77777777" w:rsidR="008C1FDF" w:rsidRDefault="008C1FDF">
      <w:pPr>
        <w:pStyle w:val="ConsPlusNormal"/>
        <w:spacing w:before="220"/>
        <w:ind w:firstLine="540"/>
        <w:jc w:val="both"/>
      </w:pPr>
      <w:bookmarkStart w:id="25" w:name="P357"/>
      <w:bookmarkEnd w:id="25"/>
      <w:r>
        <w:t>&lt;15&gt; Указывается количество выпущенной в обращение на территории Российской Федерации упаковки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выпущенной в обращение на территории Российской Федерации упаковки товаров и количеством упаковки товаров, вывезенных из Российской Федерации.</w:t>
      </w:r>
    </w:p>
    <w:p w14:paraId="07AC9000" w14:textId="77777777" w:rsidR="008C1FDF" w:rsidRDefault="008C1FDF">
      <w:pPr>
        <w:pStyle w:val="ConsPlusNormal"/>
        <w:spacing w:before="220"/>
        <w:ind w:firstLine="540"/>
        <w:jc w:val="both"/>
      </w:pPr>
      <w:bookmarkStart w:id="26" w:name="P358"/>
      <w:bookmarkEnd w:id="26"/>
      <w:r>
        <w:t>&lt;16&gt; При представлении на бумажном носителе декларация заверяется печатью в случае, если в соответствии с законодательством Российской Федерации лицо, подавшее заявление, должно иметь печать.</w:t>
      </w:r>
    </w:p>
    <w:p w14:paraId="021D0A26" w14:textId="77777777" w:rsidR="008C1FDF" w:rsidRDefault="008C1FDF">
      <w:pPr>
        <w:pStyle w:val="ConsPlusNormal"/>
        <w:jc w:val="both"/>
      </w:pPr>
    </w:p>
    <w:p w14:paraId="2F1B057C" w14:textId="77777777" w:rsidR="008C1FDF" w:rsidRDefault="008C1FDF">
      <w:pPr>
        <w:pStyle w:val="ConsPlusNormal"/>
        <w:jc w:val="both"/>
      </w:pPr>
    </w:p>
    <w:p w14:paraId="3AAE29EF" w14:textId="77777777" w:rsidR="008C1FDF" w:rsidRDefault="008C1F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8B9F39" w14:textId="77777777" w:rsidR="00374EAF" w:rsidRDefault="00374EAF"/>
    <w:sectPr w:rsidR="00374E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DF"/>
    <w:rsid w:val="00374EAF"/>
    <w:rsid w:val="004505E9"/>
    <w:rsid w:val="008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FCC4"/>
  <w15:chartTrackingRefBased/>
  <w15:docId w15:val="{DDED63DF-3F91-4BDE-9897-C4554191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1F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1F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1F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2C6418FE78B1D760830F0FC37ECC542C57B6D7BA1F45E5A1F573B66265CC7060B9E5AC1115825D3CA8BB1A4CFE829D6F28B3D747DFAD5s4t7E" TargetMode="External"/><Relationship Id="rId13" Type="http://schemas.openxmlformats.org/officeDocument/2006/relationships/hyperlink" Target="consultantplus://offline/ref=1742C6418FE78B1D760830F0FC37ECC542C57B6D7BA1F45E5A1F573B66265CC7060B9E5AC1115825D6CA8BB1A4CFE829D6F28B3D747DFAD5s4t7E" TargetMode="External"/><Relationship Id="rId18" Type="http://schemas.openxmlformats.org/officeDocument/2006/relationships/hyperlink" Target="consultantplus://offline/ref=1742C6418FE78B1D760830F0FC37ECC542C57B6D7BA1F45E5A1F573B66265CC7060B9E5AC1115827D0CA8BB1A4CFE829D6F28B3D747DFAD5s4t7E" TargetMode="External"/><Relationship Id="rId26" Type="http://schemas.openxmlformats.org/officeDocument/2006/relationships/hyperlink" Target="consultantplus://offline/ref=1742C6418FE78B1D760830F0FC37ECC542C57B6D7BA1F45E5A1F573B66265CC7060B9E5AC1115820DBCA8BB1A4CFE829D6F28B3D747DFAD5s4t7E" TargetMode="External"/><Relationship Id="rId39" Type="http://schemas.openxmlformats.org/officeDocument/2006/relationships/hyperlink" Target="consultantplus://offline/ref=1742C6418FE78B1D760830F0FC37ECC542C0786B76A4F45E5A1F573B66265CC7060B9E5AC1105E20D2CA8BB1A4CFE829D6F28B3D747DFAD5s4t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42C6418FE78B1D760830F0FC37ECC542C57B6D7BA1F45E5A1F573B66265CC7060B9E5AC1115827D4CA8BB1A4CFE829D6F28B3D747DFAD5s4t7E" TargetMode="External"/><Relationship Id="rId34" Type="http://schemas.openxmlformats.org/officeDocument/2006/relationships/hyperlink" Target="consultantplus://offline/ref=1742C6418FE78B1D760830F0FC37ECC542C17B697BA3F45E5A1F573B66265CC7060B9E5AC1115C2CD4CA8BB1A4CFE829D6F28B3D747DFAD5s4t7E" TargetMode="External"/><Relationship Id="rId42" Type="http://schemas.openxmlformats.org/officeDocument/2006/relationships/hyperlink" Target="consultantplus://offline/ref=1742C6418FE78B1D760830F0FC37ECC545C07E6F77A0F45E5A1F573B66265CC7140BC656C0164625D3DFDDE0E2s9t9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742C6418FE78B1D760830F0FC37ECC545C0796974A5F45E5A1F573B66265CC7060B9E59C219537082858AEDE19DFB29D1F2883D68s7tCE" TargetMode="External"/><Relationship Id="rId12" Type="http://schemas.openxmlformats.org/officeDocument/2006/relationships/hyperlink" Target="consultantplus://offline/ref=1742C6418FE78B1D760830F0FC37ECC542C57B6D7BA1F45E5A1F573B66265CC7060B9E5AC1115825D0CA8BB1A4CFE829D6F28B3D747DFAD5s4t7E" TargetMode="External"/><Relationship Id="rId17" Type="http://schemas.openxmlformats.org/officeDocument/2006/relationships/hyperlink" Target="consultantplus://offline/ref=1742C6418FE78B1D760830F0FC37ECC542C57B6D7BA1F45E5A1F573B66265CC7060B9E5AC1115827D2CA8BB1A4CFE829D6F28B3D747DFAD5s4t7E" TargetMode="External"/><Relationship Id="rId25" Type="http://schemas.openxmlformats.org/officeDocument/2006/relationships/hyperlink" Target="consultantplus://offline/ref=1742C6418FE78B1D760830F0FC37ECC542C57B6D7BA1F45E5A1F573B66265CC7060B9E5AC1115820D4CA8BB1A4CFE829D6F28B3D747DFAD5s4t7E" TargetMode="External"/><Relationship Id="rId33" Type="http://schemas.openxmlformats.org/officeDocument/2006/relationships/hyperlink" Target="consultantplus://offline/ref=1742C6418FE78B1D760830F0FC37ECC545C07D677BA4F45E5A1F573B66265CC7060B9E5AC1115922D1CA8BB1A4CFE829D6F28B3D747DFAD5s4t7E" TargetMode="External"/><Relationship Id="rId38" Type="http://schemas.openxmlformats.org/officeDocument/2006/relationships/hyperlink" Target="consultantplus://offline/ref=1742C6418FE78B1D760830F0FC37ECC542C0786B76A4F45E5A1F573B66265CC7060B9E5AC1105E20D2CA8BB1A4CFE829D6F28B3D747DFAD5s4t7E" TargetMode="External"/><Relationship Id="rId46" Type="http://schemas.openxmlformats.org/officeDocument/2006/relationships/hyperlink" Target="consultantplus://offline/ref=1742C6418FE78B1D760830F0FC37ECC542C0786B76A4F45E5A1F573B66265CC7060B9E5AC1105D24D4CA8BB1A4CFE829D6F28B3D747DFAD5s4t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42C6418FE78B1D760830F0FC37ECC542C57B6D7BA1F45E5A1F573B66265CC7060B9E5AC1115827D3CA8BB1A4CFE829D6F28B3D747DFAD5s4t7E" TargetMode="External"/><Relationship Id="rId20" Type="http://schemas.openxmlformats.org/officeDocument/2006/relationships/hyperlink" Target="consultantplus://offline/ref=1742C6418FE78B1D760830F0FC37ECC542C57B6D7BA1F45E5A1F573B66265CC7060B9E5AC1115827D6CA8BB1A4CFE829D6F28B3D747DFAD5s4t7E" TargetMode="External"/><Relationship Id="rId29" Type="http://schemas.openxmlformats.org/officeDocument/2006/relationships/hyperlink" Target="consultantplus://offline/ref=1742C6418FE78B1D760830F0FC37ECC545C07E6B74AAF45E5A1F573B66265CC7140BC656C0164625D3DFDDE0E2s9t9E" TargetMode="External"/><Relationship Id="rId41" Type="http://schemas.openxmlformats.org/officeDocument/2006/relationships/hyperlink" Target="consultantplus://offline/ref=1742C6418FE78B1D760830F0FC37ECC542C0786B76A4F45E5A1F573B66265CC7060B9E5AC1105E20D2CA8BB1A4CFE829D6F28B3D747DFAD5s4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2C6418FE78B1D760830F0FC37ECC545C67A6D75ABF45E5A1F573B66265CC7060B9E5AC1115D2DD0CA8BB1A4CFE829D6F28B3D747DFAD5s4t7E" TargetMode="External"/><Relationship Id="rId11" Type="http://schemas.openxmlformats.org/officeDocument/2006/relationships/hyperlink" Target="consultantplus://offline/ref=1742C6418FE78B1D760830F0FC37ECC542C0786B76A4F45E5A1F573B66265CC7060B9E5AC1105E20D3CA8BB1A4CFE829D6F28B3D747DFAD5s4t7E" TargetMode="External"/><Relationship Id="rId24" Type="http://schemas.openxmlformats.org/officeDocument/2006/relationships/hyperlink" Target="consultantplus://offline/ref=1742C6418FE78B1D760830F0FC37ECC542C57B6D7BA1F45E5A1F573B66265CC7060B9E5AC1115820D1CA8BB1A4CFE829D6F28B3D747DFAD5s4t7E" TargetMode="External"/><Relationship Id="rId32" Type="http://schemas.openxmlformats.org/officeDocument/2006/relationships/hyperlink" Target="consultantplus://offline/ref=1742C6418FE78B1D760830F0FC37ECC545C07E6F77A0F45E5A1F573B66265CC7140BC656C0164625D3DFDDE0E2s9t9E" TargetMode="External"/><Relationship Id="rId37" Type="http://schemas.openxmlformats.org/officeDocument/2006/relationships/hyperlink" Target="consultantplus://offline/ref=1742C6418FE78B1D760830F0FC37ECC545C07D677BA4F45E5A1F573B66265CC7060B9E5AC1115922D1CA8BB1A4CFE829D6F28B3D747DFAD5s4t7E" TargetMode="External"/><Relationship Id="rId40" Type="http://schemas.openxmlformats.org/officeDocument/2006/relationships/hyperlink" Target="consultantplus://offline/ref=1742C6418FE78B1D760830F0FC37ECC545C07E6F77A0F45E5A1F573B66265CC7140BC656C0164625D3DFDDE0E2s9t9E" TargetMode="External"/><Relationship Id="rId45" Type="http://schemas.openxmlformats.org/officeDocument/2006/relationships/hyperlink" Target="consultantplus://offline/ref=1742C6418FE78B1D760830F0FC37ECC542C0786B76A4F45E5A1F573B66265CC7060B9E5AC1105D24D4CA8BB1A4CFE829D6F28B3D747DFAD5s4t7E" TargetMode="External"/><Relationship Id="rId5" Type="http://schemas.openxmlformats.org/officeDocument/2006/relationships/hyperlink" Target="consultantplus://offline/ref=1742C6418FE78B1D760830F0FC37ECC542C57B6D7BA1F45E5A1F573B66265CC7060B9E5AC1115824D6CA8BB1A4CFE829D6F28B3D747DFAD5s4t7E" TargetMode="External"/><Relationship Id="rId15" Type="http://schemas.openxmlformats.org/officeDocument/2006/relationships/hyperlink" Target="consultantplus://offline/ref=1742C6418FE78B1D760830F0FC37ECC542C57B6D7BA1F45E5A1F573B66265CC7060B9E5AC1115826DBCA8BB1A4CFE829D6F28B3D747DFAD5s4t7E" TargetMode="External"/><Relationship Id="rId23" Type="http://schemas.openxmlformats.org/officeDocument/2006/relationships/hyperlink" Target="consultantplus://offline/ref=1742C6418FE78B1D760830F0FC37ECC542C57B6D7BA1F45E5A1F573B66265CC7060B9E5AC1115820D3CA8BB1A4CFE829D6F28B3D747DFAD5s4t7E" TargetMode="External"/><Relationship Id="rId28" Type="http://schemas.openxmlformats.org/officeDocument/2006/relationships/hyperlink" Target="consultantplus://offline/ref=1742C6418FE78B1D760830F0FC37ECC545C67A6D75ABF45E5A1F573B66265CC7060B9E5AC1115D2DD0CA8BB1A4CFE829D6F28B3D747DFAD5s4t7E" TargetMode="External"/><Relationship Id="rId36" Type="http://schemas.openxmlformats.org/officeDocument/2006/relationships/hyperlink" Target="consultantplus://offline/ref=1742C6418FE78B1D760830F0FC37ECC545C07E6F77A0F45E5A1F573B66265CC7140BC656C0164625D3DFDDE0E2s9t9E" TargetMode="External"/><Relationship Id="rId10" Type="http://schemas.openxmlformats.org/officeDocument/2006/relationships/hyperlink" Target="consultantplus://offline/ref=1742C6418FE78B1D760830F0FC37ECC545C67A6D75ABF45E5A1F573B66265CC7060B9E5AC1115D2DD0CA8BB1A4CFE829D6F28B3D747DFAD5s4t7E" TargetMode="External"/><Relationship Id="rId19" Type="http://schemas.openxmlformats.org/officeDocument/2006/relationships/hyperlink" Target="consultantplus://offline/ref=1742C6418FE78B1D760830F0FC37ECC542C57B6D7BA1F45E5A1F573B66265CC7060B9E5AC1115827D7CA8BB1A4CFE829D6F28B3D747DFAD5s4t7E" TargetMode="External"/><Relationship Id="rId31" Type="http://schemas.openxmlformats.org/officeDocument/2006/relationships/hyperlink" Target="consultantplus://offline/ref=1742C6418FE78B1D760830F0FC37ECC540C1716772A2F45E5A1F573B66265CC7140BC656C0164625D3DFDDE0E2s9t9E" TargetMode="External"/><Relationship Id="rId44" Type="http://schemas.openxmlformats.org/officeDocument/2006/relationships/hyperlink" Target="consultantplus://offline/ref=1742C6418FE78B1D760830F0FC37ECC545C07F667BA5F45E5A1F573B66265CC7140BC656C0164625D3DFDDE0E2s9t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42C6418FE78B1D760830F0FC37ECC542C57B6D7BA1F45E5A1F573B66265CC7060B9E5AC1115825D2CA8BB1A4CFE829D6F28B3D747DFAD5s4t7E" TargetMode="External"/><Relationship Id="rId14" Type="http://schemas.openxmlformats.org/officeDocument/2006/relationships/hyperlink" Target="consultantplus://offline/ref=1742C6418FE78B1D760830F0FC37ECC542C57B6D7BA1F45E5A1F573B66265CC7060B9E5AC1115825DBCA8BB1A4CFE829D6F28B3D747DFAD5s4t7E" TargetMode="External"/><Relationship Id="rId22" Type="http://schemas.openxmlformats.org/officeDocument/2006/relationships/hyperlink" Target="consultantplus://offline/ref=1742C6418FE78B1D760830F0FC37ECC542C57B6D7BA1F45E5A1F573B66265CC7060B9E5AC1115827DBCA8BB1A4CFE829D6F28B3D747DFAD5s4t7E" TargetMode="External"/><Relationship Id="rId27" Type="http://schemas.openxmlformats.org/officeDocument/2006/relationships/hyperlink" Target="consultantplus://offline/ref=1742C6418FE78B1D760830F0FC37ECC542C57B6D7BA1F45E5A1F573B66265CC7060B9E5AC1115820DACA8BB1A4CFE829D6F28B3D747DFAD5s4t7E" TargetMode="External"/><Relationship Id="rId30" Type="http://schemas.openxmlformats.org/officeDocument/2006/relationships/hyperlink" Target="consultantplus://offline/ref=1742C6418FE78B1D760830F0FC37ECC545C0706675A0F45E5A1F573B66265CC7140BC656C0164625D3DFDDE0E2s9t9E" TargetMode="External"/><Relationship Id="rId35" Type="http://schemas.openxmlformats.org/officeDocument/2006/relationships/hyperlink" Target="consultantplus://offline/ref=1742C6418FE78B1D760830F0FC37ECC542C17B697BA3F45E5A1F573B66265CC7060B9E5AC1115C2CD4CA8BB1A4CFE829D6F28B3D747DFAD5s4t7E" TargetMode="External"/><Relationship Id="rId43" Type="http://schemas.openxmlformats.org/officeDocument/2006/relationships/hyperlink" Target="consultantplus://offline/ref=1742C6418FE78B1D760830F0FC37ECC545C07D677BA4F45E5A1F573B66265CC7060B9E5AC1115922D1CA8BB1A4CFE829D6F28B3D747DFAD5s4t7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4978</Words>
  <Characters>28379</Characters>
  <Application>Microsoft Office Word</Application>
  <DocSecurity>0</DocSecurity>
  <Lines>236</Lines>
  <Paragraphs>66</Paragraphs>
  <ScaleCrop>false</ScaleCrop>
  <Company/>
  <LinksUpToDate>false</LinksUpToDate>
  <CharactersWithSpaces>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2023-10-17T04:45:00Z</dcterms:created>
  <dcterms:modified xsi:type="dcterms:W3CDTF">2023-10-17T04:47:00Z</dcterms:modified>
</cp:coreProperties>
</file>