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15.05.2025 по 28.05.2025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лесного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проведена внеплановая выездная проверка </w:t>
      </w:r>
      <w:r>
        <w:rPr>
          <w:rFonts w:ascii="Times New Roman" w:hAnsi="Times New Roman" w:cs="Times New Roman"/>
          <w:sz w:val="28"/>
          <w:szCs w:val="28"/>
        </w:rPr>
        <w:t xml:space="preserve">готовности к пожароопасному сезону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в отношении ФГБУ «Заповедная территория»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установлено, что ФГБУ «Заповедная территория» готово к пожароопасному сезону 2025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9</cp:revision>
  <dcterms:created xsi:type="dcterms:W3CDTF">2024-04-24T12:56:00Z</dcterms:created>
  <dcterms:modified xsi:type="dcterms:W3CDTF">2025-05-29T06:54:28Z</dcterms:modified>
</cp:coreProperties>
</file>