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B8" w:rsidRDefault="00201F84">
      <w:pPr>
        <w:pStyle w:val="ac"/>
        <w:spacing w:beforeAutospacing="0" w:afterAutospacing="0"/>
        <w:ind w:left="5812"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Утверждено приказом </w:t>
      </w:r>
    </w:p>
    <w:p w:rsidR="00C547B8" w:rsidRDefault="00201F84">
      <w:pPr>
        <w:pStyle w:val="ac"/>
        <w:spacing w:beforeAutospacing="0" w:afterAutospacing="0"/>
        <w:ind w:left="5812"/>
        <w:jc w:val="center"/>
      </w:pPr>
      <w:r>
        <w:rPr>
          <w:rStyle w:val="a3"/>
          <w:b w:val="0"/>
        </w:rPr>
        <w:t xml:space="preserve">Дальневосточного межрегионального Управления Росприроднадзора </w:t>
      </w:r>
    </w:p>
    <w:p w:rsidR="00C547B8" w:rsidRDefault="00201F84">
      <w:pPr>
        <w:pStyle w:val="ac"/>
        <w:spacing w:beforeAutospacing="0" w:afterAutospacing="0"/>
        <w:ind w:left="5812"/>
        <w:jc w:val="center"/>
      </w:pPr>
      <w:r>
        <w:rPr>
          <w:rStyle w:val="a3"/>
          <w:b w:val="0"/>
        </w:rPr>
        <w:t xml:space="preserve">от </w:t>
      </w:r>
      <w:r>
        <w:rPr>
          <w:rStyle w:val="a3"/>
          <w:b w:val="0"/>
          <w:u w:val="single"/>
          <w:lang w:val="en-US"/>
        </w:rPr>
        <w:t>22.06.2021</w:t>
      </w:r>
      <w:r>
        <w:rPr>
          <w:rStyle w:val="a3"/>
          <w:b w:val="0"/>
        </w:rPr>
        <w:t xml:space="preserve"> № </w:t>
      </w:r>
      <w:r>
        <w:rPr>
          <w:rStyle w:val="a3"/>
          <w:b w:val="0"/>
          <w:u w:val="single"/>
        </w:rPr>
        <w:t>1609</w:t>
      </w:r>
    </w:p>
    <w:p w:rsidR="00C547B8" w:rsidRDefault="00C547B8">
      <w:pPr>
        <w:pStyle w:val="ac"/>
        <w:spacing w:beforeAutospacing="0" w:afterAutospacing="0"/>
        <w:jc w:val="center"/>
        <w:rPr>
          <w:rStyle w:val="a3"/>
        </w:rPr>
      </w:pPr>
    </w:p>
    <w:p w:rsidR="00C547B8" w:rsidRDefault="00C547B8">
      <w:pPr>
        <w:pStyle w:val="ac"/>
        <w:spacing w:beforeAutospacing="0" w:afterAutospacing="0"/>
        <w:jc w:val="center"/>
        <w:rPr>
          <w:rStyle w:val="a3"/>
        </w:rPr>
      </w:pPr>
    </w:p>
    <w:p w:rsidR="00C547B8" w:rsidRDefault="00C547B8">
      <w:pPr>
        <w:pStyle w:val="ac"/>
        <w:jc w:val="center"/>
        <w:rPr>
          <w:rStyle w:val="a3"/>
        </w:rPr>
      </w:pPr>
    </w:p>
    <w:p w:rsidR="00C547B8" w:rsidRDefault="00201F84">
      <w:pPr>
        <w:pStyle w:val="ac"/>
        <w:jc w:val="center"/>
      </w:pPr>
      <w:r>
        <w:rPr>
          <w:rStyle w:val="a3"/>
        </w:rPr>
        <w:t xml:space="preserve">Положение о комиссии Дальневосточного межрегионального Управления Росприроднадзора  по соблюдению требований к служебному поведению федеральных </w:t>
      </w:r>
      <w:r>
        <w:rPr>
          <w:rStyle w:val="a3"/>
        </w:rPr>
        <w:t>государственных гражданских служащих и работников Управления, созданных для выполнения задач, поставленных перед Управлением, и урегулированию конфликта интересов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t xml:space="preserve">1. Настоящим Положением определяется порядок формирования и деятельности комиссии </w:t>
      </w:r>
      <w:r>
        <w:rPr>
          <w:rStyle w:val="a3"/>
          <w:b w:val="0"/>
          <w:bCs w:val="0"/>
        </w:rPr>
        <w:t>Дальневосто</w:t>
      </w:r>
      <w:r>
        <w:rPr>
          <w:rStyle w:val="a3"/>
          <w:b w:val="0"/>
          <w:bCs w:val="0"/>
        </w:rPr>
        <w:t>чного межрегионального Управления Росприроднадзора</w:t>
      </w:r>
      <w:r>
        <w:t xml:space="preserve">  (далее – Управление) по соблюдению требований к служебному поведению федеральных государственных гражданских служащих Управления, созданных для выполнения задач, поставленных перед Управлением, и урегулир</w:t>
      </w:r>
      <w:r>
        <w:t>ованию конфликта интересов (далее - Комиссия).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t xml:space="preserve">2. Комиссия в своей деятельности руководствуется </w:t>
      </w:r>
      <w:hyperlink r:id="rId6">
        <w:r>
          <w:rPr>
            <w:rStyle w:val="-"/>
          </w:rPr>
          <w:t>Конституцией Российской Федерации</w:t>
        </w:r>
      </w:hyperlink>
      <w:r>
        <w:t>, федеральными конституционными законами, федеральными законами, актами</w:t>
      </w:r>
      <w:r>
        <w:t xml:space="preserve"> Президента Российской Федерации и Правительства Российской Федерации, настоящим Положением, а также правовыми актами федеральных органов исполнительной власти и иных государственных органов.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t>3. Основной задачей Комиссии является содействие Управлению: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t xml:space="preserve">а) </w:t>
      </w:r>
      <w:r>
        <w:t>в обеспечении соблюдения федеральными государственными гражданскими служащими Управления (далее - государственные служащие), гражданами, ранее замещавшими должности федеральной государственной гражданской службы (далее - государственная служба) в Управлени</w:t>
      </w:r>
      <w:r>
        <w:t xml:space="preserve">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>
        <w:rPr>
          <w:color w:val="000000" w:themeColor="text1"/>
        </w:rPr>
        <w:t xml:space="preserve">Федеральным </w:t>
      </w:r>
      <w:hyperlink r:id="rId7">
        <w:r>
          <w:rPr>
            <w:rStyle w:val="-"/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от 25 декабря 2008 года N 273-ФЗ "О противодействии коррупции" (Собрание законодательства Российской Федерации, 2008, N 52, ст. 6228; 2011, N 29, ст. 4291, N 48, ст. 6730; 2012, N 50, ст. 6</w:t>
      </w:r>
      <w:r>
        <w:rPr>
          <w:color w:val="000000" w:themeColor="text1"/>
        </w:rPr>
        <w:t>954, N 53, ст. 7605; 2013, N 19, ст. 2329, N 40, ст. 5031, N 52, ст. 6961; 2014, N 52, ст. 7542) (далее - Закон N 273-ФЗ)</w:t>
      </w:r>
      <w: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t>б</w:t>
      </w:r>
      <w:r>
        <w:t>) в осуществлении в Управлении мер по предупреждению коррупции.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t>4. Комиссия рассматривает вопросы, связанные с соблюдением требований к служебному поведению и (или) требования об урегулировании конфликта интересов, в отношении государственных служащих, зам</w:t>
      </w:r>
      <w:r>
        <w:t>ещающих должности государственной службы в Управлении. В отношении государственных служащих, замещающих должности руководителя Управления и его заместителей, аналогичные вопросы рассматриваются комиссией Федеральной службы по надзору в сфере природопользов</w:t>
      </w:r>
      <w:r>
        <w:t>ания.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6. Состав Комиссии утверждается приказом Управления.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Ком</w:t>
      </w:r>
      <w:r>
        <w:rPr>
          <w:rFonts w:eastAsiaTheme="minorHAnsi" w:cstheme="minorBidi"/>
        </w:rPr>
        <w:t>иссия состоит из председателя,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rPr>
          <w:rFonts w:eastAsiaTheme="minorHAnsi" w:cstheme="minorBidi"/>
        </w:rPr>
      </w:pPr>
      <w:r>
        <w:rPr>
          <w:rFonts w:eastAsiaTheme="minorHAnsi" w:cstheme="minorBidi"/>
        </w:rPr>
        <w:t>7. В состав Комис</w:t>
      </w:r>
      <w:r>
        <w:rPr>
          <w:rFonts w:eastAsiaTheme="minorHAnsi" w:cstheme="minorBidi"/>
        </w:rPr>
        <w:t>сии входят: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lastRenderedPageBreak/>
        <w:t>а) заместитель руководителя Управления (председатель Комиссии), начальник отдела государственной службы и кадров, профилактики коррупционных правонарушений (заместитель председателя Комиссии), должностное лицо государственной службы и кадров, п</w:t>
      </w:r>
      <w:r>
        <w:rPr>
          <w:rFonts w:eastAsiaTheme="minorHAnsi" w:cstheme="minorBidi"/>
        </w:rPr>
        <w:t>рофилактики коррупционных правонарушений (секретарь комиссии), государственные служащие других подразделений Управления, определяемые руководителем Управления;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highlight w:val="yellow"/>
        </w:rPr>
      </w:pPr>
      <w:r>
        <w:rPr>
          <w:rFonts w:eastAsiaTheme="minorHAnsi" w:cstheme="minorBidi"/>
        </w:rPr>
        <w:t>б) представитель (представители) научных организаций и образовательных учреждений среднего, высш</w:t>
      </w:r>
      <w:r>
        <w:rPr>
          <w:rFonts w:eastAsiaTheme="minorHAnsi" w:cstheme="minorBidi"/>
        </w:rPr>
        <w:t>его и дополнительного профессионального образования, деятельность которых связана с государственной службой.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8. Лица, указанные в </w:t>
      </w:r>
      <w:hyperlink r:id="rId8">
        <w:r>
          <w:rPr>
            <w:rStyle w:val="-"/>
            <w:rFonts w:eastAsiaTheme="minorHAnsi" w:cstheme="minorBidi"/>
          </w:rPr>
          <w:t>подпункте "б"</w:t>
        </w:r>
      </w:hyperlink>
      <w:r>
        <w:rPr>
          <w:rFonts w:eastAsiaTheme="minorHAnsi" w:cstheme="minorBidi"/>
        </w:rPr>
        <w:t xml:space="preserve"> </w:t>
      </w:r>
      <w:hyperlink r:id="rId9">
        <w:r>
          <w:rPr>
            <w:rStyle w:val="-"/>
            <w:rFonts w:eastAsiaTheme="minorHAnsi" w:cstheme="minorBidi"/>
          </w:rPr>
          <w:t>пункта 7</w:t>
        </w:r>
      </w:hyperlink>
      <w:hyperlink r:id="rId10">
        <w:r>
          <w:rPr>
            <w:rStyle w:val="-"/>
            <w:rFonts w:eastAsiaTheme="minorHAnsi" w:cstheme="minorBidi"/>
          </w:rPr>
          <w:t xml:space="preserve"> настоящего Положения</w:t>
        </w:r>
      </w:hyperlink>
      <w:r>
        <w:rPr>
          <w:rFonts w:eastAsiaTheme="minorHAnsi" w:cstheme="minorBidi"/>
        </w:rPr>
        <w:t xml:space="preserve">, включаются в состав Комиссии по согласованию с соответствующими организациями на основании запроса руководителя Управления. Согласование осуществляется в </w:t>
      </w:r>
      <w:r>
        <w:rPr>
          <w:rFonts w:eastAsiaTheme="minorHAnsi" w:cstheme="minorBidi"/>
        </w:rPr>
        <w:t>10-дневный срок со дня получения запроса.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9. Число членов Комиссии, не замещающих должности государственной службы в Управлении, должно составлять не менее одной четверти от общего числа членов Комиссии.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10. Состав Комиссии формируется таким образом, чтобы</w:t>
      </w:r>
      <w:r>
        <w:rPr>
          <w:rFonts w:eastAsiaTheme="minorHAnsi" w:cstheme="minorBidi"/>
        </w:rPr>
        <w:t xml:space="preserve"> исключить возможность возникновения конфликта интересов, который мог бы повлиять на принимаемые Комиссией решения.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11. В заседаниях Комиссии с правом совещательного голоса участвуют: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а) непосредственный руководитель государственного служащего, в отношении</w:t>
      </w:r>
      <w:r>
        <w:rPr>
          <w:rFonts w:eastAsiaTheme="minorHAnsi" w:cstheme="minorBidi"/>
        </w:rPr>
        <w:t xml:space="preserve">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Управлении должности госуда</w:t>
      </w:r>
      <w:r>
        <w:rPr>
          <w:rFonts w:eastAsiaTheme="minorHAnsi" w:cstheme="minorBidi"/>
        </w:rPr>
        <w:t>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б) другие государственные служащие, замещающие должности государственной службы в Управлении; специалисты, которые мог</w:t>
      </w:r>
      <w:r>
        <w:rPr>
          <w:rFonts w:eastAsiaTheme="minorHAnsi" w:cstheme="minorBidi"/>
        </w:rPr>
        <w:t>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уполномоченный представитель государст</w:t>
      </w:r>
      <w:r>
        <w:rPr>
          <w:rFonts w:eastAsiaTheme="minorHAnsi" w:cstheme="minorBidi"/>
        </w:rPr>
        <w:t>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</w:t>
      </w:r>
      <w:r>
        <w:rPr>
          <w:rFonts w:eastAsiaTheme="minorHAnsi" w:cstheme="minorBidi"/>
        </w:rPr>
        <w:t>дельно не менее чем за три дня до дня проведения заседания Комиссии на основании ходатайства государственного служащего, работника подведомственной организации, в отношении которого Комиссией рассматривается этот вопрос, или любого члена Комиссии.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12. Засе</w:t>
      </w:r>
      <w:r>
        <w:rPr>
          <w:rFonts w:eastAsiaTheme="minorHAnsi" w:cstheme="minorBidi"/>
        </w:rPr>
        <w:t>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в них только членов Комиссии, замещающих должности государственной службы в Управлении, недопустим</w:t>
      </w:r>
      <w:r>
        <w:rPr>
          <w:rFonts w:eastAsiaTheme="minorHAnsi" w:cstheme="minorBidi"/>
        </w:rPr>
        <w:t>о.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</w:t>
      </w:r>
      <w:r>
        <w:rPr>
          <w:rFonts w:eastAsiaTheme="minorHAnsi" w:cstheme="minorBidi"/>
        </w:rPr>
        <w:t>аком случае соответствующий член Комиссии не принимает участия в рассмотрении указанного вопроса.</w:t>
      </w:r>
    </w:p>
    <w:p w:rsidR="00C547B8" w:rsidRDefault="00201F84">
      <w:pPr>
        <w:pStyle w:val="ac"/>
        <w:spacing w:beforeAutospacing="0" w:afterAutospacing="0"/>
        <w:ind w:firstLine="708"/>
        <w:rPr>
          <w:rFonts w:eastAsiaTheme="minorHAnsi" w:cstheme="minorBidi"/>
        </w:rPr>
      </w:pPr>
      <w:r>
        <w:rPr>
          <w:rFonts w:eastAsiaTheme="minorHAnsi" w:cstheme="minorBidi"/>
        </w:rPr>
        <w:t>14. Основаниями для проведения заседания Комиссии являются: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а) представление руководителем Управления, в соответствии с </w:t>
      </w:r>
      <w:hyperlink r:id="rId11">
        <w:r>
          <w:rPr>
            <w:rStyle w:val="-"/>
            <w:rFonts w:eastAsiaTheme="minorHAnsi" w:cstheme="minorBidi"/>
          </w:rPr>
          <w:t xml:space="preserve">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</w:t>
        </w:r>
        <w:r>
          <w:rPr>
            <w:rStyle w:val="-"/>
            <w:rFonts w:eastAsiaTheme="minorHAnsi" w:cstheme="minorBidi"/>
          </w:rPr>
          <w:t>государственными служащими требований к служебному поведению</w:t>
        </w:r>
      </w:hyperlink>
      <w:r>
        <w:rPr>
          <w:rFonts w:eastAsiaTheme="minorHAnsi" w:cstheme="minorBidi"/>
        </w:rPr>
        <w:t xml:space="preserve">, утвержденного </w:t>
      </w:r>
      <w:hyperlink r:id="rId12">
        <w:r>
          <w:rPr>
            <w:rStyle w:val="-"/>
            <w:rFonts w:eastAsiaTheme="minorHAnsi" w:cstheme="minorBidi"/>
          </w:rPr>
          <w:t>Указом Президента Российской Федерации от 21 сентября 2009 года № 1065</w:t>
        </w:r>
      </w:hyperlink>
      <w:r>
        <w:rPr>
          <w:rStyle w:val="-"/>
          <w:rFonts w:eastAsiaTheme="minorHAnsi" w:cstheme="minorBidi"/>
        </w:rPr>
        <w:t xml:space="preserve"> </w:t>
      </w:r>
      <w:r>
        <w:rPr>
          <w:rFonts w:eastAsiaTheme="minorHAnsi" w:cstheme="minorBidi"/>
        </w:rPr>
        <w:t>(Собрание законодательства Российской Федерации, 20</w:t>
      </w:r>
      <w:r>
        <w:rPr>
          <w:rFonts w:eastAsiaTheme="minorHAnsi" w:cstheme="minorBidi"/>
        </w:rPr>
        <w:t xml:space="preserve">09, № 39, ст.4588; 2010, № 3, ст.274; № 27, ст.3446; № 30, ст.4070; 2012, № 12, </w:t>
      </w:r>
      <w:r>
        <w:rPr>
          <w:rFonts w:eastAsiaTheme="minorHAnsi" w:cstheme="minorBidi"/>
        </w:rPr>
        <w:lastRenderedPageBreak/>
        <w:t>ст.1391; 2013, № 14, ст.1670; № 49, ст.6399; 2014, № 15, ст.1729; № 26, ст.3518; 2015, № 10, ст.1506), материалов проверки, свидетельствующих: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>- о представлении государственным</w:t>
      </w:r>
      <w:r>
        <w:rPr>
          <w:rFonts w:eastAsiaTheme="minorHAnsi" w:cstheme="minorBidi"/>
        </w:rPr>
        <w:t xml:space="preserve"> служащим недостоверных или неполных сведений, предусмотренных </w:t>
      </w:r>
      <w:hyperlink r:id="rId13">
        <w:r>
          <w:rPr>
            <w:rStyle w:val="-"/>
            <w:rFonts w:eastAsiaTheme="minorHAnsi" w:cstheme="minorBidi"/>
          </w:rPr>
          <w:t>подпунктом "а" пункта 1 Положения о проверке достоверности и полноты сведений, представляемых гражданами, претендующими на замещение до</w:t>
        </w:r>
        <w:r>
          <w:rPr>
            <w:rStyle w:val="-"/>
            <w:rFonts w:eastAsiaTheme="minorHAnsi" w:cstheme="minorBidi"/>
          </w:rPr>
          <w:t>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>
        <w:rPr>
          <w:rFonts w:eastAsiaTheme="minorHAnsi" w:cstheme="minorBidi"/>
        </w:rPr>
        <w:t xml:space="preserve">, утвержденного </w:t>
      </w:r>
      <w:hyperlink r:id="rId14">
        <w:r>
          <w:rPr>
            <w:rStyle w:val="-"/>
            <w:rFonts w:eastAsiaTheme="minorHAnsi" w:cstheme="minorBidi"/>
          </w:rPr>
          <w:t>Указом П</w:t>
        </w:r>
        <w:r>
          <w:rPr>
            <w:rStyle w:val="-"/>
            <w:rFonts w:eastAsiaTheme="minorHAnsi" w:cstheme="minorBidi"/>
          </w:rPr>
          <w:t>резидента Российской Федерации от 21 сентября 2009 года № 1065</w:t>
        </w:r>
      </w:hyperlink>
      <w:r>
        <w:rPr>
          <w:rFonts w:eastAsiaTheme="minorHAnsi" w:cstheme="minorBidi"/>
        </w:rPr>
        <w:t>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highlight w:val="yellow"/>
        </w:rPr>
      </w:pPr>
      <w:r>
        <w:rPr>
          <w:rFonts w:eastAsiaTheme="minorHAnsi" w:cstheme="minorBidi"/>
        </w:rPr>
        <w:t>- 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б) поступившее в отдел государственной службы и кадров, пр</w:t>
      </w:r>
      <w:r>
        <w:rPr>
          <w:rFonts w:eastAsiaTheme="minorHAnsi" w:cstheme="minorBidi"/>
        </w:rPr>
        <w:t>офилактики коррупционных правонарушений Управления: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- обращение гражданина, замещавшего должность государственной службы в Управлении, включенную в </w:t>
      </w:r>
      <w:hyperlink r:id="rId15">
        <w:r>
          <w:rPr>
            <w:rStyle w:val="-"/>
            <w:rFonts w:eastAsiaTheme="minorHAnsi" w:cstheme="minorBidi"/>
          </w:rPr>
          <w:t>Перечень должностей</w:t>
        </w:r>
      </w:hyperlink>
      <w:r>
        <w:rPr>
          <w:rFonts w:eastAsiaTheme="minorHAnsi" w:cstheme="minorBidi"/>
        </w:rPr>
        <w:t xml:space="preserve">, утвержденный </w:t>
      </w:r>
      <w:hyperlink r:id="rId16">
        <w:r>
          <w:rPr>
            <w:rStyle w:val="-"/>
            <w:rFonts w:eastAsiaTheme="minorHAnsi" w:cstheme="minorBidi"/>
          </w:rPr>
          <w:t>приказом Росприроднадзора от 23 июня 2015 года № 505 "Об утверждении Перечня должностей федеральной государственной службы в Росприроднадзоре, при замещении которых федеральные государственные служащие обязаны пред</w:t>
        </w:r>
        <w:r>
          <w:rPr>
            <w:rStyle w:val="-"/>
            <w:rFonts w:eastAsiaTheme="minorHAnsi" w:cstheme="minorBidi"/>
          </w:rPr>
  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  <w:r>
        <w:rPr>
          <w:rStyle w:val="-"/>
          <w:rFonts w:eastAsiaTheme="minorHAnsi" w:cstheme="minorBidi"/>
          <w:u w:val="none"/>
        </w:rPr>
        <w:t xml:space="preserve"> </w:t>
      </w:r>
      <w:r>
        <w:rPr>
          <w:rFonts w:eastAsiaTheme="minorHAnsi" w:cstheme="minorBidi"/>
        </w:rPr>
        <w:t>(Зарегистрировано Министерство</w:t>
      </w:r>
      <w:r>
        <w:rPr>
          <w:rFonts w:eastAsiaTheme="minorHAnsi" w:cstheme="minorBidi"/>
        </w:rPr>
        <w:t>м юстиции Российской Федерации 18 августа 2015 года, регистрационный № 38583)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</w:t>
      </w:r>
      <w:r>
        <w:rPr>
          <w:rFonts w:eastAsiaTheme="minorHAnsi" w:cstheme="minorBidi"/>
        </w:rPr>
        <w:t>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- заявление государственного служащего о нево</w:t>
      </w:r>
      <w:r>
        <w:rPr>
          <w:rFonts w:eastAsiaTheme="minorHAnsi" w:cstheme="minorBidi"/>
        </w:rPr>
        <w:t>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>- заявление государственного служащего, работника о невозможности выполнить требова</w:t>
      </w:r>
      <w:r>
        <w:rPr>
          <w:rFonts w:eastAsiaTheme="minorHAnsi" w:cstheme="minorBidi"/>
        </w:rPr>
        <w:t xml:space="preserve">ния </w:t>
      </w:r>
      <w:hyperlink r:id="rId17">
        <w:r>
          <w:rPr>
            <w:rStyle w:val="-"/>
            <w:rFonts w:eastAsiaTheme="minorHAnsi" w:cstheme="minorBidi"/>
          </w:rPr>
          <w:t>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</w:t>
        </w:r>
        <w:r>
          <w:rPr>
            <w:rStyle w:val="-"/>
            <w:rFonts w:eastAsiaTheme="minorHAnsi" w:cstheme="minorBidi"/>
          </w:rPr>
          <w:t>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Style w:val="-"/>
          <w:rFonts w:eastAsiaTheme="minorHAnsi" w:cstheme="minorBidi"/>
        </w:rPr>
        <w:t xml:space="preserve"> </w:t>
      </w:r>
      <w:r>
        <w:rPr>
          <w:rFonts w:eastAsiaTheme="minorHAnsi" w:cstheme="minorBidi"/>
        </w:rPr>
        <w:t>(Собрание законодательства Российской Федерации, 2013, № 19, ст.2306; 2014, № 52, ст.7542) (далее - Закон № 79-ФЗ) в связи с арестом, за</w:t>
      </w:r>
      <w:r>
        <w:rPr>
          <w:rFonts w:eastAsiaTheme="minorHAnsi" w:cstheme="minorBidi"/>
        </w:rPr>
        <w:t>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</w:t>
      </w:r>
      <w:r>
        <w:rPr>
          <w:rFonts w:eastAsiaTheme="minorHAnsi" w:cstheme="minorBidi"/>
        </w:rPr>
        <w:t>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в) представление руководителя Управления или любого член</w:t>
      </w:r>
      <w:r>
        <w:rPr>
          <w:rFonts w:eastAsiaTheme="minorHAnsi" w:cstheme="minorBidi"/>
        </w:rPr>
        <w:t>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коррупции;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г) представление руководителе</w:t>
      </w:r>
      <w:r>
        <w:rPr>
          <w:rFonts w:eastAsiaTheme="minorHAnsi" w:cstheme="minorBidi"/>
        </w:rPr>
        <w:t xml:space="preserve">м Управления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8">
        <w:r>
          <w:rPr>
            <w:rStyle w:val="-"/>
            <w:rFonts w:eastAsiaTheme="minorHAnsi" w:cstheme="minorBidi"/>
          </w:rPr>
          <w:t>частью 1 статьи 3 Федерального закона от 3 декабря 2</w:t>
        </w:r>
        <w:r>
          <w:rPr>
            <w:rStyle w:val="-"/>
            <w:rFonts w:eastAsiaTheme="minorHAnsi" w:cstheme="minorBidi"/>
          </w:rPr>
          <w:t>012 года №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Style w:val="-"/>
          <w:rFonts w:eastAsiaTheme="minorHAnsi" w:cstheme="minorBidi"/>
        </w:rPr>
        <w:t xml:space="preserve"> </w:t>
      </w:r>
      <w:r>
        <w:rPr>
          <w:rFonts w:eastAsiaTheme="minorHAnsi" w:cstheme="minorBidi"/>
        </w:rPr>
        <w:t>(Собрание законодательства Российской Федерации, 2012, № 50, ст.6953; 2014, № 52, ст.7542) (далее - Закон № 230-ФЗ);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д) поступившее в </w:t>
      </w:r>
      <w:r>
        <w:rPr>
          <w:rFonts w:eastAsiaTheme="minorHAnsi" w:cstheme="minorBidi"/>
        </w:rPr>
        <w:t xml:space="preserve">соответствии с </w:t>
      </w:r>
      <w:hyperlink r:id="rId19">
        <w:r>
          <w:rPr>
            <w:rStyle w:val="-"/>
            <w:rFonts w:eastAsiaTheme="minorHAnsi" w:cstheme="minorBidi"/>
          </w:rPr>
          <w:t>частью 4 статьи 12 Закона № 273-Ф</w:t>
        </w:r>
      </w:hyperlink>
      <w:r>
        <w:rPr>
          <w:rStyle w:val="-"/>
          <w:rFonts w:eastAsiaTheme="minorHAnsi" w:cstheme="minorBidi"/>
        </w:rPr>
        <w:t xml:space="preserve">з </w:t>
      </w:r>
      <w:r>
        <w:rPr>
          <w:rFonts w:eastAsiaTheme="minorHAnsi" w:cstheme="minorBidi"/>
        </w:rPr>
        <w:t xml:space="preserve">и </w:t>
      </w:r>
      <w:hyperlink r:id="rId20">
        <w:r>
          <w:rPr>
            <w:rStyle w:val="-"/>
            <w:rFonts w:eastAsiaTheme="minorHAnsi" w:cstheme="minorBidi"/>
          </w:rPr>
          <w:t xml:space="preserve">статьей 64.1 </w:t>
        </w:r>
        <w:r>
          <w:rPr>
            <w:rStyle w:val="-"/>
            <w:rFonts w:eastAsiaTheme="minorHAnsi" w:cstheme="minorBidi"/>
          </w:rPr>
          <w:lastRenderedPageBreak/>
          <w:t>Трудового кодекса Российской Федерации</w:t>
        </w:r>
      </w:hyperlink>
      <w:r>
        <w:rPr>
          <w:rStyle w:val="-"/>
          <w:rFonts w:eastAsiaTheme="minorHAnsi" w:cstheme="minorBidi"/>
        </w:rPr>
        <w:t xml:space="preserve"> </w:t>
      </w:r>
      <w:r>
        <w:rPr>
          <w:rFonts w:eastAsiaTheme="minorHAnsi" w:cstheme="minorBidi"/>
        </w:rPr>
        <w:t xml:space="preserve">(Собрание законодательства </w:t>
      </w:r>
      <w:r>
        <w:rPr>
          <w:rFonts w:eastAsiaTheme="minorHAnsi" w:cstheme="minorBidi"/>
        </w:rPr>
        <w:t>Российской Федерации, 2002, № 1, ст.3; 2011, № 48, ст.6730) в Управление уведомление коммерческой или некоммерческой организации о заключении с гражданином, замещавшим должность государственной службы в Управлении, трудового или гражданско-правового догово</w:t>
      </w:r>
      <w:r>
        <w:rPr>
          <w:rFonts w:eastAsiaTheme="minorHAnsi" w:cstheme="minorBidi"/>
        </w:rPr>
        <w:t xml:space="preserve">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гражданину Комиссией </w:t>
      </w:r>
      <w:r>
        <w:rPr>
          <w:rFonts w:eastAsiaTheme="minorHAnsi" w:cstheme="minorBidi"/>
        </w:rPr>
        <w:t xml:space="preserve">ранее было отказано во вступлении в трудовые и гражданско-правовые отношения с указанной организацией,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</w:t>
      </w:r>
      <w:r>
        <w:rPr>
          <w:rFonts w:eastAsiaTheme="minorHAnsi" w:cstheme="minorBidi"/>
        </w:rPr>
        <w:t>условиях гражданско-правового договора в коммерческой или некоммерческой организации Комиссией не рассматривался.</w:t>
      </w:r>
    </w:p>
    <w:p w:rsidR="00C547B8" w:rsidRDefault="00201F84">
      <w:pPr>
        <w:pStyle w:val="ac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>1</w:t>
      </w:r>
      <w:r w:rsidRPr="00201F84">
        <w:rPr>
          <w:rFonts w:eastAsiaTheme="minorHAnsi" w:cstheme="minorBidi"/>
        </w:rPr>
        <w:t>5</w:t>
      </w:r>
      <w:r>
        <w:rPr>
          <w:rFonts w:eastAsiaTheme="minorHAnsi" w:cstheme="minorBidi"/>
        </w:rPr>
        <w:t xml:space="preserve">. Обращение, указанное в абзаце первом </w:t>
      </w:r>
      <w:hyperlink r:id="rId21">
        <w:r w:rsidRPr="00201F84">
          <w:rPr>
            <w:rStyle w:val="-"/>
            <w:rFonts w:eastAsiaTheme="minorHAnsi" w:cstheme="minorBidi"/>
          </w:rPr>
          <w:t>подпункта "б" пункта 14 настоящего Положени</w:t>
        </w:r>
        <w:r w:rsidRPr="00201F84">
          <w:rPr>
            <w:rStyle w:val="-"/>
            <w:rFonts w:eastAsiaTheme="minorHAnsi" w:cstheme="minorBidi"/>
          </w:rPr>
          <w:t>я</w:t>
        </w:r>
      </w:hyperlink>
      <w:r>
        <w:rPr>
          <w:rFonts w:eastAsiaTheme="minorHAnsi" w:cstheme="minorBidi"/>
        </w:rPr>
        <w:t xml:space="preserve">, подается гражданином, замещавшим должность государственной службы в Управлении, в отдел </w:t>
      </w:r>
      <w:r>
        <w:rPr>
          <w:rFonts w:eastAsiaTheme="minorHAnsi" w:cstheme="minorBidi"/>
        </w:rPr>
        <w:t>государственной службы и кадров, профилактики коррупционных правонарушений</w:t>
      </w:r>
      <w:r>
        <w:rPr>
          <w:rFonts w:eastAsiaTheme="minorHAnsi" w:cstheme="minorBidi"/>
        </w:rPr>
        <w:t xml:space="preserve"> Управления. В обращении указываются: фамилия, имя, отчество (при наличии) гражданина, дата</w:t>
      </w:r>
      <w:r>
        <w:rPr>
          <w:rFonts w:eastAsiaTheme="minorHAnsi" w:cstheme="minorBidi"/>
        </w:rPr>
        <w:t xml:space="preserve">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</w:t>
      </w:r>
      <w:r>
        <w:rPr>
          <w:rFonts w:eastAsiaTheme="minorHAnsi" w:cstheme="minorBidi"/>
        </w:rPr>
        <w:t>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</w:t>
      </w:r>
      <w:r>
        <w:rPr>
          <w:rFonts w:eastAsiaTheme="minorHAnsi" w:cstheme="minorBidi"/>
        </w:rPr>
        <w:t xml:space="preserve">рок его действия, сумма оплаты за выполнение (оказание) по договору работ (услуг). В отделе </w:t>
      </w:r>
      <w:r>
        <w:rPr>
          <w:rFonts w:eastAsiaTheme="minorHAnsi" w:cstheme="minorBidi"/>
        </w:rPr>
        <w:t>государственной службы и кадров, профилактики коррупционных правонарушений</w:t>
      </w:r>
      <w:r>
        <w:rPr>
          <w:rFonts w:eastAsiaTheme="minorHAnsi" w:cstheme="minorBidi"/>
        </w:rPr>
        <w:t xml:space="preserve"> Управления осуществляется рассмотрение обращения, по результатам которого подготавливаетс</w:t>
      </w:r>
      <w:r>
        <w:rPr>
          <w:rFonts w:eastAsiaTheme="minorHAnsi" w:cstheme="minorBidi"/>
        </w:rPr>
        <w:t xml:space="preserve">я мотивированное заключение по существу обращения с учетом требований </w:t>
      </w:r>
      <w:hyperlink r:id="rId22">
        <w:r>
          <w:rPr>
            <w:rStyle w:val="-"/>
            <w:rFonts w:eastAsiaTheme="minorHAnsi" w:cstheme="minorBidi"/>
          </w:rPr>
          <w:t>статьи 12 Закона № 273-ФЗ</w:t>
        </w:r>
      </w:hyperlink>
      <w:r>
        <w:rPr>
          <w:rFonts w:eastAsiaTheme="minorHAnsi" w:cstheme="minorBidi"/>
        </w:rPr>
        <w:t>. Обращение, заключение и другие материалы в течение двух рабочих дней со дня поступления обращения пре</w:t>
      </w:r>
      <w:r>
        <w:rPr>
          <w:rFonts w:eastAsiaTheme="minorHAnsi" w:cstheme="minorBidi"/>
        </w:rPr>
        <w:t>дставляются председателю Комиссии.</w:t>
      </w:r>
    </w:p>
    <w:p w:rsidR="00C547B8" w:rsidRDefault="00201F84">
      <w:pPr>
        <w:pStyle w:val="ac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16. Обращение, указанное в абзаце втором </w:t>
      </w:r>
      <w:hyperlink r:id="rId23">
        <w:r>
          <w:rPr>
            <w:rStyle w:val="-"/>
            <w:rFonts w:eastAsiaTheme="minorHAnsi" w:cstheme="minorBidi"/>
          </w:rPr>
          <w:t>подпункта "в" пункта 14 настоящего Положения</w:t>
        </w:r>
      </w:hyperlink>
      <w:r>
        <w:rPr>
          <w:rFonts w:eastAsiaTheme="minorHAnsi" w:cstheme="minorBidi"/>
        </w:rPr>
        <w:t>, может быть подано государственным служащим, планирующим свое увольнение с го</w:t>
      </w:r>
      <w:r>
        <w:rPr>
          <w:rFonts w:eastAsiaTheme="minorHAnsi" w:cstheme="minorBidi"/>
        </w:rPr>
        <w:t>сударственной службы, и подлежит рассмотрению Комиссией в соответствии с настоящим Положением.</w:t>
      </w:r>
    </w:p>
    <w:p w:rsidR="00C547B8" w:rsidRDefault="00201F84">
      <w:pPr>
        <w:pStyle w:val="ac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17. Уведомление, указанное в </w:t>
      </w:r>
      <w:hyperlink r:id="rId24">
        <w:r>
          <w:rPr>
            <w:rStyle w:val="-"/>
            <w:rFonts w:eastAsiaTheme="minorHAnsi" w:cstheme="minorBidi"/>
          </w:rPr>
          <w:t>подпункте "д" пункта 14 настоящего Положения</w:t>
        </w:r>
      </w:hyperlink>
      <w:r>
        <w:rPr>
          <w:rFonts w:eastAsiaTheme="minorHAnsi" w:cstheme="minorBidi"/>
        </w:rPr>
        <w:t xml:space="preserve">, рассматривается отделом </w:t>
      </w:r>
      <w:r>
        <w:rPr>
          <w:rFonts w:eastAsiaTheme="minorHAnsi" w:cstheme="minorBidi"/>
        </w:rPr>
        <w:t>госу</w:t>
      </w:r>
      <w:r>
        <w:rPr>
          <w:rFonts w:eastAsiaTheme="minorHAnsi" w:cstheme="minorBidi"/>
        </w:rPr>
        <w:t>дарственной службы и кадров, профилактики коррупционных правонарушений</w:t>
      </w:r>
      <w:r>
        <w:rPr>
          <w:rFonts w:eastAsiaTheme="minorHAnsi" w:cstheme="minorBidi"/>
        </w:rPr>
        <w:t xml:space="preserve">, который осуществляет подготовку мотивированного заключения о соблюдении гражданином, замещавшим должность государственной службы в Управлении , требований </w:t>
      </w:r>
      <w:hyperlink r:id="rId25">
        <w:r>
          <w:rPr>
            <w:rStyle w:val="-"/>
            <w:rFonts w:eastAsiaTheme="minorHAnsi" w:cstheme="minorBidi"/>
          </w:rPr>
          <w:t>статьи 12 Закона № 273-ФЗ</w:t>
        </w:r>
      </w:hyperlink>
      <w:r>
        <w:rPr>
          <w:rFonts w:eastAsiaTheme="minorHAnsi" w:cstheme="minorBidi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18. Председатель Комиссии при поступлении к нему информаци</w:t>
      </w:r>
      <w:r>
        <w:rPr>
          <w:rFonts w:eastAsiaTheme="minorHAnsi" w:cstheme="minorBidi"/>
        </w:rPr>
        <w:t>и, содержащей основания для проведения заседания Комиссии: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а)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</w:t>
      </w:r>
      <w:r>
        <w:rPr>
          <w:rFonts w:eastAsiaTheme="minorHAnsi" w:cstheme="minorBidi"/>
        </w:rPr>
        <w:t xml:space="preserve">предусмотренных </w:t>
      </w:r>
      <w:r w:rsidRPr="00201F84">
        <w:rPr>
          <w:rStyle w:val="-"/>
          <w:rFonts w:eastAsiaTheme="minorHAnsi" w:cstheme="minorBidi"/>
        </w:rPr>
        <w:t>19</w:t>
      </w:r>
      <w:r>
        <w:rPr>
          <w:rStyle w:val="-"/>
          <w:rFonts w:eastAsiaTheme="minorHAnsi" w:cstheme="minorBidi"/>
        </w:rPr>
        <w:t xml:space="preserve"> </w:t>
      </w:r>
      <w:r>
        <w:rPr>
          <w:rFonts w:eastAsiaTheme="minorHAnsi" w:cstheme="minorBidi"/>
        </w:rPr>
        <w:t xml:space="preserve">и </w:t>
      </w:r>
      <w:hyperlink r:id="rId26">
        <w:r w:rsidRPr="00201F84">
          <w:rPr>
            <w:rStyle w:val="-"/>
            <w:rFonts w:eastAsiaTheme="minorHAnsi" w:cstheme="minorBidi"/>
          </w:rPr>
          <w:t>20 настоящего Положения</w:t>
        </w:r>
      </w:hyperlink>
      <w:r>
        <w:rPr>
          <w:rFonts w:eastAsiaTheme="minorHAnsi" w:cstheme="minorBidi"/>
        </w:rPr>
        <w:t>;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</w:t>
      </w:r>
      <w:r>
        <w:rPr>
          <w:rFonts w:eastAsiaTheme="minorHAnsi" w:cstheme="minorBidi"/>
        </w:rPr>
        <w:t>нию и (или) требований об урегулировании конфликта интересов, его уполномоченного представителя, членов Комиссии и других лиц, участвующих в заседании Комиссии, с информацией, поступившей в отдел государственной службы и кадров, профилактики коррупционных правонарушений</w:t>
      </w:r>
      <w:bookmarkStart w:id="0" w:name="_GoBack"/>
      <w:bookmarkEnd w:id="0"/>
      <w:r>
        <w:rPr>
          <w:rFonts w:eastAsiaTheme="minorHAnsi" w:cstheme="minorBidi"/>
        </w:rPr>
        <w:t xml:space="preserve"> Управления, и с результата</w:t>
      </w:r>
      <w:r>
        <w:rPr>
          <w:rFonts w:eastAsiaTheme="minorHAnsi" w:cstheme="minorBidi"/>
        </w:rPr>
        <w:t>ми ее проверки;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в) рассматривает ходатайства о приглашении на заседание Комиссии лиц, указанных в </w:t>
      </w:r>
      <w:hyperlink r:id="rId27">
        <w:r w:rsidRPr="00201F84">
          <w:rPr>
            <w:rStyle w:val="-"/>
            <w:rFonts w:eastAsiaTheme="minorHAnsi" w:cstheme="minorBidi"/>
          </w:rPr>
          <w:t>подпункте "б" пункта 11 настоящего Положения</w:t>
        </w:r>
      </w:hyperlink>
      <w:r>
        <w:rPr>
          <w:rFonts w:eastAsiaTheme="minorHAnsi" w:cstheme="minorBidi"/>
        </w:rPr>
        <w:t xml:space="preserve">, принимает решение об их удовлетворении (об отказе в </w:t>
      </w:r>
      <w:r>
        <w:rPr>
          <w:rFonts w:eastAsiaTheme="minorHAnsi" w:cstheme="minorBidi"/>
        </w:rPr>
        <w:t>удовлетворении) и о рассмотрении (об отказе в рассмотрении) в ходе заседания Комиссии дополнительных материалов.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 w:rsidRPr="00201F84">
        <w:rPr>
          <w:rFonts w:eastAsiaTheme="minorHAnsi" w:cstheme="minorBidi"/>
        </w:rPr>
        <w:t>1</w:t>
      </w:r>
      <w:r>
        <w:rPr>
          <w:rFonts w:eastAsiaTheme="minorHAnsi" w:cstheme="minorBidi"/>
        </w:rPr>
        <w:t>9</w:t>
      </w:r>
      <w:r>
        <w:rPr>
          <w:rFonts w:eastAsiaTheme="minorHAnsi" w:cstheme="minorBidi"/>
        </w:rPr>
        <w:t xml:space="preserve">. Заседание Комиссии по рассмотрению заявления, указанного в абзаце третьем </w:t>
      </w:r>
      <w:hyperlink r:id="rId28">
        <w:r w:rsidRPr="00201F84">
          <w:rPr>
            <w:rStyle w:val="-"/>
            <w:rFonts w:eastAsiaTheme="minorHAnsi" w:cstheme="minorBidi"/>
          </w:rPr>
          <w:t>подпунк</w:t>
        </w:r>
        <w:r w:rsidRPr="00201F84">
          <w:rPr>
            <w:rStyle w:val="-"/>
            <w:rFonts w:eastAsiaTheme="minorHAnsi" w:cstheme="minorBidi"/>
          </w:rPr>
          <w:t>та "б" пункта 14 настоящего Положения</w:t>
        </w:r>
      </w:hyperlink>
      <w:r w:rsidRPr="00201F84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>20</w:t>
      </w:r>
      <w:r>
        <w:rPr>
          <w:rFonts w:eastAsiaTheme="minorHAnsi" w:cstheme="minorBidi"/>
        </w:rPr>
        <w:t xml:space="preserve">. Уведомление, указанное в </w:t>
      </w:r>
      <w:hyperlink r:id="rId29">
        <w:r w:rsidRPr="00201F84">
          <w:rPr>
            <w:rStyle w:val="-"/>
            <w:rFonts w:eastAsiaTheme="minorHAnsi" w:cstheme="minorBidi"/>
          </w:rPr>
          <w:t>подпункте "д" пункта 14 настоящего Положения</w:t>
        </w:r>
      </w:hyperlink>
      <w:r>
        <w:rPr>
          <w:rFonts w:eastAsiaTheme="minorHAnsi" w:cstheme="minorBidi"/>
        </w:rPr>
        <w:t>, рассматривается на очередном (плановом) заседании Комиссии.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>2</w:t>
      </w:r>
      <w:r>
        <w:rPr>
          <w:rFonts w:eastAsiaTheme="minorHAnsi" w:cstheme="minorBidi"/>
        </w:rPr>
        <w:t>1</w:t>
      </w:r>
      <w:r>
        <w:rPr>
          <w:rFonts w:eastAsiaTheme="minorHAnsi" w:cstheme="minorBidi"/>
        </w:rPr>
        <w:t>. Заседание Комиссии проводится в присутствии государственного служащего, в отношении которо</w:t>
      </w:r>
      <w:r>
        <w:rPr>
          <w:rFonts w:eastAsiaTheme="minorHAnsi" w:cstheme="minorBidi"/>
        </w:rPr>
        <w:t>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Управлении. При наличии письменной просьбы государственного сл</w:t>
      </w:r>
      <w:r>
        <w:rPr>
          <w:rFonts w:eastAsiaTheme="minorHAnsi" w:cstheme="minorBidi"/>
        </w:rPr>
        <w:t>ужащего или гражданина, замещавшего должность государственной службы в Управлении, о рассмотрении указанного вопроса без его участия, заседание Комиссии проводится в его отсутствие. В случае неявки на заседание Комиссии государственного служащего (его упол</w:t>
      </w:r>
      <w:r>
        <w:rPr>
          <w:rFonts w:eastAsiaTheme="minorHAnsi" w:cstheme="minorBidi"/>
        </w:rPr>
        <w:t>номоченного представителя) или гражданина, замещавшего должность государственной службы в Управлении (его уполномоченного представителя), и при отсутствии письменной просьбы государственного служащего, указанного гражданина о рассмотрении данного вопроса б</w:t>
      </w:r>
      <w:r>
        <w:rPr>
          <w:rFonts w:eastAsiaTheme="minorHAnsi" w:cstheme="minorBidi"/>
        </w:rPr>
        <w:t>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</w:t>
      </w:r>
      <w:r>
        <w:rPr>
          <w:rFonts w:eastAsiaTheme="minorHAnsi" w:cstheme="minorBidi"/>
        </w:rPr>
        <w:t>осударственной службы в Управлении. В случае неявки на заседание Комиссии гражданина, замещавшего должность государственной службы в Управлении (его уполномоченного представителя), при условии, что указанный гражданин сменил место жительства и были предпри</w:t>
      </w:r>
      <w:r>
        <w:rPr>
          <w:rFonts w:eastAsiaTheme="minorHAnsi" w:cstheme="minorBidi"/>
        </w:rPr>
        <w:t>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2</w:t>
      </w:r>
      <w:r>
        <w:rPr>
          <w:rFonts w:eastAsiaTheme="minorHAnsi" w:cstheme="minorBidi"/>
        </w:rPr>
        <w:t>2</w:t>
      </w:r>
      <w:r>
        <w:rPr>
          <w:rFonts w:eastAsiaTheme="minorHAnsi" w:cstheme="minorBidi"/>
        </w:rPr>
        <w:t>. На заседании Комиссии заслушиваются пояснения государственного служащего или гра</w:t>
      </w:r>
      <w:r>
        <w:rPr>
          <w:rFonts w:eastAsiaTheme="minorHAnsi" w:cstheme="minorBidi"/>
        </w:rPr>
        <w:t>жданина, замещавшего должность государственной службы в Управлении (с их согласия) и иных лиц, рассматриваются материалы по существу вынесенных на данное заседание вопросов повестки дня, а также дополнительные материалы.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2</w:t>
      </w:r>
      <w:r>
        <w:rPr>
          <w:rFonts w:eastAsiaTheme="minorHAnsi" w:cstheme="minorBidi"/>
        </w:rPr>
        <w:t>3</w:t>
      </w:r>
      <w:r>
        <w:rPr>
          <w:rFonts w:eastAsiaTheme="minorHAnsi" w:cstheme="minorBidi"/>
        </w:rPr>
        <w:t>. Члены Комиссии и лица, участвов</w:t>
      </w:r>
      <w:r>
        <w:rPr>
          <w:rFonts w:eastAsiaTheme="minorHAnsi" w:cstheme="minorBidi"/>
        </w:rPr>
        <w:t>авшие в ее заседании, не вправе разглашать сведения, ставшие им известными в ходе работы Комиссии.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2</w:t>
      </w:r>
      <w:r>
        <w:rPr>
          <w:rFonts w:eastAsiaTheme="minorHAnsi" w:cstheme="minorBidi"/>
        </w:rPr>
        <w:t>4</w:t>
      </w:r>
      <w:r>
        <w:rPr>
          <w:rFonts w:eastAsiaTheme="minorHAnsi" w:cstheme="minorBidi"/>
        </w:rPr>
        <w:t xml:space="preserve">. По итогам рассмотрения вопроса, указанного в абзаце втором </w:t>
      </w:r>
      <w:hyperlink r:id="rId30">
        <w:r w:rsidRPr="00201F84">
          <w:rPr>
            <w:rStyle w:val="-"/>
            <w:rFonts w:eastAsiaTheme="minorHAnsi" w:cstheme="minorBidi"/>
          </w:rPr>
          <w:t>подпункта "а" пункта 14 настоящего П</w:t>
        </w:r>
        <w:r w:rsidRPr="00201F84">
          <w:rPr>
            <w:rStyle w:val="-"/>
            <w:rFonts w:eastAsiaTheme="minorHAnsi" w:cstheme="minorBidi"/>
          </w:rPr>
          <w:t>оложения</w:t>
        </w:r>
      </w:hyperlink>
      <w:r>
        <w:rPr>
          <w:rFonts w:eastAsiaTheme="minorHAnsi" w:cstheme="minorBidi"/>
        </w:rPr>
        <w:t>, Комиссия принимает одно из следующих решений: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а) установить, что сведения, представленные государственным служащим в соответствии с </w:t>
      </w:r>
      <w:hyperlink r:id="rId31">
        <w:r>
          <w:rPr>
            <w:rStyle w:val="-"/>
            <w:rFonts w:eastAsiaTheme="minorHAnsi" w:cstheme="minorBidi"/>
          </w:rPr>
          <w:t>подпунктом "а" пункта 1 Положения о проверке достовернос</w:t>
        </w:r>
        <w:r>
          <w:rPr>
            <w:rStyle w:val="-"/>
            <w:rFonts w:eastAsiaTheme="minorHAnsi" w:cstheme="minorBidi"/>
          </w:rPr>
          <w:t>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>
        <w:rPr>
          <w:rFonts w:eastAsiaTheme="minorHAnsi" w:cstheme="minorBidi"/>
        </w:rPr>
        <w:t>, у</w:t>
      </w:r>
      <w:r>
        <w:rPr>
          <w:rFonts w:eastAsiaTheme="minorHAnsi" w:cstheme="minorBidi"/>
        </w:rPr>
        <w:t xml:space="preserve">твержденного </w:t>
      </w:r>
      <w:hyperlink r:id="rId32">
        <w:r>
          <w:rPr>
            <w:rStyle w:val="-"/>
            <w:rFonts w:eastAsiaTheme="minorHAnsi" w:cstheme="minorBidi"/>
          </w:rPr>
          <w:t>Указом Президента Российской Федерации от 21 сентября 2009 года № 1065</w:t>
        </w:r>
      </w:hyperlink>
      <w:r>
        <w:rPr>
          <w:rFonts w:eastAsiaTheme="minorHAnsi" w:cstheme="minorBidi"/>
        </w:rPr>
        <w:t xml:space="preserve">, (далее - Положение, утвержденное </w:t>
      </w:r>
      <w:hyperlink r:id="rId33">
        <w:r>
          <w:rPr>
            <w:rStyle w:val="-"/>
            <w:rFonts w:eastAsiaTheme="minorHAnsi" w:cstheme="minorBidi"/>
          </w:rPr>
          <w:t>Указом Президента Росс</w:t>
        </w:r>
        <w:r>
          <w:rPr>
            <w:rStyle w:val="-"/>
            <w:rFonts w:eastAsiaTheme="minorHAnsi" w:cstheme="minorBidi"/>
          </w:rPr>
          <w:t>ийской Федерации от 21 сентября 2009 года № 1065</w:t>
        </w:r>
      </w:hyperlink>
      <w:r>
        <w:rPr>
          <w:rFonts w:eastAsiaTheme="minorHAnsi" w:cstheme="minorBidi"/>
        </w:rPr>
        <w:t>) являются достоверными и полными;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б) установить, что сведения, представленные государственным служащим в соответствии с </w:t>
      </w:r>
      <w:hyperlink r:id="rId34">
        <w:r>
          <w:rPr>
            <w:rStyle w:val="-"/>
            <w:rFonts w:eastAsiaTheme="minorHAnsi" w:cstheme="minorBidi"/>
          </w:rPr>
          <w:t>подпунктом "а" пункта 1 Полож</w:t>
        </w:r>
        <w:r>
          <w:rPr>
            <w:rStyle w:val="-"/>
            <w:rFonts w:eastAsiaTheme="minorHAnsi" w:cstheme="minorBidi"/>
          </w:rPr>
          <w:t>ения</w:t>
        </w:r>
      </w:hyperlink>
      <w:r>
        <w:rPr>
          <w:rFonts w:eastAsiaTheme="minorHAnsi" w:cstheme="minorBidi"/>
        </w:rPr>
        <w:t xml:space="preserve">, утвержденного </w:t>
      </w:r>
      <w:hyperlink r:id="rId35">
        <w:r>
          <w:rPr>
            <w:rStyle w:val="-"/>
            <w:rFonts w:eastAsiaTheme="minorHAnsi" w:cstheme="minorBidi"/>
          </w:rPr>
          <w:t>Указом Президента Российской Федерации от 21 сентября 2009 года № 1065</w:t>
        </w:r>
      </w:hyperlink>
      <w:r>
        <w:rPr>
          <w:rStyle w:val="-"/>
          <w:rFonts w:eastAsiaTheme="minorHAnsi" w:cstheme="minorBidi"/>
        </w:rPr>
        <w:t xml:space="preserve"> </w:t>
      </w:r>
      <w:r>
        <w:rPr>
          <w:rFonts w:eastAsiaTheme="minorHAnsi" w:cstheme="minorBidi"/>
        </w:rPr>
        <w:t>являются недостоверными и (или) неполными. В этом случае Комиссия рекомендует руководителю Управления приме</w:t>
      </w:r>
      <w:r>
        <w:rPr>
          <w:rFonts w:eastAsiaTheme="minorHAnsi" w:cstheme="minorBidi"/>
        </w:rPr>
        <w:t>нить к государственному служащему одну из мер дисциплинарной ответственности.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2</w:t>
      </w:r>
      <w:r>
        <w:rPr>
          <w:rFonts w:eastAsiaTheme="minorHAnsi" w:cstheme="minorBidi"/>
        </w:rPr>
        <w:t>5</w:t>
      </w:r>
      <w:r>
        <w:rPr>
          <w:rFonts w:eastAsiaTheme="minorHAnsi" w:cstheme="minorBidi"/>
        </w:rPr>
        <w:t xml:space="preserve">. По итогам рассмотрения вопроса, указанного в абзаце третьем </w:t>
      </w:r>
      <w:hyperlink r:id="rId36">
        <w:r w:rsidRPr="00201F84">
          <w:rPr>
            <w:rStyle w:val="-"/>
            <w:rFonts w:eastAsiaTheme="minorHAnsi" w:cstheme="minorBidi"/>
          </w:rPr>
          <w:t>подпункта "а" пункта 14 настоящего Положения</w:t>
        </w:r>
      </w:hyperlink>
      <w:r>
        <w:rPr>
          <w:rFonts w:eastAsiaTheme="minorHAnsi" w:cstheme="minorBidi"/>
        </w:rPr>
        <w:t>, Комиссия п</w:t>
      </w:r>
      <w:r>
        <w:rPr>
          <w:rFonts w:eastAsiaTheme="minorHAnsi" w:cstheme="minorBidi"/>
        </w:rPr>
        <w:t>ринимает одно из следующих решений: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highlight w:val="yellow"/>
        </w:rPr>
      </w:pPr>
      <w:r>
        <w:rPr>
          <w:rFonts w:eastAsiaTheme="minorHAnsi" w:cstheme="minorBidi"/>
        </w:rPr>
        <w:t xml:space="preserve">а) установить, что государственный служащий соблюдал требования к служебному </w:t>
      </w:r>
      <w:r>
        <w:rPr>
          <w:rFonts w:eastAsiaTheme="minorHAnsi" w:cstheme="minorBidi"/>
        </w:rPr>
        <w:lastRenderedPageBreak/>
        <w:t>поведению и (или) требования об урегулировании конфликта интересов;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highlight w:val="yellow"/>
        </w:rPr>
      </w:pPr>
      <w:r>
        <w:rPr>
          <w:rFonts w:eastAsiaTheme="minorHAnsi" w:cstheme="minorBidi"/>
        </w:rPr>
        <w:t>б) установить, что государственный служащий не соблюдал требования к служеб</w:t>
      </w:r>
      <w:r>
        <w:rPr>
          <w:rFonts w:eastAsiaTheme="minorHAnsi" w:cstheme="minorBidi"/>
        </w:rPr>
        <w:t>ному поведению и (или) требования об урегулировании конфликта интересов. В этом случае Комиссия рекомендует руководителю Управления указать государственному служащему на недопустимость нарушения требований к служебному поведению и (или) требований об урегу</w:t>
      </w:r>
      <w:r>
        <w:rPr>
          <w:rFonts w:eastAsiaTheme="minorHAnsi" w:cstheme="minorBidi"/>
        </w:rPr>
        <w:t>лировании конфликта интересов либо применить к государственному служащему конкретную меру ответственности.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2</w:t>
      </w:r>
      <w:r>
        <w:rPr>
          <w:rFonts w:eastAsiaTheme="minorHAnsi" w:cstheme="minorBidi"/>
        </w:rPr>
        <w:t>6</w:t>
      </w:r>
      <w:r>
        <w:rPr>
          <w:rFonts w:eastAsiaTheme="minorHAnsi" w:cstheme="minorBidi"/>
        </w:rPr>
        <w:t xml:space="preserve">. По итогам рассмотрения вопроса, указанного в абзаце первом </w:t>
      </w:r>
      <w:hyperlink r:id="rId37">
        <w:r w:rsidRPr="00201F84">
          <w:rPr>
            <w:rStyle w:val="-"/>
            <w:rFonts w:eastAsiaTheme="minorHAnsi" w:cstheme="minorBidi"/>
          </w:rPr>
          <w:t>подпункта "б" пункта 14 наст</w:t>
        </w:r>
        <w:r w:rsidRPr="00201F84">
          <w:rPr>
            <w:rStyle w:val="-"/>
            <w:rFonts w:eastAsiaTheme="minorHAnsi" w:cstheme="minorBidi"/>
          </w:rPr>
          <w:t>оящего Положения</w:t>
        </w:r>
      </w:hyperlink>
      <w:r>
        <w:rPr>
          <w:rFonts w:eastAsiaTheme="minorHAnsi" w:cstheme="minorBidi"/>
        </w:rPr>
        <w:t>, Комиссия принимает одно из следующих решений: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>
        <w:rPr>
          <w:rFonts w:eastAsiaTheme="minorHAnsi" w:cstheme="minorBidi"/>
        </w:rPr>
        <w:t>некоммерческой организации;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 и мотивировать свой отка</w:t>
      </w:r>
      <w:r>
        <w:rPr>
          <w:rFonts w:eastAsiaTheme="minorHAnsi" w:cstheme="minorBidi"/>
        </w:rPr>
        <w:t>з.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2</w:t>
      </w:r>
      <w:r>
        <w:rPr>
          <w:rFonts w:eastAsiaTheme="minorHAnsi" w:cstheme="minorBidi"/>
        </w:rPr>
        <w:t>7</w:t>
      </w:r>
      <w:r>
        <w:rPr>
          <w:rFonts w:eastAsiaTheme="minorHAnsi" w:cstheme="minorBidi"/>
        </w:rPr>
        <w:t xml:space="preserve">. По итогам рассмотрения вопроса, указанного в абзаце втором </w:t>
      </w:r>
      <w:hyperlink r:id="rId38">
        <w:r>
          <w:rPr>
            <w:rStyle w:val="-"/>
            <w:rFonts w:eastAsiaTheme="minorHAnsi" w:cstheme="minorBidi"/>
          </w:rPr>
          <w:t>подпункта "б" пункта 14 настоящего Положения</w:t>
        </w:r>
      </w:hyperlink>
      <w:r>
        <w:rPr>
          <w:rFonts w:eastAsiaTheme="minorHAnsi" w:cstheme="minorBidi"/>
        </w:rPr>
        <w:t>, Комиссия принимает одно из следующих решений: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а) признать, что причина непредставления</w:t>
      </w:r>
      <w:r>
        <w:rPr>
          <w:rFonts w:eastAsiaTheme="minorHAnsi" w:cstheme="minorBidi"/>
        </w:rPr>
        <w:t xml:space="preserve">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б) признать, что причина непредставления государственным служащим св</w:t>
      </w:r>
      <w:r>
        <w:rPr>
          <w:rFonts w:eastAsiaTheme="minorHAnsi" w:cstheme="minorBidi"/>
        </w:rPr>
        <w:t>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государственным служащему принять меры по представлению указанных сведе</w:t>
      </w:r>
      <w:r>
        <w:rPr>
          <w:rFonts w:eastAsiaTheme="minorHAnsi" w:cstheme="minorBidi"/>
        </w:rPr>
        <w:t>ний;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</w:t>
      </w:r>
      <w:r>
        <w:rPr>
          <w:rFonts w:eastAsiaTheme="minorHAnsi" w:cstheme="minorBidi"/>
        </w:rPr>
        <w:t xml:space="preserve"> указанных сведений. В этом случае Комиссия рекомендует руководителю Управления применить к государственному служащему одну из мер дисциплинарной ответственности.</w:t>
      </w:r>
    </w:p>
    <w:p w:rsidR="00C547B8" w:rsidRDefault="00201F84">
      <w:pPr>
        <w:pStyle w:val="ac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28. По итогам рассмотрения вопроса, предусмотренного в абзаце четвертом </w:t>
      </w:r>
      <w:hyperlink r:id="rId39">
        <w:r w:rsidRPr="00201F84">
          <w:rPr>
            <w:rStyle w:val="-"/>
            <w:rFonts w:eastAsiaTheme="minorHAnsi" w:cstheme="minorBidi"/>
          </w:rPr>
          <w:t>подпункта "б" пункта 14 настоящего Положения</w:t>
        </w:r>
      </w:hyperlink>
      <w:r>
        <w:rPr>
          <w:rFonts w:eastAsiaTheme="minorHAnsi" w:cstheme="minorBidi"/>
        </w:rPr>
        <w:t>, Комиссия принимает одно из следующих решений: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rPr>
          <w:rFonts w:eastAsiaTheme="minorHAnsi" w:cstheme="minorBidi"/>
        </w:rPr>
      </w:pPr>
      <w:r>
        <w:rPr>
          <w:rFonts w:eastAsiaTheme="minorHAnsi" w:cstheme="minorBidi"/>
        </w:rPr>
        <w:t>а) признать, что обстоятельства, препятствующие выполнению требований Закона № 79-ФЗ, являются объективными и уважительными;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б)</w:t>
      </w:r>
      <w:r>
        <w:rPr>
          <w:rFonts w:eastAsiaTheme="minorHAnsi" w:cstheme="minorBidi"/>
        </w:rPr>
        <w:t xml:space="preserve"> признать, что обстоятельства, препятствующие выполнению требований Закона № 79-ФЗ, не являются объективными и уважительными. В этом случае Комиссия рекомендует руководителю Управления применить к государственному служащему организации конкретную меру отве</w:t>
      </w:r>
      <w:r>
        <w:rPr>
          <w:rFonts w:eastAsiaTheme="minorHAnsi" w:cstheme="minorBidi"/>
        </w:rPr>
        <w:t>тственности.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29. По итогам рассмотрения вопроса, указанного в </w:t>
      </w:r>
      <w:hyperlink r:id="rId40">
        <w:r w:rsidRPr="00201F84">
          <w:rPr>
            <w:rStyle w:val="-"/>
            <w:rFonts w:eastAsiaTheme="minorHAnsi" w:cstheme="minorBidi"/>
          </w:rPr>
          <w:t>подпункте "г" пункта 15 настоящего Положения</w:t>
        </w:r>
      </w:hyperlink>
      <w:r>
        <w:rPr>
          <w:rFonts w:eastAsiaTheme="minorHAnsi" w:cstheme="minorBidi"/>
        </w:rPr>
        <w:t>, Комиссия принимает одно из следующих решений: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а) признать, что сведения, представленные го</w:t>
      </w:r>
      <w:r>
        <w:rPr>
          <w:rFonts w:eastAsiaTheme="minorHAnsi" w:cstheme="minorBidi"/>
        </w:rPr>
        <w:t>сударственным служащим в соответствии с частью 1 статьи 3 Закона № 230-ФЗ, являются достоверными и полными;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б) признать, что сведения, представленные государственным служащим, в соответствии с частью 1 статьи 3 Закона N 230-ФЗ, являются не достоверными и </w:t>
      </w:r>
      <w:r>
        <w:rPr>
          <w:rFonts w:eastAsiaTheme="minorHAnsi" w:cstheme="minorBidi"/>
        </w:rPr>
        <w:t>(или) не полными. В этом случае Комиссия рекомендует руководителю Управления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</w:t>
      </w:r>
      <w:r>
        <w:rPr>
          <w:rFonts w:eastAsiaTheme="minorHAnsi" w:cstheme="minorBidi"/>
        </w:rPr>
        <w:t>ры и (или) иные государственные органы в соответствии с их компетенцией.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30. По итогам рассмотрения вопроса, указанного в </w:t>
      </w:r>
      <w:hyperlink r:id="rId41">
        <w:r w:rsidRPr="00201F84">
          <w:rPr>
            <w:rStyle w:val="-"/>
            <w:rFonts w:eastAsiaTheme="minorHAnsi" w:cstheme="minorBidi"/>
          </w:rPr>
          <w:t>подпункте "д" пункта 14 настоящего Положения</w:t>
        </w:r>
      </w:hyperlink>
      <w:r>
        <w:rPr>
          <w:rFonts w:eastAsiaTheme="minorHAnsi" w:cstheme="minorBidi"/>
        </w:rPr>
        <w:t>, Комиссия принимает в отношении</w:t>
      </w:r>
      <w:r>
        <w:rPr>
          <w:rFonts w:eastAsiaTheme="minorHAnsi" w:cstheme="minorBidi"/>
        </w:rPr>
        <w:t xml:space="preserve"> гражданина, замещавшего должность государственной службы в Управлении, одно из следующих решений:</w:t>
      </w:r>
    </w:p>
    <w:p w:rsidR="00C547B8" w:rsidRDefault="00201F84">
      <w:pPr>
        <w:pStyle w:val="ac"/>
        <w:spacing w:beforeAutospacing="0" w:afterAutospacing="0"/>
        <w:ind w:left="1" w:firstLine="707"/>
        <w:jc w:val="both"/>
        <w:rPr>
          <w:highlight w:val="yellow"/>
        </w:rPr>
      </w:pPr>
      <w:r>
        <w:rPr>
          <w:rFonts w:eastAsiaTheme="minorHAnsi" w:cstheme="minorBidi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rFonts w:eastAsiaTheme="minorHAnsi" w:cstheme="minorBidi"/>
        </w:rPr>
        <w:t xml:space="preserve">в </w:t>
      </w:r>
      <w:r>
        <w:rPr>
          <w:rFonts w:eastAsiaTheme="minorHAnsi" w:cstheme="minorBidi"/>
        </w:rP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547B8" w:rsidRDefault="00201F84">
      <w:pPr>
        <w:pStyle w:val="ac"/>
        <w:spacing w:beforeAutospacing="0" w:afterAutospacing="0"/>
        <w:ind w:left="1" w:firstLine="707"/>
        <w:jc w:val="both"/>
      </w:pPr>
      <w:r>
        <w:rPr>
          <w:rFonts w:eastAsiaTheme="minorHAnsi" w:cstheme="minorBidi"/>
        </w:rPr>
        <w:t>б) установить, что замещение им на условиях трудового договора должности в коммерческо</w:t>
      </w:r>
      <w:r>
        <w:rPr>
          <w:rFonts w:eastAsiaTheme="minorHAnsi" w:cstheme="minorBidi"/>
        </w:rPr>
        <w:t xml:space="preserve">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2">
        <w:r>
          <w:rPr>
            <w:rStyle w:val="-"/>
            <w:rFonts w:eastAsiaTheme="minorHAnsi" w:cstheme="minorBidi"/>
          </w:rPr>
          <w:t>статьи 12 Закона № 273-ФЗ</w:t>
        </w:r>
      </w:hyperlink>
      <w:r>
        <w:rPr>
          <w:rFonts w:eastAsiaTheme="minorHAnsi" w:cstheme="minorBidi"/>
        </w:rPr>
        <w:t>. В этом случае Комиссия рекомен</w:t>
      </w:r>
      <w:r>
        <w:rPr>
          <w:rFonts w:eastAsiaTheme="minorHAnsi" w:cstheme="minorBidi"/>
        </w:rPr>
        <w:t>дует руководителю Управления проинформировать об указанных обстоятельствах органы прокуратуры и уведомившую организацию.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31. По итогам рассмотрения вопросов, указанных в </w:t>
      </w:r>
      <w:hyperlink r:id="rId43">
        <w:r>
          <w:rPr>
            <w:rStyle w:val="-"/>
            <w:rFonts w:eastAsiaTheme="minorHAnsi" w:cstheme="minorBidi"/>
          </w:rPr>
          <w:t>подпунктах "а"</w:t>
        </w:r>
      </w:hyperlink>
      <w:r>
        <w:rPr>
          <w:rFonts w:eastAsiaTheme="minorHAnsi" w:cstheme="minorBidi"/>
        </w:rPr>
        <w:t xml:space="preserve">, </w:t>
      </w:r>
      <w:hyperlink r:id="rId44">
        <w:r>
          <w:rPr>
            <w:rStyle w:val="-"/>
            <w:rFonts w:eastAsiaTheme="minorHAnsi" w:cstheme="minorBidi"/>
          </w:rPr>
          <w:t>"б"</w:t>
        </w:r>
      </w:hyperlink>
      <w:r>
        <w:rPr>
          <w:rFonts w:eastAsiaTheme="minorHAnsi" w:cstheme="minorBidi"/>
        </w:rPr>
        <w:t xml:space="preserve">, </w:t>
      </w:r>
      <w:hyperlink r:id="rId45">
        <w:r>
          <w:rPr>
            <w:rStyle w:val="-"/>
            <w:rFonts w:eastAsiaTheme="minorHAnsi" w:cstheme="minorBidi"/>
          </w:rPr>
          <w:t>"в"</w:t>
        </w:r>
      </w:hyperlink>
      <w:r>
        <w:rPr>
          <w:rFonts w:eastAsiaTheme="minorHAnsi" w:cstheme="minorBidi"/>
        </w:rPr>
        <w:t xml:space="preserve">, </w:t>
      </w:r>
      <w:hyperlink r:id="rId46">
        <w:r>
          <w:rPr>
            <w:rStyle w:val="-"/>
            <w:rFonts w:eastAsiaTheme="minorHAnsi" w:cstheme="minorBidi"/>
          </w:rPr>
          <w:t>"д"</w:t>
        </w:r>
      </w:hyperlink>
      <w:r>
        <w:rPr>
          <w:rFonts w:eastAsiaTheme="minorHAnsi" w:cstheme="minorBidi"/>
        </w:rPr>
        <w:t xml:space="preserve"> при наличии к тому оснований, Комиссия может принять иное решение, чем это преду</w:t>
      </w:r>
      <w:r>
        <w:rPr>
          <w:rFonts w:eastAsiaTheme="minorHAnsi" w:cstheme="minorBidi"/>
        </w:rPr>
        <w:t xml:space="preserve">смотрено </w:t>
      </w:r>
      <w:hyperlink r:id="rId47">
        <w:r>
          <w:rPr>
            <w:rStyle w:val="-"/>
            <w:rFonts w:eastAsiaTheme="minorHAnsi" w:cstheme="minorBidi"/>
          </w:rPr>
          <w:t>пунктами 25</w:t>
        </w:r>
      </w:hyperlink>
      <w:r>
        <w:rPr>
          <w:rFonts w:eastAsiaTheme="minorHAnsi" w:cstheme="minorBidi"/>
        </w:rPr>
        <w:t>-</w:t>
      </w:r>
      <w:hyperlink r:id="rId48">
        <w:r>
          <w:rPr>
            <w:rStyle w:val="-"/>
            <w:rFonts w:eastAsiaTheme="minorHAnsi" w:cstheme="minorBidi"/>
          </w:rPr>
          <w:t>33 настоящего Положения</w:t>
        </w:r>
      </w:hyperlink>
      <w:r>
        <w:rPr>
          <w:rFonts w:eastAsiaTheme="minorHAnsi" w:cstheme="minorBidi"/>
        </w:rPr>
        <w:t xml:space="preserve">. Основания и мотивы принятия такого решения должны быть отражены в протоколе заседания </w:t>
      </w:r>
      <w:r>
        <w:rPr>
          <w:rFonts w:eastAsiaTheme="minorHAnsi" w:cstheme="minorBidi"/>
        </w:rPr>
        <w:t>Комиссии.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32. По итогам рассмотрения вопроса, предусмотренного </w:t>
      </w:r>
      <w:hyperlink r:id="rId49">
        <w:r w:rsidRPr="00201F84">
          <w:rPr>
            <w:rStyle w:val="-"/>
            <w:rFonts w:eastAsiaTheme="minorHAnsi" w:cstheme="minorBidi"/>
          </w:rPr>
          <w:t>подпунктом "в" пункта 14 настоящего Положения</w:t>
        </w:r>
      </w:hyperlink>
      <w:r>
        <w:rPr>
          <w:rFonts w:eastAsiaTheme="minorHAnsi" w:cstheme="minorBidi"/>
        </w:rPr>
        <w:t>, Комиссия принимает соответствующее решение.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33. Для исполнения решений Комиссии могут бы</w:t>
      </w:r>
      <w:r>
        <w:rPr>
          <w:rFonts w:eastAsiaTheme="minorHAnsi" w:cstheme="minorBidi"/>
        </w:rPr>
        <w:t>ть подготовлены проекты нормативных правовых актов Управления, решений или поручений руководителя Управления, которые в установленном порядке представляются на рассмотрение руководителю Управления.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34. Решения Комиссии по вопросам, указанным в </w:t>
      </w:r>
      <w:hyperlink r:id="rId50">
        <w:r w:rsidRPr="00201F84">
          <w:rPr>
            <w:rStyle w:val="-"/>
            <w:rFonts w:eastAsiaTheme="minorHAnsi" w:cstheme="minorBidi"/>
          </w:rPr>
          <w:t>пункте 14 настоящего Положения</w:t>
        </w:r>
      </w:hyperlink>
      <w:r>
        <w:rPr>
          <w:rFonts w:eastAsiaTheme="minorHAnsi" w:cstheme="minorBidi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35. Решения Комиссии оформляются </w:t>
      </w:r>
      <w:r>
        <w:rPr>
          <w:rFonts w:eastAsiaTheme="minorHAnsi" w:cstheme="minorBidi"/>
        </w:rPr>
        <w:t>протоколами, которые подписывают члены Комиссии, принимавшие участие в ее заседании.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Решения Комиссии для руководителя Управления носят рекомендательный характер, за исключением решения, принимаемого по итогам рассмотрения вопроса, указанного в абзаце втор</w:t>
      </w:r>
      <w:r>
        <w:rPr>
          <w:rFonts w:eastAsiaTheme="minorHAnsi" w:cstheme="minorBidi"/>
        </w:rPr>
        <w:t xml:space="preserve">ом </w:t>
      </w:r>
      <w:hyperlink r:id="rId51">
        <w:r w:rsidRPr="00201F84">
          <w:rPr>
            <w:rStyle w:val="-"/>
            <w:rFonts w:eastAsiaTheme="minorHAnsi" w:cstheme="minorBidi"/>
          </w:rPr>
          <w:t>подпункта "б" пункта 14 настоящего Положения</w:t>
        </w:r>
      </w:hyperlink>
      <w:r>
        <w:rPr>
          <w:rFonts w:eastAsiaTheme="minorHAnsi" w:cstheme="minorBidi"/>
        </w:rPr>
        <w:t>, которое носит обязательный характер.</w:t>
      </w:r>
    </w:p>
    <w:p w:rsidR="00C547B8" w:rsidRDefault="00201F84">
      <w:pPr>
        <w:pStyle w:val="ac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36. В протоколе заседания Комиссии указываются: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а) дата заседания Комиссии, фамилии, имена, отчества (при наличи</w:t>
      </w:r>
      <w:r>
        <w:rPr>
          <w:rFonts w:eastAsiaTheme="minorHAnsi" w:cstheme="minorBidi"/>
        </w:rPr>
        <w:t>и) членов Комиссии и других лиц, присутствующих на заседании;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б) формулировка каждого из рассматриваемых на заседании Комиссии вопросов повестки дня с указанием фамилии, имени, отчества (при наличии), должности государственного служащего, в отношении котор</w:t>
      </w:r>
      <w:r>
        <w:rPr>
          <w:rFonts w:eastAsiaTheme="minorHAnsi" w:cstheme="minorBidi"/>
        </w:rPr>
        <w:t>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в) предъявляемые к гражданскому служащему претензии, а также материалы, на которых он основывается;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г) содержание пояснений </w:t>
      </w:r>
      <w:r>
        <w:rPr>
          <w:rFonts w:eastAsiaTheme="minorHAnsi" w:cstheme="minorBidi"/>
        </w:rPr>
        <w:t>гражданского служащего и других лиц по существу предъявленных претензий;</w:t>
      </w:r>
    </w:p>
    <w:p w:rsidR="00C547B8" w:rsidRDefault="00201F84">
      <w:pPr>
        <w:pStyle w:val="ac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д) фамилии, имена, отчества (при наличии), выступивших на заседании лиц и краткое изложение их выступлений;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е) источник информации, содержащий основания для включения вопроса в повест</w:t>
      </w:r>
      <w:r>
        <w:rPr>
          <w:rFonts w:eastAsiaTheme="minorHAnsi" w:cstheme="minorBidi"/>
        </w:rPr>
        <w:t>ку дня заседания Комиссии, дата поступления информации в Управление;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rPr>
          <w:highlight w:val="yellow"/>
        </w:rPr>
      </w:pPr>
      <w:r>
        <w:rPr>
          <w:rFonts w:eastAsiaTheme="minorHAnsi" w:cstheme="minorBidi"/>
        </w:rPr>
        <w:t>ж) другие сведения;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rPr>
          <w:highlight w:val="yellow"/>
        </w:rPr>
      </w:pPr>
      <w:r>
        <w:rPr>
          <w:rFonts w:eastAsiaTheme="minorHAnsi" w:cstheme="minorBidi"/>
        </w:rPr>
        <w:t>з) результаты голосования;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rPr>
          <w:highlight w:val="yellow"/>
        </w:rPr>
      </w:pPr>
      <w:r>
        <w:rPr>
          <w:rFonts w:eastAsiaTheme="minorHAnsi" w:cstheme="minorBidi"/>
        </w:rPr>
        <w:t>и) решение и обоснование его принятия.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>37. Член Комиссии, несогласный с ее решением, вправе в письменной форме изложить свое мнение, которое</w:t>
      </w:r>
      <w:r>
        <w:rPr>
          <w:rFonts w:eastAsiaTheme="minorHAnsi" w:cstheme="minorBidi"/>
        </w:rPr>
        <w:t xml:space="preserve">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547B8" w:rsidRDefault="00201F84">
      <w:pPr>
        <w:pStyle w:val="ac"/>
        <w:widowControl w:val="0"/>
        <w:spacing w:beforeAutospacing="0" w:afterAutospacing="0"/>
        <w:ind w:firstLine="709"/>
        <w:jc w:val="both"/>
      </w:pPr>
      <w:r>
        <w:rPr>
          <w:rFonts w:eastAsiaTheme="minorHAnsi" w:cstheme="minorBidi"/>
        </w:rPr>
        <w:t xml:space="preserve">38. Копии протокола заседания Комиссии в трехдневный срок со дня заседания направляются руководителю Управления, полностью или в </w:t>
      </w:r>
      <w:r>
        <w:rPr>
          <w:rFonts w:eastAsiaTheme="minorHAnsi" w:cstheme="minorBidi"/>
        </w:rPr>
        <w:t>виде выписок из него - государственному служащему, а также по решению Комиссии - иным заинтересованным лицам.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 xml:space="preserve">39. Руководитель Управления обязан рассмотреть протокол заседания Комиссии и вправе учесть в пределах своей компетенции содержащиеся в нем </w:t>
      </w:r>
      <w:r>
        <w:rPr>
          <w:rFonts w:eastAsiaTheme="minorHAnsi" w:cstheme="minorBidi"/>
        </w:rPr>
        <w:t xml:space="preserve">рекомендации при принятии </w:t>
      </w:r>
      <w:r>
        <w:rPr>
          <w:rFonts w:eastAsiaTheme="minorHAnsi" w:cstheme="minorBidi"/>
        </w:rPr>
        <w:lastRenderedPageBreak/>
        <w:t>решения о применении к государственному служащему  мер ответственности, предусмотренных нормативными правовыми актами Российской Федерации, а также по иным вопросам противодействия коррупции. О рассмотрении рекомендаций Комиссии и</w:t>
      </w:r>
      <w:r>
        <w:rPr>
          <w:rFonts w:eastAsiaTheme="minorHAnsi" w:cstheme="minorBidi"/>
        </w:rPr>
        <w:t xml:space="preserve"> принятом решении руководитель Управления в письменной форме уведомляет Комиссию в месячный срок со дня поступления к нему протокола заседания Комиссии.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  <w:rPr>
          <w:highlight w:val="yellow"/>
        </w:rPr>
      </w:pPr>
      <w:r>
        <w:rPr>
          <w:rFonts w:eastAsiaTheme="minorHAnsi" w:cstheme="minorBidi"/>
        </w:rPr>
        <w:t>Решение руководителя Управления оглашается на ближайшем заседании Комиссии и принимается к сведению без</w:t>
      </w:r>
      <w:r>
        <w:rPr>
          <w:rFonts w:eastAsiaTheme="minorHAnsi" w:cstheme="minorBidi"/>
        </w:rPr>
        <w:t xml:space="preserve"> обсуждения.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40. В случае установления Комиссией признаков дисциплинарного проступка в действиях (бездействии) государственного служащего, информация об этом представляется руководителю Управления для решения вопроса о применении к государственному служаще</w:t>
      </w:r>
      <w:r>
        <w:rPr>
          <w:rFonts w:eastAsiaTheme="minorHAnsi" w:cstheme="minorBidi"/>
        </w:rPr>
        <w:t>му одной из мер дисциплинарной ответственности, предусмотренных нормативными правовыми актами Российской Федерации.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41. В случае установления Комиссией факта совершения государственному служащим действия (факта бездействия), содержащего признаки администра</w:t>
      </w:r>
      <w:r>
        <w:rPr>
          <w:rFonts w:eastAsiaTheme="minorHAnsi" w:cstheme="minorBidi"/>
        </w:rPr>
        <w:t>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</w:t>
      </w:r>
      <w:r>
        <w:rPr>
          <w:rFonts w:eastAsiaTheme="minorHAnsi" w:cstheme="minorBidi"/>
        </w:rPr>
        <w:t>медленно.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42.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</w:t>
      </w:r>
      <w:r>
        <w:rPr>
          <w:rFonts w:eastAsiaTheme="minorHAnsi" w:cstheme="minorBidi"/>
        </w:rPr>
        <w:t xml:space="preserve"> интересов.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43. Выписка из решения Комиссии, заверенная подписью секретаря Комиссии и печатью Управления, вручается гражданину, замещавшему должность государственной службы в Управлении, в отношении которого рассматривался вопрос, указанный в абзаце втором</w:t>
      </w:r>
      <w:r>
        <w:rPr>
          <w:rFonts w:eastAsiaTheme="minorHAnsi" w:cstheme="minorBidi"/>
        </w:rPr>
        <w:t xml:space="preserve"> </w:t>
      </w:r>
      <w:hyperlink r:id="rId52">
        <w:r>
          <w:rPr>
            <w:rStyle w:val="-"/>
            <w:rFonts w:eastAsiaTheme="minorHAnsi" w:cstheme="minorBidi"/>
          </w:rPr>
          <w:t>подпункта "б" пункта 14 настоящего Положения</w:t>
        </w:r>
      </w:hyperlink>
      <w:r>
        <w:rPr>
          <w:rFonts w:eastAsiaTheme="minorHAnsi" w:cstheme="minorBidi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</w:t>
      </w:r>
      <w:r>
        <w:rPr>
          <w:rFonts w:eastAsiaTheme="minorHAnsi" w:cstheme="minorBidi"/>
        </w:rPr>
        <w:t>ведения соответствующего заседания Комиссии.</w:t>
      </w:r>
    </w:p>
    <w:p w:rsidR="00C547B8" w:rsidRDefault="00201F84">
      <w:pPr>
        <w:pStyle w:val="ac"/>
        <w:widowControl w:val="0"/>
        <w:spacing w:beforeAutospacing="0" w:afterAutospacing="0"/>
        <w:ind w:firstLine="708"/>
        <w:jc w:val="both"/>
      </w:pPr>
      <w:r>
        <w:rPr>
          <w:rFonts w:eastAsiaTheme="minorHAnsi" w:cstheme="minorBidi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</w:t>
      </w:r>
      <w:r>
        <w:rPr>
          <w:rFonts w:eastAsiaTheme="minorHAnsi" w:cstheme="minorBidi"/>
        </w:rPr>
        <w:t xml:space="preserve">накомление членов Комиссии с материалами, представляемыми для обсуждения на заседании Комиссии, осуществляются отделом </w:t>
      </w:r>
      <w:r>
        <w:rPr>
          <w:rFonts w:eastAsiaTheme="minorHAnsi" w:cstheme="minorBidi"/>
        </w:rPr>
        <w:t xml:space="preserve">государственной службы и кадров, профилактики коррупционных правонарушений </w:t>
      </w:r>
      <w:r>
        <w:rPr>
          <w:rFonts w:eastAsiaTheme="minorHAnsi" w:cstheme="minorBidi"/>
        </w:rPr>
        <w:t>Управления.</w:t>
      </w:r>
    </w:p>
    <w:p w:rsidR="00C547B8" w:rsidRDefault="00C547B8">
      <w:pPr>
        <w:widowControl w:val="0"/>
        <w:ind w:firstLine="708"/>
        <w:rPr>
          <w:highlight w:val="yellow"/>
        </w:rPr>
      </w:pPr>
    </w:p>
    <w:p w:rsidR="00C547B8" w:rsidRDefault="00C547B8">
      <w:pPr>
        <w:rPr>
          <w:highlight w:val="yellow"/>
        </w:rPr>
      </w:pPr>
    </w:p>
    <w:p w:rsidR="00C547B8" w:rsidRDefault="00C547B8">
      <w:pPr>
        <w:rPr>
          <w:highlight w:val="yellow"/>
        </w:rPr>
      </w:pPr>
    </w:p>
    <w:p w:rsidR="00C547B8" w:rsidRDefault="00C547B8">
      <w:pPr>
        <w:rPr>
          <w:highlight w:val="yellow"/>
        </w:rPr>
      </w:pPr>
    </w:p>
    <w:p w:rsidR="00C547B8" w:rsidRDefault="00C547B8"/>
    <w:sectPr w:rsidR="00C547B8">
      <w:headerReference w:type="default" r:id="rId53"/>
      <w:pgSz w:w="11906" w:h="16838"/>
      <w:pgMar w:top="1134" w:right="850" w:bottom="1134" w:left="1134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1F84">
      <w:r>
        <w:separator/>
      </w:r>
    </w:p>
  </w:endnote>
  <w:endnote w:type="continuationSeparator" w:id="0">
    <w:p w:rsidR="00000000" w:rsidRDefault="0020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1F84">
      <w:r>
        <w:separator/>
      </w:r>
    </w:p>
  </w:footnote>
  <w:footnote w:type="continuationSeparator" w:id="0">
    <w:p w:rsidR="00000000" w:rsidRDefault="0020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985038"/>
      <w:docPartObj>
        <w:docPartGallery w:val="Page Numbers (Top of Page)"/>
        <w:docPartUnique/>
      </w:docPartObj>
    </w:sdtPr>
    <w:sdtEndPr/>
    <w:sdtContent>
      <w:p w:rsidR="00C547B8" w:rsidRDefault="00201F84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47B8" w:rsidRDefault="00C547B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7B8"/>
    <w:rsid w:val="00201F84"/>
    <w:rsid w:val="00C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93CB4-5137-45DA-95FD-5CDA0870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01"/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E3B8D"/>
    <w:rPr>
      <w:color w:val="0000FF"/>
      <w:u w:val="single"/>
    </w:rPr>
  </w:style>
  <w:style w:type="character" w:styleId="a3">
    <w:name w:val="Strong"/>
    <w:basedOn w:val="a0"/>
    <w:uiPriority w:val="22"/>
    <w:qFormat/>
    <w:rsid w:val="00B979D7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6A0E6B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semiHidden/>
    <w:qFormat/>
    <w:rsid w:val="006A0E6B"/>
    <w:rPr>
      <w:rFonts w:ascii="Times New Roman" w:hAnsi="Times New Roman"/>
      <w:sz w:val="28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rsid w:val="000E3B8D"/>
    <w:rPr>
      <w:rFonts w:eastAsia="NTTimes/Cyrillic" w:cs="Times New Roman"/>
      <w:sz w:val="24"/>
      <w:szCs w:val="20"/>
      <w:lang w:eastAsia="ru-RU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semiHidden/>
    <w:unhideWhenUsed/>
    <w:qFormat/>
    <w:rsid w:val="00B979D7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6A0E6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6A0E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175657" TargetMode="External"/><Relationship Id="rId18" Type="http://schemas.openxmlformats.org/officeDocument/2006/relationships/hyperlink" Target="http://docs.cntd.ru/document/902383514" TargetMode="External"/><Relationship Id="rId26" Type="http://schemas.openxmlformats.org/officeDocument/2006/relationships/hyperlink" Target="http://docs.cntd.ru/document/420304330" TargetMode="External"/><Relationship Id="rId39" Type="http://schemas.openxmlformats.org/officeDocument/2006/relationships/hyperlink" Target="http://docs.cntd.ru/document/420304330" TargetMode="External"/><Relationship Id="rId21" Type="http://schemas.openxmlformats.org/officeDocument/2006/relationships/hyperlink" Target="http://docs.cntd.ru/document/420304330" TargetMode="External"/><Relationship Id="rId34" Type="http://schemas.openxmlformats.org/officeDocument/2006/relationships/hyperlink" Target="http://docs.cntd.ru/document/902175657" TargetMode="External"/><Relationship Id="rId42" Type="http://schemas.openxmlformats.org/officeDocument/2006/relationships/hyperlink" Target="http://docs.cntd.ru/document/902135263" TargetMode="External"/><Relationship Id="rId47" Type="http://schemas.openxmlformats.org/officeDocument/2006/relationships/hyperlink" Target="http://docs.cntd.ru/document/420304330" TargetMode="External"/><Relationship Id="rId50" Type="http://schemas.openxmlformats.org/officeDocument/2006/relationships/hyperlink" Target="http://docs.cntd.ru/document/420304330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111D76F8794810AD18AD56C34C83D0092C22721F0411514E7FB5A9EE489CE754CBF680F53DF730AE2C32CA398IBK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284835" TargetMode="External"/><Relationship Id="rId29" Type="http://schemas.openxmlformats.org/officeDocument/2006/relationships/hyperlink" Target="http://docs.cntd.ru/document/420304330" TargetMode="External"/><Relationship Id="rId11" Type="http://schemas.openxmlformats.org/officeDocument/2006/relationships/hyperlink" Target="http://docs.cntd.ru/document/902175657" TargetMode="External"/><Relationship Id="rId24" Type="http://schemas.openxmlformats.org/officeDocument/2006/relationships/hyperlink" Target="http://docs.cntd.ru/document/420304330" TargetMode="External"/><Relationship Id="rId32" Type="http://schemas.openxmlformats.org/officeDocument/2006/relationships/hyperlink" Target="http://docs.cntd.ru/document/902175657" TargetMode="External"/><Relationship Id="rId37" Type="http://schemas.openxmlformats.org/officeDocument/2006/relationships/hyperlink" Target="http://docs.cntd.ru/document/420304330" TargetMode="External"/><Relationship Id="rId40" Type="http://schemas.openxmlformats.org/officeDocument/2006/relationships/hyperlink" Target="http://docs.cntd.ru/document/420304330" TargetMode="External"/><Relationship Id="rId45" Type="http://schemas.openxmlformats.org/officeDocument/2006/relationships/hyperlink" Target="http://docs.cntd.ru/document/420304330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420304330" TargetMode="External"/><Relationship Id="rId19" Type="http://schemas.openxmlformats.org/officeDocument/2006/relationships/hyperlink" Target="http://docs.cntd.ru/document/902135263" TargetMode="External"/><Relationship Id="rId31" Type="http://schemas.openxmlformats.org/officeDocument/2006/relationships/hyperlink" Target="http://docs.cntd.ru/document/902175657" TargetMode="External"/><Relationship Id="rId44" Type="http://schemas.openxmlformats.org/officeDocument/2006/relationships/hyperlink" Target="http://docs.cntd.ru/document/420304330" TargetMode="External"/><Relationship Id="rId52" Type="http://schemas.openxmlformats.org/officeDocument/2006/relationships/hyperlink" Target="http://docs.cntd.ru/document/4203043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304330" TargetMode="External"/><Relationship Id="rId14" Type="http://schemas.openxmlformats.org/officeDocument/2006/relationships/hyperlink" Target="http://docs.cntd.ru/document/902175657" TargetMode="External"/><Relationship Id="rId22" Type="http://schemas.openxmlformats.org/officeDocument/2006/relationships/hyperlink" Target="http://docs.cntd.ru/document/902135263" TargetMode="External"/><Relationship Id="rId27" Type="http://schemas.openxmlformats.org/officeDocument/2006/relationships/hyperlink" Target="http://docs.cntd.ru/document/420304330" TargetMode="External"/><Relationship Id="rId30" Type="http://schemas.openxmlformats.org/officeDocument/2006/relationships/hyperlink" Target="http://docs.cntd.ru/document/420304330" TargetMode="External"/><Relationship Id="rId35" Type="http://schemas.openxmlformats.org/officeDocument/2006/relationships/hyperlink" Target="http://docs.cntd.ru/document/902175657" TargetMode="External"/><Relationship Id="rId43" Type="http://schemas.openxmlformats.org/officeDocument/2006/relationships/hyperlink" Target="http://docs.cntd.ru/document/420304330" TargetMode="External"/><Relationship Id="rId48" Type="http://schemas.openxmlformats.org/officeDocument/2006/relationships/hyperlink" Target="http://docs.cntd.ru/document/420304330" TargetMode="External"/><Relationship Id="rId8" Type="http://schemas.openxmlformats.org/officeDocument/2006/relationships/hyperlink" Target="http://docs.cntd.ru/document/420304330" TargetMode="External"/><Relationship Id="rId51" Type="http://schemas.openxmlformats.org/officeDocument/2006/relationships/hyperlink" Target="http://docs.cntd.ru/document/4203043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175657" TargetMode="External"/><Relationship Id="rId17" Type="http://schemas.openxmlformats.org/officeDocument/2006/relationships/hyperlink" Target="http://docs.cntd.ru/document/499018380" TargetMode="External"/><Relationship Id="rId25" Type="http://schemas.openxmlformats.org/officeDocument/2006/relationships/hyperlink" Target="http://docs.cntd.ru/document/902135263" TargetMode="External"/><Relationship Id="rId33" Type="http://schemas.openxmlformats.org/officeDocument/2006/relationships/hyperlink" Target="http://docs.cntd.ru/document/902175657" TargetMode="External"/><Relationship Id="rId38" Type="http://schemas.openxmlformats.org/officeDocument/2006/relationships/hyperlink" Target="http://docs.cntd.ru/document/420304330" TargetMode="External"/><Relationship Id="rId46" Type="http://schemas.openxmlformats.org/officeDocument/2006/relationships/hyperlink" Target="http://docs.cntd.ru/document/420304330" TargetMode="External"/><Relationship Id="rId20" Type="http://schemas.openxmlformats.org/officeDocument/2006/relationships/hyperlink" Target="http://docs.cntd.ru/document/901807664" TargetMode="External"/><Relationship Id="rId41" Type="http://schemas.openxmlformats.org/officeDocument/2006/relationships/hyperlink" Target="http://docs.cntd.ru/document/42030433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20284835" TargetMode="External"/><Relationship Id="rId23" Type="http://schemas.openxmlformats.org/officeDocument/2006/relationships/hyperlink" Target="http://docs.cntd.ru/document/420304330" TargetMode="External"/><Relationship Id="rId28" Type="http://schemas.openxmlformats.org/officeDocument/2006/relationships/hyperlink" Target="http://docs.cntd.ru/document/420304330" TargetMode="External"/><Relationship Id="rId36" Type="http://schemas.openxmlformats.org/officeDocument/2006/relationships/hyperlink" Target="http://docs.cntd.ru/document/420304330" TargetMode="External"/><Relationship Id="rId49" Type="http://schemas.openxmlformats.org/officeDocument/2006/relationships/hyperlink" Target="http://docs.cntd.ru/document/420304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4727</Words>
  <Characters>26947</Characters>
  <Application>Microsoft Office Word</Application>
  <DocSecurity>0</DocSecurity>
  <Lines>224</Lines>
  <Paragraphs>63</Paragraphs>
  <ScaleCrop>false</ScaleCrop>
  <Company>Computer</Company>
  <LinksUpToDate>false</LinksUpToDate>
  <CharactersWithSpaces>31611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dc:description/>
  <cp:lastModifiedBy>Filatova J.N.</cp:lastModifiedBy>
  <cp:revision>19</cp:revision>
  <cp:lastPrinted>2021-06-22T10:22:00Z</cp:lastPrinted>
  <dcterms:created xsi:type="dcterms:W3CDTF">2018-04-28T00:37:00Z</dcterms:created>
  <dcterms:modified xsi:type="dcterms:W3CDTF">2021-06-30T01:32:00Z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