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0" w:rsidRPr="00AA496A" w:rsidRDefault="00A32540" w:rsidP="00A32540">
      <w:pPr>
        <w:pStyle w:val="a3"/>
        <w:jc w:val="center"/>
        <w:rPr>
          <w:sz w:val="28"/>
          <w:szCs w:val="28"/>
        </w:rPr>
      </w:pPr>
      <w:r w:rsidRPr="00AA496A">
        <w:rPr>
          <w:rStyle w:val="a4"/>
          <w:sz w:val="28"/>
          <w:szCs w:val="28"/>
        </w:rPr>
        <w:t>Анализ работы Межрегионального управления Росприроднадзора по Нижегородской области и Республике Мордовия с обращениями гра</w:t>
      </w:r>
      <w:bookmarkStart w:id="0" w:name="_GoBack"/>
      <w:bookmarkEnd w:id="0"/>
      <w:r w:rsidRPr="00AA496A">
        <w:rPr>
          <w:rStyle w:val="a4"/>
          <w:sz w:val="28"/>
          <w:szCs w:val="28"/>
        </w:rPr>
        <w:t>ждан</w:t>
      </w:r>
      <w:r w:rsidR="00AA496A" w:rsidRPr="00AA496A">
        <w:rPr>
          <w:rStyle w:val="a4"/>
          <w:sz w:val="28"/>
          <w:szCs w:val="28"/>
        </w:rPr>
        <w:t xml:space="preserve"> (на 27.12.2019)</w:t>
      </w:r>
    </w:p>
    <w:p w:rsidR="00A32540" w:rsidRPr="00AA496A" w:rsidRDefault="00AA496A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По состоянию на 27.12.2019</w:t>
      </w:r>
      <w:r w:rsidR="00A32540" w:rsidRPr="00AA496A">
        <w:rPr>
          <w:sz w:val="28"/>
          <w:szCs w:val="28"/>
        </w:rPr>
        <w:t xml:space="preserve"> года в Межрегиональное управление Росприроднадзора по Нижегородской области и Республике Мордовия поступило 1222 обращения граждан и организаций, из них: 1076 по Нижегородской области, 146 по Республике Мордовия.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Основны</w:t>
      </w:r>
      <w:r w:rsidR="00C0386A" w:rsidRPr="00AA496A">
        <w:rPr>
          <w:sz w:val="28"/>
          <w:szCs w:val="28"/>
        </w:rPr>
        <w:t>е</w:t>
      </w:r>
      <w:r w:rsidRPr="00AA496A">
        <w:rPr>
          <w:sz w:val="28"/>
          <w:szCs w:val="28"/>
        </w:rPr>
        <w:t xml:space="preserve"> вопросы, содержащиеся в обращениях: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 xml:space="preserve">- о нарушениях водного законодательства (загрязнение водных объектов, ограничение доступа к водным объектам, незаконное строительство в </w:t>
      </w:r>
      <w:proofErr w:type="spellStart"/>
      <w:r w:rsidRPr="00AA496A">
        <w:rPr>
          <w:sz w:val="28"/>
          <w:szCs w:val="28"/>
        </w:rPr>
        <w:t>водоохранной</w:t>
      </w:r>
      <w:proofErr w:type="spellEnd"/>
      <w:r w:rsidRPr="00AA496A">
        <w:rPr>
          <w:sz w:val="28"/>
          <w:szCs w:val="28"/>
        </w:rPr>
        <w:t xml:space="preserve"> зоне и др.)   – 233  обращения;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 др.) - 319 обращений;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- о нарушениях в области охраны атмосферного воздуха  – 160  обращения;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- о нарушениях в области земельного законодательства - 106 обращений;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- о нарушениях в области охраны недр - 75 обращений;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- иные вопросы - 329 обращений.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 xml:space="preserve">Обращения  в адрес Межрегионального управления поступали  непосредственно от граждан,  из  Федеральной службы по надзору в сфере природопользования (Росприроднадзора), региональных органов исполнительной власти Нижегородской области и Республики Мордовия, органов прокурорского надзора, территориальных органов  </w:t>
      </w:r>
      <w:proofErr w:type="spellStart"/>
      <w:r w:rsidRPr="00AA496A">
        <w:rPr>
          <w:sz w:val="28"/>
          <w:szCs w:val="28"/>
        </w:rPr>
        <w:t>Роспотребнадзора</w:t>
      </w:r>
      <w:proofErr w:type="spellEnd"/>
      <w:r w:rsidRPr="00AA496A">
        <w:rPr>
          <w:sz w:val="28"/>
          <w:szCs w:val="28"/>
        </w:rPr>
        <w:t>, СМИ и др.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Нижегородской области и Республики Мордовия, территориальные органы федеральных органов исполнительной власти, другие организации. Также Межрегиональным управлением проводились внеплановые документарные и выездные проверки</w:t>
      </w:r>
      <w:r w:rsidR="000A3C40" w:rsidRPr="00AA496A">
        <w:rPr>
          <w:sz w:val="28"/>
          <w:szCs w:val="28"/>
        </w:rPr>
        <w:t>, рейдовые мероприятия</w:t>
      </w:r>
      <w:r w:rsidRPr="00AA496A">
        <w:rPr>
          <w:sz w:val="28"/>
          <w:szCs w:val="28"/>
        </w:rPr>
        <w:t>.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Специалистами Межрегионального управления направлено обращений  в иные учреждения и организации, в  компетенцию которых входит решение вопросов, содержащихся в них - 253 обращения.</w:t>
      </w:r>
    </w:p>
    <w:p w:rsidR="00A32540" w:rsidRPr="00AA496A" w:rsidRDefault="00A32540" w:rsidP="00C038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96A">
        <w:rPr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</w:t>
      </w:r>
      <w:r w:rsidR="00C0386A" w:rsidRPr="00AA496A">
        <w:rPr>
          <w:sz w:val="28"/>
          <w:szCs w:val="28"/>
        </w:rPr>
        <w:t>.</w:t>
      </w:r>
      <w:r w:rsidRPr="00AA496A">
        <w:rPr>
          <w:sz w:val="28"/>
          <w:szCs w:val="28"/>
        </w:rPr>
        <w:t xml:space="preserve"> </w:t>
      </w:r>
    </w:p>
    <w:p w:rsidR="007F4BB4" w:rsidRPr="00AA496A" w:rsidRDefault="007F4BB4" w:rsidP="00C0386A">
      <w:pPr>
        <w:spacing w:after="0" w:line="240" w:lineRule="auto"/>
        <w:rPr>
          <w:sz w:val="28"/>
          <w:szCs w:val="28"/>
        </w:rPr>
      </w:pPr>
    </w:p>
    <w:sectPr w:rsidR="007F4BB4" w:rsidRPr="00AA496A" w:rsidSect="007F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40"/>
    <w:rsid w:val="000523F0"/>
    <w:rsid w:val="000A3C40"/>
    <w:rsid w:val="007F4BB4"/>
    <w:rsid w:val="00A32540"/>
    <w:rsid w:val="00AA496A"/>
    <w:rsid w:val="00C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Каленкова</dc:creator>
  <cp:lastModifiedBy>user01</cp:lastModifiedBy>
  <cp:revision>3</cp:revision>
  <dcterms:created xsi:type="dcterms:W3CDTF">2019-12-27T06:34:00Z</dcterms:created>
  <dcterms:modified xsi:type="dcterms:W3CDTF">2020-09-16T07:18:00Z</dcterms:modified>
</cp:coreProperties>
</file>