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14:paraId="55029413" w14:textId="6F38A613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B6">
        <w:rPr>
          <w:rFonts w:ascii="Times New Roman" w:hAnsi="Times New Roman" w:cs="Times New Roman"/>
          <w:b/>
          <w:sz w:val="28"/>
          <w:szCs w:val="28"/>
        </w:rPr>
        <w:t>2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69666E">
        <w:rPr>
          <w:rFonts w:ascii="Times New Roman" w:hAnsi="Times New Roman" w:cs="Times New Roman"/>
          <w:b/>
          <w:sz w:val="28"/>
          <w:szCs w:val="28"/>
        </w:rPr>
        <w:t>3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47605175" w14:textId="77777777" w:rsidR="00B1792B" w:rsidRDefault="00B1792B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1CA4DCE5" w:rsidR="00FF4494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строго в соответствии с Федеральным законом Российской Федерации от 02.05.2006</w:t>
      </w:r>
      <w:r w:rsidR="001A177C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  <w:r w:rsidR="001E6D8D" w:rsidRPr="001E6D8D">
        <w:t xml:space="preserve"> </w:t>
      </w:r>
      <w:r w:rsidR="001E6D8D">
        <w:t xml:space="preserve"> </w:t>
      </w:r>
      <w:r w:rsidR="001E6D8D" w:rsidRPr="007E7D4F">
        <w:rPr>
          <w:rFonts w:ascii="Times New Roman" w:hAnsi="Times New Roman" w:cs="Times New Roman"/>
          <w:sz w:val="28"/>
          <w:szCs w:val="28"/>
        </w:rPr>
        <w:t>Внимание уделяется соблюдению сроков рассмотрения обращений. Все обращения</w:t>
      </w:r>
      <w:r w:rsidR="007E7D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E6D8D" w:rsidRPr="007E7D4F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7E7D4F" w:rsidRPr="007E7D4F">
        <w:rPr>
          <w:rFonts w:ascii="Times New Roman" w:hAnsi="Times New Roman" w:cs="Times New Roman"/>
          <w:sz w:val="28"/>
          <w:szCs w:val="28"/>
        </w:rPr>
        <w:t>Управление</w:t>
      </w:r>
      <w:r w:rsidR="001E6D8D" w:rsidRPr="007E7D4F">
        <w:rPr>
          <w:rFonts w:ascii="Times New Roman" w:hAnsi="Times New Roman" w:cs="Times New Roman"/>
          <w:sz w:val="28"/>
          <w:szCs w:val="28"/>
        </w:rPr>
        <w:t>, берутся на внутренний контроль и передаются на исполнение в отделы. В случае необходимости обращения рассматриваются с привлечением иных органов, служб и организаций, имеющих отношение к решению данного вопроса.</w:t>
      </w:r>
    </w:p>
    <w:p w14:paraId="6E66D885" w14:textId="5BB3A9C2" w:rsidR="004418C0" w:rsidRDefault="00395987" w:rsidP="009A0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25AB6">
        <w:rPr>
          <w:rFonts w:ascii="Times New Roman" w:hAnsi="Times New Roman" w:cs="Times New Roman"/>
          <w:sz w:val="28"/>
          <w:szCs w:val="28"/>
        </w:rPr>
        <w:t>2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69666E">
        <w:rPr>
          <w:rFonts w:ascii="Times New Roman" w:hAnsi="Times New Roman" w:cs="Times New Roman"/>
          <w:sz w:val="28"/>
          <w:szCs w:val="28"/>
        </w:rPr>
        <w:t>3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BF690C">
        <w:rPr>
          <w:rFonts w:ascii="Times New Roman" w:hAnsi="Times New Roman" w:cs="Times New Roman"/>
          <w:sz w:val="28"/>
          <w:szCs w:val="28"/>
        </w:rPr>
        <w:t>ода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25AB6">
        <w:rPr>
          <w:rFonts w:ascii="Times New Roman" w:hAnsi="Times New Roman" w:cs="Times New Roman"/>
          <w:b/>
          <w:sz w:val="28"/>
          <w:szCs w:val="28"/>
          <w:u w:val="single"/>
        </w:rPr>
        <w:t>1454</w:t>
      </w:r>
      <w:r w:rsidR="009A069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1C40">
        <w:rPr>
          <w:rFonts w:ascii="Times New Roman" w:hAnsi="Times New Roman" w:cs="Times New Roman"/>
          <w:sz w:val="28"/>
          <w:szCs w:val="28"/>
        </w:rPr>
        <w:t>я</w:t>
      </w:r>
      <w:r w:rsidR="009A0695">
        <w:rPr>
          <w:rFonts w:ascii="Times New Roman" w:hAnsi="Times New Roman" w:cs="Times New Roman"/>
          <w:sz w:val="28"/>
          <w:szCs w:val="28"/>
        </w:rPr>
        <w:t>, что на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69666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25AB6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A069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</w:t>
      </w:r>
      <w:r w:rsidR="0069666E">
        <w:rPr>
          <w:rFonts w:ascii="Times New Roman" w:hAnsi="Times New Roman" w:cs="Times New Roman"/>
          <w:sz w:val="28"/>
          <w:szCs w:val="28"/>
        </w:rPr>
        <w:t>2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F25AB6">
        <w:rPr>
          <w:rFonts w:ascii="Times New Roman" w:hAnsi="Times New Roman" w:cs="Times New Roman"/>
          <w:b/>
          <w:sz w:val="28"/>
          <w:szCs w:val="28"/>
          <w:u w:val="single"/>
        </w:rPr>
        <w:t>1348</w:t>
      </w:r>
      <w:r w:rsidR="00742CF1" w:rsidRPr="00B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C0" w:rsidRPr="00BF690C">
        <w:rPr>
          <w:rFonts w:ascii="Times New Roman" w:hAnsi="Times New Roman" w:cs="Times New Roman"/>
          <w:sz w:val="28"/>
          <w:szCs w:val="28"/>
        </w:rPr>
        <w:t>обр.)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6C69D368" w14:textId="54385D28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</w:t>
      </w:r>
      <w:proofErr w:type="spellStart"/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Росприроднадзора</w:t>
      </w:r>
      <w:proofErr w:type="spellEnd"/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966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5AB6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AC67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245C9F26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бщественных организаций и объединений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5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B7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1B45877B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епосредственно от граждан и юридических лиц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F25AB6">
        <w:rPr>
          <w:rFonts w:ascii="Times New Roman" w:hAnsi="Times New Roman" w:cs="Times New Roman"/>
          <w:sz w:val="28"/>
          <w:szCs w:val="28"/>
        </w:rPr>
        <w:t>460</w:t>
      </w:r>
      <w:r w:rsidR="00286360"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0BDE4D80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="00957AFF">
        <w:rPr>
          <w:rFonts w:ascii="Times New Roman" w:hAnsi="Times New Roman" w:cs="Times New Roman"/>
          <w:sz w:val="28"/>
          <w:szCs w:val="28"/>
        </w:rPr>
        <w:t xml:space="preserve"> г</w:t>
      </w:r>
      <w:r w:rsidRPr="00F550FF">
        <w:rPr>
          <w:rFonts w:ascii="Times New Roman" w:hAnsi="Times New Roman" w:cs="Times New Roman"/>
          <w:sz w:val="28"/>
          <w:szCs w:val="28"/>
        </w:rPr>
        <w:t xml:space="preserve">осударственных учреждений – </w:t>
      </w:r>
      <w:r w:rsidR="00F25AB6">
        <w:rPr>
          <w:rFonts w:ascii="Times New Roman" w:hAnsi="Times New Roman" w:cs="Times New Roman"/>
          <w:sz w:val="28"/>
          <w:szCs w:val="28"/>
        </w:rPr>
        <w:t>812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708F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7303EB26">
            <wp:extent cx="5524500" cy="3829050"/>
            <wp:effectExtent l="0" t="0" r="1905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CC3B62" w14:textId="77777777" w:rsidR="007E7D4F" w:rsidRDefault="007E7D4F" w:rsidP="007E7D4F">
      <w:pPr>
        <w:pStyle w:val="a3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</w:p>
    <w:p w14:paraId="41E2EDDE" w14:textId="77777777" w:rsidR="007E7D4F" w:rsidRDefault="007E7D4F" w:rsidP="007E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626D0" w14:textId="77777777" w:rsidR="00984510" w:rsidRDefault="00984510" w:rsidP="007C67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E3721" w14:textId="5D07E692" w:rsidR="007C678F" w:rsidRDefault="00DA53C4" w:rsidP="007C67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78F">
        <w:rPr>
          <w:rFonts w:ascii="Times New Roman" w:hAnsi="Times New Roman" w:cs="Times New Roman"/>
          <w:sz w:val="28"/>
          <w:szCs w:val="28"/>
        </w:rPr>
        <w:lastRenderedPageBreak/>
        <w:t>Анализ источников поступл</w:t>
      </w:r>
      <w:r w:rsidR="00984510">
        <w:rPr>
          <w:rFonts w:ascii="Times New Roman" w:hAnsi="Times New Roman" w:cs="Times New Roman"/>
          <w:sz w:val="28"/>
          <w:szCs w:val="28"/>
        </w:rPr>
        <w:t>ения обращений показал, что за 2</w:t>
      </w:r>
      <w:r w:rsidRPr="007C678F">
        <w:rPr>
          <w:rFonts w:ascii="Times New Roman" w:hAnsi="Times New Roman" w:cs="Times New Roman"/>
          <w:sz w:val="28"/>
          <w:szCs w:val="28"/>
        </w:rPr>
        <w:t xml:space="preserve"> квартал 2023 года </w:t>
      </w:r>
      <w:r w:rsidR="0074583B" w:rsidRPr="007C678F">
        <w:rPr>
          <w:rFonts w:ascii="Times New Roman" w:hAnsi="Times New Roman" w:cs="Times New Roman"/>
          <w:sz w:val="28"/>
          <w:szCs w:val="28"/>
        </w:rPr>
        <w:t>увеличилось</w:t>
      </w:r>
      <w:r w:rsidRPr="007C678F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4583B" w:rsidRPr="007C678F">
        <w:rPr>
          <w:rFonts w:ascii="Times New Roman" w:hAnsi="Times New Roman" w:cs="Times New Roman"/>
          <w:sz w:val="28"/>
          <w:szCs w:val="28"/>
        </w:rPr>
        <w:t>о</w:t>
      </w:r>
      <w:r w:rsidRPr="007C678F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7C678F">
        <w:rPr>
          <w:rFonts w:ascii="Times New Roman" w:hAnsi="Times New Roman" w:cs="Times New Roman"/>
          <w:sz w:val="28"/>
          <w:szCs w:val="28"/>
        </w:rPr>
        <w:t>в форме электронного документа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581A86">
        <w:rPr>
          <w:rFonts w:ascii="Times New Roman" w:hAnsi="Times New Roman" w:cs="Times New Roman"/>
          <w:sz w:val="28"/>
          <w:szCs w:val="28"/>
        </w:rPr>
        <w:t>1</w:t>
      </w:r>
      <w:r w:rsidR="00984510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(</w:t>
      </w:r>
      <w:r w:rsidR="00581A86">
        <w:rPr>
          <w:rFonts w:ascii="Times New Roman" w:hAnsi="Times New Roman" w:cs="Times New Roman"/>
          <w:sz w:val="28"/>
          <w:szCs w:val="28"/>
        </w:rPr>
        <w:t>606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обр./ </w:t>
      </w:r>
      <w:r w:rsidR="00581A86">
        <w:rPr>
          <w:rFonts w:ascii="Times New Roman" w:hAnsi="Times New Roman" w:cs="Times New Roman"/>
          <w:sz w:val="28"/>
          <w:szCs w:val="28"/>
        </w:rPr>
        <w:t>449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обр.), </w:t>
      </w:r>
      <w:r w:rsidRPr="007C678F">
        <w:rPr>
          <w:rFonts w:ascii="Times New Roman" w:hAnsi="Times New Roman" w:cs="Times New Roman"/>
          <w:sz w:val="28"/>
          <w:szCs w:val="28"/>
        </w:rPr>
        <w:t> 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граждане направили 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обращения путем заполнения специальной формы на Едином портале для подачи обращений граждан </w:t>
      </w:r>
      <w:r w:rsidR="0074583B" w:rsidRPr="007C678F">
        <w:rPr>
          <w:rFonts w:ascii="Times New Roman" w:hAnsi="Times New Roman" w:cs="Times New Roman"/>
          <w:b/>
          <w:sz w:val="28"/>
          <w:szCs w:val="28"/>
        </w:rPr>
        <w:t>«Направить обращение»,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Росприроднадзора.</w:t>
      </w:r>
      <w:proofErr w:type="gramEnd"/>
      <w:r w:rsidR="0074583B" w:rsidRPr="007C678F">
        <w:rPr>
          <w:rFonts w:ascii="Times New Roman" w:hAnsi="Times New Roman" w:cs="Times New Roman"/>
          <w:sz w:val="28"/>
          <w:szCs w:val="28"/>
        </w:rPr>
        <w:t xml:space="preserve"> </w:t>
      </w:r>
      <w:r w:rsidR="007C678F" w:rsidRPr="007C678F">
        <w:rPr>
          <w:rFonts w:ascii="Times New Roman" w:hAnsi="Times New Roman" w:cs="Times New Roman"/>
          <w:sz w:val="28"/>
          <w:szCs w:val="28"/>
        </w:rPr>
        <w:t>Все обращения, поступившие в Управление в</w:t>
      </w:r>
      <w:r w:rsidR="00B66752">
        <w:rPr>
          <w:rFonts w:ascii="Times New Roman" w:hAnsi="Times New Roman" w:cs="Times New Roman"/>
          <w:sz w:val="28"/>
          <w:szCs w:val="28"/>
        </w:rPr>
        <w:t>о</w:t>
      </w:r>
      <w:r w:rsidR="007C678F" w:rsidRPr="007C678F">
        <w:rPr>
          <w:rFonts w:ascii="Times New Roman" w:hAnsi="Times New Roman" w:cs="Times New Roman"/>
          <w:sz w:val="28"/>
          <w:szCs w:val="28"/>
        </w:rPr>
        <w:t> </w:t>
      </w:r>
      <w:r w:rsidR="00984510">
        <w:rPr>
          <w:rFonts w:ascii="Times New Roman" w:hAnsi="Times New Roman" w:cs="Times New Roman"/>
          <w:sz w:val="28"/>
          <w:szCs w:val="28"/>
        </w:rPr>
        <w:t>2</w:t>
      </w:r>
      <w:r w:rsidR="007C678F" w:rsidRPr="007C678F">
        <w:rPr>
          <w:rFonts w:ascii="Times New Roman" w:hAnsi="Times New Roman" w:cs="Times New Roman"/>
          <w:sz w:val="28"/>
          <w:szCs w:val="28"/>
        </w:rPr>
        <w:t> к</w:t>
      </w:r>
      <w:r w:rsidR="00984510">
        <w:rPr>
          <w:rFonts w:ascii="Times New Roman" w:hAnsi="Times New Roman" w:cs="Times New Roman"/>
          <w:sz w:val="28"/>
          <w:szCs w:val="28"/>
        </w:rPr>
        <w:t>вартале 2023 года, рассмотрены.</w:t>
      </w:r>
    </w:p>
    <w:p w14:paraId="49D33516" w14:textId="04DF75C8" w:rsidR="00F8103E" w:rsidRDefault="006B1055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Значительное количество обращений граждан от общего числа</w:t>
      </w:r>
      <w:r w:rsidR="00243652">
        <w:rPr>
          <w:rFonts w:ascii="Times New Roman" w:hAnsi="Times New Roman" w:cs="Times New Roman"/>
          <w:sz w:val="28"/>
          <w:szCs w:val="28"/>
        </w:rPr>
        <w:t>, рассмотренных в</w:t>
      </w:r>
      <w:r w:rsidR="00BF63C2">
        <w:rPr>
          <w:rFonts w:ascii="Times New Roman" w:hAnsi="Times New Roman" w:cs="Times New Roman"/>
          <w:sz w:val="28"/>
          <w:szCs w:val="28"/>
        </w:rPr>
        <w:t>о 2</w:t>
      </w:r>
      <w:r w:rsidR="00243652">
        <w:rPr>
          <w:rFonts w:ascii="Times New Roman" w:hAnsi="Times New Roman" w:cs="Times New Roman"/>
          <w:sz w:val="28"/>
          <w:szCs w:val="28"/>
        </w:rPr>
        <w:t xml:space="preserve"> квар</w:t>
      </w:r>
      <w:bookmarkStart w:id="0" w:name="_GoBack"/>
      <w:bookmarkEnd w:id="0"/>
      <w:r w:rsidR="00243652">
        <w:rPr>
          <w:rFonts w:ascii="Times New Roman" w:hAnsi="Times New Roman" w:cs="Times New Roman"/>
          <w:sz w:val="28"/>
          <w:szCs w:val="28"/>
        </w:rPr>
        <w:t>тале 20</w:t>
      </w:r>
      <w:r w:rsidR="00485E10">
        <w:rPr>
          <w:rFonts w:ascii="Times New Roman" w:hAnsi="Times New Roman" w:cs="Times New Roman"/>
          <w:sz w:val="28"/>
          <w:szCs w:val="28"/>
        </w:rPr>
        <w:t>2</w:t>
      </w:r>
      <w:r w:rsidR="00A93EF3">
        <w:rPr>
          <w:rFonts w:ascii="Times New Roman" w:hAnsi="Times New Roman" w:cs="Times New Roman"/>
          <w:sz w:val="28"/>
          <w:szCs w:val="28"/>
        </w:rPr>
        <w:t>3</w:t>
      </w:r>
      <w:r w:rsidR="00485E10">
        <w:rPr>
          <w:rFonts w:ascii="Times New Roman" w:hAnsi="Times New Roman" w:cs="Times New Roman"/>
          <w:sz w:val="28"/>
          <w:szCs w:val="28"/>
        </w:rPr>
        <w:t xml:space="preserve"> года в Управлении</w:t>
      </w:r>
      <w:r w:rsidR="001A177C">
        <w:rPr>
          <w:rFonts w:ascii="Times New Roman" w:hAnsi="Times New Roman" w:cs="Times New Roman"/>
          <w:sz w:val="28"/>
          <w:szCs w:val="28"/>
        </w:rPr>
        <w:t>,</w:t>
      </w:r>
      <w:r w:rsidR="00485E10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B810EE">
        <w:rPr>
          <w:rFonts w:ascii="Times New Roman" w:hAnsi="Times New Roman" w:cs="Times New Roman"/>
          <w:sz w:val="28"/>
          <w:szCs w:val="28"/>
        </w:rPr>
        <w:t>ы</w:t>
      </w:r>
      <w:r w:rsidR="00485E10">
        <w:rPr>
          <w:rFonts w:ascii="Times New Roman" w:hAnsi="Times New Roman" w:cs="Times New Roman"/>
          <w:sz w:val="28"/>
          <w:szCs w:val="28"/>
        </w:rPr>
        <w:t xml:space="preserve"> </w:t>
      </w:r>
      <w:r w:rsidR="00F8103E" w:rsidRPr="008D5EED">
        <w:rPr>
          <w:rFonts w:ascii="Times New Roman" w:hAnsi="Times New Roman" w:cs="Times New Roman"/>
          <w:sz w:val="28"/>
          <w:szCs w:val="28"/>
        </w:rPr>
        <w:t>с нарушения</w:t>
      </w:r>
      <w:r w:rsidR="00F8103E">
        <w:rPr>
          <w:rFonts w:ascii="Times New Roman" w:hAnsi="Times New Roman" w:cs="Times New Roman"/>
          <w:sz w:val="28"/>
          <w:szCs w:val="28"/>
        </w:rPr>
        <w:t xml:space="preserve">ми </w:t>
      </w:r>
      <w:r w:rsidR="00F8103E"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="00F8103E"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F8103E"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 w:rsidR="00F8103E"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="00F8103E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305E1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8103E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</w:t>
      </w:r>
      <w:r w:rsidR="00F810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C36AA38" w14:textId="62233D07" w:rsidR="00305E15" w:rsidRDefault="00F8103E" w:rsidP="0024365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>Второе место занимают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5E15" w:rsidRPr="00305E15">
        <w:rPr>
          <w:rFonts w:ascii="Times New Roman" w:hAnsi="Times New Roman" w:cs="Times New Roman"/>
          <w:sz w:val="28"/>
          <w:szCs w:val="28"/>
        </w:rPr>
        <w:t xml:space="preserve"> </w:t>
      </w:r>
      <w:r w:rsidR="00305E15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305E15" w:rsidRPr="00EA38EF">
        <w:rPr>
          <w:rFonts w:ascii="Times New Roman" w:hAnsi="Times New Roman" w:cs="Times New Roman"/>
          <w:sz w:val="28"/>
          <w:szCs w:val="28"/>
        </w:rPr>
        <w:t>деятельност</w:t>
      </w:r>
      <w:r w:rsidR="00305E15">
        <w:rPr>
          <w:rFonts w:ascii="Times New Roman" w:hAnsi="Times New Roman" w:cs="Times New Roman"/>
          <w:sz w:val="28"/>
          <w:szCs w:val="28"/>
        </w:rPr>
        <w:t>ью</w:t>
      </w:r>
      <w:r w:rsidR="00305E15" w:rsidRPr="00EA38EF">
        <w:rPr>
          <w:rFonts w:ascii="Times New Roman" w:hAnsi="Times New Roman" w:cs="Times New Roman"/>
          <w:sz w:val="28"/>
          <w:szCs w:val="28"/>
        </w:rPr>
        <w:t xml:space="preserve"> полигонов ТКО и ТБО в Санкт-Петербурге и Ленинградской области - </w:t>
      </w:r>
      <w:r w:rsidR="00305E15">
        <w:rPr>
          <w:rFonts w:ascii="Times New Roman" w:hAnsi="Times New Roman" w:cs="Times New Roman"/>
          <w:sz w:val="28"/>
          <w:szCs w:val="28"/>
        </w:rPr>
        <w:t>18</w:t>
      </w:r>
      <w:r w:rsidR="00305E15" w:rsidRPr="00EA38EF">
        <w:rPr>
          <w:rFonts w:ascii="Times New Roman" w:hAnsi="Times New Roman" w:cs="Times New Roman"/>
          <w:sz w:val="28"/>
          <w:szCs w:val="28"/>
        </w:rPr>
        <w:t>%</w:t>
      </w:r>
      <w:r w:rsidR="00305E15">
        <w:rPr>
          <w:rFonts w:ascii="Times New Roman" w:hAnsi="Times New Roman" w:cs="Times New Roman"/>
          <w:sz w:val="28"/>
          <w:szCs w:val="28"/>
        </w:rPr>
        <w:t>.</w:t>
      </w:r>
    </w:p>
    <w:p w14:paraId="72E1B40E" w14:textId="1B8930BA" w:rsidR="006B1055" w:rsidRDefault="00305E15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</w:t>
      </w:r>
      <w:r w:rsidR="00F8103E"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03E">
        <w:rPr>
          <w:rFonts w:ascii="Times New Roman" w:hAnsi="Times New Roman" w:cs="Times New Roman"/>
          <w:sz w:val="28"/>
          <w:szCs w:val="28"/>
        </w:rPr>
        <w:t>связанные</w:t>
      </w:r>
      <w:r w:rsidR="00F8103E"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E10">
        <w:rPr>
          <w:rFonts w:ascii="Times New Roman" w:hAnsi="Times New Roman" w:cs="Times New Roman"/>
          <w:sz w:val="28"/>
          <w:szCs w:val="28"/>
        </w:rPr>
        <w:t>с</w:t>
      </w:r>
      <w:r w:rsidR="006B1055">
        <w:rPr>
          <w:rFonts w:ascii="Times New Roman" w:hAnsi="Times New Roman" w:cs="Times New Roman"/>
          <w:sz w:val="28"/>
          <w:szCs w:val="28"/>
        </w:rPr>
        <w:t xml:space="preserve"> охраной </w:t>
      </w:r>
      <w:r w:rsidR="006B1055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2436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3652" w:rsidRPr="00243652">
        <w:rPr>
          <w:rFonts w:ascii="Times New Roman" w:hAnsi="Times New Roman" w:cs="Times New Roman"/>
          <w:sz w:val="28"/>
          <w:szCs w:val="28"/>
        </w:rPr>
        <w:t xml:space="preserve"> </w:t>
      </w:r>
      <w:r w:rsidR="00F81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10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243652">
        <w:rPr>
          <w:rFonts w:ascii="Times New Roman" w:hAnsi="Times New Roman" w:cs="Times New Roman"/>
          <w:sz w:val="28"/>
          <w:szCs w:val="28"/>
        </w:rPr>
        <w:t>%.</w:t>
      </w:r>
    </w:p>
    <w:p w14:paraId="64395AB1" w14:textId="77777777" w:rsid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В адрес ведомства в отчетном периоде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0B50F3F1" w14:textId="37B635AD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305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EC1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05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18273218" w14:textId="03E3A9E1" w:rsidR="00BC208C" w:rsidRP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08C"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A40C99">
        <w:rPr>
          <w:rFonts w:ascii="Times New Roman" w:hAnsi="Times New Roman" w:cs="Times New Roman"/>
          <w:sz w:val="28"/>
          <w:szCs w:val="28"/>
        </w:rPr>
        <w:t>я</w:t>
      </w:r>
      <w:r w:rsidR="00BC208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BC208C">
        <w:rPr>
          <w:rFonts w:ascii="Times New Roman" w:hAnsi="Times New Roman" w:cs="Times New Roman"/>
          <w:sz w:val="28"/>
          <w:szCs w:val="28"/>
        </w:rPr>
        <w:t xml:space="preserve">, их процент равен </w:t>
      </w:r>
      <w:r w:rsidR="00305E15">
        <w:rPr>
          <w:rFonts w:ascii="Times New Roman" w:hAnsi="Times New Roman" w:cs="Times New Roman"/>
          <w:sz w:val="28"/>
          <w:szCs w:val="28"/>
        </w:rPr>
        <w:t>9,4</w:t>
      </w:r>
      <w:r w:rsidR="00BC208C">
        <w:rPr>
          <w:rFonts w:ascii="Times New Roman" w:hAnsi="Times New Roman" w:cs="Times New Roman"/>
          <w:sz w:val="28"/>
          <w:szCs w:val="28"/>
        </w:rPr>
        <w:t>.</w:t>
      </w:r>
    </w:p>
    <w:p w14:paraId="293DBB66" w14:textId="14F73B13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305E15">
        <w:rPr>
          <w:rFonts w:ascii="Times New Roman" w:hAnsi="Times New Roman" w:cs="Times New Roman"/>
          <w:sz w:val="28"/>
          <w:szCs w:val="28"/>
        </w:rPr>
        <w:t>4,3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4662AA1" w14:textId="3ED6D9B0" w:rsidR="009D4399" w:rsidRPr="003E0EED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EC1CE7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305E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A75BE88" w14:textId="3C066732" w:rsidR="00EC1CE7" w:rsidRDefault="00EC1CE7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сбору, накоплению, транспортированию, обработке, утилизации, обезвреживанию, размещению отходов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ТКО и ТБО –7,9%;</w:t>
      </w:r>
    </w:p>
    <w:p w14:paraId="7A5B8E87" w14:textId="731F0738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305E15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305E15">
        <w:rPr>
          <w:rFonts w:ascii="Times New Roman" w:hAnsi="Times New Roman" w:cs="Times New Roman"/>
          <w:sz w:val="28"/>
          <w:szCs w:val="28"/>
        </w:rPr>
        <w:t>3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5A856C4" w14:textId="53CC6997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DE38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0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38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529A93" w14:textId="1ED452D2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функционирования особо охраняемых природных территорий- </w:t>
      </w:r>
      <w:r w:rsidR="00DE3885">
        <w:rPr>
          <w:rFonts w:ascii="Times New Roman" w:hAnsi="Times New Roman" w:cs="Times New Roman"/>
          <w:sz w:val="28"/>
          <w:szCs w:val="28"/>
        </w:rPr>
        <w:t>0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305E15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2FE9A2EE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305E15">
        <w:rPr>
          <w:rFonts w:ascii="Times New Roman" w:hAnsi="Times New Roman" w:cs="Times New Roman"/>
          <w:sz w:val="28"/>
          <w:szCs w:val="28"/>
        </w:rPr>
        <w:t>6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EC1CE7">
        <w:rPr>
          <w:rFonts w:ascii="Times New Roman" w:hAnsi="Times New Roman" w:cs="Times New Roman"/>
          <w:sz w:val="28"/>
          <w:szCs w:val="28"/>
        </w:rPr>
        <w:t>3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lastRenderedPageBreak/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111A550A" w:rsidR="005A21E3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3955F4" wp14:editId="6182026A">
            <wp:extent cx="5715000" cy="49149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BF5328" w14:textId="77777777" w:rsidR="005A21E3" w:rsidRPr="005A21E3" w:rsidRDefault="005A21E3" w:rsidP="005A21E3">
      <w:pPr>
        <w:rPr>
          <w:lang w:eastAsia="en-US"/>
        </w:rPr>
      </w:pPr>
    </w:p>
    <w:p w14:paraId="3A3D1289" w14:textId="4EE5EBE3" w:rsidR="005A21E3" w:rsidRDefault="005A21E3" w:rsidP="005A21E3">
      <w:pPr>
        <w:rPr>
          <w:lang w:eastAsia="en-US"/>
        </w:rPr>
      </w:pPr>
    </w:p>
    <w:p w14:paraId="659752CE" w14:textId="77777777" w:rsidR="00532839" w:rsidRPr="005A21E3" w:rsidRDefault="00532839" w:rsidP="005A21E3">
      <w:pPr>
        <w:jc w:val="center"/>
        <w:rPr>
          <w:lang w:eastAsia="en-US"/>
        </w:rPr>
      </w:pPr>
    </w:p>
    <w:sectPr w:rsidR="00532839" w:rsidRPr="005A21E3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F11E9" w14:textId="77777777" w:rsidR="008C16DA" w:rsidRDefault="008C16DA" w:rsidP="00731A6F">
      <w:pPr>
        <w:spacing w:after="0" w:line="240" w:lineRule="auto"/>
      </w:pPr>
      <w:r>
        <w:separator/>
      </w:r>
    </w:p>
  </w:endnote>
  <w:endnote w:type="continuationSeparator" w:id="0">
    <w:p w14:paraId="6629CD53" w14:textId="77777777" w:rsidR="008C16DA" w:rsidRDefault="008C16DA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7F424" w14:textId="77777777" w:rsidR="008C16DA" w:rsidRDefault="008C16DA" w:rsidP="00731A6F">
      <w:pPr>
        <w:spacing w:after="0" w:line="240" w:lineRule="auto"/>
      </w:pPr>
      <w:r>
        <w:separator/>
      </w:r>
    </w:p>
  </w:footnote>
  <w:footnote w:type="continuationSeparator" w:id="0">
    <w:p w14:paraId="1E3EEE59" w14:textId="77777777" w:rsidR="008C16DA" w:rsidRDefault="008C16DA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77777777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0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B5C29"/>
    <w:rsid w:val="000D4C8C"/>
    <w:rsid w:val="000E14D8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7514F"/>
    <w:rsid w:val="001A177C"/>
    <w:rsid w:val="001A562C"/>
    <w:rsid w:val="001C5C3C"/>
    <w:rsid w:val="001C64C1"/>
    <w:rsid w:val="001E6D8D"/>
    <w:rsid w:val="001F1614"/>
    <w:rsid w:val="001F1941"/>
    <w:rsid w:val="002001A8"/>
    <w:rsid w:val="00202341"/>
    <w:rsid w:val="00206191"/>
    <w:rsid w:val="00222A54"/>
    <w:rsid w:val="00224A4B"/>
    <w:rsid w:val="0023726B"/>
    <w:rsid w:val="00243652"/>
    <w:rsid w:val="00243678"/>
    <w:rsid w:val="0024439B"/>
    <w:rsid w:val="00250705"/>
    <w:rsid w:val="00256540"/>
    <w:rsid w:val="00260665"/>
    <w:rsid w:val="00260A75"/>
    <w:rsid w:val="00262538"/>
    <w:rsid w:val="002653A9"/>
    <w:rsid w:val="00271145"/>
    <w:rsid w:val="00273218"/>
    <w:rsid w:val="00276176"/>
    <w:rsid w:val="0028551A"/>
    <w:rsid w:val="00286360"/>
    <w:rsid w:val="0028722E"/>
    <w:rsid w:val="0029195C"/>
    <w:rsid w:val="002E5CBC"/>
    <w:rsid w:val="002F17F5"/>
    <w:rsid w:val="002F6804"/>
    <w:rsid w:val="00305E15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85940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5E10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501A2"/>
    <w:rsid w:val="005760C4"/>
    <w:rsid w:val="00576A8A"/>
    <w:rsid w:val="00581A86"/>
    <w:rsid w:val="0059030E"/>
    <w:rsid w:val="00590AA3"/>
    <w:rsid w:val="00591CBB"/>
    <w:rsid w:val="005959A5"/>
    <w:rsid w:val="005A21E3"/>
    <w:rsid w:val="005B4574"/>
    <w:rsid w:val="005B6A84"/>
    <w:rsid w:val="005C5EF1"/>
    <w:rsid w:val="005C7620"/>
    <w:rsid w:val="005D3414"/>
    <w:rsid w:val="005F0447"/>
    <w:rsid w:val="005F3158"/>
    <w:rsid w:val="006023E3"/>
    <w:rsid w:val="00602F48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666E"/>
    <w:rsid w:val="00697AE1"/>
    <w:rsid w:val="006A14C8"/>
    <w:rsid w:val="006A276D"/>
    <w:rsid w:val="006A35AA"/>
    <w:rsid w:val="006B1055"/>
    <w:rsid w:val="006C7A69"/>
    <w:rsid w:val="006D3B58"/>
    <w:rsid w:val="006D7530"/>
    <w:rsid w:val="006E4C04"/>
    <w:rsid w:val="006E7770"/>
    <w:rsid w:val="006F0335"/>
    <w:rsid w:val="00701FAF"/>
    <w:rsid w:val="00724551"/>
    <w:rsid w:val="00731A6F"/>
    <w:rsid w:val="007356EA"/>
    <w:rsid w:val="00735AF7"/>
    <w:rsid w:val="00742CF1"/>
    <w:rsid w:val="0074583B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C678F"/>
    <w:rsid w:val="007D3D6C"/>
    <w:rsid w:val="007D7918"/>
    <w:rsid w:val="007E1C6C"/>
    <w:rsid w:val="007E78CB"/>
    <w:rsid w:val="007E7D4F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91C40"/>
    <w:rsid w:val="008B304D"/>
    <w:rsid w:val="008C140E"/>
    <w:rsid w:val="008C16DA"/>
    <w:rsid w:val="008D388B"/>
    <w:rsid w:val="008D3D76"/>
    <w:rsid w:val="008D49A2"/>
    <w:rsid w:val="008D5EED"/>
    <w:rsid w:val="008E7A79"/>
    <w:rsid w:val="0092055D"/>
    <w:rsid w:val="009315EB"/>
    <w:rsid w:val="00934F28"/>
    <w:rsid w:val="00946CFB"/>
    <w:rsid w:val="00946FDA"/>
    <w:rsid w:val="009507EA"/>
    <w:rsid w:val="009548EE"/>
    <w:rsid w:val="00957AFF"/>
    <w:rsid w:val="00964062"/>
    <w:rsid w:val="009662A7"/>
    <w:rsid w:val="00966BEB"/>
    <w:rsid w:val="00984510"/>
    <w:rsid w:val="0098607F"/>
    <w:rsid w:val="00987119"/>
    <w:rsid w:val="009873B9"/>
    <w:rsid w:val="009901C6"/>
    <w:rsid w:val="009A0695"/>
    <w:rsid w:val="009A2A02"/>
    <w:rsid w:val="009A3214"/>
    <w:rsid w:val="009B6F51"/>
    <w:rsid w:val="009B708F"/>
    <w:rsid w:val="009D4399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93EF3"/>
    <w:rsid w:val="00AA10E1"/>
    <w:rsid w:val="00AA1EE6"/>
    <w:rsid w:val="00AA3CA5"/>
    <w:rsid w:val="00AA42A1"/>
    <w:rsid w:val="00AC6737"/>
    <w:rsid w:val="00AD1F56"/>
    <w:rsid w:val="00AD21CA"/>
    <w:rsid w:val="00AE4603"/>
    <w:rsid w:val="00AF2D81"/>
    <w:rsid w:val="00AF75D6"/>
    <w:rsid w:val="00B00523"/>
    <w:rsid w:val="00B05CC0"/>
    <w:rsid w:val="00B12622"/>
    <w:rsid w:val="00B143B5"/>
    <w:rsid w:val="00B14E64"/>
    <w:rsid w:val="00B1792B"/>
    <w:rsid w:val="00B216CD"/>
    <w:rsid w:val="00B27A77"/>
    <w:rsid w:val="00B32437"/>
    <w:rsid w:val="00B42780"/>
    <w:rsid w:val="00B51A7E"/>
    <w:rsid w:val="00B60305"/>
    <w:rsid w:val="00B66752"/>
    <w:rsid w:val="00B810EE"/>
    <w:rsid w:val="00BA244F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BF63C2"/>
    <w:rsid w:val="00BF6647"/>
    <w:rsid w:val="00BF690C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8600D"/>
    <w:rsid w:val="00D93A6E"/>
    <w:rsid w:val="00DA53C4"/>
    <w:rsid w:val="00DA6042"/>
    <w:rsid w:val="00DD02F0"/>
    <w:rsid w:val="00DE02D6"/>
    <w:rsid w:val="00DE3885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818F5"/>
    <w:rsid w:val="00E91C04"/>
    <w:rsid w:val="00E96510"/>
    <w:rsid w:val="00E979B1"/>
    <w:rsid w:val="00EA38EF"/>
    <w:rsid w:val="00EA7F1A"/>
    <w:rsid w:val="00EB4F72"/>
    <w:rsid w:val="00EB7E7D"/>
    <w:rsid w:val="00EC03E8"/>
    <w:rsid w:val="00EC1CE7"/>
    <w:rsid w:val="00ED0369"/>
    <w:rsid w:val="00EE3F32"/>
    <w:rsid w:val="00EF0656"/>
    <w:rsid w:val="00EF2350"/>
    <w:rsid w:val="00EF74CC"/>
    <w:rsid w:val="00EF7C60"/>
    <w:rsid w:val="00F061E9"/>
    <w:rsid w:val="00F1358B"/>
    <w:rsid w:val="00F169A6"/>
    <w:rsid w:val="00F25AB6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8103E"/>
    <w:rsid w:val="00FB1DFD"/>
    <w:rsid w:val="00FB477C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9BBB59">
            <a:lumMod val="60000"/>
            <a:lumOff val="40000"/>
          </a:srgbClr>
        </a:solidFill>
      </c:spPr>
    </c:sideWall>
    <c:backWall>
      <c:thickness val="0"/>
      <c:spPr>
        <a:solidFill>
          <a:srgbClr val="9BBB59">
            <a:lumMod val="60000"/>
            <a:lumOff val="40000"/>
          </a:srgbClr>
        </a:solidFill>
      </c:spPr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876224"/>
        <c:axId val="46064192"/>
        <c:axId val="0"/>
      </c:bar3DChart>
      <c:catAx>
        <c:axId val="12587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64192"/>
        <c:crosses val="autoZero"/>
        <c:auto val="1"/>
        <c:lblAlgn val="ctr"/>
        <c:lblOffset val="100"/>
        <c:noMultiLvlLbl val="0"/>
      </c:catAx>
      <c:valAx>
        <c:axId val="46064192"/>
        <c:scaling>
          <c:orientation val="minMax"/>
        </c:scaling>
        <c:delete val="0"/>
        <c:axPos val="l"/>
        <c:majorGridlines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5876224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2023 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 квартал 2023г., %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9.4E-2</c:v>
                </c:pt>
                <c:pt idx="1">
                  <c:v>0.18</c:v>
                </c:pt>
                <c:pt idx="2">
                  <c:v>0.25</c:v>
                </c:pt>
                <c:pt idx="3">
                  <c:v>8.2000000000000003E-2</c:v>
                </c:pt>
                <c:pt idx="4">
                  <c:v>0.14799999999999999</c:v>
                </c:pt>
                <c:pt idx="5">
                  <c:v>6.3E-2</c:v>
                </c:pt>
                <c:pt idx="6">
                  <c:v>1.2999999999999999E-2</c:v>
                </c:pt>
                <c:pt idx="7">
                  <c:v>7.9000000000000001E-2</c:v>
                </c:pt>
                <c:pt idx="8">
                  <c:v>2.3E-2</c:v>
                </c:pt>
                <c:pt idx="9">
                  <c:v>2E-3</c:v>
                </c:pt>
                <c:pt idx="10">
                  <c:v>4.2999999999999997E-2</c:v>
                </c:pt>
                <c:pt idx="11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5882880"/>
        <c:axId val="46071104"/>
      </c:barChart>
      <c:valAx>
        <c:axId val="4607110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25882880"/>
        <c:crosses val="autoZero"/>
        <c:crossBetween val="between"/>
      </c:valAx>
      <c:catAx>
        <c:axId val="125882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46071104"/>
        <c:crosses val="autoZero"/>
        <c:auto val="1"/>
        <c:lblAlgn val="ctr"/>
        <c:lblOffset val="100"/>
        <c:noMultiLvlLbl val="0"/>
      </c:catAx>
      <c:spPr>
        <a:solidFill>
          <a:srgbClr val="9BBB59">
            <a:lumMod val="60000"/>
            <a:lumOff val="4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7A50-5A8F-4F25-8B68-EE300FCB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Журавлева Марина Александровна</cp:lastModifiedBy>
  <cp:revision>13</cp:revision>
  <cp:lastPrinted>2023-04-05T08:52:00Z</cp:lastPrinted>
  <dcterms:created xsi:type="dcterms:W3CDTF">2023-04-05T09:03:00Z</dcterms:created>
  <dcterms:modified xsi:type="dcterms:W3CDTF">2023-06-30T12:35:00Z</dcterms:modified>
</cp:coreProperties>
</file>