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19.07.2011 N 246-ФЗ</w:t>
              <w:br/>
              <w:t xml:space="preserve">(ред. от 13.06.2023)</w:t>
              <w:br/>
              <w:t xml:space="preserve">"Об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июля 2011 года</w:t>
            </w:r>
          </w:p>
        </w:tc>
        <w:tc>
          <w:tcPr>
            <w:tcW w:w="5103" w:type="dxa"/>
            <w:tcBorders>
              <w:top w:val="nil"/>
              <w:left w:val="nil"/>
              <w:bottom w:val="nil"/>
              <w:right w:val="nil"/>
            </w:tcBorders>
          </w:tcPr>
          <w:p>
            <w:pPr>
              <w:pStyle w:val="0"/>
              <w:jc w:val="right"/>
            </w:pPr>
            <w:r>
              <w:rPr>
                <w:sz w:val="20"/>
              </w:rPr>
              <w:t xml:space="preserve">N 246-ФЗ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ИСКУССТВЕННЫХ ЗЕМЕЛЬНЫХ УЧАСТКАХ,</w:t>
      </w:r>
    </w:p>
    <w:p>
      <w:pPr>
        <w:pStyle w:val="2"/>
        <w:jc w:val="center"/>
      </w:pPr>
      <w:r>
        <w:rPr>
          <w:sz w:val="20"/>
        </w:rPr>
        <w:t xml:space="preserve">СОЗДАННЫХ НА ВОДНЫХ ОБЪЕКТАХ, НАХОДЯЩИХСЯ В ФЕДЕРАЛЬНОЙ</w:t>
      </w:r>
    </w:p>
    <w:p>
      <w:pPr>
        <w:pStyle w:val="2"/>
        <w:jc w:val="center"/>
      </w:pPr>
      <w:r>
        <w:rPr>
          <w:sz w:val="20"/>
        </w:rPr>
        <w:t xml:space="preserve">СОБСТВЕННОСТИ, И О ВНЕСЕНИИ ИЗМЕНЕНИЙ В ОТДЕЛЬНЫЕ</w:t>
      </w:r>
    </w:p>
    <w:p>
      <w:pPr>
        <w:pStyle w:val="2"/>
        <w:jc w:val="center"/>
      </w:pPr>
      <w:r>
        <w:rPr>
          <w:sz w:val="20"/>
        </w:rPr>
        <w:t xml:space="preserve">ЗАКОНОДАТЕЛЬНЫЕ АКТЫ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июля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25.06.2012 </w:t>
            </w:r>
            <w:hyperlink w:history="0" r:id="rId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30.12.2012 </w:t>
            </w:r>
            <w:hyperlink w:history="0" r:id="rId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23.06.2014 </w:t>
            </w:r>
            <w:hyperlink w:history="0" r:id="rId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20.04.2015 </w:t>
            </w:r>
            <w:hyperlink w:history="0" r:id="rId11"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13.07.2015 </w:t>
            </w:r>
            <w:hyperlink w:history="0" r:id="rId1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28.11.2015 </w:t>
            </w:r>
            <w:hyperlink w:history="0" r:id="rId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18.07.2017 </w:t>
            </w:r>
            <w:hyperlink w:history="0" r:id="rId1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29.12.2017 </w:t>
            </w:r>
            <w:hyperlink w:history="0" r:id="rId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16.12.2019 </w:t>
            </w:r>
            <w:hyperlink w:history="0" r:id="rId18"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11.06.2021 </w:t>
            </w:r>
            <w:hyperlink w:history="0" r:id="rId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21.12.2021 </w:t>
            </w:r>
            <w:hyperlink w:history="0" r:id="rId2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N 414-ФЗ</w:t>
              </w:r>
            </w:hyperlink>
            <w:r>
              <w:rPr>
                <w:sz w:val="20"/>
                <w:color w:val="392c69"/>
              </w:rPr>
              <w:t xml:space="preserve">, от 30.12.2021 </w:t>
            </w:r>
            <w:hyperlink w:history="0" r:id="rId2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13.06.2023 </w:t>
            </w:r>
            <w:hyperlink w:history="0" r:id="rId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pPr>
        <w:pStyle w:val="0"/>
        <w:jc w:val="both"/>
      </w:pPr>
      <w:r>
        <w:rPr>
          <w:sz w:val="20"/>
        </w:rPr>
        <w:t xml:space="preserve">(в ред. Федерального </w:t>
      </w:r>
      <w:hyperlink w:history="0" r:id="rId2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pPr>
        <w:pStyle w:val="0"/>
        <w:ind w:firstLine="540"/>
        <w:jc w:val="both"/>
      </w:pPr>
      <w:r>
        <w:rPr>
          <w:sz w:val="20"/>
        </w:rPr>
      </w:r>
    </w:p>
    <w:p>
      <w:pPr>
        <w:pStyle w:val="0"/>
        <w:ind w:firstLine="540"/>
        <w:jc w:val="both"/>
      </w:pPr>
      <w:r>
        <w:rPr>
          <w:sz w:val="20"/>
        </w:rPr>
        <w:t xml:space="preserve">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2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ind w:firstLine="540"/>
        <w:jc w:val="both"/>
      </w:pPr>
      <w:r>
        <w:rPr>
          <w:sz w:val="20"/>
        </w:rPr>
      </w:r>
    </w:p>
    <w:p>
      <w:pPr>
        <w:pStyle w:val="2"/>
        <w:outlineLvl w:val="0"/>
        <w:ind w:firstLine="540"/>
        <w:jc w:val="both"/>
      </w:pPr>
      <w:r>
        <w:rPr>
          <w:sz w:val="20"/>
        </w:rPr>
        <w:t xml:space="preserve">Статья 3. Понятие искусственного земельного участка, созданного на водном объекте, находящемся в федеральной собственности, или его части</w:t>
      </w:r>
    </w:p>
    <w:p>
      <w:pPr>
        <w:pStyle w:val="0"/>
        <w:ind w:firstLine="540"/>
        <w:jc w:val="both"/>
      </w:pPr>
      <w:r>
        <w:rPr>
          <w:sz w:val="20"/>
        </w:rPr>
      </w:r>
    </w:p>
    <w:p>
      <w:pPr>
        <w:pStyle w:val="0"/>
        <w:ind w:firstLine="540"/>
        <w:jc w:val="both"/>
      </w:pPr>
      <w:r>
        <w:rPr>
          <w:sz w:val="20"/>
        </w:rPr>
        <w:t xml:space="preserve">1. 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pPr>
        <w:pStyle w:val="0"/>
        <w:jc w:val="both"/>
      </w:pPr>
      <w:r>
        <w:rPr>
          <w:sz w:val="20"/>
        </w:rPr>
        <w:t xml:space="preserve">(в ред. Федерального </w:t>
      </w:r>
      <w:hyperlink w:history="0" r:id="rId25"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spacing w:before="200" w:line-rule="auto"/>
        <w:ind w:firstLine="540"/>
        <w:jc w:val="both"/>
      </w:pPr>
      <w:r>
        <w:rPr>
          <w:sz w:val="20"/>
        </w:rPr>
        <w:t xml:space="preserve">2. Искусственно созданный земельный участок может прилегать к существующим земельным участкам или быть изолированным от них.</w:t>
      </w:r>
    </w:p>
    <w:p>
      <w:pPr>
        <w:pStyle w:val="0"/>
        <w:ind w:firstLine="540"/>
        <w:jc w:val="both"/>
      </w:pPr>
      <w:r>
        <w:rPr>
          <w:sz w:val="20"/>
        </w:rPr>
      </w:r>
    </w:p>
    <w:p>
      <w:pPr>
        <w:pStyle w:val="2"/>
        <w:outlineLvl w:val="0"/>
        <w:ind w:firstLine="540"/>
        <w:jc w:val="both"/>
      </w:pPr>
      <w:r>
        <w:rPr>
          <w:sz w:val="20"/>
        </w:rPr>
        <w:t xml:space="preserve">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pPr>
        <w:pStyle w:val="0"/>
        <w:ind w:firstLine="540"/>
        <w:jc w:val="both"/>
      </w:pPr>
      <w:r>
        <w:rPr>
          <w:sz w:val="20"/>
        </w:rPr>
      </w:r>
    </w:p>
    <w:p>
      <w:pPr>
        <w:pStyle w:val="0"/>
        <w:ind w:firstLine="540"/>
        <w:jc w:val="both"/>
      </w:pPr>
      <w:r>
        <w:rPr>
          <w:sz w:val="20"/>
        </w:rPr>
        <w:t xml:space="preserve">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pPr>
        <w:pStyle w:val="0"/>
        <w:spacing w:before="200" w:line-rule="auto"/>
        <w:ind w:firstLine="540"/>
        <w:jc w:val="both"/>
      </w:pPr>
      <w:r>
        <w:rPr>
          <w:sz w:val="20"/>
        </w:rPr>
        <w:t xml:space="preserve">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bookmarkStart w:id="48" w:name="P48"/>
    <w:bookmarkEnd w:id="48"/>
    <w:p>
      <w:pPr>
        <w:pStyle w:val="0"/>
        <w:spacing w:before="200" w:line-rule="auto"/>
        <w:ind w:firstLine="540"/>
        <w:jc w:val="both"/>
      </w:pPr>
      <w:r>
        <w:rPr>
          <w:sz w:val="20"/>
        </w:rPr>
        <w:t xml:space="preserve">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pPr>
        <w:pStyle w:val="0"/>
        <w:spacing w:before="200" w:line-rule="auto"/>
        <w:ind w:firstLine="540"/>
        <w:jc w:val="both"/>
      </w:pPr>
      <w:r>
        <w:rPr>
          <w:sz w:val="20"/>
        </w:rPr>
        <w:t xml:space="preserve">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pPr>
        <w:pStyle w:val="0"/>
        <w:spacing w:before="200" w:line-rule="auto"/>
        <w:ind w:firstLine="540"/>
        <w:jc w:val="both"/>
      </w:pPr>
      <w:r>
        <w:rPr>
          <w:sz w:val="20"/>
        </w:rPr>
        <w:t xml:space="preserve">2) планируемое местоположение искусственного земельного участка;</w:t>
      </w:r>
    </w:p>
    <w:p>
      <w:pPr>
        <w:pStyle w:val="0"/>
        <w:spacing w:before="200" w:line-rule="auto"/>
        <w:ind w:firstLine="540"/>
        <w:jc w:val="both"/>
      </w:pPr>
      <w:r>
        <w:rPr>
          <w:sz w:val="20"/>
        </w:rPr>
        <w:t xml:space="preserve">3) указание на лицо (лиц), осуществляющее создание искусственного земельного участка, а также на лицо (лиц), осуществляющее строительство на нем объекта капитального строительства, за исключением случаев, если инициатором создания искусственного земельного участка является орган публичной власти.</w:t>
      </w:r>
    </w:p>
    <w:p>
      <w:pPr>
        <w:pStyle w:val="0"/>
        <w:jc w:val="both"/>
      </w:pPr>
      <w:r>
        <w:rPr>
          <w:sz w:val="20"/>
        </w:rPr>
        <w:t xml:space="preserve">(п. 3 введен Федеральным </w:t>
      </w:r>
      <w:hyperlink w:history="0" r:id="rId2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492-ФЗ)</w:t>
      </w:r>
    </w:p>
    <w:p>
      <w:pPr>
        <w:pStyle w:val="0"/>
        <w:spacing w:before="200" w:line-rule="auto"/>
        <w:ind w:firstLine="540"/>
        <w:jc w:val="both"/>
      </w:pPr>
      <w:r>
        <w:rPr>
          <w:sz w:val="20"/>
        </w:rPr>
        <w:t xml:space="preserve">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w:t>
      </w:r>
      <w:r>
        <w:rPr>
          <w:sz w:val="20"/>
        </w:rPr>
        <w:t xml:space="preserve">Требования</w:t>
      </w:r>
      <w:r>
        <w:rPr>
          <w:sz w:val="20"/>
        </w:rPr>
        <w:t xml:space="preserve">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bookmarkStart w:id="54" w:name="P54"/>
    <w:bookmarkEnd w:id="54"/>
    <w:p>
      <w:pPr>
        <w:pStyle w:val="0"/>
        <w:spacing w:before="200" w:line-rule="auto"/>
        <w:ind w:firstLine="540"/>
        <w:jc w:val="both"/>
      </w:pPr>
      <w:r>
        <w:rPr>
          <w:sz w:val="20"/>
        </w:rPr>
        <w:t xml:space="preserve">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pPr>
        <w:pStyle w:val="0"/>
        <w:spacing w:before="200" w:line-rule="auto"/>
        <w:ind w:firstLine="540"/>
        <w:jc w:val="both"/>
      </w:pPr>
      <w:r>
        <w:rPr>
          <w:sz w:val="20"/>
        </w:rPr>
        <w:t xml:space="preserve">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pPr>
        <w:pStyle w:val="0"/>
        <w:jc w:val="both"/>
      </w:pPr>
      <w:r>
        <w:rPr>
          <w:sz w:val="20"/>
        </w:rPr>
        <w:t xml:space="preserve">(в ред. Федеральных законов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2) органом исполнительной власти субъекта Российской Федерации, на территории которого планируется создание искусственного земельного участка;</w:t>
      </w:r>
    </w:p>
    <w:p>
      <w:pPr>
        <w:pStyle w:val="0"/>
        <w:spacing w:before="200" w:line-rule="auto"/>
        <w:ind w:firstLine="540"/>
        <w:jc w:val="both"/>
      </w:pPr>
      <w:r>
        <w:rPr>
          <w:sz w:val="20"/>
        </w:rPr>
        <w:t xml:space="preserve">3) органами местного самоуправления муниципальных образований, на территориях которых планируется создание искусственного земельного участка.</w:t>
      </w:r>
    </w:p>
    <w:p>
      <w:pPr>
        <w:pStyle w:val="0"/>
        <w:spacing w:before="200" w:line-rule="auto"/>
        <w:ind w:firstLine="540"/>
        <w:jc w:val="both"/>
      </w:pPr>
      <w:r>
        <w:rPr>
          <w:sz w:val="20"/>
        </w:rPr>
        <w:t xml:space="preserve">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pPr>
        <w:pStyle w:val="0"/>
        <w:spacing w:before="200" w:line-rule="auto"/>
        <w:ind w:firstLine="540"/>
        <w:jc w:val="both"/>
      </w:pPr>
      <w:r>
        <w:rPr>
          <w:sz w:val="20"/>
        </w:rP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history="0" w:anchor="P48" w:tooltip="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
        <w:r>
          <w:rPr>
            <w:sz w:val="20"/>
            <w:color w:val="0000ff"/>
          </w:rPr>
          <w:t xml:space="preserve">частью 3</w:t>
        </w:r>
      </w:hyperlink>
      <w:r>
        <w:rPr>
          <w:sz w:val="20"/>
        </w:rP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и об указанном размещении опубликовывают сообщение в периодическом печатном издании, учрежденном органами местного самоуправления для опубликования официальных материалов, сообщений, нормативных правовых и иных актов, а также в иных печатных изданиях и информационных ресурсах в порядке, установленном для официального опубликования (обнародования) муниципальных правовых актов уставом такого муниципального образования.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pPr>
        <w:pStyle w:val="0"/>
        <w:jc w:val="both"/>
      </w:pPr>
      <w:r>
        <w:rPr>
          <w:sz w:val="20"/>
        </w:rPr>
        <w:t xml:space="preserve">(в ред. Федеральных законов от 28.11.2015 </w:t>
      </w:r>
      <w:hyperlink w:history="0" r:id="rId2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30.12.2021 </w:t>
      </w:r>
      <w:hyperlink w:history="0" r:id="rId3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bookmarkStart w:id="62" w:name="P62"/>
    <w:bookmarkEnd w:id="62"/>
    <w:p>
      <w:pPr>
        <w:pStyle w:val="0"/>
        <w:spacing w:before="200" w:line-rule="auto"/>
        <w:ind w:firstLine="540"/>
        <w:jc w:val="both"/>
      </w:pPr>
      <w:r>
        <w:rPr>
          <w:sz w:val="20"/>
        </w:rPr>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history="0" w:anchor="P54" w:tooltip="5. Проект разрешения на создание искусственного земельного участка на водном объекте, находящемся в федеральной собственности, подлежит согласованию с:">
        <w:r>
          <w:rPr>
            <w:sz w:val="20"/>
            <w:color w:val="0000ff"/>
          </w:rPr>
          <w:t xml:space="preserve">части 5</w:t>
        </w:r>
      </w:hyperlink>
      <w:r>
        <w:rPr>
          <w:sz w:val="20"/>
        </w:rPr>
        <w:t xml:space="preserve">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четырнадцати дней с обязательным уведомлением о необходимости продления срока согласования инициатора создания искусственного земельного участка и обоснованием необходимости его продления.</w:t>
      </w:r>
    </w:p>
    <w:p>
      <w:pPr>
        <w:pStyle w:val="0"/>
        <w:jc w:val="both"/>
      </w:pPr>
      <w:r>
        <w:rPr>
          <w:sz w:val="20"/>
        </w:rPr>
        <w:t xml:space="preserve">(в ред. Федерального </w:t>
      </w:r>
      <w:hyperlink w:history="0" r:id="rId3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bookmarkStart w:id="64" w:name="P64"/>
    <w:bookmarkEnd w:id="64"/>
    <w:p>
      <w:pPr>
        <w:pStyle w:val="0"/>
        <w:spacing w:before="200" w:line-rule="auto"/>
        <w:ind w:firstLine="540"/>
        <w:jc w:val="both"/>
      </w:pPr>
      <w:r>
        <w:rPr>
          <w:sz w:val="20"/>
        </w:rPr>
        <w:t xml:space="preserve">9. В случае неполучения в срок, предусмотренный </w:t>
      </w:r>
      <w:hyperlink w:history="0" w:anchor="P62" w:tooltip="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части 5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
        <w:r>
          <w:rPr>
            <w:sz w:val="20"/>
            <w:color w:val="0000ff"/>
          </w:rPr>
          <w:t xml:space="preserve">частью 8</w:t>
        </w:r>
      </w:hyperlink>
      <w:r>
        <w:rPr>
          <w:sz w:val="20"/>
        </w:rPr>
        <w:t xml:space="preserve"> настоящей статьи, инициатором создания искусственного земельного участка замечаний от органов, указанных в </w:t>
      </w:r>
      <w:hyperlink w:history="0" w:anchor="P54" w:tooltip="5. Проект разрешения на создание искусственного земельного участка на водном объекте, находящемся в федеральной собственности, подлежит согласованию с:">
        <w:r>
          <w:rPr>
            <w:sz w:val="20"/>
            <w:color w:val="0000ff"/>
          </w:rPr>
          <w:t xml:space="preserve">части 5</w:t>
        </w:r>
      </w:hyperlink>
      <w:r>
        <w:rPr>
          <w:sz w:val="20"/>
        </w:rPr>
        <w:t xml:space="preserve"> настоящей статьи, проект считается согласованным с ними.</w:t>
      </w:r>
    </w:p>
    <w:p>
      <w:pPr>
        <w:pStyle w:val="0"/>
        <w:spacing w:before="200" w:line-rule="auto"/>
        <w:ind w:firstLine="540"/>
        <w:jc w:val="both"/>
      </w:pPr>
      <w:r>
        <w:rPr>
          <w:sz w:val="20"/>
        </w:rPr>
        <w:t xml:space="preserve">10. В случае получения инициатором создания искусственного земельного участка в срок, предусмотренный </w:t>
      </w:r>
      <w:hyperlink w:history="0" w:anchor="P62" w:tooltip="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части 5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
        <w:r>
          <w:rPr>
            <w:sz w:val="20"/>
            <w:color w:val="0000ff"/>
          </w:rPr>
          <w:t xml:space="preserve">частью 8</w:t>
        </w:r>
      </w:hyperlink>
      <w:r>
        <w:rPr>
          <w:sz w:val="20"/>
        </w:rPr>
        <w:t xml:space="preserve"> настоящей статьи, замечаний от органов государственной власти, органов местного самоуправления, указанных в </w:t>
      </w:r>
      <w:hyperlink w:history="0" w:anchor="P54" w:tooltip="5. Проект разрешения на создание искусственного земельного участка на водном объекте, находящемся в федеральной собственности, подлежит согласованию с:">
        <w:r>
          <w:rPr>
            <w:sz w:val="20"/>
            <w:color w:val="0000ff"/>
          </w:rPr>
          <w:t xml:space="preserve">части 5</w:t>
        </w:r>
      </w:hyperlink>
      <w:r>
        <w:rPr>
          <w:sz w:val="20"/>
        </w:rP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pPr>
        <w:pStyle w:val="0"/>
        <w:spacing w:before="200" w:line-rule="auto"/>
        <w:ind w:firstLine="540"/>
        <w:jc w:val="both"/>
      </w:pPr>
      <w:r>
        <w:rPr>
          <w:sz w:val="20"/>
        </w:rPr>
        <w:t xml:space="preserve">11. Максимальный срок работы согласительной комиссии не может превышать один месяц.</w:t>
      </w:r>
    </w:p>
    <w:p>
      <w:pPr>
        <w:pStyle w:val="0"/>
        <w:ind w:firstLine="540"/>
        <w:jc w:val="both"/>
      </w:pPr>
      <w:r>
        <w:rPr>
          <w:sz w:val="20"/>
        </w:rPr>
      </w:r>
    </w:p>
    <w:p>
      <w:pPr>
        <w:pStyle w:val="2"/>
        <w:outlineLvl w:val="0"/>
        <w:ind w:firstLine="540"/>
        <w:jc w:val="both"/>
      </w:pPr>
      <w:r>
        <w:rPr>
          <w:sz w:val="20"/>
        </w:rPr>
        <w:t xml:space="preserve">Статья 5. Разрешение на создание искусственного земельного участка на водном объекте, находящемся в федеральной собственности, или его части</w:t>
      </w:r>
    </w:p>
    <w:p>
      <w:pPr>
        <w:pStyle w:val="0"/>
        <w:ind w:firstLine="540"/>
        <w:jc w:val="both"/>
      </w:pPr>
      <w:r>
        <w:rPr>
          <w:sz w:val="20"/>
        </w:rPr>
      </w:r>
    </w:p>
    <w:bookmarkStart w:id="70" w:name="P70"/>
    <w:bookmarkEnd w:id="70"/>
    <w:p>
      <w:pPr>
        <w:pStyle w:val="0"/>
        <w:ind w:firstLine="540"/>
        <w:jc w:val="both"/>
      </w:pPr>
      <w:r>
        <w:rPr>
          <w:sz w:val="20"/>
        </w:rPr>
        <w:t xml:space="preserve">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bookmarkStart w:id="71" w:name="P71"/>
    <w:bookmarkEnd w:id="71"/>
    <w:p>
      <w:pPr>
        <w:pStyle w:val="0"/>
        <w:spacing w:before="200" w:line-rule="auto"/>
        <w:ind w:firstLine="540"/>
        <w:jc w:val="both"/>
      </w:pPr>
      <w:r>
        <w:rPr>
          <w:sz w:val="20"/>
        </w:rPr>
        <w:t xml:space="preserve">1) копия документа, удостоверяющего личность заявителя (для заявителей - физических лиц);</w:t>
      </w:r>
    </w:p>
    <w:p>
      <w:pPr>
        <w:pStyle w:val="0"/>
        <w:jc w:val="both"/>
      </w:pPr>
      <w:r>
        <w:rPr>
          <w:sz w:val="20"/>
        </w:rPr>
        <w:t xml:space="preserve">(п. 1 в ред. Федерального </w:t>
      </w:r>
      <w:hyperlink w:history="0" r:id="rId32"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закона</w:t>
        </w:r>
      </w:hyperlink>
      <w:r>
        <w:rPr>
          <w:sz w:val="20"/>
        </w:rPr>
        <w:t xml:space="preserve"> от 20.04.2015 N 102-ФЗ)</w:t>
      </w:r>
    </w:p>
    <w:p>
      <w:pPr>
        <w:pStyle w:val="0"/>
        <w:spacing w:before="200" w:line-rule="auto"/>
        <w:ind w:firstLine="540"/>
        <w:jc w:val="both"/>
      </w:pPr>
      <w:r>
        <w:rPr>
          <w:sz w:val="20"/>
        </w:rPr>
        <w:t xml:space="preserve">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pPr>
        <w:pStyle w:val="0"/>
        <w:jc w:val="both"/>
      </w:pPr>
      <w:r>
        <w:rPr>
          <w:sz w:val="20"/>
        </w:rPr>
        <w:t xml:space="preserve">(п. 1.1 введен Федеральным </w:t>
      </w:r>
      <w:hyperlink w:history="0" r:id="rId33"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законом</w:t>
        </w:r>
      </w:hyperlink>
      <w:r>
        <w:rPr>
          <w:sz w:val="20"/>
        </w:rPr>
        <w:t xml:space="preserve"> от 20.04.2015 N 102-ФЗ)</w:t>
      </w:r>
    </w:p>
    <w:p>
      <w:pPr>
        <w:pStyle w:val="0"/>
        <w:spacing w:before="200" w:line-rule="auto"/>
        <w:ind w:firstLine="540"/>
        <w:jc w:val="both"/>
      </w:pPr>
      <w:r>
        <w:rPr>
          <w:sz w:val="20"/>
        </w:rPr>
        <w:t xml:space="preserve">2) проект разрешения на создание искусственного земельного участка на водном объекте, находящемся в федеральной собственности, или его части;</w:t>
      </w:r>
    </w:p>
    <w:p>
      <w:pPr>
        <w:pStyle w:val="0"/>
        <w:spacing w:before="200" w:line-rule="auto"/>
        <w:ind w:firstLine="540"/>
        <w:jc w:val="both"/>
      </w:pPr>
      <w:r>
        <w:rPr>
          <w:sz w:val="20"/>
        </w:rPr>
        <w:t xml:space="preserve">3) схема размещения искусственно созданного земельного участка на водном объекте, находящемся в федеральной собственности, или его части;</w:t>
      </w:r>
    </w:p>
    <w:bookmarkStart w:id="77" w:name="P77"/>
    <w:bookmarkEnd w:id="77"/>
    <w:p>
      <w:pPr>
        <w:pStyle w:val="0"/>
        <w:spacing w:before="200" w:line-rule="auto"/>
        <w:ind w:firstLine="540"/>
        <w:jc w:val="both"/>
      </w:pPr>
      <w:r>
        <w:rPr>
          <w:sz w:val="20"/>
        </w:rPr>
        <w:t xml:space="preserve">4) обоснование создания искусственного земельного участка;</w:t>
      </w:r>
    </w:p>
    <w:p>
      <w:pPr>
        <w:pStyle w:val="0"/>
        <w:spacing w:before="200" w:line-rule="auto"/>
        <w:ind w:firstLine="540"/>
        <w:jc w:val="both"/>
      </w:pPr>
      <w:r>
        <w:rPr>
          <w:sz w:val="20"/>
        </w:rPr>
        <w:t xml:space="preserve">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pPr>
        <w:pStyle w:val="0"/>
        <w:spacing w:before="200" w:line-rule="auto"/>
        <w:ind w:firstLine="540"/>
        <w:jc w:val="both"/>
      </w:pPr>
      <w:r>
        <w:rPr>
          <w:sz w:val="20"/>
        </w:rPr>
        <w:t xml:space="preserve">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pPr>
        <w:pStyle w:val="0"/>
        <w:spacing w:before="200" w:line-rule="auto"/>
        <w:ind w:firstLine="540"/>
        <w:jc w:val="both"/>
      </w:pPr>
      <w:r>
        <w:rPr>
          <w:sz w:val="20"/>
        </w:rPr>
        <w:t xml:space="preserve">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pPr>
        <w:pStyle w:val="0"/>
        <w:spacing w:before="200" w:line-rule="auto"/>
        <w:ind w:firstLine="540"/>
        <w:jc w:val="both"/>
      </w:pPr>
      <w:r>
        <w:rPr>
          <w:sz w:val="20"/>
        </w:rPr>
        <w:t xml:space="preserve">1.1.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history="0" w:anchor="P70" w:tooltip="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
        <w:r>
          <w:rPr>
            <w:sz w:val="20"/>
            <w:color w:val="0000ff"/>
          </w:rPr>
          <w:t xml:space="preserve">части 1</w:t>
        </w:r>
      </w:hyperlink>
      <w:r>
        <w:rPr>
          <w:sz w:val="20"/>
        </w:rP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(часть 1.1 введена Федеральным </w:t>
      </w:r>
      <w:hyperlink w:history="0" r:id="rId3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законом</w:t>
        </w:r>
      </w:hyperlink>
      <w:r>
        <w:rPr>
          <w:sz w:val="20"/>
        </w:rPr>
        <w:t xml:space="preserve"> от 20.04.2015 N 102-ФЗ)</w:t>
      </w:r>
    </w:p>
    <w:p>
      <w:pPr>
        <w:pStyle w:val="0"/>
        <w:spacing w:before="200" w:line-rule="auto"/>
        <w:ind w:firstLine="540"/>
        <w:jc w:val="both"/>
      </w:pPr>
      <w:r>
        <w:rPr>
          <w:sz w:val="20"/>
        </w:rPr>
        <w:t xml:space="preserve">2. Разрешение на создание искусственного земельного участка на водном объекте, находящемся в федеральной собственности, или его части выдается:</w:t>
      </w:r>
    </w:p>
    <w:bookmarkStart w:id="84" w:name="P84"/>
    <w:bookmarkEnd w:id="84"/>
    <w:p>
      <w:pPr>
        <w:pStyle w:val="0"/>
        <w:spacing w:before="200" w:line-rule="auto"/>
        <w:ind w:firstLine="540"/>
        <w:jc w:val="both"/>
      </w:pPr>
      <w:r>
        <w:rPr>
          <w:sz w:val="20"/>
        </w:rPr>
        <w:t xml:space="preserve">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bookmarkStart w:id="85" w:name="P85"/>
    <w:bookmarkEnd w:id="85"/>
    <w:p>
      <w:pPr>
        <w:pStyle w:val="0"/>
        <w:spacing w:before="200" w:line-rule="auto"/>
        <w:ind w:firstLine="540"/>
        <w:jc w:val="both"/>
      </w:pPr>
      <w:r>
        <w:rPr>
          <w:sz w:val="20"/>
        </w:rPr>
        <w:t xml:space="preserve">2) уполномоченными федеральными </w:t>
      </w:r>
      <w:r>
        <w:rPr>
          <w:sz w:val="20"/>
        </w:rPr>
        <w:t xml:space="preserve">органами</w:t>
      </w:r>
      <w:r>
        <w:rPr>
          <w:sz w:val="20"/>
        </w:rPr>
        <w:t xml:space="preserve">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w:history="0" r:id="rId35" w:tooltip="Распоряжение Правительства РФ от 31.12.2008 N 2054-р (ред. от 02.09.2015) &lt;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gt; {КонсультантПлюс}">
        <w:r>
          <w:rPr>
            <w:sz w:val="20"/>
            <w:color w:val="0000ff"/>
          </w:rPr>
          <w:t xml:space="preserve">полностью</w:t>
        </w:r>
      </w:hyperlink>
      <w:r>
        <w:rPr>
          <w:sz w:val="20"/>
        </w:rP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pPr>
        <w:pStyle w:val="0"/>
        <w:jc w:val="both"/>
      </w:pPr>
      <w:r>
        <w:rPr>
          <w:sz w:val="20"/>
        </w:rPr>
        <w:t xml:space="preserve">(в ред. Федерального </w:t>
      </w:r>
      <w:hyperlink w:history="0" r:id="rId3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history="0" w:anchor="P84" w:tooltip="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
        <w:r>
          <w:rPr>
            <w:sz w:val="20"/>
            <w:color w:val="0000ff"/>
          </w:rPr>
          <w:t xml:space="preserve">пунктами 1</w:t>
        </w:r>
      </w:hyperlink>
      <w:r>
        <w:rPr>
          <w:sz w:val="20"/>
        </w:rPr>
        <w:t xml:space="preserve"> и </w:t>
      </w:r>
      <w:hyperlink w:history="0" w:anchor="P85" w:tooltip="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В течение тридцати дней со дня поступления заявления и документов, указанных в </w:t>
      </w:r>
      <w:hyperlink w:history="0" w:anchor="P70" w:tooltip="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
        <w:r>
          <w:rPr>
            <w:sz w:val="20"/>
            <w:color w:val="0000ff"/>
          </w:rPr>
          <w:t xml:space="preserve">части 1</w:t>
        </w:r>
      </w:hyperlink>
      <w:r>
        <w:rPr>
          <w:sz w:val="20"/>
        </w:rP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pPr>
        <w:pStyle w:val="0"/>
        <w:spacing w:before="200" w:line-rule="auto"/>
        <w:ind w:firstLine="540"/>
        <w:jc w:val="both"/>
      </w:pPr>
      <w:r>
        <w:rPr>
          <w:sz w:val="20"/>
        </w:rPr>
        <w:t xml:space="preserve">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pPr>
        <w:pStyle w:val="0"/>
        <w:spacing w:before="200" w:line-rule="auto"/>
        <w:ind w:firstLine="540"/>
        <w:jc w:val="both"/>
      </w:pPr>
      <w:r>
        <w:rPr>
          <w:sz w:val="20"/>
        </w:rPr>
        <w:t xml:space="preserve">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pPr>
        <w:pStyle w:val="0"/>
        <w:spacing w:before="200" w:line-rule="auto"/>
        <w:ind w:firstLine="540"/>
        <w:jc w:val="both"/>
      </w:pPr>
      <w:r>
        <w:rPr>
          <w:sz w:val="20"/>
        </w:rPr>
        <w:t xml:space="preserve">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 в случае, если такое строительство предусмотрено проектом разрешения на создание искусственного земельного участка;</w:t>
      </w:r>
    </w:p>
    <w:p>
      <w:pPr>
        <w:pStyle w:val="0"/>
        <w:jc w:val="both"/>
      </w:pPr>
      <w:r>
        <w:rPr>
          <w:sz w:val="20"/>
        </w:rPr>
        <w:t xml:space="preserve">(п. 2 в ред. Федерального </w:t>
      </w:r>
      <w:hyperlink w:history="0" r:id="rId37"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 планируемое местоположение искусственного земельного участка.</w:t>
      </w:r>
    </w:p>
    <w:bookmarkStart w:id="94" w:name="P94"/>
    <w:bookmarkEnd w:id="94"/>
    <w:p>
      <w:pPr>
        <w:pStyle w:val="0"/>
        <w:spacing w:before="200" w:line-rule="auto"/>
        <w:ind w:firstLine="540"/>
        <w:jc w:val="both"/>
      </w:pPr>
      <w:r>
        <w:rPr>
          <w:sz w:val="20"/>
        </w:rPr>
        <w:t xml:space="preserve">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pPr>
        <w:pStyle w:val="0"/>
        <w:spacing w:before="200" w:line-rule="auto"/>
        <w:ind w:firstLine="540"/>
        <w:jc w:val="both"/>
      </w:pPr>
      <w:r>
        <w:rPr>
          <w:sz w:val="20"/>
        </w:rPr>
        <w:t xml:space="preserve">1) отсутствие документов, предусмотренных </w:t>
      </w:r>
      <w:hyperlink w:history="0" w:anchor="P71" w:tooltip="1) копия документа, удостоверяющего личность заявителя (для заявителей - физических лиц);">
        <w:r>
          <w:rPr>
            <w:sz w:val="20"/>
            <w:color w:val="0000ff"/>
          </w:rPr>
          <w:t xml:space="preserve">пунктами 1</w:t>
        </w:r>
      </w:hyperlink>
      <w:r>
        <w:rPr>
          <w:sz w:val="20"/>
        </w:rPr>
        <w:t xml:space="preserve"> - </w:t>
      </w:r>
      <w:hyperlink w:history="0" w:anchor="P77" w:tooltip="4) обоснование создания искусственного земельного участка;">
        <w:r>
          <w:rPr>
            <w:sz w:val="20"/>
            <w:color w:val="0000ff"/>
          </w:rPr>
          <w:t xml:space="preserve">4 части 1</w:t>
        </w:r>
      </w:hyperlink>
      <w:r>
        <w:rPr>
          <w:sz w:val="20"/>
        </w:rPr>
        <w:t xml:space="preserve"> настоящей статьи;</w:t>
      </w:r>
    </w:p>
    <w:p>
      <w:pPr>
        <w:pStyle w:val="0"/>
        <w:spacing w:before="200" w:line-rule="auto"/>
        <w:ind w:firstLine="540"/>
        <w:jc w:val="both"/>
      </w:pPr>
      <w:r>
        <w:rPr>
          <w:sz w:val="20"/>
        </w:rPr>
        <w:t xml:space="preserve">2) отсутствие в проекте разрешения на создание искусственного земельного участка сведений, предусмотренных </w:t>
      </w:r>
      <w:hyperlink w:history="0" w:anchor="P48" w:tooltip="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
        <w:r>
          <w:rPr>
            <w:sz w:val="20"/>
            <w:color w:val="0000ff"/>
          </w:rPr>
          <w:t xml:space="preserve">частью 3 статьи 4</w:t>
        </w:r>
      </w:hyperlink>
      <w:r>
        <w:rPr>
          <w:sz w:val="20"/>
        </w:rPr>
        <w:t xml:space="preserve"> настоящего Федерального закона;</w:t>
      </w:r>
    </w:p>
    <w:p>
      <w:pPr>
        <w:pStyle w:val="0"/>
        <w:spacing w:before="200" w:line-rule="auto"/>
        <w:ind w:firstLine="540"/>
        <w:jc w:val="both"/>
      </w:pPr>
      <w:r>
        <w:rPr>
          <w:sz w:val="20"/>
        </w:rPr>
        <w:t xml:space="preserve">3) наличие замечаний указанных в </w:t>
      </w:r>
      <w:hyperlink w:history="0" w:anchor="P54" w:tooltip="5. Проект разрешения на создание искусственного земельного участка на водном объекте, находящемся в федеральной собственности, подлежит согласованию с:">
        <w:r>
          <w:rPr>
            <w:sz w:val="20"/>
            <w:color w:val="0000ff"/>
          </w:rPr>
          <w:t xml:space="preserve">части 5 статьи 4</w:t>
        </w:r>
      </w:hyperlink>
      <w:r>
        <w:rPr>
          <w:sz w:val="20"/>
        </w:rP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history="0" w:anchor="P64" w:tooltip="9. В случае неполучения в срок, предусмотренный частью 8 настоящей статьи, инициатором создания искусственного земельного участка замечаний от органов, указанных в части 5 настоящей статьи, проект считается согласованным с ними.">
        <w:r>
          <w:rPr>
            <w:sz w:val="20"/>
            <w:color w:val="0000ff"/>
          </w:rPr>
          <w:t xml:space="preserve">частью 9 статьи 4</w:t>
        </w:r>
      </w:hyperlink>
      <w:r>
        <w:rPr>
          <w:sz w:val="20"/>
        </w:rP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pPr>
        <w:pStyle w:val="0"/>
        <w:spacing w:before="200" w:line-rule="auto"/>
        <w:ind w:firstLine="540"/>
        <w:jc w:val="both"/>
      </w:pPr>
      <w:r>
        <w:rPr>
          <w:sz w:val="20"/>
        </w:rPr>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предусмотренным </w:t>
      </w:r>
      <w:hyperlink w:history="0" w:anchor="P94" w:tooltip="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
        <w:r>
          <w:rPr>
            <w:sz w:val="20"/>
            <w:color w:val="0000ff"/>
          </w:rPr>
          <w:t xml:space="preserve">частью 5</w:t>
        </w:r>
      </w:hyperlink>
      <w:r>
        <w:rPr>
          <w:sz w:val="20"/>
        </w:rPr>
        <w:t xml:space="preserve"> настоящей статьи, не допускается.</w:t>
      </w:r>
    </w:p>
    <w:p>
      <w:pPr>
        <w:pStyle w:val="0"/>
        <w:spacing w:before="200" w:line-rule="auto"/>
        <w:ind w:firstLine="540"/>
        <w:jc w:val="both"/>
      </w:pPr>
      <w:r>
        <w:rPr>
          <w:sz w:val="20"/>
        </w:rP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замечаний указанных в </w:t>
      </w:r>
      <w:hyperlink w:history="0" w:anchor="P54" w:tooltip="5. Проект разрешения на создание искусственного земельного участка на водном объекте, находящемся в федеральной собственности, подлежит согласованию с:">
        <w:r>
          <w:rPr>
            <w:sz w:val="20"/>
            <w:color w:val="0000ff"/>
          </w:rPr>
          <w:t xml:space="preserve">части 5 статьи 4</w:t>
        </w:r>
      </w:hyperlink>
      <w:r>
        <w:rPr>
          <w:sz w:val="20"/>
        </w:rP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pPr>
        <w:pStyle w:val="0"/>
        <w:spacing w:before="200" w:line-rule="auto"/>
        <w:ind w:firstLine="540"/>
        <w:jc w:val="both"/>
      </w:pPr>
      <w:r>
        <w:rPr>
          <w:sz w:val="20"/>
        </w:rPr>
        <w:t xml:space="preserve">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pPr>
        <w:pStyle w:val="0"/>
        <w:spacing w:before="200" w:line-rule="auto"/>
        <w:ind w:firstLine="540"/>
        <w:jc w:val="both"/>
      </w:pPr>
      <w:r>
        <w:rPr>
          <w:sz w:val="20"/>
        </w:rPr>
        <w:t xml:space="preserve">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pPr>
        <w:pStyle w:val="0"/>
        <w:spacing w:before="200" w:line-rule="auto"/>
        <w:ind w:firstLine="540"/>
        <w:jc w:val="both"/>
      </w:pPr>
      <w:r>
        <w:rPr>
          <w:sz w:val="20"/>
        </w:rPr>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w:history="0" r:id="rId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2) утратил силу. - Федеральный </w:t>
      </w:r>
      <w:hyperlink w:history="0" r:id="rId39"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492-ФЗ;</w:t>
      </w:r>
    </w:p>
    <w:p>
      <w:pPr>
        <w:pStyle w:val="0"/>
        <w:spacing w:before="200" w:line-rule="auto"/>
        <w:ind w:firstLine="540"/>
        <w:jc w:val="both"/>
      </w:pPr>
      <w:r>
        <w:rPr>
          <w:sz w:val="20"/>
        </w:rPr>
        <w:t xml:space="preserve">3) заключения договора о создании искусственного земельного участка;</w:t>
      </w:r>
    </w:p>
    <w:p>
      <w:pPr>
        <w:pStyle w:val="0"/>
        <w:jc w:val="both"/>
      </w:pPr>
      <w:r>
        <w:rPr>
          <w:sz w:val="20"/>
        </w:rPr>
        <w:t xml:space="preserve">(п. 3 в ред. Федерального </w:t>
      </w:r>
      <w:hyperlink w:history="0" r:id="rId4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4)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p>
    <w:p>
      <w:pPr>
        <w:pStyle w:val="0"/>
        <w:jc w:val="both"/>
      </w:pPr>
      <w:r>
        <w:rPr>
          <w:sz w:val="20"/>
        </w:rPr>
        <w:t xml:space="preserve">(п. 4 введен Федеральным </w:t>
      </w:r>
      <w:hyperlink w:history="0" r:id="rId4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492-ФЗ)</w:t>
      </w:r>
    </w:p>
    <w:p>
      <w:pPr>
        <w:pStyle w:val="0"/>
        <w:spacing w:before="200" w:line-rule="auto"/>
        <w:ind w:firstLine="540"/>
        <w:jc w:val="both"/>
      </w:pPr>
      <w:r>
        <w:rPr>
          <w:sz w:val="20"/>
        </w:rPr>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w:history="0" r:id="rId42"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pPr>
        <w:pStyle w:val="0"/>
        <w:jc w:val="both"/>
      </w:pPr>
      <w:r>
        <w:rPr>
          <w:sz w:val="20"/>
        </w:rPr>
        <w:t xml:space="preserve">(в ред. Федеральных законов от 13.07.2015 </w:t>
      </w:r>
      <w:hyperlink w:history="0" r:id="rId4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18.07.2017 </w:t>
      </w:r>
      <w:hyperlink w:history="0" r:id="rId44"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11. Получение разрешения на создание искусственного земельного участка не требуется в случае, если создание искусственного земельного участка предусмотрено решением о создании морского порта или о расширении территории морского порта в соответствии с законодательством Российской Федерации о морских портах.</w:t>
      </w:r>
    </w:p>
    <w:p>
      <w:pPr>
        <w:pStyle w:val="0"/>
        <w:jc w:val="both"/>
      </w:pPr>
      <w:r>
        <w:rPr>
          <w:sz w:val="20"/>
        </w:rPr>
        <w:t xml:space="preserve">(часть 11 в ред. Федерального </w:t>
      </w:r>
      <w:hyperlink w:history="0" r:id="rId4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12. Утратил силу. - Федеральный </w:t>
      </w:r>
      <w:hyperlink w:history="0" r:id="rId4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492-ФЗ.</w:t>
      </w:r>
    </w:p>
    <w:p>
      <w:pPr>
        <w:pStyle w:val="0"/>
        <w:ind w:firstLine="540"/>
        <w:jc w:val="both"/>
      </w:pPr>
      <w:r>
        <w:rPr>
          <w:sz w:val="20"/>
        </w:rPr>
      </w:r>
    </w:p>
    <w:p>
      <w:pPr>
        <w:pStyle w:val="2"/>
        <w:outlineLvl w:val="0"/>
        <w:ind w:firstLine="540"/>
        <w:jc w:val="both"/>
      </w:pPr>
      <w:r>
        <w:rPr>
          <w:sz w:val="20"/>
        </w:rPr>
        <w:t xml:space="preserve">Статья 6. Работы, необходимые для создания искусственного земельного участка</w:t>
      </w:r>
    </w:p>
    <w:p>
      <w:pPr>
        <w:pStyle w:val="0"/>
        <w:ind w:firstLine="540"/>
        <w:jc w:val="both"/>
      </w:pPr>
      <w:r>
        <w:rPr>
          <w:sz w:val="20"/>
        </w:rPr>
      </w:r>
    </w:p>
    <w:bookmarkStart w:id="116" w:name="P116"/>
    <w:bookmarkEnd w:id="116"/>
    <w:p>
      <w:pPr>
        <w:pStyle w:val="0"/>
        <w:ind w:firstLine="540"/>
        <w:jc w:val="both"/>
      </w:pPr>
      <w:r>
        <w:rPr>
          <w:sz w:val="20"/>
        </w:rPr>
        <w:t xml:space="preserve">1. К работам, необходимым для создания искусственного земельного участка, относятся:</w:t>
      </w:r>
    </w:p>
    <w:p>
      <w:pPr>
        <w:pStyle w:val="0"/>
        <w:spacing w:before="200" w:line-rule="auto"/>
        <w:ind w:firstLine="540"/>
        <w:jc w:val="both"/>
      </w:pPr>
      <w:r>
        <w:rPr>
          <w:sz w:val="20"/>
        </w:rPr>
        <w:t xml:space="preserve">1) подготовка документации по планировке территории в планируемых границах искусственного земельного участка;</w:t>
      </w:r>
    </w:p>
    <w:p>
      <w:pPr>
        <w:pStyle w:val="0"/>
        <w:spacing w:before="200" w:line-rule="auto"/>
        <w:ind w:firstLine="540"/>
        <w:jc w:val="both"/>
      </w:pPr>
      <w:r>
        <w:rPr>
          <w:sz w:val="20"/>
        </w:rPr>
        <w:t xml:space="preserve">2) выполнение инженерных изысканий для подготовки проектной документации для создания искусственного земельного участка;</w:t>
      </w:r>
    </w:p>
    <w:p>
      <w:pPr>
        <w:pStyle w:val="0"/>
        <w:spacing w:before="200" w:line-rule="auto"/>
        <w:ind w:firstLine="540"/>
        <w:jc w:val="both"/>
      </w:pPr>
      <w:r>
        <w:rPr>
          <w:sz w:val="20"/>
        </w:rPr>
        <w:t xml:space="preserve">3) подготовка проектной документации для создания искусственного земельного участка (далее - проектная документация);</w:t>
      </w:r>
    </w:p>
    <w:p>
      <w:pPr>
        <w:pStyle w:val="0"/>
        <w:spacing w:before="200" w:line-rule="auto"/>
        <w:ind w:firstLine="540"/>
        <w:jc w:val="both"/>
      </w:pPr>
      <w:r>
        <w:rPr>
          <w:sz w:val="20"/>
        </w:rPr>
        <w:t xml:space="preserve">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pPr>
        <w:pStyle w:val="0"/>
        <w:jc w:val="both"/>
      </w:pPr>
      <w:r>
        <w:rPr>
          <w:sz w:val="20"/>
        </w:rPr>
        <w:t xml:space="preserve">(в ред. Федерального </w:t>
      </w:r>
      <w:hyperlink w:history="0" r:id="rId47"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spacing w:before="200" w:line-rule="auto"/>
        <w:ind w:firstLine="540"/>
        <w:jc w:val="both"/>
      </w:pPr>
      <w:r>
        <w:rPr>
          <w:sz w:val="20"/>
        </w:rPr>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history="0" w:anchor="P116" w:tooltip="1. К работам, необходимым для создания искусственного земельного участка, относятся:">
        <w:r>
          <w:rPr>
            <w:sz w:val="20"/>
            <w:color w:val="0000ff"/>
          </w:rPr>
          <w:t xml:space="preserve">части 1 настоящей статьи</w:t>
        </w:r>
      </w:hyperlink>
      <w:r>
        <w:rPr>
          <w:sz w:val="20"/>
        </w:rP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history="0" w:anchor="P127" w:tooltip="Статья 7. Договор о создании искусственного земельного участка">
        <w:r>
          <w:rPr>
            <w:sz w:val="20"/>
            <w:color w:val="0000ff"/>
          </w:rPr>
          <w:t xml:space="preserve">статьей 7</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Выполнение указанных в </w:t>
      </w:r>
      <w:hyperlink w:history="0" w:anchor="P116" w:tooltip="1. К работам, необходимым для создания искусственного земельного участка, относятся:">
        <w:r>
          <w:rPr>
            <w:sz w:val="20"/>
            <w:color w:val="0000ff"/>
          </w:rPr>
          <w:t xml:space="preserve">части 1</w:t>
        </w:r>
      </w:hyperlink>
      <w:r>
        <w:rPr>
          <w:sz w:val="20"/>
        </w:rPr>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pPr>
        <w:pStyle w:val="0"/>
        <w:spacing w:before="200" w:line-rule="auto"/>
        <w:ind w:firstLine="540"/>
        <w:jc w:val="both"/>
      </w:pPr>
      <w:r>
        <w:rPr>
          <w:sz w:val="20"/>
        </w:rPr>
        <w:t xml:space="preserve">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pPr>
        <w:pStyle w:val="0"/>
        <w:ind w:firstLine="540"/>
        <w:jc w:val="both"/>
      </w:pPr>
      <w:r>
        <w:rPr>
          <w:sz w:val="20"/>
        </w:rPr>
      </w:r>
    </w:p>
    <w:bookmarkStart w:id="127" w:name="P127"/>
    <w:bookmarkEnd w:id="127"/>
    <w:p>
      <w:pPr>
        <w:pStyle w:val="2"/>
        <w:outlineLvl w:val="0"/>
        <w:ind w:firstLine="540"/>
        <w:jc w:val="both"/>
      </w:pPr>
      <w:r>
        <w:rPr>
          <w:sz w:val="20"/>
        </w:rPr>
        <w:t xml:space="preserve">Статья 7. Договор о создании искусственного земельного участка</w:t>
      </w:r>
    </w:p>
    <w:p>
      <w:pPr>
        <w:pStyle w:val="0"/>
        <w:ind w:firstLine="540"/>
        <w:jc w:val="both"/>
      </w:pPr>
      <w:r>
        <w:rPr>
          <w:sz w:val="20"/>
        </w:rPr>
      </w:r>
    </w:p>
    <w:p>
      <w:pPr>
        <w:pStyle w:val="0"/>
        <w:ind w:firstLine="540"/>
        <w:jc w:val="both"/>
      </w:pPr>
      <w:r>
        <w:rPr>
          <w:sz w:val="20"/>
        </w:rPr>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history="0" w:anchor="P145" w:tooltip="3) обязательство лица, заключившего договор, выполнить указанные в части 1 статьи 6 настоящего Федерального закона работы, максимальные сроки выполнения таких работ;">
        <w:r>
          <w:rPr>
            <w:sz w:val="20"/>
            <w:color w:val="0000ff"/>
          </w:rPr>
          <w:t xml:space="preserve">пунктами 3</w:t>
        </w:r>
      </w:hyperlink>
      <w:r>
        <w:rPr>
          <w:sz w:val="20"/>
        </w:rPr>
        <w:t xml:space="preserve"> и </w:t>
      </w:r>
      <w:hyperlink w:history="0" w:anchor="P146" w:tooltip="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
        <w:r>
          <w:rPr>
            <w:sz w:val="20"/>
            <w:color w:val="0000ff"/>
          </w:rPr>
          <w:t xml:space="preserve">4 части 6</w:t>
        </w:r>
      </w:hyperlink>
      <w:r>
        <w:rPr>
          <w:sz w:val="20"/>
        </w:rPr>
        <w:t xml:space="preserve"> настоящей статьи, другая сторона (орган государственной власти или орган местного самоуправления) обязуется выполнить обязательства, предусмотренные договором. Договором могут быть предусмотрены иные обязательства сторон в соответствии с </w:t>
      </w:r>
      <w:hyperlink w:history="0" w:anchor="P150" w:tooltip="7. В договоре наряду с указанными в части 6 настоящей статьи существенными условиями могут быть предусмотрены иные существенные условия, в том числе:">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13.07.2015 </w:t>
      </w:r>
      <w:hyperlink w:history="0" r:id="rId4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30.12.2021 </w:t>
      </w:r>
      <w:hyperlink w:history="0" r:id="rId5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pPr>
        <w:pStyle w:val="0"/>
        <w:spacing w:before="200" w:line-rule="auto"/>
        <w:ind w:firstLine="540"/>
        <w:jc w:val="both"/>
      </w:pPr>
      <w:r>
        <w:rPr>
          <w:sz w:val="20"/>
        </w:rPr>
        <w:t xml:space="preserve">3. Договор заключается с лицом, указанным в разрешении на создание искусственного земельного участка на водном объекте, находящемся в федеральной собственности, или его части либо в решении Правительства Российской Федерации о создании морского порта или о расширении территории морского порта.</w:t>
      </w:r>
    </w:p>
    <w:p>
      <w:pPr>
        <w:pStyle w:val="0"/>
        <w:jc w:val="both"/>
      </w:pPr>
      <w:r>
        <w:rPr>
          <w:sz w:val="20"/>
        </w:rPr>
        <w:t xml:space="preserve">(часть 3 в ред. Федерального </w:t>
      </w:r>
      <w:hyperlink w:history="0" r:id="rId5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bookmarkStart w:id="134" w:name="P134"/>
    <w:bookmarkEnd w:id="134"/>
    <w:p>
      <w:pPr>
        <w:pStyle w:val="0"/>
        <w:spacing w:before="200" w:line-rule="auto"/>
        <w:ind w:firstLine="540"/>
        <w:jc w:val="both"/>
      </w:pPr>
      <w:r>
        <w:rPr>
          <w:sz w:val="20"/>
        </w:rPr>
        <w:t xml:space="preserve">4. Договор о создании искусственного земельного участка заключается:</w:t>
      </w:r>
    </w:p>
    <w:bookmarkStart w:id="135" w:name="P135"/>
    <w:bookmarkEnd w:id="135"/>
    <w:p>
      <w:pPr>
        <w:pStyle w:val="0"/>
        <w:spacing w:before="200" w:line-rule="auto"/>
        <w:ind w:firstLine="540"/>
        <w:jc w:val="both"/>
      </w:pPr>
      <w:r>
        <w:rPr>
          <w:sz w:val="20"/>
        </w:rPr>
        <w:t xml:space="preserve">1) федеральными органами исполнительной власти, уполномоченными Правительством Российской Федерации, в случаях, предусмотренных </w:t>
      </w:r>
      <w:hyperlink w:history="0" w:anchor="P85" w:tooltip="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
        <w:r>
          <w:rPr>
            <w:sz w:val="20"/>
            <w:color w:val="0000ff"/>
          </w:rPr>
          <w:t xml:space="preserve">пунктом 2 части 2 статьи 5</w:t>
        </w:r>
      </w:hyperlink>
      <w:r>
        <w:rPr>
          <w:sz w:val="20"/>
        </w:rPr>
        <w:t xml:space="preserve">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w:t>
      </w:r>
    </w:p>
    <w:p>
      <w:pPr>
        <w:pStyle w:val="0"/>
        <w:spacing w:before="200" w:line-rule="auto"/>
        <w:ind w:firstLine="540"/>
        <w:jc w:val="both"/>
      </w:pPr>
      <w:r>
        <w:rPr>
          <w:sz w:val="20"/>
        </w:rPr>
        <w:t xml:space="preserve">2) уполномоченным органом субъекта Российской Федерации, за исключением случаев, предусмотренных </w:t>
      </w:r>
      <w:hyperlink w:history="0" w:anchor="P135" w:tooltip="1) федеральными органами исполнительной власти, уполномоченными Правительством Российской Федерации, в случаях, предусмотренных пунктом 2 части 2 статьи 5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
        <w:r>
          <w:rPr>
            <w:sz w:val="20"/>
            <w:color w:val="0000ff"/>
          </w:rPr>
          <w:t xml:space="preserve">пунктом 1</w:t>
        </w:r>
      </w:hyperlink>
      <w:r>
        <w:rPr>
          <w:sz w:val="20"/>
        </w:rPr>
        <w:t xml:space="preserve"> настоящей части.</w:t>
      </w:r>
    </w:p>
    <w:p>
      <w:pPr>
        <w:pStyle w:val="0"/>
        <w:jc w:val="both"/>
      </w:pPr>
      <w:r>
        <w:rPr>
          <w:sz w:val="20"/>
        </w:rPr>
        <w:t xml:space="preserve">(часть 4 в ред. Федерального </w:t>
      </w:r>
      <w:hyperlink w:history="0" r:id="rId5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bookmarkStart w:id="138" w:name="P138"/>
    <w:bookmarkEnd w:id="138"/>
    <w:p>
      <w:pPr>
        <w:pStyle w:val="0"/>
        <w:spacing w:before="200" w:line-rule="auto"/>
        <w:ind w:firstLine="540"/>
        <w:jc w:val="both"/>
      </w:pPr>
      <w:r>
        <w:rPr>
          <w:sz w:val="20"/>
        </w:rPr>
        <w:t xml:space="preserve">5. Утратил силу. - Федеральный </w:t>
      </w:r>
      <w:hyperlink w:history="0" r:id="rId5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492-ФЗ.</w:t>
      </w:r>
    </w:p>
    <w:p>
      <w:pPr>
        <w:pStyle w:val="0"/>
        <w:spacing w:before="200" w:line-rule="auto"/>
        <w:ind w:firstLine="540"/>
        <w:jc w:val="both"/>
      </w:pPr>
      <w:r>
        <w:rPr>
          <w:sz w:val="20"/>
        </w:rPr>
        <w:t xml:space="preserve">5.1.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pPr>
        <w:pStyle w:val="0"/>
        <w:jc w:val="both"/>
      </w:pPr>
      <w:r>
        <w:rPr>
          <w:sz w:val="20"/>
        </w:rPr>
        <w:t xml:space="preserve">(часть 5.1 введена Федеральным </w:t>
      </w:r>
      <w:hyperlink w:history="0" r:id="rId5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 в ред. Федеральных законов от 18.07.2017 </w:t>
      </w:r>
      <w:hyperlink w:history="0" r:id="rId55"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 от 30.12.2021 </w:t>
      </w:r>
      <w:hyperlink w:history="0" r:id="rId5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bookmarkStart w:id="141" w:name="P141"/>
    <w:bookmarkEnd w:id="141"/>
    <w:p>
      <w:pPr>
        <w:pStyle w:val="0"/>
        <w:spacing w:before="200" w:line-rule="auto"/>
        <w:ind w:firstLine="540"/>
        <w:jc w:val="both"/>
      </w:pPr>
      <w:r>
        <w:rPr>
          <w:sz w:val="20"/>
        </w:rPr>
        <w:t xml:space="preserve">6. Существенными условиями договора являются:</w:t>
      </w:r>
    </w:p>
    <w:bookmarkStart w:id="142" w:name="P142"/>
    <w:bookmarkEnd w:id="142"/>
    <w:p>
      <w:pPr>
        <w:pStyle w:val="0"/>
        <w:spacing w:before="200" w:line-rule="auto"/>
        <w:ind w:firstLine="540"/>
        <w:jc w:val="both"/>
      </w:pPr>
      <w:r>
        <w:rPr>
          <w:sz w:val="20"/>
        </w:rPr>
        <w:t xml:space="preserve">1) сведения о местоположении и планируемых границах искусственного земельного участка;</w:t>
      </w:r>
    </w:p>
    <w:p>
      <w:pPr>
        <w:pStyle w:val="0"/>
        <w:spacing w:before="200" w:line-rule="auto"/>
        <w:ind w:firstLine="540"/>
        <w:jc w:val="both"/>
      </w:pPr>
      <w:r>
        <w:rPr>
          <w:sz w:val="20"/>
        </w:rPr>
        <w:t xml:space="preserve">2) плата за создание искусственного земельного участка;</w:t>
      </w:r>
    </w:p>
    <w:p>
      <w:pPr>
        <w:pStyle w:val="0"/>
        <w:jc w:val="both"/>
      </w:pPr>
      <w:r>
        <w:rPr>
          <w:sz w:val="20"/>
        </w:rPr>
        <w:t xml:space="preserve">(п. 2 в ред. Федерального </w:t>
      </w:r>
      <w:hyperlink w:history="0" r:id="rId57"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bookmarkStart w:id="145" w:name="P145"/>
    <w:bookmarkEnd w:id="145"/>
    <w:p>
      <w:pPr>
        <w:pStyle w:val="0"/>
        <w:spacing w:before="200" w:line-rule="auto"/>
        <w:ind w:firstLine="540"/>
        <w:jc w:val="both"/>
      </w:pPr>
      <w:r>
        <w:rPr>
          <w:sz w:val="20"/>
        </w:rPr>
        <w:t xml:space="preserve">3) обязательство лица, заключившего договор, выполнить указанные в </w:t>
      </w:r>
      <w:hyperlink w:history="0" w:anchor="P116" w:tooltip="1. К работам, необходимым для создания искусственного земельного участка, относятся:">
        <w:r>
          <w:rPr>
            <w:sz w:val="20"/>
            <w:color w:val="0000ff"/>
          </w:rPr>
          <w:t xml:space="preserve">части 1 статьи 6</w:t>
        </w:r>
      </w:hyperlink>
      <w:r>
        <w:rPr>
          <w:sz w:val="20"/>
        </w:rPr>
        <w:t xml:space="preserve"> настоящего Федерального закона работы, максимальные сроки выполнения таких работ;</w:t>
      </w:r>
    </w:p>
    <w:bookmarkStart w:id="146" w:name="P146"/>
    <w:bookmarkEnd w:id="146"/>
    <w:p>
      <w:pPr>
        <w:pStyle w:val="0"/>
        <w:spacing w:before="200" w:line-rule="auto"/>
        <w:ind w:firstLine="540"/>
        <w:jc w:val="both"/>
      </w:pPr>
      <w:r>
        <w:rPr>
          <w:sz w:val="20"/>
        </w:rPr>
        <w:t xml:space="preserve">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pPr>
        <w:pStyle w:val="0"/>
        <w:spacing w:before="200" w:line-rule="auto"/>
        <w:ind w:firstLine="540"/>
        <w:jc w:val="both"/>
      </w:pPr>
      <w:r>
        <w:rPr>
          <w:sz w:val="20"/>
        </w:rPr>
        <w:t xml:space="preserve">5) утратил силу. - Федеральный </w:t>
      </w:r>
      <w:hyperlink w:history="0" r:id="rId5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w:t>
        </w:r>
      </w:hyperlink>
      <w:r>
        <w:rPr>
          <w:sz w:val="20"/>
        </w:rPr>
        <w:t xml:space="preserve"> от 13.07.2015 N 213-ФЗ;</w:t>
      </w:r>
    </w:p>
    <w:p>
      <w:pPr>
        <w:pStyle w:val="0"/>
        <w:spacing w:before="200" w:line-rule="auto"/>
        <w:ind w:firstLine="540"/>
        <w:jc w:val="both"/>
      </w:pPr>
      <w:r>
        <w:rPr>
          <w:sz w:val="20"/>
        </w:rPr>
        <w:t xml:space="preserve">6) срок договора;</w:t>
      </w:r>
    </w:p>
    <w:p>
      <w:pPr>
        <w:pStyle w:val="0"/>
        <w:spacing w:before="200" w:line-rule="auto"/>
        <w:ind w:firstLine="540"/>
        <w:jc w:val="both"/>
      </w:pPr>
      <w:r>
        <w:rPr>
          <w:sz w:val="20"/>
        </w:rPr>
        <w:t xml:space="preserve">7) ответственность лица, заключившего договор, за неисполнение или ненадлежащее исполнение договора.</w:t>
      </w:r>
    </w:p>
    <w:bookmarkStart w:id="150" w:name="P150"/>
    <w:bookmarkEnd w:id="150"/>
    <w:p>
      <w:pPr>
        <w:pStyle w:val="0"/>
        <w:spacing w:before="200" w:line-rule="auto"/>
        <w:ind w:firstLine="540"/>
        <w:jc w:val="both"/>
      </w:pPr>
      <w:r>
        <w:rPr>
          <w:sz w:val="20"/>
        </w:rPr>
        <w:t xml:space="preserve">7. В договоре наряду с указанными в </w:t>
      </w:r>
      <w:hyperlink w:history="0" w:anchor="P141" w:tooltip="6. Существенными условиями договора являются:">
        <w:r>
          <w:rPr>
            <w:sz w:val="20"/>
            <w:color w:val="0000ff"/>
          </w:rPr>
          <w:t xml:space="preserve">части 6</w:t>
        </w:r>
      </w:hyperlink>
      <w:r>
        <w:rPr>
          <w:sz w:val="20"/>
        </w:rPr>
        <w:t xml:space="preserve"> настоящей статьи существенными условиями могут быть предусмотрены иные существенные условия, в том числе:</w:t>
      </w:r>
    </w:p>
    <w:p>
      <w:pPr>
        <w:pStyle w:val="0"/>
        <w:spacing w:before="200" w:line-rule="auto"/>
        <w:ind w:firstLine="540"/>
        <w:jc w:val="both"/>
      </w:pPr>
      <w:r>
        <w:rPr>
          <w:sz w:val="20"/>
        </w:rPr>
        <w:t xml:space="preserve">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либо решением о создании морского порта или о расширении территории морского порта;</w:t>
      </w:r>
    </w:p>
    <w:p>
      <w:pPr>
        <w:pStyle w:val="0"/>
        <w:jc w:val="both"/>
      </w:pPr>
      <w:r>
        <w:rPr>
          <w:sz w:val="20"/>
        </w:rPr>
        <w:t xml:space="preserve">(в ред. Федеральных законов от 13.07.2015 </w:t>
      </w:r>
      <w:hyperlink w:history="0" r:id="rId5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30.12.2021 </w:t>
      </w:r>
      <w:hyperlink w:history="0" r:id="rId6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2) указание видов объектов капитального строительства, размещаемых на искусственном 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pPr>
        <w:pStyle w:val="0"/>
        <w:spacing w:before="200" w:line-rule="auto"/>
        <w:ind w:firstLine="540"/>
        <w:jc w:val="both"/>
      </w:pPr>
      <w:r>
        <w:rPr>
          <w:sz w:val="20"/>
        </w:rP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history="0" w:anchor="P116" w:tooltip="1. К работам, необходимым для создания искусственного земельного участка, относятся:">
        <w:r>
          <w:rPr>
            <w:sz w:val="20"/>
            <w:color w:val="0000ff"/>
          </w:rPr>
          <w:t xml:space="preserve">частью 1 статьи 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4) способы и размер обеспечения исполнения обязательств по договору лицом, заключившим договор о создании искусственного земельного участка;</w:t>
      </w:r>
    </w:p>
    <w:p>
      <w:pPr>
        <w:pStyle w:val="0"/>
        <w:spacing w:before="200" w:line-rule="auto"/>
        <w:ind w:firstLine="540"/>
        <w:jc w:val="both"/>
      </w:pPr>
      <w:r>
        <w:rPr>
          <w:sz w:val="20"/>
        </w:rPr>
        <w:t xml:space="preserve">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pPr>
        <w:pStyle w:val="0"/>
        <w:spacing w:before="200" w:line-rule="auto"/>
        <w:ind w:firstLine="540"/>
        <w:jc w:val="both"/>
      </w:pPr>
      <w:r>
        <w:rPr>
          <w:sz w:val="20"/>
        </w:rPr>
        <w:t xml:space="preserve">7.1. </w:t>
      </w:r>
      <w:hyperlink w:history="0" r:id="rId62" w:tooltip="Приказ Минприроды России от 28.11.2022 N 824 &quot;Об утверждении Методики определения размера платы за создание искусственного земельного участка&quot; (Зарегистрировано в Минюсте России 28.12.2022 N 71859) {КонсультантПлюс}">
        <w:r>
          <w:rPr>
            <w:sz w:val="20"/>
            <w:color w:val="0000ff"/>
          </w:rPr>
          <w:t xml:space="preserve">Методика</w:t>
        </w:r>
      </w:hyperlink>
      <w:r>
        <w:rPr>
          <w:sz w:val="20"/>
        </w:rPr>
        <w:t xml:space="preserve"> определения размера платы за создание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7.1 введена Федеральным </w:t>
      </w:r>
      <w:hyperlink w:history="0" r:id="rId6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492-ФЗ)</w:t>
      </w:r>
    </w:p>
    <w:p>
      <w:pPr>
        <w:pStyle w:val="0"/>
        <w:spacing w:before="200" w:line-rule="auto"/>
        <w:ind w:firstLine="540"/>
        <w:jc w:val="both"/>
      </w:pPr>
      <w:r>
        <w:rPr>
          <w:sz w:val="20"/>
        </w:rPr>
        <w:t xml:space="preserve">8. Орган, который в соответствии с </w:t>
      </w:r>
      <w:hyperlink w:history="0" w:anchor="P134" w:tooltip="4. Договор о создании искусственного земельного участка заключается:">
        <w:r>
          <w:rPr>
            <w:sz w:val="20"/>
            <w:color w:val="0000ff"/>
          </w:rPr>
          <w:t xml:space="preserve">частями 4</w:t>
        </w:r>
      </w:hyperlink>
      <w:r>
        <w:rPr>
          <w:sz w:val="20"/>
        </w:rPr>
        <w:t xml:space="preserve"> и </w:t>
      </w:r>
      <w:hyperlink w:history="0" w:anchor="P138" w:tooltip="5. Утратил силу. - Федеральный закон от 30.12.2021 N 492-ФЗ.">
        <w:r>
          <w:rPr>
            <w:sz w:val="20"/>
            <w:color w:val="0000ff"/>
          </w:rPr>
          <w:t xml:space="preserve">5</w:t>
        </w:r>
      </w:hyperlink>
      <w:r>
        <w:rPr>
          <w:sz w:val="20"/>
        </w:rP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pPr>
        <w:pStyle w:val="0"/>
        <w:spacing w:before="200" w:line-rule="auto"/>
        <w:ind w:firstLine="540"/>
        <w:jc w:val="both"/>
      </w:pPr>
      <w:r>
        <w:rPr>
          <w:sz w:val="20"/>
        </w:rPr>
        <w:t xml:space="preserve">1) в случае неисполнения лицом, заключившим договор, обязательств, предусмотренных </w:t>
      </w:r>
      <w:hyperlink w:history="0" w:anchor="P142" w:tooltip="1) сведения о местоположении и планируемых границах искусственного земельного участка;">
        <w:r>
          <w:rPr>
            <w:sz w:val="20"/>
            <w:color w:val="0000ff"/>
          </w:rPr>
          <w:t xml:space="preserve">пунктами 1</w:t>
        </w:r>
      </w:hyperlink>
      <w:r>
        <w:rPr>
          <w:sz w:val="20"/>
        </w:rPr>
        <w:t xml:space="preserve">, </w:t>
      </w:r>
      <w:hyperlink w:history="0" w:anchor="P145" w:tooltip="3) обязательство лица, заключившего договор, выполнить указанные в части 1 статьи 6 настоящего Федерального закона работы, максимальные сроки выполнения таких работ;">
        <w:r>
          <w:rPr>
            <w:sz w:val="20"/>
            <w:color w:val="0000ff"/>
          </w:rPr>
          <w:t xml:space="preserve">3</w:t>
        </w:r>
      </w:hyperlink>
      <w:r>
        <w:rPr>
          <w:sz w:val="20"/>
        </w:rPr>
        <w:t xml:space="preserve"> и </w:t>
      </w:r>
      <w:hyperlink w:history="0" w:anchor="P146" w:tooltip="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
        <w:r>
          <w:rPr>
            <w:sz w:val="20"/>
            <w:color w:val="0000ff"/>
          </w:rPr>
          <w:t xml:space="preserve">4 части 6</w:t>
        </w:r>
      </w:hyperlink>
      <w:r>
        <w:rPr>
          <w:sz w:val="20"/>
        </w:rPr>
        <w:t xml:space="preserve"> настоящей статьи;</w:t>
      </w:r>
    </w:p>
    <w:p>
      <w:pPr>
        <w:pStyle w:val="0"/>
        <w:spacing w:before="200" w:line-rule="auto"/>
        <w:ind w:firstLine="540"/>
        <w:jc w:val="both"/>
      </w:pPr>
      <w:r>
        <w:rPr>
          <w:sz w:val="20"/>
        </w:rPr>
        <w:t xml:space="preserve">2) в иных случаях, установленных федеральным законом или договором.</w:t>
      </w:r>
    </w:p>
    <w:p>
      <w:pPr>
        <w:pStyle w:val="0"/>
        <w:ind w:firstLine="540"/>
        <w:jc w:val="both"/>
      </w:pPr>
      <w:r>
        <w:rPr>
          <w:sz w:val="20"/>
        </w:rPr>
      </w:r>
    </w:p>
    <w:p>
      <w:pPr>
        <w:pStyle w:val="2"/>
        <w:outlineLvl w:val="0"/>
        <w:ind w:firstLine="540"/>
        <w:jc w:val="both"/>
      </w:pPr>
      <w:r>
        <w:rPr>
          <w:sz w:val="20"/>
        </w:rPr>
        <w:t xml:space="preserve">Статья 8. Утратила силу. - Федеральный </w:t>
      </w:r>
      <w:hyperlink w:history="0" r:id="rId6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492-ФЗ.</w:t>
      </w:r>
    </w:p>
    <w:p>
      <w:pPr>
        <w:pStyle w:val="0"/>
        <w:ind w:firstLine="540"/>
        <w:jc w:val="both"/>
      </w:pPr>
      <w:r>
        <w:rPr>
          <w:sz w:val="20"/>
        </w:rPr>
      </w:r>
    </w:p>
    <w:p>
      <w:pPr>
        <w:pStyle w:val="2"/>
        <w:outlineLvl w:val="0"/>
        <w:ind w:firstLine="540"/>
        <w:jc w:val="both"/>
      </w:pPr>
      <w:r>
        <w:rPr>
          <w:sz w:val="20"/>
        </w:rPr>
        <w:t xml:space="preserve">Статья 9. Особенности подготовки документации по планировке территории в планируемых границах искусственного земельного участка</w:t>
      </w:r>
    </w:p>
    <w:p>
      <w:pPr>
        <w:pStyle w:val="0"/>
        <w:ind w:firstLine="540"/>
        <w:jc w:val="both"/>
      </w:pPr>
      <w:r>
        <w:rPr>
          <w:sz w:val="20"/>
        </w:rPr>
      </w:r>
    </w:p>
    <w:p>
      <w:pPr>
        <w:pStyle w:val="0"/>
        <w:ind w:firstLine="540"/>
        <w:jc w:val="both"/>
      </w:pPr>
      <w:r>
        <w:rPr>
          <w:sz w:val="20"/>
        </w:rPr>
        <w:t xml:space="preserve">1. Подготовка документации по планировке территории осуществляется до создания искусственного земельного участка.</w:t>
      </w:r>
    </w:p>
    <w:p>
      <w:pPr>
        <w:pStyle w:val="0"/>
        <w:spacing w:before="200" w:line-rule="auto"/>
        <w:ind w:firstLine="540"/>
        <w:jc w:val="both"/>
      </w:pPr>
      <w:r>
        <w:rPr>
          <w:sz w:val="20"/>
        </w:rPr>
        <w:t xml:space="preserve">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pPr>
        <w:pStyle w:val="0"/>
        <w:spacing w:before="200" w:line-rule="auto"/>
        <w:ind w:firstLine="540"/>
        <w:jc w:val="both"/>
      </w:pPr>
      <w:r>
        <w:rPr>
          <w:sz w:val="20"/>
        </w:rPr>
        <w:t xml:space="preserve">2.1. Подготовка документации по планировке территории осуществляется органом государственной власти или органом местного самоуправления, являющимися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w:t>
      </w:r>
    </w:p>
    <w:p>
      <w:pPr>
        <w:pStyle w:val="0"/>
        <w:jc w:val="both"/>
      </w:pPr>
      <w:r>
        <w:rPr>
          <w:sz w:val="20"/>
        </w:rPr>
        <w:t xml:space="preserve">(часть 2.1 введена Федеральным </w:t>
      </w:r>
      <w:hyperlink w:history="0" r:id="rId6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492-ФЗ)</w:t>
      </w:r>
    </w:p>
    <w:p>
      <w:pPr>
        <w:pStyle w:val="0"/>
        <w:spacing w:before="200" w:line-rule="auto"/>
        <w:ind w:firstLine="540"/>
        <w:jc w:val="both"/>
      </w:pPr>
      <w:r>
        <w:rPr>
          <w:sz w:val="20"/>
        </w:rPr>
        <w:t xml:space="preserve">3. Утратил силу с 1 января 2017 года. - Федеральный </w:t>
      </w:r>
      <w:hyperlink w:history="0" r:id="rId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pPr>
        <w:pStyle w:val="0"/>
        <w:spacing w:before="200" w:line-rule="auto"/>
        <w:ind w:firstLine="540"/>
        <w:jc w:val="both"/>
      </w:pPr>
      <w:r>
        <w:rPr>
          <w:sz w:val="20"/>
        </w:rPr>
        <w:t xml:space="preserve">4.1. Утверждение документации по планировке территории в соответствии с настоящей статьей осуществляется:</w:t>
      </w:r>
    </w:p>
    <w:p>
      <w:pPr>
        <w:pStyle w:val="0"/>
        <w:jc w:val="both"/>
      </w:pPr>
      <w:r>
        <w:rPr>
          <w:sz w:val="20"/>
        </w:rPr>
        <w:t xml:space="preserve">(в ред. Федерального </w:t>
      </w:r>
      <w:hyperlink w:history="0" r:id="rId67"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1) федеральными органами исполнительной власти, являющимися инициаторами создания искусственного земельного участка, либо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или речного порта;</w:t>
      </w:r>
    </w:p>
    <w:p>
      <w:pPr>
        <w:pStyle w:val="0"/>
        <w:jc w:val="both"/>
      </w:pPr>
      <w:r>
        <w:rPr>
          <w:sz w:val="20"/>
        </w:rPr>
        <w:t xml:space="preserve">(в ред. Федерального </w:t>
      </w:r>
      <w:hyperlink w:history="0" r:id="rId68"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pPr>
        <w:pStyle w:val="0"/>
        <w:spacing w:before="200" w:line-rule="auto"/>
        <w:ind w:firstLine="540"/>
        <w:jc w:val="both"/>
      </w:pPr>
      <w:r>
        <w:rPr>
          <w:sz w:val="20"/>
        </w:rPr>
        <w:t xml:space="preserve">3) органом местного самоуправления, являющимся инициатором создания искусственного земельного участка.</w:t>
      </w:r>
    </w:p>
    <w:p>
      <w:pPr>
        <w:pStyle w:val="0"/>
        <w:jc w:val="both"/>
      </w:pPr>
      <w:r>
        <w:rPr>
          <w:sz w:val="20"/>
        </w:rPr>
        <w:t xml:space="preserve">(часть 4.1 введена Федеральным </w:t>
      </w:r>
      <w:hyperlink w:history="0" r:id="rId6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pPr>
        <w:pStyle w:val="0"/>
        <w:jc w:val="both"/>
      </w:pPr>
      <w:r>
        <w:rPr>
          <w:sz w:val="20"/>
        </w:rPr>
        <w:t xml:space="preserve">(часть 4.2 введена Федеральным </w:t>
      </w:r>
      <w:hyperlink w:history="0" r:id="rId7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bookmarkStart w:id="185" w:name="P185"/>
    <w:bookmarkEnd w:id="185"/>
    <w:p>
      <w:pPr>
        <w:pStyle w:val="2"/>
        <w:outlineLvl w:val="0"/>
        <w:ind w:firstLine="540"/>
        <w:jc w:val="both"/>
      </w:pPr>
      <w:r>
        <w:rPr>
          <w:sz w:val="20"/>
        </w:rPr>
        <w:t xml:space="preserve">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pPr>
        <w:pStyle w:val="0"/>
        <w:ind w:firstLine="540"/>
        <w:jc w:val="both"/>
      </w:pPr>
      <w:r>
        <w:rPr>
          <w:sz w:val="20"/>
        </w:rPr>
      </w:r>
    </w:p>
    <w:p>
      <w:pPr>
        <w:pStyle w:val="0"/>
        <w:ind w:firstLine="540"/>
        <w:jc w:val="both"/>
      </w:pPr>
      <w:r>
        <w:rPr>
          <w:sz w:val="20"/>
        </w:rP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w:history="0" r:id="rId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pPr>
        <w:pStyle w:val="0"/>
        <w:spacing w:before="200" w:line-rule="auto"/>
        <w:ind w:firstLine="540"/>
        <w:jc w:val="both"/>
      </w:pPr>
      <w:r>
        <w:rPr>
          <w:sz w:val="20"/>
        </w:rPr>
        <w:t xml:space="preserve">2. В состав проектной документации искусственного земельного участка включаются следующие разделы:</w:t>
      </w:r>
    </w:p>
    <w:p>
      <w:pPr>
        <w:pStyle w:val="0"/>
        <w:spacing w:before="200" w:line-rule="auto"/>
        <w:ind w:firstLine="540"/>
        <w:jc w:val="both"/>
      </w:pPr>
      <w:r>
        <w:rPr>
          <w:sz w:val="20"/>
        </w:rPr>
        <w:t xml:space="preserve">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pPr>
        <w:pStyle w:val="0"/>
        <w:spacing w:before="200" w:line-rule="auto"/>
        <w:ind w:firstLine="540"/>
        <w:jc w:val="both"/>
      </w:pPr>
      <w:r>
        <w:rPr>
          <w:sz w:val="20"/>
        </w:rPr>
        <w:t xml:space="preserve">2) конструктивные и объемно-планировочные решения;</w:t>
      </w:r>
    </w:p>
    <w:p>
      <w:pPr>
        <w:pStyle w:val="0"/>
        <w:spacing w:before="200" w:line-rule="auto"/>
        <w:ind w:firstLine="540"/>
        <w:jc w:val="both"/>
      </w:pPr>
      <w:r>
        <w:rPr>
          <w:sz w:val="20"/>
        </w:rPr>
        <w:t xml:space="preserve">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0"/>
        <w:spacing w:before="200" w:line-rule="auto"/>
        <w:ind w:firstLine="540"/>
        <w:jc w:val="both"/>
      </w:pPr>
      <w:r>
        <w:rPr>
          <w:sz w:val="20"/>
        </w:rPr>
        <w:t xml:space="preserve">4) проект организации проведения работ по созданию искусственного земельного участка;</w:t>
      </w:r>
    </w:p>
    <w:p>
      <w:pPr>
        <w:pStyle w:val="0"/>
        <w:spacing w:before="200" w:line-rule="auto"/>
        <w:ind w:firstLine="540"/>
        <w:jc w:val="both"/>
      </w:pPr>
      <w:r>
        <w:rPr>
          <w:sz w:val="20"/>
        </w:rPr>
        <w:t xml:space="preserve">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pPr>
        <w:pStyle w:val="0"/>
        <w:spacing w:before="200" w:line-rule="auto"/>
        <w:ind w:firstLine="540"/>
        <w:jc w:val="both"/>
      </w:pPr>
      <w:r>
        <w:rPr>
          <w:sz w:val="20"/>
        </w:rPr>
        <w:t xml:space="preserve">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pPr>
        <w:pStyle w:val="0"/>
        <w:spacing w:before="200" w:line-rule="auto"/>
        <w:ind w:firstLine="540"/>
        <w:jc w:val="both"/>
      </w:pPr>
      <w:r>
        <w:rPr>
          <w:sz w:val="20"/>
        </w:rPr>
        <w:t xml:space="preserve">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pPr>
        <w:pStyle w:val="0"/>
        <w:spacing w:before="200" w:line-rule="auto"/>
        <w:ind w:firstLine="540"/>
        <w:jc w:val="both"/>
      </w:pPr>
      <w:r>
        <w:rPr>
          <w:sz w:val="20"/>
        </w:rPr>
        <w:t xml:space="preserve">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pPr>
        <w:pStyle w:val="0"/>
        <w:spacing w:before="200" w:line-rule="auto"/>
        <w:ind w:firstLine="540"/>
        <w:jc w:val="both"/>
      </w:pPr>
      <w:r>
        <w:rPr>
          <w:sz w:val="20"/>
        </w:rPr>
        <w:t xml:space="preserve">9) смета на проведение работ по созданию искусственного земельного участка.</w:t>
      </w:r>
    </w:p>
    <w:p>
      <w:pPr>
        <w:pStyle w:val="0"/>
        <w:spacing w:before="200" w:line-rule="auto"/>
        <w:ind w:firstLine="540"/>
        <w:jc w:val="both"/>
      </w:pPr>
      <w:r>
        <w:rPr>
          <w:sz w:val="20"/>
        </w:rPr>
        <w:t xml:space="preserve">3. Правительством Российской Федерации могут быть установлены иные разделы проектной документации искусственных земельных участков.</w:t>
      </w:r>
    </w:p>
    <w:p>
      <w:pPr>
        <w:pStyle w:val="0"/>
        <w:spacing w:before="200" w:line-rule="auto"/>
        <w:ind w:firstLine="540"/>
        <w:jc w:val="both"/>
      </w:pPr>
      <w:r>
        <w:rPr>
          <w:sz w:val="20"/>
        </w:rPr>
        <w:t xml:space="preserve">4. Проектная документация искусственного земельного участка подлежит государственной экспертизе, проводимой в соответствии с </w:t>
      </w:r>
      <w:hyperlink w:history="0" r:id="rId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государственной экологической экспертизе, проводимой в соответствии с Федеральным </w:t>
      </w:r>
      <w:hyperlink w:history="0" r:id="rId74"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bookmarkStart w:id="200" w:name="P200"/>
    <w:bookmarkEnd w:id="200"/>
    <w:p>
      <w:pPr>
        <w:pStyle w:val="0"/>
        <w:spacing w:before="200" w:line-rule="auto"/>
        <w:ind w:firstLine="540"/>
        <w:jc w:val="both"/>
      </w:pPr>
      <w:r>
        <w:rPr>
          <w:sz w:val="20"/>
        </w:rPr>
        <w:t xml:space="preserve">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pPr>
        <w:pStyle w:val="0"/>
        <w:jc w:val="both"/>
      </w:pPr>
      <w:r>
        <w:rPr>
          <w:sz w:val="20"/>
        </w:rPr>
        <w:t xml:space="preserve">(в ред. Федеральных законов от 13.07.2015 </w:t>
      </w:r>
      <w:hyperlink w:history="0" r:id="rId7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18.07.2017 </w:t>
      </w:r>
      <w:hyperlink w:history="0" r:id="rId7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bookmarkStart w:id="202" w:name="P202"/>
    <w:bookmarkEnd w:id="202"/>
    <w:p>
      <w:pPr>
        <w:pStyle w:val="0"/>
        <w:spacing w:before="200" w:line-rule="auto"/>
        <w:ind w:firstLine="540"/>
        <w:jc w:val="both"/>
      </w:pPr>
      <w:r>
        <w:rPr>
          <w:sz w:val="20"/>
        </w:rPr>
        <w:t xml:space="preserve">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pPr>
        <w:pStyle w:val="0"/>
        <w:ind w:firstLine="540"/>
        <w:jc w:val="both"/>
      </w:pPr>
      <w:r>
        <w:rPr>
          <w:sz w:val="20"/>
        </w:rPr>
      </w:r>
    </w:p>
    <w:p>
      <w:pPr>
        <w:pStyle w:val="2"/>
        <w:outlineLvl w:val="0"/>
        <w:ind w:firstLine="540"/>
        <w:jc w:val="both"/>
      </w:pPr>
      <w:r>
        <w:rPr>
          <w:sz w:val="20"/>
        </w:rPr>
        <w:t xml:space="preserve">Статья 11. Особенности выдачи разрешения на проведение работ по созданию искусственного земельного участка</w:t>
      </w:r>
    </w:p>
    <w:p>
      <w:pPr>
        <w:pStyle w:val="0"/>
        <w:ind w:firstLine="540"/>
        <w:jc w:val="both"/>
      </w:pPr>
      <w:r>
        <w:rPr>
          <w:sz w:val="20"/>
        </w:rPr>
      </w:r>
    </w:p>
    <w:p>
      <w:pPr>
        <w:pStyle w:val="0"/>
        <w:ind w:firstLine="540"/>
        <w:jc w:val="both"/>
      </w:pPr>
      <w:r>
        <w:rPr>
          <w:sz w:val="20"/>
        </w:rP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w:history="0" r:id="rId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2. Разрешение на проведение работ по созданию искусственного земельного участка выдается:</w:t>
      </w:r>
    </w:p>
    <w:p>
      <w:pPr>
        <w:pStyle w:val="0"/>
        <w:spacing w:before="200" w:line-rule="auto"/>
        <w:ind w:firstLine="540"/>
        <w:jc w:val="both"/>
      </w:pPr>
      <w:r>
        <w:rPr>
          <w:sz w:val="20"/>
        </w:rPr>
        <w:t xml:space="preserve">1) уполномоченными федеральными </w:t>
      </w:r>
      <w:r>
        <w:rPr>
          <w:sz w:val="20"/>
        </w:rPr>
        <w:t xml:space="preserve">органами</w:t>
      </w:r>
      <w:r>
        <w:rPr>
          <w:sz w:val="20"/>
        </w:rPr>
        <w:t xml:space="preserve">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pPr>
        <w:pStyle w:val="0"/>
        <w:jc w:val="both"/>
      </w:pPr>
      <w:r>
        <w:rPr>
          <w:sz w:val="20"/>
        </w:rPr>
        <w:t xml:space="preserve">(в ред. Федеральных законов от 13.07.2015 </w:t>
      </w:r>
      <w:hyperlink w:history="0" r:id="rId7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18.07.2017 </w:t>
      </w:r>
      <w:hyperlink w:history="0" r:id="rId80"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(муниципальных округов, городских округов, муниципальных районов);</w:t>
      </w:r>
    </w:p>
    <w:p>
      <w:pPr>
        <w:pStyle w:val="0"/>
        <w:jc w:val="both"/>
      </w:pPr>
      <w:r>
        <w:rPr>
          <w:sz w:val="20"/>
        </w:rPr>
        <w:t xml:space="preserve">(в ред. Федерального </w:t>
      </w:r>
      <w:hyperlink w:history="0" r:id="rId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pPr>
        <w:pStyle w:val="0"/>
        <w:jc w:val="both"/>
      </w:pPr>
      <w:r>
        <w:rPr>
          <w:sz w:val="20"/>
        </w:rPr>
        <w:t xml:space="preserve">(п. 3 в ред. Федерального </w:t>
      </w:r>
      <w:hyperlink w:history="0" r:id="rId8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органами местного самоуправления муниципального округа, городского округа, поселения в иных случаях.</w:t>
      </w:r>
    </w:p>
    <w:p>
      <w:pPr>
        <w:pStyle w:val="0"/>
        <w:jc w:val="both"/>
      </w:pPr>
      <w:r>
        <w:rPr>
          <w:sz w:val="20"/>
        </w:rPr>
        <w:t xml:space="preserve">(в ред. Федерального </w:t>
      </w:r>
      <w:hyperlink w:history="0" r:id="rId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17" w:name="P217"/>
    <w:bookmarkEnd w:id="217"/>
    <w:p>
      <w:pPr>
        <w:pStyle w:val="0"/>
        <w:spacing w:before="200" w:line-rule="auto"/>
        <w:ind w:firstLine="540"/>
        <w:jc w:val="both"/>
      </w:pPr>
      <w:r>
        <w:rPr>
          <w:sz w:val="20"/>
        </w:rPr>
        <w:t xml:space="preserve">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pPr>
        <w:pStyle w:val="0"/>
        <w:jc w:val="both"/>
      </w:pPr>
      <w:r>
        <w:rPr>
          <w:sz w:val="20"/>
        </w:rPr>
        <w:t xml:space="preserve">(в ред. Федеральных законов от 13.07.2015 </w:t>
      </w:r>
      <w:hyperlink w:history="0" r:id="rId8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30.12.2021 </w:t>
      </w:r>
      <w:hyperlink w:history="0" r:id="rId8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1) материалы, содержащиеся в проектной документации искусственного земельного участка:</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проект организации проведения работ по созданию искусственного земельного участка или проект организации строительства искусственного земельного участка;</w:t>
      </w:r>
    </w:p>
    <w:p>
      <w:pPr>
        <w:pStyle w:val="0"/>
        <w:jc w:val="both"/>
      </w:pPr>
      <w:r>
        <w:rPr>
          <w:sz w:val="20"/>
        </w:rPr>
        <w:t xml:space="preserve">(в ред. Федерального </w:t>
      </w:r>
      <w:hyperlink w:history="0" r:id="rId86"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w:history="0" r:id="rId8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Федеральных законов от 13.07.2015 </w:t>
      </w:r>
      <w:hyperlink w:history="0" r:id="rId8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18.07.2017 </w:t>
      </w:r>
      <w:hyperlink w:history="0" r:id="rId89"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w:t>
      </w:r>
      <w:hyperlink w:history="0" r:id="rId9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2.1 введен Федеральным </w:t>
      </w:r>
      <w:hyperlink w:history="0" r:id="rId9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pPr>
        <w:pStyle w:val="0"/>
        <w:spacing w:before="200" w:line-rule="auto"/>
        <w:ind w:firstLine="540"/>
        <w:jc w:val="both"/>
      </w:pPr>
      <w:r>
        <w:rPr>
          <w:sz w:val="20"/>
        </w:rP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history="0" w:anchor="P217" w:tooltip="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
        <w:r>
          <w:rPr>
            <w:sz w:val="20"/>
            <w:color w:val="0000ff"/>
          </w:rPr>
          <w:t xml:space="preserve">части 3</w:t>
        </w:r>
      </w:hyperlink>
      <w:r>
        <w:rPr>
          <w:sz w:val="20"/>
        </w:rPr>
        <w:t xml:space="preserve"> настоящей статьи документов.</w:t>
      </w:r>
    </w:p>
    <w:p>
      <w:pPr>
        <w:pStyle w:val="0"/>
        <w:spacing w:before="200" w:line-rule="auto"/>
        <w:ind w:firstLine="540"/>
        <w:jc w:val="both"/>
      </w:pPr>
      <w:r>
        <w:rPr>
          <w:sz w:val="20"/>
        </w:rPr>
        <w:t xml:space="preserve">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pPr>
        <w:pStyle w:val="0"/>
        <w:spacing w:before="200" w:line-rule="auto"/>
        <w:ind w:firstLine="540"/>
        <w:jc w:val="both"/>
      </w:pPr>
      <w:r>
        <w:rPr>
          <w:sz w:val="20"/>
        </w:rPr>
        <w:t xml:space="preserve">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pPr>
        <w:pStyle w:val="0"/>
        <w:spacing w:before="200" w:line-rule="auto"/>
        <w:ind w:firstLine="540"/>
        <w:jc w:val="both"/>
      </w:pPr>
      <w:r>
        <w:rPr>
          <w:sz w:val="20"/>
        </w:rPr>
        <w:t xml:space="preserve">2) проводит проверку соответствия проектной документации искусственного земельного участка разрешению на его создание;</w:t>
      </w:r>
    </w:p>
    <w:p>
      <w:pPr>
        <w:pStyle w:val="0"/>
        <w:spacing w:before="200" w:line-rule="auto"/>
        <w:ind w:firstLine="540"/>
        <w:jc w:val="both"/>
      </w:pPr>
      <w:r>
        <w:rPr>
          <w:sz w:val="20"/>
        </w:rPr>
        <w:t xml:space="preserve">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pPr>
        <w:pStyle w:val="0"/>
        <w:spacing w:before="200" w:line-rule="auto"/>
        <w:ind w:firstLine="540"/>
        <w:jc w:val="both"/>
      </w:pPr>
      <w:r>
        <w:rPr>
          <w:sz w:val="20"/>
        </w:rPr>
        <w:t xml:space="preserve">6. В случае, указанном в </w:t>
      </w:r>
      <w:hyperlink w:history="0" w:anchor="P200" w:tooltip="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
        <w:r>
          <w:rPr>
            <w:sz w:val="20"/>
            <w:color w:val="0000ff"/>
          </w:rPr>
          <w:t xml:space="preserve">части 5 статьи 10</w:t>
        </w:r>
      </w:hyperlink>
      <w:r>
        <w:rPr>
          <w:sz w:val="20"/>
        </w:rP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 К заявлению о выдаче разрешения на строительство объекта капитального строительства дополнительно прилагается договор о создании искусственного земельного участка, если заключение такого договора предусмотрено настоящим Федеральным законом.</w:t>
      </w:r>
    </w:p>
    <w:p>
      <w:pPr>
        <w:pStyle w:val="0"/>
        <w:jc w:val="both"/>
      </w:pPr>
      <w:r>
        <w:rPr>
          <w:sz w:val="20"/>
        </w:rPr>
        <w:t xml:space="preserve">(в ред. Федеральных законов от 30.12.2012 </w:t>
      </w:r>
      <w:hyperlink w:history="0" r:id="rId92"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13.07.2015 </w:t>
      </w:r>
      <w:hyperlink w:history="0" r:id="rId9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30.12.2021 </w:t>
      </w:r>
      <w:hyperlink w:history="0" r:id="rId9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7. В случае, предусмотренном </w:t>
      </w:r>
      <w:hyperlink w:history="0" w:anchor="P202" w:tooltip="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
        <w:r>
          <w:rPr>
            <w:sz w:val="20"/>
            <w:color w:val="0000ff"/>
          </w:rPr>
          <w:t xml:space="preserve">частью 6 статьи 10</w:t>
        </w:r>
      </w:hyperlink>
      <w:r>
        <w:rPr>
          <w:sz w:val="20"/>
        </w:rP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w:history="0" r:id="rId9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history="0" w:anchor="P200" w:tooltip="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
        <w:r>
          <w:rPr>
            <w:sz w:val="20"/>
            <w:color w:val="0000ff"/>
          </w:rPr>
          <w:t xml:space="preserve">части 5 статьи 10</w:t>
        </w:r>
      </w:hyperlink>
      <w:r>
        <w:rPr>
          <w:sz w:val="20"/>
        </w:rPr>
        <w:t xml:space="preserve"> настоящего Федерального закона, не требуются:</w:t>
      </w:r>
    </w:p>
    <w:p>
      <w:pPr>
        <w:pStyle w:val="0"/>
        <w:spacing w:before="200" w:line-rule="auto"/>
        <w:ind w:firstLine="540"/>
        <w:jc w:val="both"/>
      </w:pPr>
      <w:r>
        <w:rPr>
          <w:sz w:val="20"/>
        </w:rPr>
        <w:t xml:space="preserve">1) правоустанавливающие документы на земельный участок;</w:t>
      </w:r>
    </w:p>
    <w:p>
      <w:pPr>
        <w:pStyle w:val="0"/>
        <w:spacing w:before="200" w:line-rule="auto"/>
        <w:ind w:firstLine="540"/>
        <w:jc w:val="both"/>
      </w:pPr>
      <w:r>
        <w:rPr>
          <w:sz w:val="20"/>
        </w:rPr>
        <w:t xml:space="preserve">2) градостроительный план земельного участка.</w:t>
      </w:r>
    </w:p>
    <w:p>
      <w:pPr>
        <w:pStyle w:val="0"/>
        <w:jc w:val="both"/>
      </w:pPr>
      <w:r>
        <w:rPr>
          <w:sz w:val="20"/>
        </w:rPr>
        <w:t xml:space="preserve">(часть 8 введена Федеральным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ind w:firstLine="540"/>
        <w:jc w:val="both"/>
      </w:pPr>
      <w:r>
        <w:rPr>
          <w:sz w:val="20"/>
        </w:rPr>
      </w:r>
    </w:p>
    <w:bookmarkStart w:id="241" w:name="P241"/>
    <w:bookmarkEnd w:id="241"/>
    <w:p>
      <w:pPr>
        <w:pStyle w:val="2"/>
        <w:outlineLvl w:val="0"/>
        <w:ind w:firstLine="540"/>
        <w:jc w:val="both"/>
      </w:pPr>
      <w:r>
        <w:rPr>
          <w:sz w:val="20"/>
        </w:rPr>
        <w:t xml:space="preserve">Статья 12. Особенности выдачи разрешения на ввод искусственно созданного земельного участка в эксплуатацию</w:t>
      </w:r>
    </w:p>
    <w:p>
      <w:pPr>
        <w:pStyle w:val="0"/>
        <w:ind w:firstLine="540"/>
        <w:jc w:val="both"/>
      </w:pPr>
      <w:r>
        <w:rPr>
          <w:sz w:val="20"/>
        </w:rPr>
      </w:r>
    </w:p>
    <w:bookmarkStart w:id="243" w:name="P243"/>
    <w:bookmarkEnd w:id="243"/>
    <w:p>
      <w:pPr>
        <w:pStyle w:val="0"/>
        <w:ind w:firstLine="540"/>
        <w:jc w:val="both"/>
      </w:pPr>
      <w:r>
        <w:rPr>
          <w:sz w:val="20"/>
        </w:rPr>
        <w:t xml:space="preserve">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pPr>
        <w:pStyle w:val="0"/>
        <w:jc w:val="both"/>
      </w:pPr>
      <w:r>
        <w:rPr>
          <w:sz w:val="20"/>
        </w:rPr>
        <w:t xml:space="preserve">(в ред. Федерального </w:t>
      </w:r>
      <w:hyperlink w:history="0" r:id="rId9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history="0" w:anchor="P297" w:tooltip="Статья 16. Заключительные положения">
        <w:r>
          <w:rPr>
            <w:sz w:val="20"/>
            <w:color w:val="0000ff"/>
          </w:rPr>
          <w:t xml:space="preserve">статье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w:history="0" r:id="rId9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pPr>
        <w:pStyle w:val="0"/>
        <w:spacing w:before="200" w:line-rule="auto"/>
        <w:ind w:firstLine="540"/>
        <w:jc w:val="both"/>
      </w:pPr>
      <w:r>
        <w:rPr>
          <w:sz w:val="20"/>
        </w:rPr>
        <w:t xml:space="preserve">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pPr>
        <w:pStyle w:val="0"/>
        <w:spacing w:before="200" w:line-rule="auto"/>
        <w:ind w:firstLine="540"/>
        <w:jc w:val="both"/>
      </w:pPr>
      <w:r>
        <w:rPr>
          <w:sz w:val="20"/>
        </w:rPr>
        <w:t xml:space="preserve">5) заключение органа государственного строительного надзора о соответствии искусственно созданного земельного участка проектной документации, заключение государственного экологического надзора.</w:t>
      </w:r>
    </w:p>
    <w:p>
      <w:pPr>
        <w:pStyle w:val="0"/>
        <w:jc w:val="both"/>
      </w:pPr>
      <w:r>
        <w:rPr>
          <w:sz w:val="20"/>
        </w:rPr>
        <w:t xml:space="preserve">(в ред. Федеральных законов от 25.06.2012 </w:t>
      </w:r>
      <w:hyperlink w:history="0" r:id="rId10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Для получения разрешения на ввод в эксплуатацию допускается требовать только указанные в </w:t>
      </w:r>
      <w:hyperlink w:history="0" w:anchor="P243" w:tooltip="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
        <w:r>
          <w:rPr>
            <w:sz w:val="20"/>
            <w:color w:val="0000ff"/>
          </w:rPr>
          <w:t xml:space="preserve">части 1</w:t>
        </w:r>
      </w:hyperlink>
      <w:r>
        <w:rPr>
          <w:sz w:val="20"/>
        </w:rPr>
        <w:t xml:space="preserve"> настоящей статьи документы.</w:t>
      </w:r>
    </w:p>
    <w:p>
      <w:pPr>
        <w:pStyle w:val="0"/>
        <w:spacing w:before="200" w:line-rule="auto"/>
        <w:ind w:firstLine="540"/>
        <w:jc w:val="both"/>
      </w:pPr>
      <w:r>
        <w:rPr>
          <w:sz w:val="20"/>
        </w:rPr>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history="0" w:anchor="P243" w:tooltip="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
        <w:r>
          <w:rPr>
            <w:sz w:val="20"/>
            <w:color w:val="0000ff"/>
          </w:rPr>
          <w:t xml:space="preserve">части 1</w:t>
        </w:r>
      </w:hyperlink>
      <w:r>
        <w:rPr>
          <w:sz w:val="20"/>
        </w:rP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pPr>
        <w:pStyle w:val="0"/>
        <w:spacing w:before="200" w:line-rule="auto"/>
        <w:ind w:firstLine="540"/>
        <w:jc w:val="both"/>
      </w:pPr>
      <w:r>
        <w:rPr>
          <w:sz w:val="20"/>
        </w:rPr>
        <w:t xml:space="preserve">4. Основанием для отказа в выдаче разрешения на ввод в эксплуатацию является:</w:t>
      </w:r>
    </w:p>
    <w:p>
      <w:pPr>
        <w:pStyle w:val="0"/>
        <w:spacing w:before="200" w:line-rule="auto"/>
        <w:ind w:firstLine="540"/>
        <w:jc w:val="both"/>
      </w:pPr>
      <w:r>
        <w:rPr>
          <w:sz w:val="20"/>
        </w:rPr>
        <w:t xml:space="preserve">1) отсутствие документов, указанных в </w:t>
      </w:r>
      <w:hyperlink w:history="0" w:anchor="P243" w:tooltip="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pPr>
        <w:pStyle w:val="0"/>
        <w:spacing w:before="200" w:line-rule="auto"/>
        <w:ind w:firstLine="540"/>
        <w:jc w:val="both"/>
      </w:pPr>
      <w:r>
        <w:rPr>
          <w:sz w:val="20"/>
        </w:rPr>
        <w:t xml:space="preserve">3) несоответствие параметров искусственно созданного земельного участка проектной документации.</w:t>
      </w:r>
    </w:p>
    <w:bookmarkStart w:id="258" w:name="P258"/>
    <w:bookmarkEnd w:id="258"/>
    <w:p>
      <w:pPr>
        <w:pStyle w:val="0"/>
        <w:spacing w:before="200" w:line-rule="auto"/>
        <w:ind w:firstLine="540"/>
        <w:jc w:val="both"/>
      </w:pPr>
      <w:r>
        <w:rPr>
          <w:sz w:val="20"/>
        </w:rPr>
        <w:t xml:space="preserve">5. В случае, указанном в </w:t>
      </w:r>
      <w:hyperlink w:history="0" w:anchor="P200" w:tooltip="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
        <w:r>
          <w:rPr>
            <w:sz w:val="20"/>
            <w:color w:val="0000ff"/>
          </w:rPr>
          <w:t xml:space="preserve">части 5 статьи 10</w:t>
        </w:r>
      </w:hyperlink>
      <w:r>
        <w:rPr>
          <w:sz w:val="20"/>
        </w:rP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pPr>
        <w:pStyle w:val="0"/>
        <w:spacing w:before="200" w:line-rule="auto"/>
        <w:ind w:firstLine="540"/>
        <w:jc w:val="both"/>
      </w:pPr>
      <w:r>
        <w:rPr>
          <w:sz w:val="20"/>
        </w:rPr>
        <w:t xml:space="preserve">5.1. В случае, указанном в </w:t>
      </w:r>
      <w:hyperlink w:history="0" w:anchor="P258" w:tooltip="5. В случае, указанном в части 5 статьи 10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
        <w:r>
          <w:rPr>
            <w:sz w:val="20"/>
            <w:color w:val="0000ff"/>
          </w:rPr>
          <w:t xml:space="preserve">части 5</w:t>
        </w:r>
      </w:hyperlink>
      <w:r>
        <w:rPr>
          <w:sz w:val="20"/>
        </w:rPr>
        <w:t xml:space="preserve"> настоящей статьи, для получения разрешения на ввод объекта капитального строительства в эксплуатацию не требуются:</w:t>
      </w:r>
    </w:p>
    <w:p>
      <w:pPr>
        <w:pStyle w:val="0"/>
        <w:spacing w:before="200" w:line-rule="auto"/>
        <w:ind w:firstLine="540"/>
        <w:jc w:val="both"/>
      </w:pPr>
      <w:r>
        <w:rPr>
          <w:sz w:val="20"/>
        </w:rPr>
        <w:t xml:space="preserve">1) правоустанавливающие документы на земельный участок;</w:t>
      </w:r>
    </w:p>
    <w:p>
      <w:pPr>
        <w:pStyle w:val="0"/>
        <w:spacing w:before="200" w:line-rule="auto"/>
        <w:ind w:firstLine="540"/>
        <w:jc w:val="both"/>
      </w:pPr>
      <w:r>
        <w:rPr>
          <w:sz w:val="20"/>
        </w:rPr>
        <w:t xml:space="preserve">2) градостроительный план земельного участка.</w:t>
      </w:r>
    </w:p>
    <w:p>
      <w:pPr>
        <w:pStyle w:val="0"/>
        <w:jc w:val="both"/>
      </w:pPr>
      <w:r>
        <w:rPr>
          <w:sz w:val="20"/>
        </w:rPr>
        <w:t xml:space="preserve">(часть 5.1 введена Федеральным </w:t>
      </w:r>
      <w:hyperlink w:history="0" r:id="rId10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pPr>
        <w:pStyle w:val="0"/>
        <w:spacing w:before="200" w:line-rule="auto"/>
        <w:ind w:firstLine="540"/>
        <w:jc w:val="both"/>
      </w:pPr>
      <w:r>
        <w:rPr>
          <w:sz w:val="20"/>
        </w:rPr>
        <w:t xml:space="preserve">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реализацию государственной политики и нормативно-правовое регулирование в сфере строительства.</w:t>
      </w:r>
    </w:p>
    <w:p>
      <w:pPr>
        <w:pStyle w:val="0"/>
        <w:jc w:val="both"/>
      </w:pPr>
      <w:r>
        <w:rPr>
          <w:sz w:val="20"/>
        </w:rPr>
        <w:t xml:space="preserve">(часть 7 введена Федеральным </w:t>
      </w:r>
      <w:hyperlink w:history="0" r:id="rId103"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ind w:firstLine="540"/>
        <w:jc w:val="both"/>
      </w:pPr>
      <w:r>
        <w:rPr>
          <w:sz w:val="20"/>
        </w:rPr>
      </w:r>
    </w:p>
    <w:p>
      <w:pPr>
        <w:pStyle w:val="2"/>
        <w:outlineLvl w:val="0"/>
        <w:ind w:firstLine="540"/>
        <w:jc w:val="both"/>
      </w:pPr>
      <w:r>
        <w:rPr>
          <w:sz w:val="20"/>
        </w:rPr>
        <w:t xml:space="preserve">Статья 13. Право собственности на искусственно созданные земельные участки</w:t>
      </w:r>
    </w:p>
    <w:p>
      <w:pPr>
        <w:pStyle w:val="0"/>
        <w:ind w:firstLine="540"/>
        <w:jc w:val="both"/>
      </w:pPr>
      <w:r>
        <w:rPr>
          <w:sz w:val="20"/>
        </w:rPr>
      </w:r>
    </w:p>
    <w:p>
      <w:pPr>
        <w:pStyle w:val="0"/>
        <w:ind w:firstLine="540"/>
        <w:jc w:val="both"/>
      </w:pPr>
      <w:r>
        <w:rPr>
          <w:sz w:val="20"/>
        </w:rPr>
        <w:t xml:space="preserve">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pPr>
        <w:pStyle w:val="0"/>
        <w:jc w:val="both"/>
      </w:pPr>
      <w:r>
        <w:rPr>
          <w:sz w:val="20"/>
        </w:rPr>
        <w:t xml:space="preserve">(в ред. Федерального </w:t>
      </w:r>
      <w:hyperlink w:history="0" r:id="rId104"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1) Российской Федерации в случае, если создание искусственного земельного участка осуществлено за счет средств федерального бюджета;</w:t>
      </w:r>
    </w:p>
    <w:p>
      <w:pPr>
        <w:pStyle w:val="0"/>
        <w:spacing w:before="200" w:line-rule="auto"/>
        <w:ind w:firstLine="540"/>
        <w:jc w:val="both"/>
      </w:pPr>
      <w:r>
        <w:rPr>
          <w:sz w:val="20"/>
        </w:rPr>
        <w:t xml:space="preserve">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pPr>
        <w:pStyle w:val="0"/>
        <w:spacing w:before="200" w:line-rule="auto"/>
        <w:ind w:firstLine="540"/>
        <w:jc w:val="both"/>
      </w:pPr>
      <w:r>
        <w:rPr>
          <w:sz w:val="20"/>
        </w:rPr>
        <w:t xml:space="preserve">3) муниципального образования в случае, если создание искусственного земельного участка осуществлено за счет средств местного бюджета;</w:t>
      </w:r>
    </w:p>
    <w:p>
      <w:pPr>
        <w:pStyle w:val="0"/>
        <w:spacing w:before="200" w:line-rule="auto"/>
        <w:ind w:firstLine="540"/>
        <w:jc w:val="both"/>
      </w:pPr>
      <w:r>
        <w:rPr>
          <w:sz w:val="20"/>
        </w:rPr>
        <w:t xml:space="preserve">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pPr>
        <w:pStyle w:val="0"/>
        <w:spacing w:before="200" w:line-rule="auto"/>
        <w:ind w:firstLine="540"/>
        <w:jc w:val="both"/>
      </w:pPr>
      <w:r>
        <w:rPr>
          <w:sz w:val="20"/>
        </w:rPr>
        <w:t xml:space="preserve">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pPr>
        <w:pStyle w:val="0"/>
        <w:jc w:val="both"/>
      </w:pPr>
      <w:r>
        <w:rPr>
          <w:sz w:val="20"/>
        </w:rPr>
        <w:t xml:space="preserve">(в ред. Федерального </w:t>
      </w:r>
      <w:hyperlink w:history="0" r:id="rId105"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18.07.2017 N 177-ФЗ)</w:t>
      </w:r>
    </w:p>
    <w:p>
      <w:pPr>
        <w:pStyle w:val="0"/>
        <w:spacing w:before="200" w:line-rule="auto"/>
        <w:ind w:firstLine="540"/>
        <w:jc w:val="both"/>
      </w:pPr>
      <w:r>
        <w:rPr>
          <w:sz w:val="20"/>
        </w:rP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w:history="0" r:id="rId10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другими федеральными законами.</w:t>
      </w:r>
    </w:p>
    <w:p>
      <w:pPr>
        <w:pStyle w:val="0"/>
        <w:ind w:firstLine="540"/>
        <w:jc w:val="both"/>
      </w:pPr>
      <w:r>
        <w:rPr>
          <w:sz w:val="20"/>
        </w:rPr>
      </w:r>
    </w:p>
    <w:p>
      <w:pPr>
        <w:pStyle w:val="2"/>
        <w:outlineLvl w:val="0"/>
        <w:ind w:firstLine="540"/>
        <w:jc w:val="both"/>
      </w:pPr>
      <w:r>
        <w:rPr>
          <w:sz w:val="20"/>
        </w:rPr>
        <w:t xml:space="preserve">Статья 14. Целевое назначение, в том числе разрешенное использование искусственного земельного участка</w:t>
      </w:r>
    </w:p>
    <w:p>
      <w:pPr>
        <w:pStyle w:val="0"/>
        <w:ind w:firstLine="540"/>
        <w:jc w:val="both"/>
      </w:pPr>
      <w:r>
        <w:rPr>
          <w:sz w:val="20"/>
        </w:rPr>
      </w:r>
    </w:p>
    <w:p>
      <w:pPr>
        <w:pStyle w:val="0"/>
        <w:ind w:firstLine="540"/>
        <w:jc w:val="both"/>
      </w:pPr>
      <w:r>
        <w:rPr>
          <w:sz w:val="20"/>
        </w:rPr>
        <w:t xml:space="preserve">1. Разрешение на ввод искусственно созданного земельного участка в эксплуатацию является:</w:t>
      </w:r>
    </w:p>
    <w:p>
      <w:pPr>
        <w:pStyle w:val="0"/>
        <w:spacing w:before="200" w:line-rule="auto"/>
        <w:ind w:firstLine="540"/>
        <w:jc w:val="both"/>
      </w:pPr>
      <w:r>
        <w:rPr>
          <w:sz w:val="20"/>
        </w:rPr>
        <w:t xml:space="preserve">1) переводом земель водного фонда или в случае, если иное не предусмотрено </w:t>
      </w:r>
      <w:hyperlink w:history="0" w:anchor="P288" w:tooltip="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
        <w:r>
          <w:rPr>
            <w:sz w:val="20"/>
            <w:color w:val="0000ff"/>
          </w:rPr>
          <w:t xml:space="preserve">частью 4</w:t>
        </w:r>
      </w:hyperlink>
      <w:r>
        <w:rPr>
          <w:sz w:val="20"/>
        </w:rPr>
        <w:t xml:space="preserve">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 либо в решении о создании морского порта или о расширении территории морского порта;</w:t>
      </w:r>
    </w:p>
    <w:p>
      <w:pPr>
        <w:pStyle w:val="0"/>
        <w:jc w:val="both"/>
      </w:pPr>
      <w:r>
        <w:rPr>
          <w:sz w:val="20"/>
        </w:rPr>
        <w:t xml:space="preserve">(в ред. Федерального </w:t>
      </w:r>
      <w:hyperlink w:history="0" r:id="rId107"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2) установлением и (или) изменением предусмотренных документацией по планировке территории искусственного земельного участка вида, видов разрешенного использования искусственного земельного участка.</w:t>
      </w:r>
    </w:p>
    <w:p>
      <w:pPr>
        <w:pStyle w:val="0"/>
        <w:spacing w:before="200" w:line-rule="auto"/>
        <w:ind w:firstLine="540"/>
        <w:jc w:val="both"/>
      </w:pPr>
      <w:r>
        <w:rPr>
          <w:sz w:val="20"/>
        </w:rPr>
        <w:t xml:space="preserve">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pPr>
        <w:pStyle w:val="0"/>
        <w:spacing w:before="200" w:line-rule="auto"/>
        <w:ind w:firstLine="540"/>
        <w:jc w:val="both"/>
      </w:pPr>
      <w:r>
        <w:rPr>
          <w:sz w:val="20"/>
        </w:rPr>
        <w:t xml:space="preserve">3. В случае, если в соответствии с разрешением на создание искусственного земельного участка либо решением о создании морского порта или о расширении территории морского порта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муниципального округа,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pPr>
        <w:pStyle w:val="0"/>
        <w:jc w:val="both"/>
      </w:pPr>
      <w:r>
        <w:rPr>
          <w:sz w:val="20"/>
        </w:rPr>
        <w:t xml:space="preserve">(в ред. Федеральных законов от 28.11.2015 </w:t>
      </w:r>
      <w:hyperlink w:history="0" r:id="rId10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29.12.2017 </w:t>
      </w:r>
      <w:hyperlink w:history="0" r:id="rId1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30.12.2021 </w:t>
      </w:r>
      <w:hyperlink w:history="0" r:id="rId11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 от 13.06.2023 </w:t>
      </w:r>
      <w:hyperlink w:history="0" r:id="rId11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88" w:name="P288"/>
    <w:bookmarkEnd w:id="288"/>
    <w:p>
      <w:pPr>
        <w:pStyle w:val="0"/>
        <w:spacing w:before="200" w:line-rule="auto"/>
        <w:ind w:firstLine="540"/>
        <w:jc w:val="both"/>
      </w:pPr>
      <w:r>
        <w:rPr>
          <w:sz w:val="20"/>
        </w:rPr>
        <w:t xml:space="preserve">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отнесение к землям иной категории.</w:t>
      </w:r>
    </w:p>
    <w:p>
      <w:pPr>
        <w:pStyle w:val="0"/>
        <w:jc w:val="both"/>
      </w:pPr>
      <w:r>
        <w:rPr>
          <w:sz w:val="20"/>
        </w:rPr>
        <w:t xml:space="preserve">(в ред. Федерального </w:t>
      </w:r>
      <w:hyperlink w:history="0" r:id="rId11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w:t>
      </w:r>
      <w:r>
        <w:rPr>
          <w:sz w:val="20"/>
        </w:rPr>
        <w:t xml:space="preserve">законодательством</w:t>
      </w:r>
      <w:r>
        <w:rPr>
          <w:sz w:val="20"/>
        </w:rPr>
        <w:t xml:space="preserve"> и </w:t>
      </w:r>
      <w:hyperlink w:history="0" r:id="rId1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ind w:firstLine="540"/>
        <w:jc w:val="both"/>
      </w:pPr>
      <w:r>
        <w:rPr>
          <w:sz w:val="20"/>
        </w:rPr>
      </w:r>
    </w:p>
    <w:p>
      <w:pPr>
        <w:pStyle w:val="2"/>
        <w:outlineLvl w:val="0"/>
        <w:ind w:firstLine="540"/>
        <w:jc w:val="both"/>
      </w:pPr>
      <w:r>
        <w:rPr>
          <w:sz w:val="20"/>
        </w:rPr>
        <w:t xml:space="preserve">Статья 15. Содержание, эксплуатация искусственно созданных земельных участков</w:t>
      </w:r>
    </w:p>
    <w:p>
      <w:pPr>
        <w:pStyle w:val="0"/>
        <w:ind w:firstLine="540"/>
        <w:jc w:val="both"/>
      </w:pPr>
      <w:r>
        <w:rPr>
          <w:sz w:val="20"/>
        </w:rPr>
      </w:r>
    </w:p>
    <w:p>
      <w:pPr>
        <w:pStyle w:val="0"/>
        <w:ind w:firstLine="540"/>
        <w:jc w:val="both"/>
      </w:pPr>
      <w:r>
        <w:rPr>
          <w:sz w:val="20"/>
        </w:rP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history="0" w:anchor="P185" w:tooltip="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
        <w:r>
          <w:rPr>
            <w:sz w:val="20"/>
            <w:color w:val="0000ff"/>
          </w:rPr>
          <w:t xml:space="preserve">статьями 10</w:t>
        </w:r>
      </w:hyperlink>
      <w:r>
        <w:rPr>
          <w:sz w:val="20"/>
        </w:rPr>
        <w:t xml:space="preserve"> - </w:t>
      </w:r>
      <w:hyperlink w:history="0" w:anchor="P241" w:tooltip="Статья 12. Особенности выдачи разрешения на ввод искусственно созданного земельного участка в эксплуатацию">
        <w:r>
          <w:rPr>
            <w:sz w:val="20"/>
            <w:color w:val="0000ff"/>
          </w:rPr>
          <w:t xml:space="preserve">12</w:t>
        </w:r>
      </w:hyperlink>
      <w:r>
        <w:rPr>
          <w:sz w:val="20"/>
        </w:rPr>
        <w:t xml:space="preserve"> настоящего Федерального закона.</w:t>
      </w:r>
    </w:p>
    <w:p>
      <w:pPr>
        <w:pStyle w:val="0"/>
        <w:spacing w:before="200" w:line-rule="auto"/>
        <w:ind w:firstLine="540"/>
        <w:jc w:val="both"/>
      </w:pPr>
      <w:r>
        <w:rPr>
          <w:sz w:val="20"/>
        </w:rPr>
        <w:t xml:space="preserve">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pPr>
        <w:pStyle w:val="0"/>
        <w:ind w:firstLine="540"/>
        <w:jc w:val="both"/>
      </w:pPr>
      <w:r>
        <w:rPr>
          <w:sz w:val="20"/>
        </w:rPr>
      </w:r>
    </w:p>
    <w:bookmarkStart w:id="297" w:name="P297"/>
    <w:bookmarkEnd w:id="297"/>
    <w:p>
      <w:pPr>
        <w:pStyle w:val="2"/>
        <w:outlineLvl w:val="0"/>
        <w:ind w:firstLine="540"/>
        <w:jc w:val="both"/>
      </w:pPr>
      <w:r>
        <w:rPr>
          <w:sz w:val="20"/>
        </w:rPr>
        <w:t xml:space="preserve">Статья 16. Заключительные положения</w:t>
      </w:r>
    </w:p>
    <w:p>
      <w:pPr>
        <w:pStyle w:val="0"/>
        <w:ind w:firstLine="540"/>
        <w:jc w:val="both"/>
      </w:pPr>
      <w:r>
        <w:rPr>
          <w:sz w:val="20"/>
        </w:rPr>
      </w:r>
    </w:p>
    <w:p>
      <w:pPr>
        <w:pStyle w:val="0"/>
        <w:ind w:firstLine="540"/>
        <w:jc w:val="both"/>
      </w:pPr>
      <w:r>
        <w:rPr>
          <w:sz w:val="20"/>
        </w:rPr>
        <w:t xml:space="preserve">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pPr>
        <w:pStyle w:val="0"/>
        <w:ind w:firstLine="540"/>
        <w:jc w:val="both"/>
      </w:pPr>
      <w:r>
        <w:rPr>
          <w:sz w:val="20"/>
        </w:rPr>
      </w:r>
    </w:p>
    <w:p>
      <w:pPr>
        <w:pStyle w:val="2"/>
        <w:outlineLvl w:val="0"/>
        <w:ind w:firstLine="540"/>
        <w:jc w:val="both"/>
      </w:pPr>
      <w:r>
        <w:rPr>
          <w:sz w:val="20"/>
        </w:rPr>
        <w:t xml:space="preserve">Статья 17. О внесении изменений в Федеральный закон "Об экологической экспертизе"</w:t>
      </w:r>
    </w:p>
    <w:p>
      <w:pPr>
        <w:pStyle w:val="0"/>
        <w:ind w:firstLine="540"/>
        <w:jc w:val="both"/>
      </w:pPr>
      <w:r>
        <w:rPr>
          <w:sz w:val="20"/>
        </w:rPr>
      </w:r>
    </w:p>
    <w:p>
      <w:pPr>
        <w:pStyle w:val="0"/>
        <w:ind w:firstLine="540"/>
        <w:jc w:val="both"/>
      </w:pPr>
      <w:r>
        <w:rPr>
          <w:sz w:val="20"/>
        </w:rPr>
        <w:t xml:space="preserve">Внести в Федеральный </w:t>
      </w:r>
      <w:hyperlink w:history="0" r:id="rId114"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закон</w:t>
        </w:r>
      </w:hyperlink>
      <w:r>
        <w:rPr>
          <w:sz w:val="20"/>
        </w:rP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ст. 17; N 19, ст. 2283; Российская газета, 2011, 4 июля) следующие изменения:</w:t>
      </w:r>
    </w:p>
    <w:p>
      <w:pPr>
        <w:pStyle w:val="0"/>
        <w:spacing w:before="200" w:line-rule="auto"/>
        <w:ind w:firstLine="540"/>
        <w:jc w:val="both"/>
      </w:pPr>
      <w:r>
        <w:rPr>
          <w:sz w:val="20"/>
        </w:rPr>
        <w:t xml:space="preserve">1) </w:t>
      </w:r>
      <w:hyperlink w:history="0" r:id="rId115"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статью 11</w:t>
        </w:r>
      </w:hyperlink>
      <w:r>
        <w:rPr>
          <w:sz w:val="20"/>
        </w:rPr>
        <w:t xml:space="preserve"> дополнить подпунктом 7.3 следующего содержания:</w:t>
      </w:r>
    </w:p>
    <w:p>
      <w:pPr>
        <w:pStyle w:val="0"/>
        <w:spacing w:before="200" w:line-rule="auto"/>
        <w:ind w:firstLine="540"/>
        <w:jc w:val="both"/>
      </w:pPr>
      <w:r>
        <w:rPr>
          <w:sz w:val="20"/>
        </w:rPr>
        <w:t xml:space="preserve">"7.3)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pPr>
        <w:pStyle w:val="0"/>
        <w:spacing w:before="200" w:line-rule="auto"/>
        <w:ind w:firstLine="540"/>
        <w:jc w:val="both"/>
      </w:pPr>
      <w:r>
        <w:rPr>
          <w:sz w:val="20"/>
        </w:rPr>
        <w:t xml:space="preserve">2) в </w:t>
      </w:r>
      <w:hyperlink w:history="0" r:id="rId116"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статье 14</w:t>
        </w:r>
      </w:hyperlink>
      <w:r>
        <w:rPr>
          <w:sz w:val="20"/>
        </w:rPr>
        <w:t xml:space="preserve">:</w:t>
      </w:r>
    </w:p>
    <w:p>
      <w:pPr>
        <w:pStyle w:val="0"/>
        <w:spacing w:before="200" w:line-rule="auto"/>
        <w:ind w:firstLine="540"/>
        <w:jc w:val="both"/>
      </w:pPr>
      <w:r>
        <w:rPr>
          <w:sz w:val="20"/>
        </w:rPr>
        <w:t xml:space="preserve">а) в </w:t>
      </w:r>
      <w:hyperlink w:history="0" r:id="rId117"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118"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абзаце первом</w:t>
        </w:r>
      </w:hyperlink>
      <w:r>
        <w:rPr>
          <w:sz w:val="20"/>
        </w:rPr>
        <w:t xml:space="preserve"> слова "в подпункте 7.1 статьи 11" заменить словами "в подпунктах 7.1 и 7.3 статьи 11";</w:t>
      </w:r>
    </w:p>
    <w:p>
      <w:pPr>
        <w:pStyle w:val="0"/>
        <w:spacing w:before="200" w:line-rule="auto"/>
        <w:ind w:firstLine="540"/>
        <w:jc w:val="both"/>
      </w:pPr>
      <w:r>
        <w:rPr>
          <w:sz w:val="20"/>
        </w:rPr>
        <w:t xml:space="preserve">в </w:t>
      </w:r>
      <w:hyperlink w:history="0" r:id="rId119"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абзаце втором</w:t>
        </w:r>
      </w:hyperlink>
      <w:r>
        <w:rPr>
          <w:sz w:val="20"/>
        </w:rPr>
        <w:t xml:space="preserve"> слова "в подпункте 7.1 статьи 11" заменить словами "в подпунктах 7.1 и 7.3 статьи 11";</w:t>
      </w:r>
    </w:p>
    <w:p>
      <w:pPr>
        <w:pStyle w:val="0"/>
        <w:spacing w:before="200" w:line-rule="auto"/>
        <w:ind w:firstLine="540"/>
        <w:jc w:val="both"/>
      </w:pPr>
      <w:r>
        <w:rPr>
          <w:sz w:val="20"/>
        </w:rPr>
        <w:t xml:space="preserve">б) в </w:t>
      </w:r>
      <w:hyperlink w:history="0" r:id="rId120"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пункте 1.1</w:t>
        </w:r>
      </w:hyperlink>
      <w:r>
        <w:rPr>
          <w:sz w:val="20"/>
        </w:rPr>
        <w:t xml:space="preserve">:</w:t>
      </w:r>
    </w:p>
    <w:p>
      <w:pPr>
        <w:pStyle w:val="0"/>
        <w:spacing w:before="200" w:line-rule="auto"/>
        <w:ind w:firstLine="540"/>
        <w:jc w:val="both"/>
      </w:pPr>
      <w:r>
        <w:rPr>
          <w:sz w:val="20"/>
        </w:rPr>
        <w:t xml:space="preserve">в </w:t>
      </w:r>
      <w:hyperlink w:history="0" r:id="rId121"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абзаце первом</w:t>
        </w:r>
      </w:hyperlink>
      <w:r>
        <w:rPr>
          <w:sz w:val="20"/>
        </w:rPr>
        <w:t xml:space="preserve"> слова "в подпункте 7.1 статьи 11" заменить словами "в подпунктах 7.1 и 7.3 статьи 11";</w:t>
      </w:r>
    </w:p>
    <w:p>
      <w:pPr>
        <w:pStyle w:val="0"/>
        <w:spacing w:before="200" w:line-rule="auto"/>
        <w:ind w:firstLine="540"/>
        <w:jc w:val="both"/>
      </w:pPr>
      <w:hyperlink w:history="0" r:id="rId122"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абзац второй</w:t>
        </w:r>
      </w:hyperlink>
      <w:r>
        <w:rPr>
          <w:sz w:val="20"/>
        </w:rPr>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pPr>
        <w:pStyle w:val="0"/>
        <w:spacing w:before="200" w:line-rule="auto"/>
        <w:ind w:firstLine="540"/>
        <w:jc w:val="both"/>
      </w:pPr>
      <w:hyperlink w:history="0" r:id="rId123"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дополнить</w:t>
        </w:r>
      </w:hyperlink>
      <w:r>
        <w:rPr>
          <w:sz w:val="20"/>
        </w:rPr>
        <w:t xml:space="preserve"> новым абзацем третьим следующего содержания:</w:t>
      </w:r>
    </w:p>
    <w:p>
      <w:pPr>
        <w:pStyle w:val="0"/>
        <w:spacing w:before="200" w:line-rule="auto"/>
        <w:ind w:firstLine="540"/>
        <w:jc w:val="both"/>
      </w:pPr>
      <w:r>
        <w:rPr>
          <w:sz w:val="20"/>
        </w:rP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pPr>
        <w:pStyle w:val="0"/>
        <w:spacing w:before="200" w:line-rule="auto"/>
        <w:ind w:firstLine="540"/>
        <w:jc w:val="both"/>
      </w:pPr>
      <w:hyperlink w:history="0" r:id="rId124"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абзацы третий</w:t>
        </w:r>
      </w:hyperlink>
      <w:r>
        <w:rPr>
          <w:sz w:val="20"/>
        </w:rPr>
        <w:t xml:space="preserve"> - </w:t>
      </w:r>
      <w:hyperlink w:history="0" r:id="rId125"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пятый</w:t>
        </w:r>
      </w:hyperlink>
      <w:r>
        <w:rPr>
          <w:sz w:val="20"/>
        </w:rPr>
        <w:t xml:space="preserve"> считать соответственно абзацами четвертым - шестым;</w:t>
      </w:r>
    </w:p>
    <w:p>
      <w:pPr>
        <w:pStyle w:val="0"/>
        <w:spacing w:before="200" w:line-rule="auto"/>
        <w:ind w:firstLine="540"/>
        <w:jc w:val="both"/>
      </w:pPr>
      <w:hyperlink w:history="0" r:id="rId126"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дополнить</w:t>
        </w:r>
      </w:hyperlink>
      <w:r>
        <w:rPr>
          <w:sz w:val="20"/>
        </w:rPr>
        <w:t xml:space="preserve"> абзацем следующего содержания:</w:t>
      </w:r>
    </w:p>
    <w:p>
      <w:pPr>
        <w:pStyle w:val="0"/>
        <w:spacing w:before="200" w:line-rule="auto"/>
        <w:ind w:firstLine="540"/>
        <w:jc w:val="both"/>
      </w:pPr>
      <w:r>
        <w:rPr>
          <w:sz w:val="20"/>
        </w:rPr>
        <w:t xml:space="preserve">"При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pPr>
        <w:pStyle w:val="0"/>
        <w:spacing w:before="200" w:line-rule="auto"/>
        <w:ind w:firstLine="540"/>
        <w:jc w:val="both"/>
      </w:pPr>
      <w:r>
        <w:rPr>
          <w:sz w:val="20"/>
        </w:rPr>
        <w:t xml:space="preserve">в) в </w:t>
      </w:r>
      <w:hyperlink w:history="0" r:id="rId127"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абзаце первом пункта 3</w:t>
        </w:r>
      </w:hyperlink>
      <w:r>
        <w:rPr>
          <w:sz w:val="20"/>
        </w:rPr>
        <w:t xml:space="preserve"> слова "в подпункте 7.1 статьи 11" заменить словами "в подпунктах 7.1 и 7.3 статьи 11";</w:t>
      </w:r>
    </w:p>
    <w:p>
      <w:pPr>
        <w:pStyle w:val="0"/>
        <w:spacing w:before="200" w:line-rule="auto"/>
        <w:ind w:firstLine="540"/>
        <w:jc w:val="both"/>
      </w:pPr>
      <w:r>
        <w:rPr>
          <w:sz w:val="20"/>
        </w:rPr>
        <w:t xml:space="preserve">г) в </w:t>
      </w:r>
      <w:hyperlink w:history="0" r:id="rId128"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пункте 4</w:t>
        </w:r>
      </w:hyperlink>
      <w:r>
        <w:rPr>
          <w:sz w:val="20"/>
        </w:rPr>
        <w:t xml:space="preserve"> слова "в подпункте 7.1 статьи 11" заменить словами "в подпунктах 7.1 и 7.3 статьи 11";</w:t>
      </w:r>
    </w:p>
    <w:p>
      <w:pPr>
        <w:pStyle w:val="0"/>
        <w:spacing w:before="200" w:line-rule="auto"/>
        <w:ind w:firstLine="540"/>
        <w:jc w:val="both"/>
      </w:pPr>
      <w:r>
        <w:rPr>
          <w:sz w:val="20"/>
        </w:rPr>
        <w:t xml:space="preserve">д) в </w:t>
      </w:r>
      <w:hyperlink w:history="0" r:id="rId129" w:tooltip="Федеральный закон от 23.11.1995 N 174-ФЗ (ред. от 18.07.2011) &quot;Об экологической экспертизе&quot; ------------ Недействующая редакция {КонсультантПлюс}">
        <w:r>
          <w:rPr>
            <w:sz w:val="20"/>
            <w:color w:val="0000ff"/>
          </w:rPr>
          <w:t xml:space="preserve">пункте 4.1</w:t>
        </w:r>
      </w:hyperlink>
      <w:r>
        <w:rPr>
          <w:sz w:val="20"/>
        </w:rPr>
        <w:t xml:space="preserve"> слова "в подпункте 7.1 статьи 11" заменить словами "в подпунктах 7.1 и 7.3 статьи 11".</w:t>
      </w:r>
    </w:p>
    <w:p>
      <w:pPr>
        <w:pStyle w:val="0"/>
        <w:ind w:firstLine="540"/>
        <w:jc w:val="both"/>
      </w:pPr>
      <w:r>
        <w:rPr>
          <w:sz w:val="20"/>
        </w:rPr>
      </w:r>
    </w:p>
    <w:p>
      <w:pPr>
        <w:pStyle w:val="2"/>
        <w:outlineLvl w:val="0"/>
        <w:ind w:firstLine="540"/>
        <w:jc w:val="both"/>
      </w:pPr>
      <w:r>
        <w:rPr>
          <w:sz w:val="20"/>
        </w:rPr>
        <w:t xml:space="preserve">Статья 18. Утратила силу с 1 января 2017 года. - Федеральный </w:t>
      </w:r>
      <w:hyperlink w:history="0" r:id="rId1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ind w:firstLine="540"/>
        <w:jc w:val="both"/>
      </w:pPr>
      <w:r>
        <w:rPr>
          <w:sz w:val="20"/>
        </w:rPr>
      </w:r>
    </w:p>
    <w:p>
      <w:pPr>
        <w:pStyle w:val="2"/>
        <w:outlineLvl w:val="0"/>
        <w:ind w:firstLine="540"/>
        <w:jc w:val="both"/>
      </w:pPr>
      <w:r>
        <w:rPr>
          <w:sz w:val="20"/>
        </w:rPr>
        <w:t xml:space="preserve">Статья 19. О внесении изменения в Федеральный закон "О внутренних морских водах, территориальном море и прилежащей зоне Российской Федерации"</w:t>
      </w:r>
    </w:p>
    <w:p>
      <w:pPr>
        <w:pStyle w:val="0"/>
        <w:ind w:firstLine="540"/>
        <w:jc w:val="both"/>
      </w:pPr>
      <w:r>
        <w:rPr>
          <w:sz w:val="20"/>
        </w:rPr>
      </w:r>
    </w:p>
    <w:p>
      <w:pPr>
        <w:pStyle w:val="0"/>
        <w:ind w:firstLine="540"/>
        <w:jc w:val="both"/>
      </w:pPr>
      <w:hyperlink w:history="0" r:id="rId131" w:tooltip="Федеральный закон от 31.07.1998 N 155-ФЗ (ред. от 18.07.2011) &quot;О внутренних морских водах, территориальном море и прилежащей зоне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pPr>
        <w:pStyle w:val="0"/>
        <w:spacing w:before="200" w:line-rule="auto"/>
        <w:ind w:firstLine="540"/>
        <w:jc w:val="both"/>
      </w:pPr>
      <w:r>
        <w:rPr>
          <w:sz w:val="20"/>
        </w:rPr>
        <w:t xml:space="preserve">"5.1.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pPr>
        <w:pStyle w:val="0"/>
        <w:ind w:firstLine="540"/>
        <w:jc w:val="both"/>
      </w:pPr>
      <w:r>
        <w:rPr>
          <w:sz w:val="20"/>
        </w:rPr>
      </w:r>
    </w:p>
    <w:p>
      <w:pPr>
        <w:pStyle w:val="2"/>
        <w:outlineLvl w:val="0"/>
        <w:ind w:firstLine="540"/>
        <w:jc w:val="both"/>
      </w:pPr>
      <w:r>
        <w:rPr>
          <w:sz w:val="20"/>
        </w:rPr>
        <w:t xml:space="preserve">Статья 20. Утратила силу с 1 января 2023 года. - Федеральный </w:t>
      </w:r>
      <w:hyperlink w:history="0" r:id="rId13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p>
      <w:pPr>
        <w:pStyle w:val="2"/>
        <w:outlineLvl w:val="0"/>
        <w:ind w:firstLine="540"/>
        <w:jc w:val="both"/>
      </w:pPr>
      <w:r>
        <w:rPr>
          <w:sz w:val="20"/>
        </w:rPr>
        <w:t xml:space="preserve">Статья 21. О внесении изменений в Земельный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133" w:tooltip="&quot;Земельный кодекс Российской Федерации&quot; от 25.10.2001 N 136-ФЗ (ред. от 18.07.2011) (с изм. и доп., вступающими в силу с 01.08.201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pPr>
        <w:pStyle w:val="0"/>
        <w:spacing w:before="200" w:line-rule="auto"/>
        <w:ind w:firstLine="540"/>
        <w:jc w:val="both"/>
      </w:pPr>
      <w:r>
        <w:rPr>
          <w:sz w:val="20"/>
        </w:rPr>
        <w:t xml:space="preserve">1) утратил силу с 1 марта 2015 года. - Федеральный </w:t>
      </w:r>
      <w:hyperlink w:history="0" r:id="rId13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2) </w:t>
      </w:r>
      <w:hyperlink w:history="0" r:id="rId135" w:tooltip="&quot;Земельный кодекс Российской Федерации&quot; от 25.10.2001 N 136-ФЗ (ред. от 18.07.2011) (с изм. и доп., вступающими в силу с 01.08.2011) ------------ Недействующая редакция {КонсультантПлюс}">
        <w:r>
          <w:rPr>
            <w:sz w:val="20"/>
            <w:color w:val="0000ff"/>
          </w:rPr>
          <w:t xml:space="preserve">статью 11.2</w:t>
        </w:r>
      </w:hyperlink>
      <w:r>
        <w:rPr>
          <w:sz w:val="20"/>
        </w:rPr>
        <w:t xml:space="preserve"> дополнить пунктом 1.1 следующего содержания:</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spacing w:before="200" w:line-rule="auto"/>
        <w:ind w:firstLine="540"/>
        <w:jc w:val="both"/>
      </w:pPr>
      <w:r>
        <w:rPr>
          <w:sz w:val="20"/>
        </w:rPr>
        <w:t xml:space="preserve">3) утратил силу с 1 марта 2015 года. - Федеральный </w:t>
      </w:r>
      <w:hyperlink w:history="0" r:id="rId1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ind w:firstLine="540"/>
        <w:jc w:val="both"/>
      </w:pPr>
      <w:r>
        <w:rPr>
          <w:sz w:val="20"/>
        </w:rPr>
        <w:t xml:space="preserve">Статья 22. О внесении изменения в Кодекс внутреннего водного транспорта Российской Федерации</w:t>
      </w:r>
    </w:p>
    <w:p>
      <w:pPr>
        <w:pStyle w:val="0"/>
        <w:ind w:firstLine="540"/>
        <w:jc w:val="both"/>
      </w:pPr>
      <w:r>
        <w:rPr>
          <w:sz w:val="20"/>
        </w:rPr>
      </w:r>
    </w:p>
    <w:p>
      <w:pPr>
        <w:pStyle w:val="0"/>
        <w:ind w:firstLine="540"/>
        <w:jc w:val="both"/>
      </w:pPr>
      <w:hyperlink w:history="0" r:id="rId137" w:tooltip="&quot;Кодекс внутреннего водного транспорта Российской Федерации&quot; от 07.03.2001 N 24-ФЗ (ред. от 18.07.2011) (с изм. и доп., вступающими в силу с 01.08.2011) ------------ Недействующая редакция {КонсультантПлюс}">
        <w:r>
          <w:rPr>
            <w:sz w:val="20"/>
            <w:color w:val="0000ff"/>
          </w:rPr>
          <w:t xml:space="preserve">Статью 9</w:t>
        </w:r>
      </w:hyperlink>
      <w:r>
        <w:rPr>
          <w:sz w:val="20"/>
        </w:rPr>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pPr>
        <w:pStyle w:val="0"/>
        <w:spacing w:before="200" w:line-rule="auto"/>
        <w:ind w:firstLine="540"/>
        <w:jc w:val="both"/>
      </w:pPr>
      <w:r>
        <w:rPr>
          <w:sz w:val="20"/>
        </w:rPr>
        <w:t xml:space="preserve">"7. Не допускается создание искусственных земельных участков, если их создание не соответствует требованиям безопасности судоходства.".</w:t>
      </w:r>
    </w:p>
    <w:p>
      <w:pPr>
        <w:pStyle w:val="0"/>
        <w:ind w:firstLine="540"/>
        <w:jc w:val="both"/>
      </w:pPr>
      <w:r>
        <w:rPr>
          <w:sz w:val="20"/>
        </w:rPr>
      </w:r>
    </w:p>
    <w:p>
      <w:pPr>
        <w:pStyle w:val="2"/>
        <w:outlineLvl w:val="0"/>
        <w:ind w:firstLine="540"/>
        <w:jc w:val="both"/>
      </w:pPr>
      <w:r>
        <w:rPr>
          <w:sz w:val="20"/>
        </w:rPr>
        <w:t xml:space="preserve">Статья 23. О внесении изменения в Федеральный закон "О государственных и муниципальных унитарных предприятиях"</w:t>
      </w:r>
    </w:p>
    <w:p>
      <w:pPr>
        <w:pStyle w:val="0"/>
        <w:ind w:firstLine="540"/>
        <w:jc w:val="both"/>
      </w:pPr>
      <w:r>
        <w:rPr>
          <w:sz w:val="20"/>
        </w:rPr>
      </w:r>
    </w:p>
    <w:p>
      <w:pPr>
        <w:pStyle w:val="0"/>
        <w:ind w:firstLine="540"/>
        <w:jc w:val="both"/>
      </w:pPr>
      <w:hyperlink w:history="0" r:id="rId138" w:tooltip="Федеральный закон от 14.11.2002 N 161-ФЗ (ред. от 02.07.2010) &quot;О государственных и муниципальных унитарных предприятиях&quot; ------------ Недействующая редакция {КонсультантПлюс}">
        <w:r>
          <w:rPr>
            <w:sz w:val="20"/>
            <w:color w:val="0000ff"/>
          </w:rPr>
          <w:t xml:space="preserve">Подпункт 1 пункта 5 статьи 18</w:t>
        </w:r>
      </w:hyperlink>
      <w:r>
        <w:rPr>
          <w:sz w:val="20"/>
        </w:rP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pPr>
        <w:pStyle w:val="0"/>
        <w:ind w:firstLine="540"/>
        <w:jc w:val="both"/>
      </w:pPr>
      <w:r>
        <w:rPr>
          <w:sz w:val="20"/>
        </w:rPr>
      </w:r>
    </w:p>
    <w:p>
      <w:pPr>
        <w:pStyle w:val="2"/>
        <w:outlineLvl w:val="0"/>
        <w:ind w:firstLine="540"/>
        <w:jc w:val="both"/>
      </w:pPr>
      <w:r>
        <w:rPr>
          <w:sz w:val="20"/>
        </w:rPr>
        <w:t xml:space="preserve">Статья 24. О внесении изменений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139"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pPr>
        <w:pStyle w:val="0"/>
        <w:spacing w:before="200" w:line-rule="auto"/>
        <w:ind w:firstLine="540"/>
        <w:jc w:val="both"/>
      </w:pPr>
      <w:r>
        <w:rPr>
          <w:sz w:val="20"/>
        </w:rPr>
        <w:t xml:space="preserve">1) в </w:t>
      </w:r>
      <w:hyperlink w:history="0" r:id="rId140"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части 1 статьи 14</w:t>
        </w:r>
      </w:hyperlink>
      <w:r>
        <w:rPr>
          <w:sz w:val="20"/>
        </w:rPr>
        <w:t xml:space="preserve">:</w:t>
      </w:r>
    </w:p>
    <w:p>
      <w:pPr>
        <w:pStyle w:val="0"/>
        <w:spacing w:before="200" w:line-rule="auto"/>
        <w:ind w:firstLine="540"/>
        <w:jc w:val="both"/>
      </w:pPr>
      <w:r>
        <w:rPr>
          <w:sz w:val="20"/>
        </w:rPr>
        <w:t xml:space="preserve">а) </w:t>
      </w:r>
      <w:hyperlink w:history="0" r:id="rId141"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пункт 15</w:t>
        </w:r>
      </w:hyperlink>
      <w:r>
        <w:rPr>
          <w:sz w:val="20"/>
        </w:rPr>
        <w:t xml:space="preserve"> дополнить словами ", включая обеспечение свободного доступа граждан к водным объектам общего пользования и их береговым полосам";</w:t>
      </w:r>
    </w:p>
    <w:p>
      <w:pPr>
        <w:pStyle w:val="0"/>
        <w:spacing w:before="200" w:line-rule="auto"/>
        <w:ind w:firstLine="540"/>
        <w:jc w:val="both"/>
      </w:pPr>
      <w:r>
        <w:rPr>
          <w:sz w:val="20"/>
        </w:rPr>
        <w:t xml:space="preserve">б) </w:t>
      </w:r>
      <w:hyperlink w:history="0" r:id="rId142"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дополнить</w:t>
        </w:r>
      </w:hyperlink>
      <w:r>
        <w:rPr>
          <w:sz w:val="20"/>
        </w:rPr>
        <w:t xml:space="preserve"> пунктом 37 следующего содержания:</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0"/>
        <w:spacing w:before="200" w:line-rule="auto"/>
        <w:ind w:firstLine="540"/>
        <w:jc w:val="both"/>
      </w:pPr>
      <w:r>
        <w:rPr>
          <w:sz w:val="20"/>
        </w:rPr>
        <w:t xml:space="preserve">2) в </w:t>
      </w:r>
      <w:hyperlink w:history="0" r:id="rId143"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части 1 статьи 15</w:t>
        </w:r>
      </w:hyperlink>
      <w:r>
        <w:rPr>
          <w:sz w:val="20"/>
        </w:rPr>
        <w:t xml:space="preserve">:</w:t>
      </w:r>
    </w:p>
    <w:p>
      <w:pPr>
        <w:pStyle w:val="0"/>
        <w:spacing w:before="200" w:line-rule="auto"/>
        <w:ind w:firstLine="540"/>
        <w:jc w:val="both"/>
      </w:pPr>
      <w:r>
        <w:rPr>
          <w:sz w:val="20"/>
        </w:rPr>
        <w:t xml:space="preserve">а) </w:t>
      </w:r>
      <w:hyperlink w:history="0" r:id="rId144"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пункт 28</w:t>
        </w:r>
      </w:hyperlink>
      <w:r>
        <w:rPr>
          <w:sz w:val="20"/>
        </w:rPr>
        <w:t xml:space="preserve"> дополнить словами ", включая обеспечение свободного доступа граждан к водным объектам общего пользования и их береговым полосам";</w:t>
      </w:r>
    </w:p>
    <w:p>
      <w:pPr>
        <w:pStyle w:val="0"/>
        <w:spacing w:before="200" w:line-rule="auto"/>
        <w:ind w:firstLine="540"/>
        <w:jc w:val="both"/>
      </w:pPr>
      <w:r>
        <w:rPr>
          <w:sz w:val="20"/>
        </w:rPr>
        <w:t xml:space="preserve">б) </w:t>
      </w:r>
      <w:hyperlink w:history="0" r:id="rId145"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дополнить</w:t>
        </w:r>
      </w:hyperlink>
      <w:r>
        <w:rPr>
          <w:sz w:val="20"/>
        </w:rPr>
        <w:t xml:space="preserve"> пунктом 32 следующего содержания:</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0"/>
        <w:spacing w:before="200" w:line-rule="auto"/>
        <w:ind w:firstLine="540"/>
        <w:jc w:val="both"/>
      </w:pPr>
      <w:r>
        <w:rPr>
          <w:sz w:val="20"/>
        </w:rPr>
        <w:t xml:space="preserve">3) в </w:t>
      </w:r>
      <w:hyperlink w:history="0" r:id="rId146"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части 1 статьи 16</w:t>
        </w:r>
      </w:hyperlink>
      <w:r>
        <w:rPr>
          <w:sz w:val="20"/>
        </w:rPr>
        <w:t xml:space="preserve">:</w:t>
      </w:r>
    </w:p>
    <w:p>
      <w:pPr>
        <w:pStyle w:val="0"/>
        <w:spacing w:before="200" w:line-rule="auto"/>
        <w:ind w:firstLine="540"/>
        <w:jc w:val="both"/>
      </w:pPr>
      <w:r>
        <w:rPr>
          <w:sz w:val="20"/>
        </w:rPr>
        <w:t xml:space="preserve">а) </w:t>
      </w:r>
      <w:hyperlink w:history="0" r:id="rId147"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пункт 36</w:t>
        </w:r>
      </w:hyperlink>
      <w:r>
        <w:rPr>
          <w:sz w:val="20"/>
        </w:rPr>
        <w:t xml:space="preserve"> дополнить словами ", включая обеспечение свободного доступа граждан к водным объектам общего пользования и их береговым полосам";</w:t>
      </w:r>
    </w:p>
    <w:p>
      <w:pPr>
        <w:pStyle w:val="0"/>
        <w:spacing w:before="200" w:line-rule="auto"/>
        <w:ind w:firstLine="540"/>
        <w:jc w:val="both"/>
      </w:pPr>
      <w:r>
        <w:rPr>
          <w:sz w:val="20"/>
        </w:rPr>
        <w:t xml:space="preserve">б) </w:t>
      </w:r>
      <w:hyperlink w:history="0" r:id="rId148" w:tooltip="Федеральный закон от 06.10.2003 N 131-ФЗ (ред. от 25.07.2011) &quot;Об общих принципах организации местного самоуправления в Российской Федерации&quot; (с изм. и доп., вступающими в силу с 01.08.2011) ------------ Недействующая редакция {КонсультантПлюс}">
        <w:r>
          <w:rPr>
            <w:sz w:val="20"/>
            <w:color w:val="0000ff"/>
          </w:rPr>
          <w:t xml:space="preserve">дополнить</w:t>
        </w:r>
      </w:hyperlink>
      <w:r>
        <w:rPr>
          <w:sz w:val="20"/>
        </w:rPr>
        <w:t xml:space="preserve"> пунктом 41 следующего содержания:</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0"/>
        <w:ind w:firstLine="540"/>
        <w:jc w:val="both"/>
      </w:pPr>
      <w:r>
        <w:rPr>
          <w:sz w:val="20"/>
        </w:rPr>
      </w:r>
    </w:p>
    <w:p>
      <w:pPr>
        <w:pStyle w:val="2"/>
        <w:outlineLvl w:val="0"/>
        <w:ind w:firstLine="540"/>
        <w:jc w:val="both"/>
      </w:pPr>
      <w:r>
        <w:rPr>
          <w:sz w:val="20"/>
        </w:rPr>
        <w:t xml:space="preserve">Статья 25. О внесении изменений в Федеральный закон "О переводе земель или земельных участков из одной категории в другую"</w:t>
      </w:r>
    </w:p>
    <w:p>
      <w:pPr>
        <w:pStyle w:val="0"/>
        <w:ind w:firstLine="540"/>
        <w:jc w:val="both"/>
      </w:pPr>
      <w:r>
        <w:rPr>
          <w:sz w:val="20"/>
        </w:rPr>
      </w:r>
    </w:p>
    <w:p>
      <w:pPr>
        <w:pStyle w:val="0"/>
        <w:ind w:firstLine="540"/>
        <w:jc w:val="both"/>
      </w:pPr>
      <w:r>
        <w:rPr>
          <w:sz w:val="20"/>
        </w:rPr>
        <w:t xml:space="preserve">Внести в Федеральный </w:t>
      </w:r>
      <w:hyperlink w:history="0" r:id="rId149" w:tooltip="Федеральный закон от 21.12.2004 N 172-ФЗ (ред. от 12.07.2011) &quot;О переводе земель или земельных участков из одной категории в другую&quot; ------------ Недействующая редакция {КонсультантПлюс}">
        <w:r>
          <w:rPr>
            <w:sz w:val="20"/>
            <w:color w:val="0000ff"/>
          </w:rPr>
          <w:t xml:space="preserve">закон</w:t>
        </w:r>
      </w:hyperlink>
      <w:r>
        <w:rPr>
          <w:sz w:val="20"/>
        </w:rP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pPr>
        <w:pStyle w:val="0"/>
        <w:spacing w:before="200" w:line-rule="auto"/>
        <w:ind w:firstLine="540"/>
        <w:jc w:val="both"/>
      </w:pPr>
      <w:r>
        <w:rPr>
          <w:sz w:val="20"/>
        </w:rPr>
        <w:t xml:space="preserve">1) в </w:t>
      </w:r>
      <w:hyperlink w:history="0" r:id="rId150" w:tooltip="Федеральный закон от 21.12.2004 N 172-ФЗ (ред. от 12.07.2011) &quot;О переводе земель или земельных участков из одной категории в другую&quot; ------------ Недействующая редакция {КонсультантПлюс}">
        <w:r>
          <w:rPr>
            <w:sz w:val="20"/>
            <w:color w:val="0000ff"/>
          </w:rPr>
          <w:t xml:space="preserve">части 3 статьи 5</w:t>
        </w:r>
      </w:hyperlink>
      <w:r>
        <w:rPr>
          <w:sz w:val="20"/>
        </w:rP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pPr>
        <w:pStyle w:val="0"/>
        <w:spacing w:before="200" w:line-rule="auto"/>
        <w:ind w:firstLine="540"/>
        <w:jc w:val="both"/>
      </w:pPr>
      <w:r>
        <w:rPr>
          <w:sz w:val="20"/>
        </w:rPr>
        <w:t xml:space="preserve">2) в </w:t>
      </w:r>
      <w:hyperlink w:history="0" r:id="rId151" w:tooltip="Федеральный закон от 21.12.2004 N 172-ФЗ (ред. от 12.07.2011) &quot;О переводе земель или земельных участков из одной категории в другую&quot;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в </w:t>
      </w:r>
      <w:hyperlink w:history="0" r:id="rId152" w:tooltip="Федеральный закон от 21.12.2004 N 172-ФЗ (ред. от 12.07.2011) &quot;О переводе земель или земельных участков из одной категории в другую&quot; ------------ Недействующая редакция {КонсультантПлюс}">
        <w:r>
          <w:rPr>
            <w:sz w:val="20"/>
            <w:color w:val="0000ff"/>
          </w:rPr>
          <w:t xml:space="preserve">пункте 4 части 1</w:t>
        </w:r>
      </w:hyperlink>
      <w:r>
        <w:rPr>
          <w:sz w:val="20"/>
        </w:rP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б) </w:t>
      </w:r>
      <w:hyperlink w:history="0" r:id="rId153" w:tooltip="Федеральный закон от 21.12.2004 N 172-ФЗ (ред. от 12.07.2011) &quot;О переводе земель или земельных участков из одной категории в другую&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pPr>
        <w:pStyle w:val="0"/>
        <w:ind w:firstLine="540"/>
        <w:jc w:val="both"/>
      </w:pPr>
      <w:r>
        <w:rPr>
          <w:sz w:val="20"/>
        </w:rPr>
      </w:r>
    </w:p>
    <w:p>
      <w:pPr>
        <w:pStyle w:val="2"/>
        <w:outlineLvl w:val="0"/>
        <w:ind w:firstLine="540"/>
        <w:jc w:val="both"/>
      </w:pPr>
      <w:r>
        <w:rPr>
          <w:sz w:val="20"/>
        </w:rPr>
        <w:t xml:space="preserve">Статья 26.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154"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pPr>
        <w:pStyle w:val="0"/>
        <w:spacing w:before="200" w:line-rule="auto"/>
        <w:ind w:firstLine="540"/>
        <w:jc w:val="both"/>
      </w:pPr>
      <w:r>
        <w:rPr>
          <w:sz w:val="20"/>
        </w:rPr>
        <w:t xml:space="preserve">1) </w:t>
      </w:r>
      <w:hyperlink w:history="0" r:id="rId155"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пункт 12 статьи 1</w:t>
        </w:r>
      </w:hyperlink>
      <w:r>
        <w:rPr>
          <w:sz w:val="20"/>
        </w:rPr>
        <w:t xml:space="preserve"> после слова "набережные," дополнить словами "береговые полосы водных объектов общего пользования,";</w:t>
      </w:r>
    </w:p>
    <w:p>
      <w:pPr>
        <w:pStyle w:val="0"/>
        <w:spacing w:before="200" w:line-rule="auto"/>
        <w:ind w:firstLine="540"/>
        <w:jc w:val="both"/>
      </w:pPr>
      <w:r>
        <w:rPr>
          <w:sz w:val="20"/>
        </w:rPr>
        <w:t xml:space="preserve">2) </w:t>
      </w:r>
      <w:hyperlink w:history="0" r:id="rId156"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статью 4</w:t>
        </w:r>
      </w:hyperlink>
      <w:r>
        <w:rPr>
          <w:sz w:val="20"/>
        </w:rPr>
        <w:t xml:space="preserve"> дополнить частью 5 следующего содержания:</w:t>
      </w:r>
    </w:p>
    <w:p>
      <w:pPr>
        <w:pStyle w:val="0"/>
        <w:spacing w:before="200" w:line-rule="auto"/>
        <w:ind w:firstLine="540"/>
        <w:jc w:val="both"/>
      </w:pPr>
      <w:r>
        <w:rPr>
          <w:sz w:val="20"/>
        </w:rP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3) </w:t>
      </w:r>
      <w:hyperlink w:history="0" r:id="rId157"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часть 11 статьи 35</w:t>
        </w:r>
      </w:hyperlink>
      <w:r>
        <w:rPr>
          <w:sz w:val="20"/>
        </w:rPr>
        <w:t xml:space="preserve"> после слов "водохранилищами, пляжами," дополнить словами "береговыми полосами водных объектов общего пользования,";</w:t>
      </w:r>
    </w:p>
    <w:p>
      <w:pPr>
        <w:pStyle w:val="0"/>
        <w:spacing w:before="200" w:line-rule="auto"/>
        <w:ind w:firstLine="540"/>
        <w:jc w:val="both"/>
      </w:pPr>
      <w:r>
        <w:rPr>
          <w:sz w:val="20"/>
        </w:rPr>
        <w:t xml:space="preserve">4) </w:t>
      </w:r>
      <w:hyperlink w:history="0" r:id="rId158"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подпункт "б" пункта 1 части 3 статьи 42</w:t>
        </w:r>
      </w:hyperlink>
      <w:r>
        <w:rPr>
          <w:sz w:val="20"/>
        </w:rPr>
        <w:t xml:space="preserve"> дополнить словами ", проходы к водным объектам общего пользования и их береговым полосам";</w:t>
      </w:r>
    </w:p>
    <w:p>
      <w:pPr>
        <w:pStyle w:val="0"/>
        <w:spacing w:before="200" w:line-rule="auto"/>
        <w:ind w:firstLine="540"/>
        <w:jc w:val="both"/>
      </w:pPr>
      <w:r>
        <w:rPr>
          <w:sz w:val="20"/>
        </w:rPr>
        <w:t xml:space="preserve">5) </w:t>
      </w:r>
      <w:hyperlink w:history="0" r:id="rId159"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часть 6 статьи 49</w:t>
        </w:r>
      </w:hyperlink>
      <w:r>
        <w:rPr>
          <w:sz w:val="20"/>
        </w:rPr>
        <w:t xml:space="preserve"> дополнить словами ", искусственных земельных участков на водных объектах";</w:t>
      </w:r>
    </w:p>
    <w:p>
      <w:pPr>
        <w:pStyle w:val="0"/>
        <w:spacing w:before="200" w:line-rule="auto"/>
        <w:ind w:firstLine="540"/>
        <w:jc w:val="both"/>
      </w:pPr>
      <w:r>
        <w:rPr>
          <w:sz w:val="20"/>
        </w:rPr>
        <w:t xml:space="preserve">6) </w:t>
      </w:r>
      <w:hyperlink w:history="0" r:id="rId160"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часть 7 статьи 54</w:t>
        </w:r>
      </w:hyperlink>
      <w:r>
        <w:rPr>
          <w:sz w:val="20"/>
        </w:rPr>
        <w:t xml:space="preserve"> дополнить словами ", на искусственных земельных участках на водных объектах";</w:t>
      </w:r>
    </w:p>
    <w:p>
      <w:pPr>
        <w:pStyle w:val="0"/>
        <w:spacing w:before="200" w:line-rule="auto"/>
        <w:ind w:firstLine="540"/>
        <w:jc w:val="both"/>
      </w:pPr>
      <w:r>
        <w:rPr>
          <w:sz w:val="20"/>
        </w:rPr>
        <w:t xml:space="preserve">7) </w:t>
      </w:r>
      <w:hyperlink w:history="0" r:id="rId161" w:tooltip="&quot;Градостроительный кодекс Российской Федерации&quot; от 29.12.2004 N 190-ФЗ (ред. от 18.07.2011) (с изм. и доп., вступающими в силу с 01.08.2011) ------------ Недействующая редакция {КонсультантПлюс}">
        <w:r>
          <w:rPr>
            <w:sz w:val="20"/>
            <w:color w:val="0000ff"/>
          </w:rPr>
          <w:t xml:space="preserve">пункт 1 части 4 статьи 56</w:t>
        </w:r>
      </w:hyperlink>
      <w:r>
        <w:rPr>
          <w:sz w:val="20"/>
        </w:rPr>
        <w:t xml:space="preserve"> дополнить подпунктом "и" следующего содержания:</w:t>
      </w:r>
    </w:p>
    <w:p>
      <w:pPr>
        <w:pStyle w:val="0"/>
        <w:spacing w:before="200" w:line-rule="auto"/>
        <w:ind w:firstLine="540"/>
        <w:jc w:val="both"/>
      </w:pPr>
      <w:r>
        <w:rPr>
          <w:sz w:val="20"/>
        </w:rPr>
        <w:t xml:space="preserve">"и) о создании искусственного земельного участка;".</w:t>
      </w:r>
    </w:p>
    <w:p>
      <w:pPr>
        <w:pStyle w:val="0"/>
        <w:ind w:firstLine="540"/>
        <w:jc w:val="both"/>
      </w:pPr>
      <w:r>
        <w:rPr>
          <w:sz w:val="20"/>
        </w:rPr>
      </w:r>
    </w:p>
    <w:p>
      <w:pPr>
        <w:pStyle w:val="2"/>
        <w:outlineLvl w:val="0"/>
        <w:ind w:firstLine="540"/>
        <w:jc w:val="both"/>
      </w:pPr>
      <w:r>
        <w:rPr>
          <w:sz w:val="20"/>
        </w:rPr>
        <w:t xml:space="preserve">Статья 27. О внесении изменения в Федеральный закон "О введении в действие Градостроительного кодекса Российской Федерации"</w:t>
      </w:r>
    </w:p>
    <w:p>
      <w:pPr>
        <w:pStyle w:val="0"/>
        <w:ind w:firstLine="540"/>
        <w:jc w:val="both"/>
      </w:pPr>
      <w:r>
        <w:rPr>
          <w:sz w:val="20"/>
        </w:rPr>
      </w:r>
    </w:p>
    <w:p>
      <w:pPr>
        <w:pStyle w:val="0"/>
        <w:ind w:firstLine="540"/>
        <w:jc w:val="both"/>
      </w:pPr>
      <w:hyperlink w:history="0" r:id="rId162" w:tooltip="Федеральный закон от 29.12.2004 N 191-ФЗ (ред. от 18.07.2011) &quot;О введении в действие Градостроительного кодекса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w:history="0" r:id="rId163" w:tooltip="Федеральный закон от 29.12.2004 N 191-ФЗ (ред. от 18.07.2011) &quot;О введении в действие Градостроительного кодекса Российской Федерации&quot; ------------ Недействующая редакция {КонсультантПлюс}">
        <w:r>
          <w:rPr>
            <w:sz w:val="20"/>
            <w:color w:val="0000ff"/>
          </w:rPr>
          <w:t xml:space="preserve">дополнить</w:t>
        </w:r>
      </w:hyperlink>
      <w:r>
        <w:rPr>
          <w:sz w:val="20"/>
        </w:rPr>
        <w:t xml:space="preserve"> частью 4 следующего содержания:</w:t>
      </w:r>
    </w:p>
    <w:p>
      <w:pPr>
        <w:pStyle w:val="0"/>
        <w:spacing w:before="200" w:line-rule="auto"/>
        <w:ind w:firstLine="540"/>
        <w:jc w:val="both"/>
      </w:pPr>
      <w:r>
        <w:rPr>
          <w:sz w:val="20"/>
        </w:rPr>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w:history="0" r:id="rId1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 2 части 11 статьи 51</w:t>
        </w:r>
      </w:hyperlink>
      <w:r>
        <w:rPr>
          <w:sz w:val="20"/>
        </w:rPr>
        <w:t xml:space="preserve"> и </w:t>
      </w:r>
      <w:hyperlink w:history="0" r:id="rId1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 2 части 6 статьи 55</w:t>
        </w:r>
      </w:hyperlink>
      <w:r>
        <w:rPr>
          <w:sz w:val="20"/>
        </w:rP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pPr>
        <w:pStyle w:val="0"/>
        <w:ind w:firstLine="540"/>
        <w:jc w:val="both"/>
      </w:pPr>
      <w:r>
        <w:rPr>
          <w:sz w:val="20"/>
        </w:rPr>
      </w:r>
    </w:p>
    <w:p>
      <w:pPr>
        <w:pStyle w:val="2"/>
        <w:outlineLvl w:val="0"/>
        <w:ind w:firstLine="540"/>
        <w:jc w:val="both"/>
      </w:pPr>
      <w:r>
        <w:rPr>
          <w:sz w:val="20"/>
        </w:rPr>
        <w:t xml:space="preserve">Статья 28. О внесении изменения в Федеральный закон "О концессионных соглашениях"</w:t>
      </w:r>
    </w:p>
    <w:p>
      <w:pPr>
        <w:pStyle w:val="0"/>
        <w:ind w:firstLine="540"/>
        <w:jc w:val="both"/>
      </w:pPr>
      <w:r>
        <w:rPr>
          <w:sz w:val="20"/>
        </w:rPr>
      </w:r>
    </w:p>
    <w:p>
      <w:pPr>
        <w:pStyle w:val="0"/>
        <w:ind w:firstLine="540"/>
        <w:jc w:val="both"/>
      </w:pPr>
      <w:r>
        <w:rPr>
          <w:sz w:val="20"/>
        </w:rPr>
        <w:t xml:space="preserve">В </w:t>
      </w:r>
      <w:hyperlink w:history="0" r:id="rId167" w:tooltip="Федеральный закон от 21.07.2005 N 115-ФЗ (ред. от 02.07.2010) &quot;О концессионных соглашениях&quot; ------------ Недействующая редакция {КонсультантПлюс}">
        <w:r>
          <w:rPr>
            <w:sz w:val="20"/>
            <w:color w:val="0000ff"/>
          </w:rPr>
          <w:t xml:space="preserve">пункте 4 части 1 статьи 4</w:t>
        </w:r>
      </w:hyperlink>
      <w:r>
        <w:rPr>
          <w:sz w:val="20"/>
        </w:rP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pPr>
        <w:pStyle w:val="0"/>
        <w:ind w:firstLine="540"/>
        <w:jc w:val="both"/>
      </w:pPr>
      <w:r>
        <w:rPr>
          <w:sz w:val="20"/>
        </w:rPr>
      </w:r>
    </w:p>
    <w:p>
      <w:pPr>
        <w:pStyle w:val="2"/>
        <w:outlineLvl w:val="0"/>
        <w:ind w:firstLine="540"/>
        <w:jc w:val="both"/>
      </w:pPr>
      <w:r>
        <w:rPr>
          <w:sz w:val="20"/>
        </w:rPr>
        <w:t xml:space="preserve">Статья 29. О внесении изменений в Водный кодекс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168" w:tooltip="&quot;Водный кодекс Российской Федерации&quot; от 03.06.2006 N 74-ФЗ (ред. от 18.07.2011) ------------ Недействующая редакция {КонсультантПлюс}">
        <w:r>
          <w:rPr>
            <w:sz w:val="20"/>
            <w:color w:val="0000ff"/>
          </w:rPr>
          <w:t xml:space="preserve">статью 11</w:t>
        </w:r>
      </w:hyperlink>
      <w:r>
        <w:rPr>
          <w:sz w:val="20"/>
        </w:rP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pPr>
        <w:pStyle w:val="0"/>
        <w:spacing w:before="200" w:line-rule="auto"/>
        <w:ind w:firstLine="540"/>
        <w:jc w:val="both"/>
      </w:pPr>
      <w:r>
        <w:rPr>
          <w:sz w:val="20"/>
        </w:rPr>
        <w:t xml:space="preserve">1) в </w:t>
      </w:r>
      <w:hyperlink w:history="0" r:id="rId169" w:tooltip="&quot;Водный кодекс Российской Федерации&quot; от 03.06.2006 N 74-ФЗ (ред. от 18.07.2011) ------------ Недействующая редакция {КонсультантПлюс}">
        <w:r>
          <w:rPr>
            <w:sz w:val="20"/>
            <w:color w:val="0000ff"/>
          </w:rPr>
          <w:t xml:space="preserve">пункте 4 части 2</w:t>
        </w:r>
      </w:hyperlink>
      <w:r>
        <w:rPr>
          <w:sz w:val="20"/>
        </w:rPr>
        <w:t xml:space="preserve"> слова ", искусственных земельных участков" исключить;</w:t>
      </w:r>
    </w:p>
    <w:p>
      <w:pPr>
        <w:pStyle w:val="0"/>
        <w:spacing w:before="200" w:line-rule="auto"/>
        <w:ind w:firstLine="540"/>
        <w:jc w:val="both"/>
      </w:pPr>
      <w:r>
        <w:rPr>
          <w:sz w:val="20"/>
        </w:rPr>
        <w:t xml:space="preserve">2) в </w:t>
      </w:r>
      <w:hyperlink w:history="0" r:id="rId170" w:tooltip="&quot;Водный кодекс Российской Федерации&quot; от 03.06.2006 N 74-ФЗ (ред. от 18.07.2011) ------------ Недействующая редакция {КонсультантПлюс}">
        <w:r>
          <w:rPr>
            <w:sz w:val="20"/>
            <w:color w:val="0000ff"/>
          </w:rPr>
          <w:t xml:space="preserve">пункте 19 части 3</w:t>
        </w:r>
      </w:hyperlink>
      <w:r>
        <w:rPr>
          <w:sz w:val="20"/>
        </w:rPr>
        <w:t xml:space="preserve"> слова "в морском или речном порту" исключить.</w:t>
      </w:r>
    </w:p>
    <w:p>
      <w:pPr>
        <w:pStyle w:val="0"/>
        <w:ind w:firstLine="540"/>
        <w:jc w:val="both"/>
      </w:pPr>
      <w:r>
        <w:rPr>
          <w:sz w:val="20"/>
        </w:rPr>
      </w:r>
    </w:p>
    <w:p>
      <w:pPr>
        <w:pStyle w:val="2"/>
        <w:outlineLvl w:val="0"/>
        <w:ind w:firstLine="540"/>
        <w:jc w:val="both"/>
      </w:pPr>
      <w:r>
        <w:rPr>
          <w:sz w:val="20"/>
        </w:rPr>
        <w:t xml:space="preserve">Статья 30. Утратила силу с 1 января 2017 года. - Федеральный </w:t>
      </w:r>
      <w:hyperlink w:history="0" r:id="rId17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ind w:firstLine="540"/>
        <w:jc w:val="both"/>
      </w:pPr>
      <w:r>
        <w:rPr>
          <w:sz w:val="20"/>
        </w:rPr>
      </w:r>
    </w:p>
    <w:p>
      <w:pPr>
        <w:pStyle w:val="2"/>
        <w:outlineLvl w:val="0"/>
        <w:ind w:firstLine="540"/>
        <w:jc w:val="both"/>
      </w:pPr>
      <w:r>
        <w:rPr>
          <w:sz w:val="20"/>
        </w:rPr>
        <w:t xml:space="preserve">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172" w:tooltip="Федеральный закон от 08.11.2007 N 261-ФЗ (ред. от 18.07.2011)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pPr>
        <w:pStyle w:val="0"/>
        <w:spacing w:before="200" w:line-rule="auto"/>
        <w:ind w:firstLine="540"/>
        <w:jc w:val="both"/>
      </w:pPr>
      <w:r>
        <w:rPr>
          <w:sz w:val="20"/>
        </w:rPr>
        <w:t xml:space="preserve">1) </w:t>
      </w:r>
      <w:hyperlink w:history="0" r:id="rId173" w:tooltip="Федеральный закон от 08.11.2007 N 261-ФЗ (ред. от 18.07.2011)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14 статьи 4</w:t>
        </w:r>
      </w:hyperlink>
      <w:r>
        <w:rPr>
          <w:sz w:val="20"/>
        </w:rPr>
        <w:t xml:space="preserve"> признать утратившим силу;</w:t>
      </w:r>
    </w:p>
    <w:p>
      <w:pPr>
        <w:pStyle w:val="0"/>
        <w:spacing w:before="200" w:line-rule="auto"/>
        <w:ind w:firstLine="540"/>
        <w:jc w:val="both"/>
      </w:pPr>
      <w:r>
        <w:rPr>
          <w:sz w:val="20"/>
        </w:rPr>
        <w:t xml:space="preserve">2) в </w:t>
      </w:r>
      <w:hyperlink w:history="0" r:id="rId174" w:tooltip="Федеральный закон от 08.11.2007 N 261-ФЗ (ред. от 18.07.2011)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w:t>
      </w:r>
      <w:hyperlink w:history="0" r:id="rId175" w:tooltip="Федеральный закон от 08.11.2007 N 261-ФЗ (ред. от 18.07.2011)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изложить в следующей редакции:</w:t>
      </w:r>
    </w:p>
    <w:p>
      <w:pPr>
        <w:pStyle w:val="0"/>
        <w:spacing w:before="200" w:line-rule="auto"/>
        <w:ind w:firstLine="540"/>
        <w:jc w:val="both"/>
      </w:pPr>
      <w:r>
        <w:rPr>
          <w:sz w:val="20"/>
        </w:rPr>
        <w:t xml:space="preserve">"2. Решением о строительстве или расширении морского порта может предусматриваться создание искусственных земельных участков, осуществляемое в порядке, установленном федеральным законом.";</w:t>
      </w:r>
    </w:p>
    <w:p>
      <w:pPr>
        <w:pStyle w:val="0"/>
        <w:spacing w:before="200" w:line-rule="auto"/>
        <w:ind w:firstLine="540"/>
        <w:jc w:val="both"/>
      </w:pPr>
      <w:r>
        <w:rPr>
          <w:sz w:val="20"/>
        </w:rPr>
        <w:t xml:space="preserve">б) </w:t>
      </w:r>
      <w:hyperlink w:history="0" r:id="rId176" w:tooltip="Федеральный закон от 08.11.2007 N 261-ФЗ (ред. от 18.07.2011)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частью 4 следующего содержания:</w:t>
      </w:r>
    </w:p>
    <w:p>
      <w:pPr>
        <w:pStyle w:val="0"/>
        <w:spacing w:before="200" w:line-rule="auto"/>
        <w:ind w:firstLine="540"/>
        <w:jc w:val="both"/>
      </w:pPr>
      <w:r>
        <w:rPr>
          <w:sz w:val="20"/>
        </w:rPr>
        <w:t xml:space="preserve">"4.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pPr>
        <w:pStyle w:val="0"/>
        <w:spacing w:before="200" w:line-rule="auto"/>
        <w:ind w:firstLine="540"/>
        <w:jc w:val="both"/>
      </w:pPr>
      <w:r>
        <w:rPr>
          <w:sz w:val="20"/>
        </w:rPr>
        <w:t xml:space="preserve">3) </w:t>
      </w:r>
      <w:hyperlink w:history="0" r:id="rId177" w:tooltip="Федеральный закон от 08.11.2007 N 261-ФЗ (ред. от 18.07.2011) &quot;О морских портах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28</w:t>
        </w:r>
      </w:hyperlink>
      <w:r>
        <w:rPr>
          <w:sz w:val="20"/>
        </w:rPr>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19 июля 2011 года</w:t>
      </w:r>
    </w:p>
    <w:p>
      <w:pPr>
        <w:pStyle w:val="0"/>
        <w:spacing w:before="200" w:line-rule="auto"/>
      </w:pPr>
      <w:r>
        <w:rPr>
          <w:sz w:val="20"/>
        </w:rPr>
        <w:t xml:space="preserve">N 246-ФЗ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19.07.2011 N 246-ФЗ</w:t>
            <w:br/>
            <w:t>(ред. от 13.06.2023)</w:t>
            <w:br/>
            <w:t>"Об искусственных земельных участках, созданных на водных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4E49E9ED6B9E5CAC3753BC6137D9AEBBE8FF768058D76A3B0FB3DBD0F185929B5F2D357FAECC85C27E667452E250EC71DF83E34BD760EAwB7DN" TargetMode = "External"/>
	<Relationship Id="rId8" Type="http://schemas.openxmlformats.org/officeDocument/2006/relationships/hyperlink" Target="consultantplus://offline/ref=AD4E49E9ED6B9E5CAC3753BC6137D9AEBBE0F9708053D76A3B0FB3DBD0F185929B5F2D357FAEC980C07E667452E250EC71DF83E34BD760EAwB7DN" TargetMode = "External"/>
	<Relationship Id="rId9" Type="http://schemas.openxmlformats.org/officeDocument/2006/relationships/hyperlink" Target="consultantplus://offline/ref=AD4E49E9ED6B9E5CAC3753BC6137D9AEBBE8F17E8659D76A3B0FB3DBD0F185929B5F2D357FAECC80C77E667452E250EC71DF83E34BD760EAwB7DN" TargetMode = "External"/>
	<Relationship Id="rId10" Type="http://schemas.openxmlformats.org/officeDocument/2006/relationships/hyperlink" Target="consultantplus://offline/ref=AD4E49E9ED6B9E5CAC3753BC6137D9AEBAE2F9748E5ED76A3B0FB3DBD0F185929B5F2D357FAFCF86C27E667452E250EC71DF83E34BD760EAwB7DN" TargetMode = "External"/>
	<Relationship Id="rId11" Type="http://schemas.openxmlformats.org/officeDocument/2006/relationships/hyperlink" Target="consultantplus://offline/ref=AD4E49E9ED6B9E5CAC3753BC6137D9AEB9E7F0748658D76A3B0FB3DBD0F185929B5F2D357FAEC88DC57E667452E250EC71DF83E34BD760EAwB7DN" TargetMode = "External"/>
	<Relationship Id="rId12" Type="http://schemas.openxmlformats.org/officeDocument/2006/relationships/hyperlink" Target="consultantplus://offline/ref=AD4E49E9ED6B9E5CAC3753BC6137D9AEBCE0FD70825BD76A3B0FB3DBD0F185929B5F2D357FAECA87C77E667452E250EC71DF83E34BD760EAwB7DN" TargetMode = "External"/>
	<Relationship Id="rId13" Type="http://schemas.openxmlformats.org/officeDocument/2006/relationships/hyperlink" Target="consultantplus://offline/ref=AD4E49E9ED6B9E5CAC3753BC6137D9AEBBE8FF76845ED76A3B0FB3DBD0F185929B5F2D357FAECA85CD7E667452E250EC71DF83E34BD760EAwB7DN" TargetMode = "External"/>
	<Relationship Id="rId14" Type="http://schemas.openxmlformats.org/officeDocument/2006/relationships/hyperlink" Target="consultantplus://offline/ref=AD4E49E9ED6B9E5CAC3753BC6137D9AEBAE8FF738F52D76A3B0FB3DBD0F185929B5F2D357FAECF84CC7E667452E250EC71DF83E34BD760EAwB7DN" TargetMode = "External"/>
	<Relationship Id="rId15" Type="http://schemas.openxmlformats.org/officeDocument/2006/relationships/hyperlink" Target="consultantplus://offline/ref=AD4E49E9ED6B9E5CAC3753BC6137D9AEBBE3F87F835CD76A3B0FB3DBD0F185929B5F2D357FAECC8CC17E667452E250EC71DF83E34BD760EAwB7DN" TargetMode = "External"/>
	<Relationship Id="rId16" Type="http://schemas.openxmlformats.org/officeDocument/2006/relationships/hyperlink" Target="consultantplus://offline/ref=AD4E49E9ED6B9E5CAC3753BC6137D9AEBAE2F8758153D76A3B0FB3DBD0F185929B5F2D357FAEC982C57E667452E250EC71DF83E34BD760EAwB7DN" TargetMode = "External"/>
	<Relationship Id="rId17" Type="http://schemas.openxmlformats.org/officeDocument/2006/relationships/hyperlink" Target="consultantplus://offline/ref=AD4E49E9ED6B9E5CAC3753BC6137D9AEBAE8FE70855CD76A3B0FB3DBD0F185929B5F2D357FAEC982C27E667452E250EC71DF83E34BD760EAwB7DN" TargetMode = "External"/>
	<Relationship Id="rId18" Type="http://schemas.openxmlformats.org/officeDocument/2006/relationships/hyperlink" Target="consultantplus://offline/ref=AD4E49E9ED6B9E5CAC3753BC6137D9AEBBE4F875845ED76A3B0FB3DBD0F185929B5F2D357FAEC880C17E667452E250EC71DF83E34BD760EAwB7DN" TargetMode = "External"/>
	<Relationship Id="rId19" Type="http://schemas.openxmlformats.org/officeDocument/2006/relationships/hyperlink" Target="consultantplus://offline/ref=AD4E49E9ED6B9E5CAC3753BC6137D9AEBCE4F8728659D76A3B0FB3DBD0F185929B5F2D357FADC882C17E667452E250EC71DF83E34BD760EAwB7DN" TargetMode = "External"/>
	<Relationship Id="rId20" Type="http://schemas.openxmlformats.org/officeDocument/2006/relationships/hyperlink" Target="consultantplus://offline/ref=AD4E49E9ED6B9E5CAC3753BC6137D9AEBCE5FC748758D76A3B0FB3DBD0F185929B5F2D357FAEC18CC17E667452E250EC71DF83E34BD760EAwB7DN" TargetMode = "External"/>
	<Relationship Id="rId21" Type="http://schemas.openxmlformats.org/officeDocument/2006/relationships/hyperlink" Target="consultantplus://offline/ref=AD4E49E9ED6B9E5CAC3753BC6137D9AEBCE0FD728759D76A3B0FB3DBD0F185929B5F2D357FAEC885CD7E667452E250EC71DF83E34BD760EAwB7DN" TargetMode = "External"/>
	<Relationship Id="rId22" Type="http://schemas.openxmlformats.org/officeDocument/2006/relationships/hyperlink" Target="consultantplus://offline/ref=AD4E49E9ED6B9E5CAC3753BC6137D9AEBCE4F173835CD76A3B0FB3DBD0F185929B5F2D357FAECA8CCD7E667452E250EC71DF83E34BD760EAwB7DN" TargetMode = "External"/>
	<Relationship Id="rId23" Type="http://schemas.openxmlformats.org/officeDocument/2006/relationships/hyperlink" Target="consultantplus://offline/ref=AD4E49E9ED6B9E5CAC3753BC6137D9AEBCE0FD70825BD76A3B0FB3DBD0F185929B5F2D357FAECA87C07E667452E250EC71DF83E34BD760EAwB7DN" TargetMode = "External"/>
	<Relationship Id="rId24" Type="http://schemas.openxmlformats.org/officeDocument/2006/relationships/hyperlink" Target="consultantplus://offline/ref=AD4E49E9ED6B9E5CAC3753BC6137D9AEBCE0FD70825BD76A3B0FB3DBD0F185929B5F2D357FAECA87C17E667452E250EC71DF83E34BD760EAwB7DN" TargetMode = "External"/>
	<Relationship Id="rId25" Type="http://schemas.openxmlformats.org/officeDocument/2006/relationships/hyperlink" Target="consultantplus://offline/ref=AD4E49E9ED6B9E5CAC3753BC6137D9AEBBE4F875845ED76A3B0FB3DBD0F185929B5F2D357FAEC880C27E667452E250EC71DF83E34BD760EAwB7DN" TargetMode = "External"/>
	<Relationship Id="rId26" Type="http://schemas.openxmlformats.org/officeDocument/2006/relationships/hyperlink" Target="consultantplus://offline/ref=AD4E49E9ED6B9E5CAC3753BC6137D9AEBCE0FD728759D76A3B0FB3DBD0F185929B5F2D357FAEC884C57E667452E250EC71DF83E34BD760EAwB7DN" TargetMode = "External"/>
	<Relationship Id="rId27" Type="http://schemas.openxmlformats.org/officeDocument/2006/relationships/hyperlink" Target="consultantplus://offline/ref=AD4E49E9ED6B9E5CAC3753BC6137D9AEBBE8FF768058D76A3B0FB3DBD0F185929B5F2D357FAECC85C37E667452E250EC71DF83E34BD760EAwB7DN" TargetMode = "External"/>
	<Relationship Id="rId28" Type="http://schemas.openxmlformats.org/officeDocument/2006/relationships/hyperlink" Target="consultantplus://offline/ref=AD4E49E9ED6B9E5CAC3753BC6137D9AEBCE0FD70825BD76A3B0FB3DBD0F185929B5F2D357FAECA87C27E667452E250EC71DF83E34BD760EAwB7DN" TargetMode = "External"/>
	<Relationship Id="rId29" Type="http://schemas.openxmlformats.org/officeDocument/2006/relationships/hyperlink" Target="consultantplus://offline/ref=AD4E49E9ED6B9E5CAC3753BC6137D9AEBBE8FF76845ED76A3B0FB3DBD0F185929B5F2D357FAECA84C47E667452E250EC71DF83E34BD760EAwB7DN" TargetMode = "External"/>
	<Relationship Id="rId30" Type="http://schemas.openxmlformats.org/officeDocument/2006/relationships/hyperlink" Target="consultantplus://offline/ref=AD4E49E9ED6B9E5CAC3753BC6137D9AEBCE0FD728759D76A3B0FB3DBD0F185929B5F2D357FAEC884C77E667452E250EC71DF83E34BD760EAwB7DN" TargetMode = "External"/>
	<Relationship Id="rId31" Type="http://schemas.openxmlformats.org/officeDocument/2006/relationships/hyperlink" Target="consultantplus://offline/ref=AD4E49E9ED6B9E5CAC3753BC6137D9AEBCE0FD728759D76A3B0FB3DBD0F185929B5F2D357FAEC884C07E667452E250EC71DF83E34BD760EAwB7DN" TargetMode = "External"/>
	<Relationship Id="rId32" Type="http://schemas.openxmlformats.org/officeDocument/2006/relationships/hyperlink" Target="consultantplus://offline/ref=AD4E49E9ED6B9E5CAC3753BC6137D9AEB9E7F0748658D76A3B0FB3DBD0F185929B5F2D357FAEC88DC77E667452E250EC71DF83E34BD760EAwB7DN" TargetMode = "External"/>
	<Relationship Id="rId33" Type="http://schemas.openxmlformats.org/officeDocument/2006/relationships/hyperlink" Target="consultantplus://offline/ref=AD4E49E9ED6B9E5CAC3753BC6137D9AEB9E7F0748658D76A3B0FB3DBD0F185929B5F2D357FAEC88DC17E667452E250EC71DF83E34BD760EAwB7DN" TargetMode = "External"/>
	<Relationship Id="rId34" Type="http://schemas.openxmlformats.org/officeDocument/2006/relationships/hyperlink" Target="consultantplus://offline/ref=AD4E49E9ED6B9E5CAC3753BC6137D9AEB9E7F0748658D76A3B0FB3DBD0F185929B5F2D357FAEC88DC37E667452E250EC71DF83E34BD760EAwB7DN" TargetMode = "External"/>
	<Relationship Id="rId35" Type="http://schemas.openxmlformats.org/officeDocument/2006/relationships/hyperlink" Target="consultantplus://offline/ref=AD4E49E9ED6B9E5CAC3753BC6137D9AEB9E8FD72825ED76A3B0FB3DBD0F185929B5F2D357FAEC885C37E667452E250EC71DF83E34BD760EAwB7DN" TargetMode = "External"/>
	<Relationship Id="rId36" Type="http://schemas.openxmlformats.org/officeDocument/2006/relationships/hyperlink" Target="consultantplus://offline/ref=AD4E49E9ED6B9E5CAC3753BC6137D9AEBCE0FD70825BD76A3B0FB3DBD0F185929B5F2D357FAECA87CC7E667452E250EC71DF83E34BD760EAwB7DN" TargetMode = "External"/>
	<Relationship Id="rId37" Type="http://schemas.openxmlformats.org/officeDocument/2006/relationships/hyperlink" Target="consultantplus://offline/ref=AD4E49E9ED6B9E5CAC3753BC6137D9AEBCE0FD728759D76A3B0FB3DBD0F185929B5F2D357FAEC884C27E667452E250EC71DF83E34BD760EAwB7DN" TargetMode = "External"/>
	<Relationship Id="rId38" Type="http://schemas.openxmlformats.org/officeDocument/2006/relationships/hyperlink" Target="consultantplus://offline/ref=AD4E49E9ED6B9E5CAC3753BC6137D9AEBCE3FF778E5ED76A3B0FB3DBD0F185929B5F2D357FAECE8CC37E667452E250EC71DF83E34BD760EAwB7DN" TargetMode = "External"/>
	<Relationship Id="rId39" Type="http://schemas.openxmlformats.org/officeDocument/2006/relationships/hyperlink" Target="consultantplus://offline/ref=AD4E49E9ED6B9E5CAC3753BC6137D9AEBCE0FD728759D76A3B0FB3DBD0F185929B5F2D357FAEC884CD7E667452E250EC71DF83E34BD760EAwB7DN" TargetMode = "External"/>
	<Relationship Id="rId40" Type="http://schemas.openxmlformats.org/officeDocument/2006/relationships/hyperlink" Target="consultantplus://offline/ref=AD4E49E9ED6B9E5CAC3753BC6137D9AEBCE0FD728759D76A3B0FB3DBD0F185929B5F2D357FAEC887C47E667452E250EC71DF83E34BD760EAwB7DN" TargetMode = "External"/>
	<Relationship Id="rId41" Type="http://schemas.openxmlformats.org/officeDocument/2006/relationships/hyperlink" Target="consultantplus://offline/ref=AD4E49E9ED6B9E5CAC3753BC6137D9AEBCE0FD728759D76A3B0FB3DBD0F185929B5F2D357FAEC887C67E667452E250EC71DF83E34BD760EAwB7DN" TargetMode = "External"/>
	<Relationship Id="rId42" Type="http://schemas.openxmlformats.org/officeDocument/2006/relationships/hyperlink" Target="consultantplus://offline/ref=AD4E49E9ED6B9E5CAC3753BC6137D9AEBCE6F9778F5FD76A3B0FB3DBD0F185929B5F2D357BAFC08E902476701BB55CF071C09CE055D7w673N" TargetMode = "External"/>
	<Relationship Id="rId43" Type="http://schemas.openxmlformats.org/officeDocument/2006/relationships/hyperlink" Target="consultantplus://offline/ref=AD4E49E9ED6B9E5CAC3753BC6137D9AEBCE0FD70825BD76A3B0FB3DBD0F185929B5F2D357FAECA86C47E667452E250EC71DF83E34BD760EAwB7DN" TargetMode = "External"/>
	<Relationship Id="rId44" Type="http://schemas.openxmlformats.org/officeDocument/2006/relationships/hyperlink" Target="consultantplus://offline/ref=AD4E49E9ED6B9E5CAC3753BC6137D9AEBAE2F8758153D76A3B0FB3DBD0F185929B5F2D357FAEC982C77E667452E250EC71DF83E34BD760EAwB7DN" TargetMode = "External"/>
	<Relationship Id="rId45" Type="http://schemas.openxmlformats.org/officeDocument/2006/relationships/hyperlink" Target="consultantplus://offline/ref=AD4E49E9ED6B9E5CAC3753BC6137D9AEBCE0FD728759D76A3B0FB3DBD0F185929B5F2D357FAEC887C07E667452E250EC71DF83E34BD760EAwB7DN" TargetMode = "External"/>
	<Relationship Id="rId46" Type="http://schemas.openxmlformats.org/officeDocument/2006/relationships/hyperlink" Target="consultantplus://offline/ref=AD4E49E9ED6B9E5CAC3753BC6137D9AEBCE0FD728759D76A3B0FB3DBD0F185929B5F2D357FAEC887C27E667452E250EC71DF83E34BD760EAwB7DN" TargetMode = "External"/>
	<Relationship Id="rId47" Type="http://schemas.openxmlformats.org/officeDocument/2006/relationships/hyperlink" Target="consultantplus://offline/ref=AD4E49E9ED6B9E5CAC3753BC6137D9AEBBE4F875845ED76A3B0FB3DBD0F185929B5F2D357FAEC880C37E667452E250EC71DF83E34BD760EAwB7DN" TargetMode = "External"/>
	<Relationship Id="rId48" Type="http://schemas.openxmlformats.org/officeDocument/2006/relationships/hyperlink" Target="consultantplus://offline/ref=AD4E49E9ED6B9E5CAC3753BC6137D9AEBBE8F17E8659D76A3B0FB3DBD0F185929B5F2D357FAECC80C77E667452E250EC71DF83E34BD760EAwB7DN" TargetMode = "External"/>
	<Relationship Id="rId49" Type="http://schemas.openxmlformats.org/officeDocument/2006/relationships/hyperlink" Target="consultantplus://offline/ref=AD4E49E9ED6B9E5CAC3753BC6137D9AEBCE0FD70825BD76A3B0FB3DBD0F185929B5F2D357FAECA86C07E667452E250EC71DF83E34BD760EAwB7DN" TargetMode = "External"/>
	<Relationship Id="rId50" Type="http://schemas.openxmlformats.org/officeDocument/2006/relationships/hyperlink" Target="consultantplus://offline/ref=AD4E49E9ED6B9E5CAC3753BC6137D9AEBCE0FD728759D76A3B0FB3DBD0F185929B5F2D357FAEC887CC7E667452E250EC71DF83E34BD760EAwB7DN" TargetMode = "External"/>
	<Relationship Id="rId51" Type="http://schemas.openxmlformats.org/officeDocument/2006/relationships/hyperlink" Target="consultantplus://offline/ref=AD4E49E9ED6B9E5CAC3753BC6137D9AEBCE0FD728759D76A3B0FB3DBD0F185929B5F2D357FAEC887CD7E667452E250EC71DF83E34BD760EAwB7DN" TargetMode = "External"/>
	<Relationship Id="rId52" Type="http://schemas.openxmlformats.org/officeDocument/2006/relationships/hyperlink" Target="consultantplus://offline/ref=AD4E49E9ED6B9E5CAC3753BC6137D9AEBCE0FD728759D76A3B0FB3DBD0F185929B5F2D357FAEC886C57E667452E250EC71DF83E34BD760EAwB7DN" TargetMode = "External"/>
	<Relationship Id="rId53" Type="http://schemas.openxmlformats.org/officeDocument/2006/relationships/hyperlink" Target="consultantplus://offline/ref=AD4E49E9ED6B9E5CAC3753BC6137D9AEBCE0FD728759D76A3B0FB3DBD0F185929B5F2D357FAEC886C17E667452E250EC71DF83E34BD760EAwB7DN" TargetMode = "External"/>
	<Relationship Id="rId54" Type="http://schemas.openxmlformats.org/officeDocument/2006/relationships/hyperlink" Target="consultantplus://offline/ref=AD4E49E9ED6B9E5CAC3753BC6137D9AEBCE0FD70825BD76A3B0FB3DBD0F185929B5F2D357FAECA81C57E667452E250EC71DF83E34BD760EAwB7DN" TargetMode = "External"/>
	<Relationship Id="rId55" Type="http://schemas.openxmlformats.org/officeDocument/2006/relationships/hyperlink" Target="consultantplus://offline/ref=AD4E49E9ED6B9E5CAC3753BC6137D9AEBAE2F8758153D76A3B0FB3DBD0F185929B5F2D357FAEC98DC47E667452E250EC71DF83E34BD760EAwB7DN" TargetMode = "External"/>
	<Relationship Id="rId56" Type="http://schemas.openxmlformats.org/officeDocument/2006/relationships/hyperlink" Target="consultantplus://offline/ref=AD4E49E9ED6B9E5CAC3753BC6137D9AEBCE0FD728759D76A3B0FB3DBD0F185929B5F2D357FAEC886C27E667452E250EC71DF83E34BD760EAwB7DN" TargetMode = "External"/>
	<Relationship Id="rId57" Type="http://schemas.openxmlformats.org/officeDocument/2006/relationships/hyperlink" Target="consultantplus://offline/ref=AD4E49E9ED6B9E5CAC3753BC6137D9AEBCE0FD728759D76A3B0FB3DBD0F185929B5F2D357FAEC886C37E667452E250EC71DF83E34BD760EAwB7DN" TargetMode = "External"/>
	<Relationship Id="rId58" Type="http://schemas.openxmlformats.org/officeDocument/2006/relationships/hyperlink" Target="consultantplus://offline/ref=AD4E49E9ED6B9E5CAC3753BC6137D9AEBCE0FD70825BD76A3B0FB3DBD0F185929B5F2D357FAECA81C17E667452E250EC71DF83E34BD760EAwB7DN" TargetMode = "External"/>
	<Relationship Id="rId59" Type="http://schemas.openxmlformats.org/officeDocument/2006/relationships/hyperlink" Target="consultantplus://offline/ref=AD4E49E9ED6B9E5CAC3753BC6137D9AEBCE0FD70825BD76A3B0FB3DBD0F185929B5F2D357FAECA81C37E667452E250EC71DF83E34BD760EAwB7DN" TargetMode = "External"/>
	<Relationship Id="rId60" Type="http://schemas.openxmlformats.org/officeDocument/2006/relationships/hyperlink" Target="consultantplus://offline/ref=AD4E49E9ED6B9E5CAC3753BC6137D9AEBCE0FD728759D76A3B0FB3DBD0F185929B5F2D357FAEC886CD7E667452E250EC71DF83E34BD760EAwB7DN" TargetMode = "External"/>
	<Relationship Id="rId61" Type="http://schemas.openxmlformats.org/officeDocument/2006/relationships/hyperlink" Target="consultantplus://offline/ref=AD4E49E9ED6B9E5CAC3753BC6137D9AEBCE0FD70825BD76A3B0FB3DBD0F185929B5F2D357FAECA81CC7E667452E250EC71DF83E34BD760EAwB7DN" TargetMode = "External"/>
	<Relationship Id="rId62" Type="http://schemas.openxmlformats.org/officeDocument/2006/relationships/hyperlink" Target="consultantplus://offline/ref=AD4E49E9ED6B9E5CAC3753BC6137D9AEBCE3FD7F8F5AD76A3B0FB3DBD0F185929B5F2D357FAEC884C47E667452E250EC71DF83E34BD760EAwB7DN" TargetMode = "External"/>
	<Relationship Id="rId63" Type="http://schemas.openxmlformats.org/officeDocument/2006/relationships/hyperlink" Target="consultantplus://offline/ref=AD4E49E9ED6B9E5CAC3753BC6137D9AEBCE0FD728759D76A3B0FB3DBD0F185929B5F2D357FAEC881C47E667452E250EC71DF83E34BD760EAwB7DN" TargetMode = "External"/>
	<Relationship Id="rId64" Type="http://schemas.openxmlformats.org/officeDocument/2006/relationships/hyperlink" Target="consultantplus://offline/ref=AD4E49E9ED6B9E5CAC3753BC6137D9AEBCE0FD728759D76A3B0FB3DBD0F185929B5F2D357FAEC881C67E667452E250EC71DF83E34BD760EAwB7DN" TargetMode = "External"/>
	<Relationship Id="rId65" Type="http://schemas.openxmlformats.org/officeDocument/2006/relationships/hyperlink" Target="consultantplus://offline/ref=AD4E49E9ED6B9E5CAC3753BC6137D9AEBCE0FD728759D76A3B0FB3DBD0F185929B5F2D357FAEC881C07E667452E250EC71DF83E34BD760EAwB7DN" TargetMode = "External"/>
	<Relationship Id="rId66" Type="http://schemas.openxmlformats.org/officeDocument/2006/relationships/hyperlink" Target="consultantplus://offline/ref=AD4E49E9ED6B9E5CAC3753BC6137D9AEBBE3F87F835CD76A3B0FB3DBD0F185929B5F2D357FAECC8CC17E667452E250EC71DF83E34BD760EAwB7DN" TargetMode = "External"/>
	<Relationship Id="rId67" Type="http://schemas.openxmlformats.org/officeDocument/2006/relationships/hyperlink" Target="consultantplus://offline/ref=AD4E49E9ED6B9E5CAC3753BC6137D9AEBCE0FD728759D76A3B0FB3DBD0F185929B5F2D357FAEC881C37E667452E250EC71DF83E34BD760EAwB7DN" TargetMode = "External"/>
	<Relationship Id="rId68" Type="http://schemas.openxmlformats.org/officeDocument/2006/relationships/hyperlink" Target="consultantplus://offline/ref=AD4E49E9ED6B9E5CAC3753BC6137D9AEBCE0FD728759D76A3B0FB3DBD0F185929B5F2D357FAEC881CC7E667452E250EC71DF83E34BD760EAwB7DN" TargetMode = "External"/>
	<Relationship Id="rId69" Type="http://schemas.openxmlformats.org/officeDocument/2006/relationships/hyperlink" Target="consultantplus://offline/ref=AD4E49E9ED6B9E5CAC3753BC6137D9AEBCE0FD70825BD76A3B0FB3DBD0F185929B5F2D357FAECA80C77E667452E250EC71DF83E34BD760EAwB7DN" TargetMode = "External"/>
	<Relationship Id="rId70" Type="http://schemas.openxmlformats.org/officeDocument/2006/relationships/hyperlink" Target="consultantplus://offline/ref=AD4E49E9ED6B9E5CAC3753BC6137D9AEBCE0FD70825BD76A3B0FB3DBD0F185929B5F2D357FAECA80CC7E667452E250EC71DF83E34BD760EAwB7DN" TargetMode = "External"/>
	<Relationship Id="rId71" Type="http://schemas.openxmlformats.org/officeDocument/2006/relationships/hyperlink" Target="consultantplus://offline/ref=AD4E49E9ED6B9E5CAC3753BC6137D9AEBCE3FF778E5ED76A3B0FB3DBD0F185929B5F2D357FAECE86C27E667452E250EC71DF83E34BD760EAwB7DN" TargetMode = "External"/>
	<Relationship Id="rId72" Type="http://schemas.openxmlformats.org/officeDocument/2006/relationships/hyperlink" Target="consultantplus://offline/ref=AD4E49E9ED6B9E5CAC3753BC6137D9AEBCE3FF778E5ED76A3B0FB3DBD0F185929B5F2D357FAECF86CC7E667452E250EC71DF83E34BD760EAwB7DN" TargetMode = "External"/>
	<Relationship Id="rId73" Type="http://schemas.openxmlformats.org/officeDocument/2006/relationships/hyperlink" Target="consultantplus://offline/ref=AD4E49E9ED6B9E5CAC3753BC6137D9AEBCE3FF778E5ED76A3B0FB3DBD0F185929B5F2D357FAFC88CC57E667452E250EC71DF83E34BD760EAwB7DN" TargetMode = "External"/>
	<Relationship Id="rId74" Type="http://schemas.openxmlformats.org/officeDocument/2006/relationships/hyperlink" Target="consultantplus://offline/ref=AD4E49E9ED6B9E5CAC3753BC6137D9AEBCE5FC77855BD76A3B0FB3DBD0F185929B5F2D357FAEC984C17E667452E250EC71DF83E34BD760EAwB7DN" TargetMode = "External"/>
	<Relationship Id="rId75" Type="http://schemas.openxmlformats.org/officeDocument/2006/relationships/hyperlink" Target="consultantplus://offline/ref=AD4E49E9ED6B9E5CAC3753BC6137D9AEBCE0FD70825BD76A3B0FB3DBD0F185929B5F2D357FAECA80CD7E667452E250EC71DF83E34BD760EAwB7DN" TargetMode = "External"/>
	<Relationship Id="rId76" Type="http://schemas.openxmlformats.org/officeDocument/2006/relationships/hyperlink" Target="consultantplus://offline/ref=AD4E49E9ED6B9E5CAC3753BC6137D9AEBAE2F8758153D76A3B0FB3DBD0F185929B5F2D357FAEC98DC57E667452E250EC71DF83E34BD760EAwB7DN" TargetMode = "External"/>
	<Relationship Id="rId77" Type="http://schemas.openxmlformats.org/officeDocument/2006/relationships/hyperlink" Target="consultantplus://offline/ref=AD4E49E9ED6B9E5CAC3753BC6137D9AEBCE3FF778E5ED76A3B0FB3DBD0F185929B5F2D377FA8C3D19531672814B643EF71DF80E257wD76N" TargetMode = "External"/>
	<Relationship Id="rId78" Type="http://schemas.openxmlformats.org/officeDocument/2006/relationships/hyperlink" Target="consultantplus://offline/ref=AD4E49E9ED6B9E5CAC3753BC6137D9AEBCE0FD70825BD76A3B0FB3DBD0F185929B5F2D357FAECA83C67E667452E250EC71DF83E34BD760EAwB7DN" TargetMode = "External"/>
	<Relationship Id="rId79" Type="http://schemas.openxmlformats.org/officeDocument/2006/relationships/hyperlink" Target="consultantplus://offline/ref=AD4E49E9ED6B9E5CAC3753BC6137D9AEBCE0FD70825BD76A3B0FB3DBD0F185929B5F2D357FAECA83C77E667452E250EC71DF83E34BD760EAwB7DN" TargetMode = "External"/>
	<Relationship Id="rId80" Type="http://schemas.openxmlformats.org/officeDocument/2006/relationships/hyperlink" Target="consultantplus://offline/ref=AD4E49E9ED6B9E5CAC3753BC6137D9AEBAE2F8758153D76A3B0FB3DBD0F185929B5F2D357FAEC98DC77E667452E250EC71DF83E34BD760EAwB7DN" TargetMode = "External"/>
	<Relationship Id="rId81" Type="http://schemas.openxmlformats.org/officeDocument/2006/relationships/hyperlink" Target="consultantplus://offline/ref=AD4E49E9ED6B9E5CAC3753BC6137D9AEBCE4F173835CD76A3B0FB3DBD0F185929B5F2D357FAECB85C57E667452E250EC71DF83E34BD760EAwB7DN" TargetMode = "External"/>
	<Relationship Id="rId82" Type="http://schemas.openxmlformats.org/officeDocument/2006/relationships/hyperlink" Target="consultantplus://offline/ref=AD4E49E9ED6B9E5CAC3753BC6137D9AEBBE8FF76845ED76A3B0FB3DBD0F185929B5F2D357FAECA84C57E667452E250EC71DF83E34BD760EAwB7DN" TargetMode = "External"/>
	<Relationship Id="rId83" Type="http://schemas.openxmlformats.org/officeDocument/2006/relationships/hyperlink" Target="consultantplus://offline/ref=AD4E49E9ED6B9E5CAC3753BC6137D9AEBCE4F173835CD76A3B0FB3DBD0F185929B5F2D357FAECB85C67E667452E250EC71DF83E34BD760EAwB7DN" TargetMode = "External"/>
	<Relationship Id="rId84" Type="http://schemas.openxmlformats.org/officeDocument/2006/relationships/hyperlink" Target="consultantplus://offline/ref=AD4E49E9ED6B9E5CAC3753BC6137D9AEBCE0FD70825BD76A3B0FB3DBD0F185929B5F2D357FAECA83C27E667452E250EC71DF83E34BD760EAwB7DN" TargetMode = "External"/>
	<Relationship Id="rId85" Type="http://schemas.openxmlformats.org/officeDocument/2006/relationships/hyperlink" Target="consultantplus://offline/ref=AD4E49E9ED6B9E5CAC3753BC6137D9AEBCE0FD728759D76A3B0FB3DBD0F185929B5F2D357FAEC880C57E667452E250EC71DF83E34BD760EAwB7DN" TargetMode = "External"/>
	<Relationship Id="rId86" Type="http://schemas.openxmlformats.org/officeDocument/2006/relationships/hyperlink" Target="consultantplus://offline/ref=AD4E49E9ED6B9E5CAC3753BC6137D9AEBCE0FD728759D76A3B0FB3DBD0F185929B5F2D357FAEC880C67E667452E250EC71DF83E34BD760EAwB7DN" TargetMode = "External"/>
	<Relationship Id="rId87" Type="http://schemas.openxmlformats.org/officeDocument/2006/relationships/hyperlink" Target="consultantplus://offline/ref=AD4E49E9ED6B9E5CAC3753BC6137D9AEBCE5FB748659D76A3B0FB3DBD0F18592895F75397DAFD684C56B302514wB74N" TargetMode = "External"/>
	<Relationship Id="rId88" Type="http://schemas.openxmlformats.org/officeDocument/2006/relationships/hyperlink" Target="consultantplus://offline/ref=AD4E49E9ED6B9E5CAC3753BC6137D9AEBCE0FD70825BD76A3B0FB3DBD0F185929B5F2D357FAECA83C37E667452E250EC71DF83E34BD760EAwB7DN" TargetMode = "External"/>
	<Relationship Id="rId89" Type="http://schemas.openxmlformats.org/officeDocument/2006/relationships/hyperlink" Target="consultantplus://offline/ref=AD4E49E9ED6B9E5CAC3753BC6137D9AEBAE2F8758153D76A3B0FB3DBD0F185929B5F2D357FAEC98DC07E667452E250EC71DF83E34BD760EAwB7DN" TargetMode = "External"/>
	<Relationship Id="rId90" Type="http://schemas.openxmlformats.org/officeDocument/2006/relationships/hyperlink" Target="consultantplus://offline/ref=AD4E49E9ED6B9E5CAC3753BC6137D9AEBCE5FB748659D76A3B0FB3DBD0F18592895F75397DAFD684C56B302514wB74N" TargetMode = "External"/>
	<Relationship Id="rId91" Type="http://schemas.openxmlformats.org/officeDocument/2006/relationships/hyperlink" Target="consultantplus://offline/ref=AD4E49E9ED6B9E5CAC3753BC6137D9AEBCE0FD70825BD76A3B0FB3DBD0F185929B5F2D357FAECA83CC7E667452E250EC71DF83E34BD760EAwB7DN" TargetMode = "External"/>
	<Relationship Id="rId92" Type="http://schemas.openxmlformats.org/officeDocument/2006/relationships/hyperlink" Target="consultantplus://offline/ref=AD4E49E9ED6B9E5CAC3753BC6137D9AEBBE0F9708053D76A3B0FB3DBD0F185929B5F2D357FAEC980C07E667452E250EC71DF83E34BD760EAwB7DN" TargetMode = "External"/>
	<Relationship Id="rId93" Type="http://schemas.openxmlformats.org/officeDocument/2006/relationships/hyperlink" Target="consultantplus://offline/ref=AD4E49E9ED6B9E5CAC3753BC6137D9AEBCE0FD70825BD76A3B0FB3DBD0F185929B5F2D357FAECA82C47E667452E250EC71DF83E34BD760EAwB7DN" TargetMode = "External"/>
	<Relationship Id="rId94" Type="http://schemas.openxmlformats.org/officeDocument/2006/relationships/hyperlink" Target="consultantplus://offline/ref=AD4E49E9ED6B9E5CAC3753BC6137D9AEBCE0FD728759D76A3B0FB3DBD0F185929B5F2D357FAEC880C77E667452E250EC71DF83E34BD760EAwB7DN" TargetMode = "External"/>
	<Relationship Id="rId95" Type="http://schemas.openxmlformats.org/officeDocument/2006/relationships/hyperlink" Target="consultantplus://offline/ref=AD4E49E9ED6B9E5CAC3753BC6137D9AEBCE3FF778E5ED76A3B0FB3DBD0F185929B5F2D377FA8C3D19531672814B643EF71DF80E257wD76N" TargetMode = "External"/>
	<Relationship Id="rId96" Type="http://schemas.openxmlformats.org/officeDocument/2006/relationships/hyperlink" Target="consultantplus://offline/ref=AD4E49E9ED6B9E5CAC3753BC6137D9AEBCE0FD70825BD76A3B0FB3DBD0F185929B5F2D357FAECA82C57E667452E250EC71DF83E34BD760EAwB7DN" TargetMode = "External"/>
	<Relationship Id="rId97" Type="http://schemas.openxmlformats.org/officeDocument/2006/relationships/hyperlink" Target="consultantplus://offline/ref=AD4E49E9ED6B9E5CAC3753BC6137D9AEBCE0FD70825BD76A3B0FB3DBD0F185929B5F2D357FAECA82C37E667452E250EC71DF83E34BD760EAwB7DN" TargetMode = "External"/>
	<Relationship Id="rId98" Type="http://schemas.openxmlformats.org/officeDocument/2006/relationships/hyperlink" Target="consultantplus://offline/ref=AD4E49E9ED6B9E5CAC3753BC6137D9AEBCE0FD70825BD76A3B0FB3DBD0F185929B5F2D357FAECA82CC7E667452E250EC71DF83E34BD760EAwB7DN" TargetMode = "External"/>
	<Relationship Id="rId99" Type="http://schemas.openxmlformats.org/officeDocument/2006/relationships/hyperlink" Target="consultantplus://offline/ref=AD4E49E9ED6B9E5CAC3753BC6137D9AEBCE3FF778E5ED76A3B0FB3DBD0F185929B5F2D357FAEC08DC47E667452E250EC71DF83E34BD760EAwB7DN" TargetMode = "External"/>
	<Relationship Id="rId100" Type="http://schemas.openxmlformats.org/officeDocument/2006/relationships/hyperlink" Target="consultantplus://offline/ref=AD4E49E9ED6B9E5CAC3753BC6137D9AEBBE8FF768058D76A3B0FB3DBD0F185929B5F2D357FAECC85CC7E667452E250EC71DF83E34BD760EAwB7DN" TargetMode = "External"/>
	<Relationship Id="rId101" Type="http://schemas.openxmlformats.org/officeDocument/2006/relationships/hyperlink" Target="consultantplus://offline/ref=AD4E49E9ED6B9E5CAC3753BC6137D9AEBCE4F8728659D76A3B0FB3DBD0F185929B5F2D357FADC882C17E667452E250EC71DF83E34BD760EAwB7DN" TargetMode = "External"/>
	<Relationship Id="rId102" Type="http://schemas.openxmlformats.org/officeDocument/2006/relationships/hyperlink" Target="consultantplus://offline/ref=AD4E49E9ED6B9E5CAC3753BC6137D9AEBCE0FD70825BD76A3B0FB3DBD0F185929B5F2D357FAECA82CD7E667452E250EC71DF83E34BD760EAwB7DN" TargetMode = "External"/>
	<Relationship Id="rId103" Type="http://schemas.openxmlformats.org/officeDocument/2006/relationships/hyperlink" Target="consultantplus://offline/ref=AD4E49E9ED6B9E5CAC3753BC6137D9AEBCE0FD70825BD76A3B0FB3DBD0F185929B5F2D357FAECA8DC77E667452E250EC71DF83E34BD760EAwB7DN" TargetMode = "External"/>
	<Relationship Id="rId104" Type="http://schemas.openxmlformats.org/officeDocument/2006/relationships/hyperlink" Target="consultantplus://offline/ref=AD4E49E9ED6B9E5CAC3753BC6137D9AEBCE0FD70825BD76A3B0FB3DBD0F185929B5F2D357FAECA8DC17E667452E250EC71DF83E34BD760EAwB7DN" TargetMode = "External"/>
	<Relationship Id="rId105" Type="http://schemas.openxmlformats.org/officeDocument/2006/relationships/hyperlink" Target="consultantplus://offline/ref=AD4E49E9ED6B9E5CAC3753BC6137D9AEBAE2F8758153D76A3B0FB3DBD0F185929B5F2D357FAEC98DC17E667452E250EC71DF83E34BD760EAwB7DN" TargetMode = "External"/>
	<Relationship Id="rId106" Type="http://schemas.openxmlformats.org/officeDocument/2006/relationships/hyperlink" Target="consultantplus://offline/ref=AD4E49E9ED6B9E5CAC3753BC6137D9AEBCE5FA70815ED76A3B0FB3DBD0F18592895F75397DAFD684C56B302514wB74N" TargetMode = "External"/>
	<Relationship Id="rId107" Type="http://schemas.openxmlformats.org/officeDocument/2006/relationships/hyperlink" Target="consultantplus://offline/ref=F501D909B89CB4E1F2282E0EB2C7E369CE8277F5F03B41F03AA75726B9D281FE29C42F820C648C13947AE5C520F3B9E6D08A81E5D9062A8Ex477N" TargetMode = "External"/>
	<Relationship Id="rId108" Type="http://schemas.openxmlformats.org/officeDocument/2006/relationships/hyperlink" Target="consultantplus://offline/ref=F501D909B89CB4E1F2282E0EB2C7E369C98A75F1F33C41F03AA75726B9D281FE29C42F820C648E17927AE5C520F3B9E6D08A81E5D9062A8Ex477N" TargetMode = "External"/>
	<Relationship Id="rId109" Type="http://schemas.openxmlformats.org/officeDocument/2006/relationships/hyperlink" Target="consultantplus://offline/ref=F501D909B89CB4E1F2282E0EB2C7E369C88A74F7F23E41F03AA75726B9D281FE29C42F820C648D11977AE5C520F3B9E6D08A81E5D9062A8Ex477N" TargetMode = "External"/>
	<Relationship Id="rId110" Type="http://schemas.openxmlformats.org/officeDocument/2006/relationships/hyperlink" Target="consultantplus://offline/ref=F501D909B89CB4E1F2282E0EB2C7E369CE8277F5F03B41F03AA75726B9D281FE29C42F820C648C13977AE5C520F3B9E6D08A81E5D9062A8Ex477N" TargetMode = "External"/>
	<Relationship Id="rId111" Type="http://schemas.openxmlformats.org/officeDocument/2006/relationships/hyperlink" Target="consultantplus://offline/ref=F501D909B89CB4E1F2282E0EB2C7E369CE867BF4F43E41F03AA75726B9D281FE29C42F820C648F16927AE5C520F3B9E6D08A81E5D9062A8Ex477N" TargetMode = "External"/>
	<Relationship Id="rId112" Type="http://schemas.openxmlformats.org/officeDocument/2006/relationships/hyperlink" Target="consultantplus://offline/ref=F501D909B89CB4E1F2282E0EB2C7E369CE8277F5F03B41F03AA75726B9D281FE29C42F820C648C13967AE5C520F3B9E6D08A81E5D9062A8Ex477N" TargetMode = "External"/>
	<Relationship Id="rId113" Type="http://schemas.openxmlformats.org/officeDocument/2006/relationships/hyperlink" Target="consultantplus://offline/ref=F501D909B89CB4E1F2282E0EB2C7E369CE8175F0F93C41F03AA75726B9D281FE29C42F820C64891F947AE5C520F3B9E6D08A81E5D9062A8Ex477N" TargetMode = "External"/>
	<Relationship Id="rId114" Type="http://schemas.openxmlformats.org/officeDocument/2006/relationships/hyperlink" Target="consultantplus://offline/ref=F501D909B89CB4E1F2282E0EB2C7E369CB8375F1F43A41F03AA75726B9D281FE3BC4778E0E659217906FB39466xA75N" TargetMode = "External"/>
	<Relationship Id="rId115" Type="http://schemas.openxmlformats.org/officeDocument/2006/relationships/hyperlink" Target="consultantplus://offline/ref=F501D909B89CB4E1F2282E0EB2C7E369CB8375F1F43A41F03AA75726B9D281FE29C42F820E6C8742C035E49966A7AAE5D08A82E4C5x077N" TargetMode = "External"/>
	<Relationship Id="rId116" Type="http://schemas.openxmlformats.org/officeDocument/2006/relationships/hyperlink" Target="consultantplus://offline/ref=F501D909B89CB4E1F2282E0EB2C7E369CB8375F1F43A41F03AA75726B9D281FE29C42F820C648D11987AE5C520F3B9E6D08A81E5D9062A8Ex477N" TargetMode = "External"/>
	<Relationship Id="rId117" Type="http://schemas.openxmlformats.org/officeDocument/2006/relationships/hyperlink" Target="consultantplus://offline/ref=F501D909B89CB4E1F2282E0EB2C7E369CB8375F1F43A41F03AA75726B9D281FE29C42F820C648F1F957AE5C520F3B9E6D08A81E5D9062A8Ex477N" TargetMode = "External"/>
	<Relationship Id="rId118" Type="http://schemas.openxmlformats.org/officeDocument/2006/relationships/hyperlink" Target="consultantplus://offline/ref=F501D909B89CB4E1F2282E0EB2C7E369CB8375F1F43A41F03AA75726B9D281FE29C42F820C648F1F957AE5C520F3B9E6D08A81E5D9062A8Ex477N" TargetMode = "External"/>
	<Relationship Id="rId119" Type="http://schemas.openxmlformats.org/officeDocument/2006/relationships/hyperlink" Target="consultantplus://offline/ref=F501D909B89CB4E1F2282E0EB2C7E369CB8375F1F43A41F03AA75726B9D281FE29C42F820C648F1E977AE5C520F3B9E6D08A81E5D9062A8Ex477N" TargetMode = "External"/>
	<Relationship Id="rId120" Type="http://schemas.openxmlformats.org/officeDocument/2006/relationships/hyperlink" Target="consultantplus://offline/ref=F501D909B89CB4E1F2282E0EB2C7E369CB8375F1F43A41F03AA75726B9D281FE29C42F820C648F10947AE5C520F3B9E6D08A81E5D9062A8Ex477N" TargetMode = "External"/>
	<Relationship Id="rId121" Type="http://schemas.openxmlformats.org/officeDocument/2006/relationships/hyperlink" Target="consultantplus://offline/ref=F501D909B89CB4E1F2282E0EB2C7E369CB8375F1F43A41F03AA75726B9D281FE29C42F820C648F10947AE5C520F3B9E6D08A81E5D9062A8Ex477N" TargetMode = "External"/>
	<Relationship Id="rId122" Type="http://schemas.openxmlformats.org/officeDocument/2006/relationships/hyperlink" Target="consultantplus://offline/ref=F501D909B89CB4E1F2282E0EB2C7E369CB8375F1F43A41F03AA75726B9D281FE29C42F820C648F10977AE5C520F3B9E6D08A81E5D9062A8Ex477N" TargetMode = "External"/>
	<Relationship Id="rId123" Type="http://schemas.openxmlformats.org/officeDocument/2006/relationships/hyperlink" Target="consultantplus://offline/ref=F501D909B89CB4E1F2282E0EB2C7E369CB8375F1F43A41F03AA75726B9D281FE29C42F820C648F10947AE5C520F3B9E6D08A81E5D9062A8Ex477N" TargetMode = "External"/>
	<Relationship Id="rId124" Type="http://schemas.openxmlformats.org/officeDocument/2006/relationships/hyperlink" Target="consultantplus://offline/ref=F501D909B89CB4E1F2282E0EB2C7E369CB8375F1F43A41F03AA75726B9D281FE29C42F820C648F10967AE5C520F3B9E6D08A81E5D9062A8Ex477N" TargetMode = "External"/>
	<Relationship Id="rId125" Type="http://schemas.openxmlformats.org/officeDocument/2006/relationships/hyperlink" Target="consultantplus://offline/ref=F501D909B89CB4E1F2282E0EB2C7E369CB8375F1F43A41F03AA75726B9D281FE29C42F820C648F10987AE5C520F3B9E6D08A81E5D9062A8Ex477N" TargetMode = "External"/>
	<Relationship Id="rId126" Type="http://schemas.openxmlformats.org/officeDocument/2006/relationships/hyperlink" Target="consultantplus://offline/ref=F501D909B89CB4E1F2282E0EB2C7E369CB8375F1F43A41F03AA75726B9D281FE29C42F820C648F10947AE5C520F3B9E6D08A81E5D9062A8Ex477N" TargetMode = "External"/>
	<Relationship Id="rId127" Type="http://schemas.openxmlformats.org/officeDocument/2006/relationships/hyperlink" Target="consultantplus://offline/ref=F501D909B89CB4E1F2282E0EB2C7E369CB8375F1F43A41F03AA75726B9D281FE29C42F820C648F11917AE5C520F3B9E6D08A81E5D9062A8Ex477N" TargetMode = "External"/>
	<Relationship Id="rId128" Type="http://schemas.openxmlformats.org/officeDocument/2006/relationships/hyperlink" Target="consultantplus://offline/ref=F501D909B89CB4E1F2282E0EB2C7E369CB8375F1F43A41F03AA75726B9D281FE29C42F820C648F11907AE5C520F3B9E6D08A81E5D9062A8Ex477N" TargetMode = "External"/>
	<Relationship Id="rId129" Type="http://schemas.openxmlformats.org/officeDocument/2006/relationships/hyperlink" Target="consultantplus://offline/ref=F501D909B89CB4E1F2282E0EB2C7E369CB8375F1F43A41F03AA75726B9D281FE29C42F820C648F11937AE5C520F3B9E6D08A81E5D9062A8Ex477N" TargetMode = "External"/>
	<Relationship Id="rId130" Type="http://schemas.openxmlformats.org/officeDocument/2006/relationships/hyperlink" Target="consultantplus://offline/ref=F501D909B89CB4E1F2282E0EB2C7E369C88A75F4F83041F03AA75726B9D281FE29C42F820C648B17997AE5C520F3B9E6D08A81E5D9062A8Ex477N" TargetMode = "External"/>
	<Relationship Id="rId131" Type="http://schemas.openxmlformats.org/officeDocument/2006/relationships/hyperlink" Target="consultantplus://offline/ref=F501D909B89CB4E1F2282E0EB2C7E369CB8375F2F43E41F03AA75726B9D281FE29C42F820C648F11917AE5C520F3B9E6D08A81E5D9062A8Ex477N" TargetMode = "External"/>
	<Relationship Id="rId132" Type="http://schemas.openxmlformats.org/officeDocument/2006/relationships/hyperlink" Target="consultantplus://offline/ref=F501D909B89CB4E1F2282E0EB2C7E369CE8776F3F03A41F03AA75726B9D281FE29C42F820C64851F947AE5C520F3B9E6D08A81E5D9062A8Ex477N" TargetMode = "External"/>
	<Relationship Id="rId133" Type="http://schemas.openxmlformats.org/officeDocument/2006/relationships/hyperlink" Target="consultantplus://offline/ref=F501D909B89CB4E1F2282E0EB2C7E369CB8375F1F63041F03AA75726B9D281FE3BC4778E0E659217906FB39466xA75N" TargetMode = "External"/>
	<Relationship Id="rId134" Type="http://schemas.openxmlformats.org/officeDocument/2006/relationships/hyperlink" Target="consultantplus://offline/ref=F501D909B89CB4E1F2282E0EB2C7E369C88073F3F93C41F03AA75726B9D281FE29C42F820C658B15977AE5C520F3B9E6D08A81E5D9062A8Ex477N" TargetMode = "External"/>
	<Relationship Id="rId135" Type="http://schemas.openxmlformats.org/officeDocument/2006/relationships/hyperlink" Target="consultantplus://offline/ref=F501D909B89CB4E1F2282E0EB2C7E369CB8375F1F63041F03AA75726B9D281FE29C42F820D648742C035E49966A7AAE5D08A82E4C5x077N" TargetMode = "External"/>
	<Relationship Id="rId136" Type="http://schemas.openxmlformats.org/officeDocument/2006/relationships/hyperlink" Target="consultantplus://offline/ref=F501D909B89CB4E1F2282E0EB2C7E369C88073F3F93C41F03AA75726B9D281FE29C42F820C658B15977AE5C520F3B9E6D08A81E5D9062A8Ex477N" TargetMode = "External"/>
	<Relationship Id="rId137" Type="http://schemas.openxmlformats.org/officeDocument/2006/relationships/hyperlink" Target="consultantplus://offline/ref=F501D909B89CB4E1F2282E0EB2C7E369CB8375F3F33841F03AA75726B9D281FE29C42F820C648C13997AE5C520F3B9E6D08A81E5D9062A8Ex477N" TargetMode = "External"/>
	<Relationship Id="rId138" Type="http://schemas.openxmlformats.org/officeDocument/2006/relationships/hyperlink" Target="consultantplus://offline/ref=F501D909B89CB4E1F2282E0EB2C7E369CB8270F1F53141F03AA75726B9D281FE29C42F820C648F14987AE5C520F3B9E6D08A81E5D9062A8Ex477N" TargetMode = "External"/>
	<Relationship Id="rId139" Type="http://schemas.openxmlformats.org/officeDocument/2006/relationships/hyperlink" Target="consultantplus://offline/ref=F501D909B89CB4E1F2282E0EB2C7E369CB8375F4F03C41F03AA75726B9D281FE3BC4778E0E659217906FB39466xA75N" TargetMode = "External"/>
	<Relationship Id="rId140" Type="http://schemas.openxmlformats.org/officeDocument/2006/relationships/hyperlink" Target="consultantplus://offline/ref=F501D909B89CB4E1F2282E0EB2C7E369CB8375F4F03C41F03AA75726B9D281FE29C42F820C648D17947AE5C520F3B9E6D08A81E5D9062A8Ex477N" TargetMode = "External"/>
	<Relationship Id="rId141" Type="http://schemas.openxmlformats.org/officeDocument/2006/relationships/hyperlink" Target="consultantplus://offline/ref=F501D909B89CB4E1F2282E0EB2C7E369CB8375F4F03C41F03AA75726B9D281FE29C42F820C648D15917AE5C520F3B9E6D08A81E5D9062A8Ex477N" TargetMode = "External"/>
	<Relationship Id="rId142" Type="http://schemas.openxmlformats.org/officeDocument/2006/relationships/hyperlink" Target="consultantplus://offline/ref=F501D909B89CB4E1F2282E0EB2C7E369CB8375F4F03C41F03AA75726B9D281FE29C42F820C648D17947AE5C520F3B9E6D08A81E5D9062A8Ex477N" TargetMode = "External"/>
	<Relationship Id="rId143" Type="http://schemas.openxmlformats.org/officeDocument/2006/relationships/hyperlink" Target="consultantplus://offline/ref=F501D909B89CB4E1F2282E0EB2C7E369CB8375F4F03C41F03AA75726B9D281FE29C42F820C648D12917AE5C520F3B9E6D08A81E5D9062A8Ex477N" TargetMode = "External"/>
	<Relationship Id="rId144" Type="http://schemas.openxmlformats.org/officeDocument/2006/relationships/hyperlink" Target="consultantplus://offline/ref=F501D909B89CB4E1F2282E0EB2C7E369CB8375F4F03C41F03AA75726B9D281FE29C42F820C658C1E967AE5C520F3B9E6D08A81E5D9062A8Ex477N" TargetMode = "External"/>
	<Relationship Id="rId145" Type="http://schemas.openxmlformats.org/officeDocument/2006/relationships/hyperlink" Target="consultantplus://offline/ref=F501D909B89CB4E1F2282E0EB2C7E369CB8375F4F03C41F03AA75726B9D281FE29C42F820C648D12917AE5C520F3B9E6D08A81E5D9062A8Ex477N" TargetMode = "External"/>
	<Relationship Id="rId146" Type="http://schemas.openxmlformats.org/officeDocument/2006/relationships/hyperlink" Target="consultantplus://offline/ref=F501D909B89CB4E1F2282E0EB2C7E369CB8375F4F03C41F03AA75726B9D281FE29C42F820C648D10967AE5C520F3B9E6D08A81E5D9062A8Ex477N" TargetMode = "External"/>
	<Relationship Id="rId147" Type="http://schemas.openxmlformats.org/officeDocument/2006/relationships/hyperlink" Target="consultantplus://offline/ref=F501D909B89CB4E1F2282E0EB2C7E369CB8375F4F03C41F03AA75726B9D281FE29C42F820C658C1E997AE5C520F3B9E6D08A81E5D9062A8Ex477N" TargetMode = "External"/>
	<Relationship Id="rId148" Type="http://schemas.openxmlformats.org/officeDocument/2006/relationships/hyperlink" Target="consultantplus://offline/ref=F501D909B89CB4E1F2282E0EB2C7E369CB8375F4F03C41F03AA75726B9D281FE29C42F820C648D10967AE5C520F3B9E6D08A81E5D9062A8Ex477N" TargetMode = "External"/>
	<Relationship Id="rId149" Type="http://schemas.openxmlformats.org/officeDocument/2006/relationships/hyperlink" Target="consultantplus://offline/ref=F501D909B89CB4E1F2282E0EB2C7E369CB8374F6F53F41F03AA75726B9D281FE3BC4778E0E659217906FB39466xA75N" TargetMode = "External"/>
	<Relationship Id="rId150" Type="http://schemas.openxmlformats.org/officeDocument/2006/relationships/hyperlink" Target="consultantplus://offline/ref=F501D909B89CB4E1F2282E0EB2C7E369CB8374F6F53F41F03AA75726B9D281FE29C42F820C648C13957AE5C520F3B9E6D08A81E5D9062A8Ex477N" TargetMode = "External"/>
	<Relationship Id="rId151" Type="http://schemas.openxmlformats.org/officeDocument/2006/relationships/hyperlink" Target="consultantplus://offline/ref=F501D909B89CB4E1F2282E0EB2C7E369CB8374F6F53F41F03AA75726B9D281FE29C42F800730DD52C47CB3957AA7B5FAD39482xE77N" TargetMode = "External"/>
	<Relationship Id="rId152" Type="http://schemas.openxmlformats.org/officeDocument/2006/relationships/hyperlink" Target="consultantplus://offline/ref=F501D909B89CB4E1F2282E0EB2C7E369CB8374F6F53F41F03AA75726B9D281FE29C42F82046FD847D524BC9665B8B5E5CF9680E6xC74N" TargetMode = "External"/>
	<Relationship Id="rId153" Type="http://schemas.openxmlformats.org/officeDocument/2006/relationships/hyperlink" Target="consultantplus://offline/ref=F501D909B89CB4E1F2282E0EB2C7E369CB8374F6F53F41F03AA75726B9D281FE29C42F800730DD52C47CB3957AA7B5FAD39482xE77N" TargetMode = "External"/>
	<Relationship Id="rId154" Type="http://schemas.openxmlformats.org/officeDocument/2006/relationships/hyperlink" Target="consultantplus://offline/ref=F501D909B89CB4E1F2282E0EB2C7E369CB8375F4F03F41F03AA75726B9D281FE3BC4778E0E659217906FB39466xA75N" TargetMode = "External"/>
	<Relationship Id="rId155" Type="http://schemas.openxmlformats.org/officeDocument/2006/relationships/hyperlink" Target="consultantplus://offline/ref=F501D909B89CB4E1F2282E0EB2C7E369CB8375F4F03F41F03AA75726B9D281FE29C42F820C648C14917AE5C520F3B9E6D08A81E5D9062A8Ex477N" TargetMode = "External"/>
	<Relationship Id="rId156" Type="http://schemas.openxmlformats.org/officeDocument/2006/relationships/hyperlink" Target="consultantplus://offline/ref=F501D909B89CB4E1F2282E0EB2C7E369CB8375F4F03F41F03AA75726B9D281FE29C42F820C648C12957AE5C520F3B9E6D08A81E5D9062A8Ex477N" TargetMode = "External"/>
	<Relationship Id="rId157" Type="http://schemas.openxmlformats.org/officeDocument/2006/relationships/hyperlink" Target="consultantplus://offline/ref=F501D909B89CB4E1F2282E0EB2C7E369CB8375F4F03F41F03AA75726B9D281FE29C42F820C648911907AE5C520F3B9E6D08A81E5D9062A8Ex477N" TargetMode = "External"/>
	<Relationship Id="rId158" Type="http://schemas.openxmlformats.org/officeDocument/2006/relationships/hyperlink" Target="consultantplus://offline/ref=F501D909B89CB4E1F2282E0EB2C7E369CB8375F4F03F41F03AA75726B9D281FE29C42F820C648A12987AE5C520F3B9E6D08A81E5D9062A8Ex477N" TargetMode = "External"/>
	<Relationship Id="rId159" Type="http://schemas.openxmlformats.org/officeDocument/2006/relationships/hyperlink" Target="consultantplus://offline/ref=F501D909B89CB4E1F2282E0EB2C7E369CB8375F4F03F41F03AA75726B9D281FE29C42F820C658816937AE5C520F3B9E6D08A81E5D9062A8Ex477N" TargetMode = "External"/>
	<Relationship Id="rId160" Type="http://schemas.openxmlformats.org/officeDocument/2006/relationships/hyperlink" Target="consultantplus://offline/ref=F501D909B89CB4E1F2282E0EB2C7E369CB8375F4F03F41F03AA75726B9D281FE29C42F820C658C1F987AE5C520F3B9E6D08A81E5D9062A8Ex477N" TargetMode = "External"/>
	<Relationship Id="rId161" Type="http://schemas.openxmlformats.org/officeDocument/2006/relationships/hyperlink" Target="consultantplus://offline/ref=F501D909B89CB4E1F2282E0EB2C7E369CB8375F4F03F41F03AA75726B9D281FE29C42F820C648517937AE5C520F3B9E6D08A81E5D9062A8Ex477N" TargetMode = "External"/>
	<Relationship Id="rId162" Type="http://schemas.openxmlformats.org/officeDocument/2006/relationships/hyperlink" Target="consultantplus://offline/ref=F501D909B89CB4E1F2282E0EB2C7E369CB8375F1F33A41F03AA75726B9D281FE29C42F820C648C17967AE5C520F3B9E6D08A81E5D9062A8Ex477N" TargetMode = "External"/>
	<Relationship Id="rId163" Type="http://schemas.openxmlformats.org/officeDocument/2006/relationships/hyperlink" Target="consultantplus://offline/ref=F501D909B89CB4E1F2282E0EB2C7E369CB8375F1F33A41F03AA75726B9D281FE29C42F820C648C17967AE5C520F3B9E6D08A81E5D9062A8Ex477N" TargetMode = "External"/>
	<Relationship Id="rId164" Type="http://schemas.openxmlformats.org/officeDocument/2006/relationships/hyperlink" Target="consultantplus://offline/ref=F501D909B89CB4E1F2282E0EB2C7E369CE8175F0F93C41F03AA75726B9D281FE3BC4778E0E659217906FB39466xA75N" TargetMode = "External"/>
	<Relationship Id="rId165" Type="http://schemas.openxmlformats.org/officeDocument/2006/relationships/hyperlink" Target="consultantplus://offline/ref=F501D909B89CB4E1F2282E0EB2C7E369CE8175F0F93C41F03AA75726B9D281FE29C42F820C658B1F937AE5C520F3B9E6D08A81E5D9062A8Ex477N" TargetMode = "External"/>
	<Relationship Id="rId166" Type="http://schemas.openxmlformats.org/officeDocument/2006/relationships/hyperlink" Target="consultantplus://offline/ref=F501D909B89CB4E1F2282E0EB2C7E369CE8175F0F93C41F03AA75726B9D281FE29C42F820C658B1F997AE5C520F3B9E6D08A81E5D9062A8Ex477N" TargetMode = "External"/>
	<Relationship Id="rId167" Type="http://schemas.openxmlformats.org/officeDocument/2006/relationships/hyperlink" Target="consultantplus://offline/ref=F501D909B89CB4E1F2282E0EB2C7E369CB8270F1F63A41F03AA75726B9D281FE29C42F820C648F15977AE5C520F3B9E6D08A81E5D9062A8Ex477N" TargetMode = "External"/>
	<Relationship Id="rId168" Type="http://schemas.openxmlformats.org/officeDocument/2006/relationships/hyperlink" Target="consultantplus://offline/ref=F501D909B89CB4E1F2282E0EB2C7E369CB8375F1F53C41F03AA75726B9D281FE29C42F820C648D17947AE5C520F3B9E6D08A81E5D9062A8Ex477N" TargetMode = "External"/>
	<Relationship Id="rId169" Type="http://schemas.openxmlformats.org/officeDocument/2006/relationships/hyperlink" Target="consultantplus://offline/ref=F501D909B89CB4E1F2282E0EB2C7E369CB8375F1F53C41F03AA75726B9D281FE29C42F820C648A15957AE5C520F3B9E6D08A81E5D9062A8Ex477N" TargetMode = "External"/>
	<Relationship Id="rId170" Type="http://schemas.openxmlformats.org/officeDocument/2006/relationships/hyperlink" Target="consultantplus://offline/ref=F501D909B89CB4E1F2282E0EB2C7E369CB8375F1F53C41F03AA75726B9D281FE29C42F820C648A15997AE5C520F3B9E6D08A81E5D9062A8Ex477N" TargetMode = "External"/>
	<Relationship Id="rId171" Type="http://schemas.openxmlformats.org/officeDocument/2006/relationships/hyperlink" Target="consultantplus://offline/ref=F501D909B89CB4E1F2282E0EB2C7E369C88A75F4F83041F03AA75726B9D281FE29C42F820C648B17997AE5C520F3B9E6D08A81E5D9062A8Ex477N" TargetMode = "External"/>
	<Relationship Id="rId172" Type="http://schemas.openxmlformats.org/officeDocument/2006/relationships/hyperlink" Target="consultantplus://offline/ref=F501D909B89CB4E1F2282E0EB2C7E369CB8375F2F43841F03AA75726B9D281FE3BC4778E0E659217906FB39466xA75N" TargetMode = "External"/>
	<Relationship Id="rId173" Type="http://schemas.openxmlformats.org/officeDocument/2006/relationships/hyperlink" Target="consultantplus://offline/ref=F501D909B89CB4E1F2282E0EB2C7E369CB8375F2F43841F03AA75726B9D281FE29C42F820C648C15977AE5C520F3B9E6D08A81E5D9062A8Ex477N" TargetMode = "External"/>
	<Relationship Id="rId174" Type="http://schemas.openxmlformats.org/officeDocument/2006/relationships/hyperlink" Target="consultantplus://offline/ref=F501D909B89CB4E1F2282E0EB2C7E369CB8375F2F43841F03AA75726B9D281FE29C42F820C648C12957AE5C520F3B9E6D08A81E5D9062A8Ex477N" TargetMode = "External"/>
	<Relationship Id="rId175" Type="http://schemas.openxmlformats.org/officeDocument/2006/relationships/hyperlink" Target="consultantplus://offline/ref=F501D909B89CB4E1F2282E0EB2C7E369CB8375F2F43841F03AA75726B9D281FE29C42F820C648C12977AE5C520F3B9E6D08A81E5D9062A8Ex477N" TargetMode = "External"/>
	<Relationship Id="rId176" Type="http://schemas.openxmlformats.org/officeDocument/2006/relationships/hyperlink" Target="consultantplus://offline/ref=F501D909B89CB4E1F2282E0EB2C7E369CB8375F2F43841F03AA75726B9D281FE29C42F820C648C12957AE5C520F3B9E6D08A81E5D9062A8Ex477N" TargetMode = "External"/>
	<Relationship Id="rId177" Type="http://schemas.openxmlformats.org/officeDocument/2006/relationships/hyperlink" Target="consultantplus://offline/ref=F501D909B89CB4E1F2282E0EB2C7E369CB8375F2F43841F03AA75726B9D281FE29C42F820C648E1F917AE5C520F3B9E6D08A81E5D9062A8Ex47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19.07.2011 N 246-ФЗ
(ред. от 13.06.2023)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dc:title>
  <dcterms:created xsi:type="dcterms:W3CDTF">2023-11-21T13:59:45Z</dcterms:created>
</cp:coreProperties>
</file>