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93D" w:rsidRDefault="0034593D" w:rsidP="003459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18.03.2025 по 31.03</w:t>
      </w:r>
      <w:r w:rsidR="001B12A4">
        <w:rPr>
          <w:rFonts w:ascii="Times New Roman" w:hAnsi="Times New Roman" w:cs="Times New Roman"/>
          <w:sz w:val="28"/>
          <w:szCs w:val="28"/>
        </w:rPr>
        <w:t xml:space="preserve">.2025 </w:t>
      </w:r>
      <w:r w:rsidR="00A20EF2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34593D">
        <w:rPr>
          <w:rFonts w:ascii="Times New Roman" w:hAnsi="Times New Roman" w:cs="Times New Roman"/>
          <w:sz w:val="28"/>
          <w:szCs w:val="28"/>
        </w:rPr>
        <w:t xml:space="preserve">производственного кооператива «Асфальт» </w:t>
      </w:r>
      <w:r w:rsidR="00A20EF2">
        <w:rPr>
          <w:rFonts w:ascii="Times New Roman" w:hAnsi="Times New Roman" w:cs="Times New Roman"/>
          <w:sz w:val="28"/>
          <w:szCs w:val="28"/>
        </w:rPr>
        <w:t xml:space="preserve">в рамках федерального государственного экологического контроля (надзора) Управлением проведена внеплановая выездная проверка по объекту </w:t>
      </w:r>
      <w:r w:rsidR="00A20EF2" w:rsidRPr="00A20EF2">
        <w:rPr>
          <w:rFonts w:ascii="Times New Roman" w:hAnsi="Times New Roman" w:cs="Times New Roman"/>
          <w:sz w:val="28"/>
          <w:szCs w:val="28"/>
        </w:rPr>
        <w:t xml:space="preserve">НВОС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34593D">
        <w:rPr>
          <w:rFonts w:ascii="Times New Roman" w:hAnsi="Times New Roman" w:cs="Times New Roman"/>
          <w:sz w:val="28"/>
          <w:szCs w:val="28"/>
        </w:rPr>
        <w:t>роизводственная площадка», код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93D">
        <w:rPr>
          <w:rFonts w:ascii="Times New Roman" w:hAnsi="Times New Roman" w:cs="Times New Roman"/>
          <w:sz w:val="28"/>
          <w:szCs w:val="28"/>
        </w:rPr>
        <w:t>19-0135-000635-П, II категория, категория риска – значительная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0EF2" w:rsidRDefault="00A20EF2" w:rsidP="0021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проведения проверки</w:t>
      </w:r>
      <w:r w:rsidR="0034593D">
        <w:rPr>
          <w:rFonts w:ascii="Times New Roman" w:hAnsi="Times New Roman" w:cs="Times New Roman"/>
          <w:sz w:val="28"/>
          <w:szCs w:val="28"/>
        </w:rPr>
        <w:t xml:space="preserve"> установлено,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93D">
        <w:rPr>
          <w:rFonts w:ascii="Times New Roman" w:hAnsi="Times New Roman" w:cs="Times New Roman"/>
          <w:sz w:val="28"/>
          <w:szCs w:val="28"/>
        </w:rPr>
        <w:t>предписание об устранении ранее выявленных нарушений выполнено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659FB" w:rsidRDefault="00F659FB"/>
    <w:sectPr w:rsidR="00F659FB" w:rsidSect="001156D9">
      <w:footnotePr>
        <w:pos w:val="beneathText"/>
      </w:footnotePr>
      <w:pgSz w:w="11906" w:h="16838" w:code="9"/>
      <w:pgMar w:top="1134" w:right="850" w:bottom="993" w:left="1701" w:header="397" w:footer="397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91255"/>
    <w:multiLevelType w:val="hybridMultilevel"/>
    <w:tmpl w:val="F0BE6794"/>
    <w:lvl w:ilvl="0" w:tplc="C62C1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C0367B"/>
    <w:multiLevelType w:val="hybridMultilevel"/>
    <w:tmpl w:val="F294AA6C"/>
    <w:lvl w:ilvl="0" w:tplc="CE704A0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1156D9"/>
    <w:rsid w:val="001156D9"/>
    <w:rsid w:val="001B12A4"/>
    <w:rsid w:val="0021308F"/>
    <w:rsid w:val="0034593D"/>
    <w:rsid w:val="0053005F"/>
    <w:rsid w:val="005F0900"/>
    <w:rsid w:val="006C7721"/>
    <w:rsid w:val="00766215"/>
    <w:rsid w:val="00A20EF2"/>
    <w:rsid w:val="00AF7A5B"/>
    <w:rsid w:val="00BC7819"/>
    <w:rsid w:val="00C8620B"/>
    <w:rsid w:val="00D343A5"/>
    <w:rsid w:val="00D665FE"/>
    <w:rsid w:val="00DD22C7"/>
    <w:rsid w:val="00F640CE"/>
    <w:rsid w:val="00F6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6D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C78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boklazhenko.tv</dc:creator>
  <cp:lastModifiedBy>ignateva.on</cp:lastModifiedBy>
  <cp:revision>6</cp:revision>
  <dcterms:created xsi:type="dcterms:W3CDTF">2025-07-10T12:38:00Z</dcterms:created>
  <dcterms:modified xsi:type="dcterms:W3CDTF">2025-07-10T14:03:00Z</dcterms:modified>
</cp:coreProperties>
</file>