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F28583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669173C2" w14:textId="0D4F00E5" w:rsidR="001778B3" w:rsidRDefault="001778B3" w:rsidP="0017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Из приложения Росприроднадзора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DEADA5A" w14:textId="77777777" w:rsidR="001778B3" w:rsidRPr="00416685" w:rsidRDefault="001778B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4040998A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</w:t>
            </w:r>
            <w:r w:rsidR="001778B3">
              <w:rPr>
                <w:sz w:val="16"/>
                <w:szCs w:val="16"/>
              </w:rPr>
              <w:t>«Восточный»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CC94" w14:textId="77777777" w:rsidR="00EA594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287D2D30" w14:textId="6B09E52D" w:rsidR="001778B3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отходы (осадок) механической очистки дождевых, талых и дренажных вод при добыче руд серебряных и золотосодержащих  2 22 411 81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6B786BBE" w:rsidR="00EA5949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608424BB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1778B3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175" w14:textId="757A52F6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26656000 (51408000)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2D348F61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«Ново - Широкинский рудник» (АО «Ново-Широкинский рудник»)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пр-т. Строителей, д. </w:t>
            </w:r>
            <w:r w:rsidRPr="00416685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Отвал рыхлой вскрыши карьера «Верхне-</w:t>
            </w:r>
            <w:r w:rsidRPr="00E07C43">
              <w:rPr>
                <w:sz w:val="16"/>
                <w:szCs w:val="16"/>
              </w:rPr>
              <w:lastRenderedPageBreak/>
              <w:t>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 xml:space="preserve">с. Газимурский </w:t>
            </w:r>
            <w:r w:rsidRPr="00E07C43">
              <w:rPr>
                <w:sz w:val="16"/>
                <w:szCs w:val="16"/>
              </w:rPr>
              <w:lastRenderedPageBreak/>
              <w:t>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Общество с ограниченной ответственно</w:t>
            </w:r>
            <w:r w:rsidRPr="00E07C43">
              <w:rPr>
                <w:sz w:val="16"/>
                <w:szCs w:val="16"/>
              </w:rPr>
              <w:lastRenderedPageBreak/>
              <w:t>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43114191524 Обувь комбинированная из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7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п. Тэрэпхэн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п/ст Жипхеген, ул. Гаражная, 2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прило-жения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  <w:shd w:val="clear" w:color="auto" w:fill="auto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  <w:shd w:val="clear" w:color="auto" w:fill="auto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  <w:shd w:val="clear" w:color="auto" w:fill="auto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  <w:shd w:val="clear" w:color="auto" w:fill="auto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«Желтугинская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  <w:shd w:val="clear" w:color="auto" w:fill="auto"/>
          </w:tcPr>
          <w:p w14:paraId="618B5484" w14:textId="6C77B7C1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</w:tc>
        <w:tc>
          <w:tcPr>
            <w:tcW w:w="445" w:type="pct"/>
            <w:shd w:val="clear" w:color="auto" w:fill="auto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«Северный»</w:t>
            </w:r>
          </w:p>
        </w:tc>
        <w:tc>
          <w:tcPr>
            <w:tcW w:w="312" w:type="pct"/>
            <w:shd w:val="clear" w:color="auto" w:fill="auto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Cкальные вскрышные породы в смеси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дрекнажных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  <w:shd w:val="clear" w:color="auto" w:fill="auto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  <w:shd w:val="clear" w:color="auto" w:fill="auto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пгт. Вершино-Дарасунский</w:t>
            </w:r>
          </w:p>
        </w:tc>
        <w:tc>
          <w:tcPr>
            <w:tcW w:w="579" w:type="pct"/>
            <w:shd w:val="clear" w:color="auto" w:fill="auto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«Талатуйское»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1688C898" w14:textId="289D66CE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753800</w:t>
            </w:r>
          </w:p>
          <w:p w14:paraId="188435CE" w14:textId="77777777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(1454000)</w:t>
            </w:r>
          </w:p>
          <w:p w14:paraId="798E6BAD" w14:textId="2310D75C" w:rsid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1" w:type="pct"/>
          </w:tcPr>
          <w:p w14:paraId="67C5CAED" w14:textId="55FEBCCA" w:rsidR="00F7672F" w:rsidRDefault="00F7672F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778B3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C0F29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38</Pages>
  <Words>9436</Words>
  <Characters>53791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42</cp:revision>
  <cp:lastPrinted>2022-02-22T05:23:00Z</cp:lastPrinted>
  <dcterms:created xsi:type="dcterms:W3CDTF">2024-03-26T04:26:00Z</dcterms:created>
  <dcterms:modified xsi:type="dcterms:W3CDTF">2024-12-27T05:09:00Z</dcterms:modified>
</cp:coreProperties>
</file>