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9614" w14:textId="77777777" w:rsidR="00880FCC" w:rsidRDefault="00880F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F946929" w14:textId="77777777" w:rsidR="00880FCC" w:rsidRDefault="00880FCC">
      <w:pPr>
        <w:pStyle w:val="ConsPlusNormal"/>
        <w:jc w:val="both"/>
        <w:outlineLvl w:val="0"/>
      </w:pPr>
    </w:p>
    <w:p w14:paraId="7B93394F" w14:textId="77777777" w:rsidR="00880FCC" w:rsidRDefault="00880FCC">
      <w:pPr>
        <w:pStyle w:val="ConsPlusNormal"/>
        <w:outlineLvl w:val="0"/>
      </w:pPr>
      <w:r>
        <w:t>Зарегистрировано в Минюсте России 29 декабря 2015 г. N 40330</w:t>
      </w:r>
    </w:p>
    <w:p w14:paraId="5A0A8FCC" w14:textId="77777777" w:rsidR="00880FCC" w:rsidRDefault="00880F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3B67F0" w14:textId="77777777" w:rsidR="00880FCC" w:rsidRDefault="00880FCC">
      <w:pPr>
        <w:pStyle w:val="ConsPlusNormal"/>
        <w:jc w:val="both"/>
      </w:pPr>
    </w:p>
    <w:p w14:paraId="1C0F526F" w14:textId="77777777" w:rsidR="00880FCC" w:rsidRDefault="00880FCC">
      <w:pPr>
        <w:pStyle w:val="ConsPlusTitle"/>
        <w:jc w:val="center"/>
      </w:pPr>
      <w:r>
        <w:t>МИНИСТЕРСТВО ПРИРОДНЫХ РЕСУРСОВ И ЭКОЛОГИИ</w:t>
      </w:r>
    </w:p>
    <w:p w14:paraId="12DA238D" w14:textId="77777777" w:rsidR="00880FCC" w:rsidRDefault="00880FCC">
      <w:pPr>
        <w:pStyle w:val="ConsPlusTitle"/>
        <w:jc w:val="center"/>
      </w:pPr>
      <w:r>
        <w:t>РОССИЙСКОЙ ФЕДЕРАЦИИ</w:t>
      </w:r>
    </w:p>
    <w:p w14:paraId="559286AD" w14:textId="77777777" w:rsidR="00880FCC" w:rsidRDefault="00880FCC">
      <w:pPr>
        <w:pStyle w:val="ConsPlusTitle"/>
        <w:jc w:val="center"/>
      </w:pPr>
    </w:p>
    <w:p w14:paraId="71458C5D" w14:textId="77777777" w:rsidR="00880FCC" w:rsidRDefault="00880FCC">
      <w:pPr>
        <w:pStyle w:val="ConsPlusTitle"/>
        <w:jc w:val="center"/>
      </w:pPr>
      <w:r>
        <w:t>ПРИКАЗ</w:t>
      </w:r>
    </w:p>
    <w:p w14:paraId="1426ACBF" w14:textId="77777777" w:rsidR="00880FCC" w:rsidRDefault="00880FCC">
      <w:pPr>
        <w:pStyle w:val="ConsPlusTitle"/>
        <w:jc w:val="center"/>
      </w:pPr>
      <w:r>
        <w:t>от 4 декабря 2014 г. N 536</w:t>
      </w:r>
    </w:p>
    <w:p w14:paraId="2ABDD0AA" w14:textId="77777777" w:rsidR="00880FCC" w:rsidRDefault="00880FCC">
      <w:pPr>
        <w:pStyle w:val="ConsPlusTitle"/>
        <w:jc w:val="center"/>
      </w:pPr>
    </w:p>
    <w:p w14:paraId="4EFAC2DA" w14:textId="77777777" w:rsidR="00880FCC" w:rsidRDefault="00880FCC">
      <w:pPr>
        <w:pStyle w:val="ConsPlusTitle"/>
        <w:jc w:val="center"/>
      </w:pPr>
      <w:r>
        <w:t>ОБ УТВЕРЖДЕНИИ КРИТЕРИЕВ</w:t>
      </w:r>
    </w:p>
    <w:p w14:paraId="05120EC6" w14:textId="77777777" w:rsidR="00880FCC" w:rsidRDefault="00880FCC">
      <w:pPr>
        <w:pStyle w:val="ConsPlusTitle"/>
        <w:jc w:val="center"/>
      </w:pPr>
      <w:r>
        <w:t>ОТНЕСЕНИЯ ОТХОДОВ К I - V КЛАССАМ ОПАСНОСТИ ПО СТЕПЕНИ</w:t>
      </w:r>
    </w:p>
    <w:p w14:paraId="20CD72C9" w14:textId="77777777" w:rsidR="00880FCC" w:rsidRDefault="00880FCC">
      <w:pPr>
        <w:pStyle w:val="ConsPlusTitle"/>
        <w:jc w:val="center"/>
      </w:pPr>
      <w:r>
        <w:t>НЕГАТИВНОГО ВОЗДЕЙСТВИЯ НА ОКРУЖАЮЩУЮ СРЕДУ</w:t>
      </w:r>
    </w:p>
    <w:p w14:paraId="04B94CFC" w14:textId="77777777" w:rsidR="00880FCC" w:rsidRDefault="00880FCC">
      <w:pPr>
        <w:pStyle w:val="ConsPlusNormal"/>
        <w:jc w:val="both"/>
      </w:pPr>
    </w:p>
    <w:p w14:paraId="53CB095B" w14:textId="77777777" w:rsidR="00880FCC" w:rsidRDefault="00880FCC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48, ст. 6165; 2014, N 30, ст. 4220) и в соответствии с </w:t>
      </w:r>
      <w:hyperlink r:id="rId6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приказываю:</w:t>
      </w:r>
    </w:p>
    <w:p w14:paraId="2F32CF89" w14:textId="77777777" w:rsidR="00880FCC" w:rsidRDefault="00880FC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14:paraId="4B508EB0" w14:textId="77777777" w:rsidR="00880FCC" w:rsidRDefault="00880FCC">
      <w:pPr>
        <w:pStyle w:val="ConsPlusNormal"/>
        <w:ind w:firstLine="540"/>
        <w:jc w:val="both"/>
      </w:pPr>
    </w:p>
    <w:p w14:paraId="6C7EE08F" w14:textId="77777777" w:rsidR="00880FCC" w:rsidRDefault="00880FCC">
      <w:pPr>
        <w:pStyle w:val="ConsPlusNormal"/>
        <w:jc w:val="right"/>
      </w:pPr>
      <w:r>
        <w:t>Министр</w:t>
      </w:r>
    </w:p>
    <w:p w14:paraId="5A79B9FF" w14:textId="77777777" w:rsidR="00880FCC" w:rsidRDefault="00880FCC">
      <w:pPr>
        <w:pStyle w:val="ConsPlusNormal"/>
        <w:jc w:val="right"/>
      </w:pPr>
      <w:r>
        <w:t>С.Е.ДОНСКОЙ</w:t>
      </w:r>
    </w:p>
    <w:p w14:paraId="0AE142C8" w14:textId="77777777" w:rsidR="00880FCC" w:rsidRDefault="00880FCC">
      <w:pPr>
        <w:pStyle w:val="ConsPlusNormal"/>
        <w:jc w:val="both"/>
      </w:pPr>
    </w:p>
    <w:p w14:paraId="7ECBAFA5" w14:textId="77777777" w:rsidR="00880FCC" w:rsidRDefault="00880FCC">
      <w:pPr>
        <w:pStyle w:val="ConsPlusNormal"/>
        <w:jc w:val="both"/>
      </w:pPr>
    </w:p>
    <w:p w14:paraId="671E4799" w14:textId="77777777" w:rsidR="00880FCC" w:rsidRDefault="00880FCC">
      <w:pPr>
        <w:pStyle w:val="ConsPlusNormal"/>
        <w:jc w:val="both"/>
      </w:pPr>
    </w:p>
    <w:p w14:paraId="0FAD9FC3" w14:textId="77777777" w:rsidR="00880FCC" w:rsidRDefault="00880FCC">
      <w:pPr>
        <w:pStyle w:val="ConsPlusNormal"/>
        <w:jc w:val="both"/>
      </w:pPr>
    </w:p>
    <w:p w14:paraId="12D6B3E4" w14:textId="77777777" w:rsidR="00880FCC" w:rsidRDefault="00880FCC">
      <w:pPr>
        <w:pStyle w:val="ConsPlusNormal"/>
        <w:jc w:val="both"/>
      </w:pPr>
    </w:p>
    <w:p w14:paraId="51BFE035" w14:textId="77777777" w:rsidR="00880FCC" w:rsidRDefault="00880FCC">
      <w:pPr>
        <w:pStyle w:val="ConsPlusNormal"/>
        <w:jc w:val="right"/>
        <w:outlineLvl w:val="0"/>
      </w:pPr>
      <w:r>
        <w:t>Утверждены</w:t>
      </w:r>
    </w:p>
    <w:p w14:paraId="49093BCD" w14:textId="77777777" w:rsidR="00880FCC" w:rsidRDefault="00880FCC">
      <w:pPr>
        <w:pStyle w:val="ConsPlusNormal"/>
        <w:jc w:val="right"/>
      </w:pPr>
      <w:r>
        <w:t>приказом Минприроды России</w:t>
      </w:r>
    </w:p>
    <w:p w14:paraId="02480C8E" w14:textId="77777777" w:rsidR="00880FCC" w:rsidRDefault="00880FCC">
      <w:pPr>
        <w:pStyle w:val="ConsPlusNormal"/>
        <w:jc w:val="right"/>
      </w:pPr>
      <w:r>
        <w:t>от 04.12.2014 N 536</w:t>
      </w:r>
    </w:p>
    <w:p w14:paraId="21165856" w14:textId="77777777" w:rsidR="00880FCC" w:rsidRDefault="00880FCC">
      <w:pPr>
        <w:pStyle w:val="ConsPlusNormal"/>
        <w:jc w:val="both"/>
      </w:pPr>
    </w:p>
    <w:p w14:paraId="7147B049" w14:textId="77777777" w:rsidR="00880FCC" w:rsidRDefault="00880FCC">
      <w:pPr>
        <w:pStyle w:val="ConsPlusTitle"/>
        <w:jc w:val="center"/>
      </w:pPr>
      <w:bookmarkStart w:id="0" w:name="P28"/>
      <w:bookmarkEnd w:id="0"/>
      <w:r>
        <w:t>КРИТЕРИИ</w:t>
      </w:r>
    </w:p>
    <w:p w14:paraId="6642D794" w14:textId="77777777" w:rsidR="00880FCC" w:rsidRDefault="00880FCC">
      <w:pPr>
        <w:pStyle w:val="ConsPlusTitle"/>
        <w:jc w:val="center"/>
      </w:pPr>
      <w:r>
        <w:t>ОТНЕСЕНИЯ ОТХОДОВ К I - V КЛАССАМ ОПАСНОСТИ ПО СТЕПЕНИ</w:t>
      </w:r>
    </w:p>
    <w:p w14:paraId="2D553ABC" w14:textId="77777777" w:rsidR="00880FCC" w:rsidRDefault="00880FCC">
      <w:pPr>
        <w:pStyle w:val="ConsPlusTitle"/>
        <w:jc w:val="center"/>
      </w:pPr>
      <w:r>
        <w:t>НЕГАТИВНОГО ВОЗДЕЙСТВИЯ НА ОКРУЖАЮЩУЮ СРЕДУ</w:t>
      </w:r>
    </w:p>
    <w:p w14:paraId="39BAFC57" w14:textId="77777777" w:rsidR="00880FCC" w:rsidRDefault="00880FCC">
      <w:pPr>
        <w:pStyle w:val="ConsPlusNormal"/>
        <w:jc w:val="both"/>
      </w:pPr>
    </w:p>
    <w:p w14:paraId="556F585E" w14:textId="77777777" w:rsidR="00880FCC" w:rsidRDefault="00880FCC">
      <w:pPr>
        <w:pStyle w:val="ConsPlusNormal"/>
        <w:jc w:val="center"/>
        <w:outlineLvl w:val="1"/>
      </w:pPr>
      <w:r>
        <w:t>I. ОБЩИЕ ПОЛОЖЕНИЯ</w:t>
      </w:r>
    </w:p>
    <w:p w14:paraId="2B9DE1EB" w14:textId="77777777" w:rsidR="00880FCC" w:rsidRDefault="00880FCC">
      <w:pPr>
        <w:pStyle w:val="ConsPlusNormal"/>
        <w:jc w:val="both"/>
      </w:pPr>
    </w:p>
    <w:p w14:paraId="62F0D10E" w14:textId="77777777" w:rsidR="00880FCC" w:rsidRDefault="00880FCC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предпринимателей </w:t>
      </w:r>
      <w:r>
        <w:lastRenderedPageBreak/>
        <w:t>и юридических лиц, в процессе деятельности которых образуются отходы, а также Федеральной службы по надзору в сфере природопользования и ее территориальных органов.</w:t>
      </w:r>
    </w:p>
    <w:p w14:paraId="4B90FA60" w14:textId="77777777" w:rsidR="00880FCC" w:rsidRDefault="00880FCC">
      <w:pPr>
        <w:pStyle w:val="ConsPlusNormal"/>
        <w:spacing w:before="220"/>
        <w:ind w:firstLine="540"/>
        <w:jc w:val="both"/>
      </w:pPr>
      <w:r>
        <w:t>2. Действие настоящих Критериев не распространяется на радиоактивные отходы, биологические отходы, медицинские отходы.</w:t>
      </w:r>
    </w:p>
    <w:p w14:paraId="13E20B1F" w14:textId="77777777" w:rsidR="00880FCC" w:rsidRDefault="00880FCC">
      <w:pPr>
        <w:pStyle w:val="ConsPlusNormal"/>
        <w:spacing w:before="22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14:paraId="61D15A5C" w14:textId="77777777" w:rsidR="00880FCC" w:rsidRDefault="00880FCC">
      <w:pPr>
        <w:pStyle w:val="ConsPlusNormal"/>
        <w:spacing w:before="220"/>
        <w:ind w:firstLine="540"/>
        <w:jc w:val="both"/>
      </w:pPr>
      <w:r>
        <w:t>степень опасности отхода для окружающей среды;</w:t>
      </w:r>
    </w:p>
    <w:p w14:paraId="37845ACE" w14:textId="77777777" w:rsidR="00880FCC" w:rsidRDefault="00880FCC">
      <w:pPr>
        <w:pStyle w:val="ConsPlusNormal"/>
        <w:spacing w:before="22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14:paraId="6B9C7370" w14:textId="77777777" w:rsidR="00880FCC" w:rsidRDefault="00880FCC">
      <w:pPr>
        <w:pStyle w:val="ConsPlusNormal"/>
        <w:jc w:val="both"/>
      </w:pPr>
    </w:p>
    <w:p w14:paraId="6C059163" w14:textId="77777777" w:rsidR="00880FCC" w:rsidRDefault="00880FCC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14:paraId="2CA76CFD" w14:textId="77777777" w:rsidR="00880FCC" w:rsidRDefault="00880FCC">
      <w:pPr>
        <w:pStyle w:val="ConsPlusNormal"/>
        <w:jc w:val="both"/>
      </w:pPr>
    </w:p>
    <w:p w14:paraId="2E0D00A6" w14:textId="77777777" w:rsidR="00880FCC" w:rsidRDefault="00880FCC">
      <w:pPr>
        <w:pStyle w:val="ConsPlusNormal"/>
        <w:ind w:firstLine="540"/>
        <w:jc w:val="both"/>
      </w:pPr>
      <w:bookmarkStart w:id="1" w:name="P42"/>
      <w:bookmarkEnd w:id="1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(K</w:t>
      </w:r>
      <w:r>
        <w:rPr>
          <w:vertAlign w:val="subscript"/>
        </w:rPr>
        <w:t>i</w:t>
      </w:r>
      <w:r>
        <w:t>):</w:t>
      </w:r>
    </w:p>
    <w:p w14:paraId="43DEB8DF" w14:textId="77777777" w:rsidR="00880FCC" w:rsidRDefault="00880FCC">
      <w:pPr>
        <w:pStyle w:val="ConsPlusNormal"/>
        <w:jc w:val="both"/>
      </w:pPr>
    </w:p>
    <w:p w14:paraId="52671150" w14:textId="77777777" w:rsidR="00880FCC" w:rsidRPr="00880FCC" w:rsidRDefault="00880FCC">
      <w:pPr>
        <w:pStyle w:val="ConsPlusNormal"/>
        <w:jc w:val="center"/>
        <w:rPr>
          <w:lang w:val="en-US"/>
        </w:rPr>
      </w:pPr>
      <w:r w:rsidRPr="00880FCC">
        <w:rPr>
          <w:lang w:val="en-US"/>
        </w:rPr>
        <w:t>K = K</w:t>
      </w:r>
      <w:r w:rsidRPr="00880FCC">
        <w:rPr>
          <w:vertAlign w:val="subscript"/>
          <w:lang w:val="en-US"/>
        </w:rPr>
        <w:t>1</w:t>
      </w:r>
      <w:r w:rsidRPr="00880FCC">
        <w:rPr>
          <w:lang w:val="en-US"/>
        </w:rPr>
        <w:t xml:space="preserve"> + K</w:t>
      </w:r>
      <w:r w:rsidRPr="00880FCC">
        <w:rPr>
          <w:vertAlign w:val="subscript"/>
          <w:lang w:val="en-US"/>
        </w:rPr>
        <w:t>2</w:t>
      </w:r>
      <w:r w:rsidRPr="00880FCC">
        <w:rPr>
          <w:lang w:val="en-US"/>
        </w:rPr>
        <w:t xml:space="preserve"> + ... + K</w:t>
      </w:r>
      <w:r w:rsidRPr="00880FCC">
        <w:rPr>
          <w:vertAlign w:val="subscript"/>
          <w:lang w:val="en-US"/>
        </w:rPr>
        <w:t>m</w:t>
      </w:r>
      <w:r w:rsidRPr="00880FCC">
        <w:rPr>
          <w:lang w:val="en-US"/>
        </w:rPr>
        <w:t>,</w:t>
      </w:r>
    </w:p>
    <w:p w14:paraId="570FFCC8" w14:textId="77777777" w:rsidR="00880FCC" w:rsidRPr="00880FCC" w:rsidRDefault="00880FCC">
      <w:pPr>
        <w:pStyle w:val="ConsPlusNormal"/>
        <w:jc w:val="both"/>
        <w:rPr>
          <w:lang w:val="en-US"/>
        </w:rPr>
      </w:pPr>
    </w:p>
    <w:p w14:paraId="1B6172E1" w14:textId="77777777" w:rsidR="00880FCC" w:rsidRDefault="00880FCC">
      <w:pPr>
        <w:pStyle w:val="ConsPlusNormal"/>
        <w:ind w:firstLine="540"/>
        <w:jc w:val="both"/>
      </w:pPr>
      <w:r>
        <w:t>где</w:t>
      </w:r>
      <w:r w:rsidRPr="00880FCC">
        <w:rPr>
          <w:lang w:val="en-US"/>
        </w:rPr>
        <w:t xml:space="preserve"> K</w:t>
      </w:r>
      <w:r w:rsidRPr="00880FCC">
        <w:rPr>
          <w:vertAlign w:val="subscript"/>
          <w:lang w:val="en-US"/>
        </w:rPr>
        <w:t>1</w:t>
      </w:r>
      <w:r w:rsidRPr="00880FCC">
        <w:rPr>
          <w:lang w:val="en-US"/>
        </w:rPr>
        <w:t>, K</w:t>
      </w:r>
      <w:r w:rsidRPr="00880FCC">
        <w:rPr>
          <w:vertAlign w:val="subscript"/>
          <w:lang w:val="en-US"/>
        </w:rPr>
        <w:t>2</w:t>
      </w:r>
      <w:r w:rsidRPr="00880FCC">
        <w:rPr>
          <w:lang w:val="en-US"/>
        </w:rPr>
        <w:t xml:space="preserve">, ... </w:t>
      </w:r>
      <w:r>
        <w:t>K</w:t>
      </w:r>
      <w:r>
        <w:rPr>
          <w:vertAlign w:val="subscript"/>
        </w:rPr>
        <w:t>m</w:t>
      </w:r>
      <w:r>
        <w:t xml:space="preserve"> - показатели степени опасности отдельных компонентов отхода для окружающей среды;</w:t>
      </w:r>
    </w:p>
    <w:p w14:paraId="0480DCA3" w14:textId="77777777" w:rsidR="00880FCC" w:rsidRDefault="00880FCC">
      <w:pPr>
        <w:pStyle w:val="ConsPlusNormal"/>
        <w:spacing w:before="220"/>
        <w:ind w:firstLine="540"/>
        <w:jc w:val="both"/>
      </w:pPr>
      <w:r>
        <w:t>m - количество компонентов отхода.</w:t>
      </w:r>
    </w:p>
    <w:p w14:paraId="5E9D03D9" w14:textId="77777777" w:rsidR="00880FCC" w:rsidRDefault="00880FCC">
      <w:pPr>
        <w:pStyle w:val="ConsPlusNormal"/>
        <w:spacing w:before="220"/>
        <w:ind w:firstLine="540"/>
        <w:jc w:val="both"/>
      </w:pPr>
      <w:r>
        <w:t>Перечень компонентов отхода и их количественное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14:paraId="48A9833C" w14:textId="77777777" w:rsidR="00880FCC" w:rsidRDefault="00880FCC">
      <w:pPr>
        <w:pStyle w:val="ConsPlusNormal"/>
        <w:spacing w:before="220"/>
        <w:ind w:firstLine="540"/>
        <w:jc w:val="both"/>
      </w:pPr>
      <w:r>
        <w:t>5. Степень опасности компонента отхода для окружающей среды (K</w:t>
      </w:r>
      <w:r>
        <w:rPr>
          <w:vertAlign w:val="subscript"/>
        </w:rPr>
        <w:t>i</w:t>
      </w:r>
      <w:r>
        <w:t>) рассчитывается как отношение концентрации компонента отхода (C</w:t>
      </w:r>
      <w:r>
        <w:rPr>
          <w:vertAlign w:val="subscript"/>
        </w:rPr>
        <w:t>i)</w:t>
      </w:r>
      <w:r>
        <w:t xml:space="preserve"> к коэффициенту его степени опасности для окружающей среды (W</w:t>
      </w:r>
      <w:r>
        <w:rPr>
          <w:vertAlign w:val="subscript"/>
        </w:rPr>
        <w:t>i</w:t>
      </w:r>
      <w:r>
        <w:t>).</w:t>
      </w:r>
    </w:p>
    <w:p w14:paraId="2A1C61C0" w14:textId="77777777" w:rsidR="00880FCC" w:rsidRDefault="00880FCC">
      <w:pPr>
        <w:pStyle w:val="ConsPlusNormal"/>
        <w:jc w:val="both"/>
      </w:pPr>
    </w:p>
    <w:p w14:paraId="1DDECB22" w14:textId="77777777" w:rsidR="00880FCC" w:rsidRDefault="00880FCC">
      <w:pPr>
        <w:pStyle w:val="ConsPlusNormal"/>
        <w:jc w:val="center"/>
      </w:pPr>
      <w:r>
        <w:t>K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>/W</w:t>
      </w:r>
      <w:r>
        <w:rPr>
          <w:vertAlign w:val="subscript"/>
        </w:rPr>
        <w:t>i</w:t>
      </w:r>
      <w:r>
        <w:t>,</w:t>
      </w:r>
    </w:p>
    <w:p w14:paraId="07239CAA" w14:textId="77777777" w:rsidR="00880FCC" w:rsidRDefault="00880FCC">
      <w:pPr>
        <w:pStyle w:val="ConsPlusNormal"/>
        <w:jc w:val="both"/>
      </w:pPr>
    </w:p>
    <w:p w14:paraId="7C3DD9E8" w14:textId="77777777" w:rsidR="00880FCC" w:rsidRDefault="00880FCC">
      <w:pPr>
        <w:pStyle w:val="ConsPlusNormal"/>
        <w:ind w:firstLine="540"/>
        <w:jc w:val="both"/>
      </w:pPr>
      <w:r>
        <w:t>где C</w:t>
      </w:r>
      <w:r>
        <w:rPr>
          <w:vertAlign w:val="subscript"/>
        </w:rPr>
        <w:t>i</w:t>
      </w:r>
      <w:r>
        <w:t xml:space="preserve"> - концентрация i-го компонента в отходе (мг/кг);</w:t>
      </w:r>
    </w:p>
    <w:p w14:paraId="6BDD834D" w14:textId="77777777" w:rsidR="00880FCC" w:rsidRDefault="00880FCC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коэффициент степени опасности i-го компонента отхода для окружающей среды (мг/кг).</w:t>
      </w:r>
    </w:p>
    <w:p w14:paraId="2C032213" w14:textId="77777777" w:rsidR="00880FCC" w:rsidRDefault="00880FCC">
      <w:pPr>
        <w:pStyle w:val="ConsPlusNormal"/>
        <w:spacing w:before="220"/>
        <w:ind w:firstLine="540"/>
        <w:jc w:val="both"/>
      </w:pPr>
      <w:r>
        <w:t>6.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является показатель, численно равный количеству компонента отхода, ниже значения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14:paraId="0F3F0B8C" w14:textId="77777777" w:rsidR="00880FCC" w:rsidRDefault="00880FCC">
      <w:pPr>
        <w:pStyle w:val="ConsPlusNormal"/>
        <w:spacing w:before="220"/>
        <w:ind w:firstLine="540"/>
        <w:jc w:val="both"/>
      </w:pPr>
      <w:r>
        <w:t>7. Коэффициент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рассчитывается по одной из следующих формул:</w:t>
      </w:r>
    </w:p>
    <w:p w14:paraId="00AAA8C5" w14:textId="77777777" w:rsidR="00880FCC" w:rsidRDefault="00880FCC">
      <w:pPr>
        <w:pStyle w:val="ConsPlusNormal"/>
        <w:jc w:val="both"/>
      </w:pPr>
    </w:p>
    <w:p w14:paraId="2E1935CE" w14:textId="77777777" w:rsidR="00880FCC" w:rsidRDefault="00880FCC">
      <w:pPr>
        <w:pStyle w:val="ConsPlusNonformat"/>
        <w:jc w:val="both"/>
      </w:pPr>
      <w:r>
        <w:t xml:space="preserve">            ┌─ 4 - 4 / Z        для 1 &lt; Z  &lt; 2</w:t>
      </w:r>
    </w:p>
    <w:p w14:paraId="1831E812" w14:textId="77777777" w:rsidR="00880FCC" w:rsidRDefault="00880FCC">
      <w:pPr>
        <w:pStyle w:val="ConsPlusNonformat"/>
        <w:jc w:val="both"/>
      </w:pPr>
      <w:r>
        <w:t xml:space="preserve">            │           i                i</w:t>
      </w:r>
    </w:p>
    <w:p w14:paraId="4DA0BD69" w14:textId="77777777" w:rsidR="00880FCC" w:rsidRDefault="00880FCC">
      <w:pPr>
        <w:pStyle w:val="ConsPlusNonformat"/>
        <w:jc w:val="both"/>
      </w:pPr>
      <w:r>
        <w:t xml:space="preserve">            │</w:t>
      </w:r>
    </w:p>
    <w:p w14:paraId="2A8F568D" w14:textId="77777777" w:rsidR="00880FCC" w:rsidRDefault="00880FCC">
      <w:pPr>
        <w:pStyle w:val="ConsPlusNonformat"/>
        <w:jc w:val="both"/>
      </w:pPr>
      <w:r>
        <w:t xml:space="preserve">    lg Wi = ├─   Z              для 2 &lt;= Z  &lt;= 4</w:t>
      </w:r>
    </w:p>
    <w:p w14:paraId="57F82282" w14:textId="77777777" w:rsidR="00880FCC" w:rsidRPr="00880FCC" w:rsidRDefault="00880FCC">
      <w:pPr>
        <w:pStyle w:val="ConsPlusNonformat"/>
        <w:jc w:val="both"/>
        <w:rPr>
          <w:lang w:val="en-US"/>
        </w:rPr>
      </w:pPr>
      <w:r>
        <w:t xml:space="preserve">            </w:t>
      </w:r>
      <w:r w:rsidRPr="00880FCC">
        <w:rPr>
          <w:lang w:val="en-US"/>
        </w:rPr>
        <w:t>│     i                       i</w:t>
      </w:r>
    </w:p>
    <w:p w14:paraId="6550B369" w14:textId="77777777" w:rsidR="00880FCC" w:rsidRPr="00880FCC" w:rsidRDefault="00880FCC">
      <w:pPr>
        <w:pStyle w:val="ConsPlusNonformat"/>
        <w:jc w:val="both"/>
        <w:rPr>
          <w:lang w:val="en-US"/>
        </w:rPr>
      </w:pPr>
      <w:r w:rsidRPr="00880FCC">
        <w:rPr>
          <w:lang w:val="en-US"/>
        </w:rPr>
        <w:lastRenderedPageBreak/>
        <w:t xml:space="preserve">            │</w:t>
      </w:r>
    </w:p>
    <w:p w14:paraId="63FFA958" w14:textId="77777777" w:rsidR="00880FCC" w:rsidRPr="00880FCC" w:rsidRDefault="00880FCC">
      <w:pPr>
        <w:pStyle w:val="ConsPlusNonformat"/>
        <w:jc w:val="both"/>
        <w:rPr>
          <w:lang w:val="en-US"/>
        </w:rPr>
      </w:pPr>
      <w:r w:rsidRPr="00880FCC">
        <w:rPr>
          <w:lang w:val="en-US"/>
        </w:rPr>
        <w:t xml:space="preserve">             ─ 2 + 4 / (6 - Z ) </w:t>
      </w:r>
      <w:r>
        <w:t>для</w:t>
      </w:r>
      <w:r w:rsidRPr="00880FCC">
        <w:rPr>
          <w:lang w:val="en-US"/>
        </w:rPr>
        <w:t xml:space="preserve"> 4 &lt; Z  &lt; 5,</w:t>
      </w:r>
    </w:p>
    <w:p w14:paraId="62108BE1" w14:textId="77777777" w:rsidR="00880FCC" w:rsidRPr="00880FCC" w:rsidRDefault="00880FCC">
      <w:pPr>
        <w:pStyle w:val="ConsPlusNonformat"/>
        <w:jc w:val="both"/>
        <w:rPr>
          <w:lang w:val="en-US"/>
        </w:rPr>
      </w:pPr>
      <w:r w:rsidRPr="00880FCC">
        <w:rPr>
          <w:lang w:val="en-US"/>
        </w:rPr>
        <w:t xml:space="preserve">                             i           i</w:t>
      </w:r>
    </w:p>
    <w:p w14:paraId="2FD31AB2" w14:textId="77777777" w:rsidR="00880FCC" w:rsidRPr="00880FCC" w:rsidRDefault="00880FCC">
      <w:pPr>
        <w:pStyle w:val="ConsPlusNormal"/>
        <w:ind w:firstLine="540"/>
        <w:jc w:val="both"/>
        <w:rPr>
          <w:lang w:val="en-US"/>
        </w:rPr>
      </w:pPr>
    </w:p>
    <w:p w14:paraId="50B3DDFA" w14:textId="77777777" w:rsidR="00880FCC" w:rsidRPr="00880FCC" w:rsidRDefault="00880FCC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880FCC">
        <w:rPr>
          <w:lang w:val="en-US"/>
        </w:rPr>
        <w:t xml:space="preserve"> Z</w:t>
      </w:r>
      <w:r w:rsidRPr="00880FCC">
        <w:rPr>
          <w:vertAlign w:val="subscript"/>
          <w:lang w:val="en-US"/>
        </w:rPr>
        <w:t>i</w:t>
      </w:r>
      <w:r w:rsidRPr="00880FCC">
        <w:rPr>
          <w:lang w:val="en-US"/>
        </w:rPr>
        <w:t xml:space="preserve"> = 4 X</w:t>
      </w:r>
      <w:r w:rsidRPr="00880FCC">
        <w:rPr>
          <w:vertAlign w:val="subscript"/>
          <w:lang w:val="en-US"/>
        </w:rPr>
        <w:t>i</w:t>
      </w:r>
      <w:r w:rsidRPr="00880FCC">
        <w:rPr>
          <w:lang w:val="en-US"/>
        </w:rPr>
        <w:t xml:space="preserve"> / 3 - 1 / 3;</w:t>
      </w:r>
    </w:p>
    <w:p w14:paraId="1F57AC52" w14:textId="77777777" w:rsidR="00880FCC" w:rsidRDefault="00880FCC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унифицированный относительный параметр опасности компонента отхода для окружающей среды;</w:t>
      </w:r>
    </w:p>
    <w:p w14:paraId="017A79DE" w14:textId="77777777" w:rsidR="00880FCC" w:rsidRDefault="00880FCC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относительный параметр опасности компонента отхода для окружающей среды.</w:t>
      </w:r>
    </w:p>
    <w:p w14:paraId="52A1F657" w14:textId="77777777" w:rsidR="00880FCC" w:rsidRDefault="00880FCC">
      <w:pPr>
        <w:pStyle w:val="ConsPlusNormal"/>
        <w:spacing w:before="220"/>
        <w:ind w:firstLine="540"/>
        <w:jc w:val="both"/>
      </w:pPr>
      <w:r>
        <w:t>8. Относительный параметр опасности компонента отхода для окружающей среды (X</w:t>
      </w:r>
      <w:r>
        <w:rPr>
          <w:vertAlign w:val="subscript"/>
        </w:rPr>
        <w:t>i</w:t>
      </w:r>
      <w:r>
        <w:t>) рассчитывается по формуле:</w:t>
      </w:r>
    </w:p>
    <w:p w14:paraId="2A744664" w14:textId="77777777" w:rsidR="00880FCC" w:rsidRDefault="00880FCC">
      <w:pPr>
        <w:pStyle w:val="ConsPlusNormal"/>
        <w:jc w:val="both"/>
      </w:pPr>
    </w:p>
    <w:p w14:paraId="49BD4704" w14:textId="77777777" w:rsidR="00880FCC" w:rsidRDefault="00880FCC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0A08FC3C" wp14:editId="15C1303D">
            <wp:extent cx="1466850" cy="567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7D5A3260" w14:textId="77777777" w:rsidR="00880FCC" w:rsidRDefault="00880FCC">
      <w:pPr>
        <w:pStyle w:val="ConsPlusNormal"/>
        <w:jc w:val="both"/>
      </w:pPr>
    </w:p>
    <w:p w14:paraId="084B897C" w14:textId="77777777" w:rsidR="00880FCC" w:rsidRDefault="00880FCC">
      <w:pPr>
        <w:pStyle w:val="ConsPlusNormal"/>
        <w:ind w:firstLine="540"/>
        <w:jc w:val="both"/>
      </w:pPr>
      <w:r>
        <w:t>где B</w:t>
      </w:r>
      <w:r>
        <w:rPr>
          <w:vertAlign w:val="subscript"/>
        </w:rPr>
        <w:t>j</w:t>
      </w:r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14:paraId="54E61038" w14:textId="77777777" w:rsidR="00880FCC" w:rsidRDefault="00880FCC">
      <w:pPr>
        <w:pStyle w:val="ConsPlusNormal"/>
        <w:spacing w:before="220"/>
        <w:ind w:firstLine="540"/>
        <w:jc w:val="both"/>
      </w:pPr>
      <w:r>
        <w:t>n - количество оцененных первичных показателей опасности компонента отхода;</w:t>
      </w:r>
    </w:p>
    <w:p w14:paraId="19091AB3" w14:textId="77777777" w:rsidR="00880FCC" w:rsidRDefault="00880FCC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inf</w:t>
      </w:r>
      <w:r>
        <w:t xml:space="preserve"> - значение балла, соответствующее показателю информационного обеспечения системы первичных показателей опасности компонента отхода.</w:t>
      </w:r>
    </w:p>
    <w:p w14:paraId="0D51FD27" w14:textId="77777777" w:rsidR="00880FCC" w:rsidRDefault="00880FCC">
      <w:pPr>
        <w:pStyle w:val="ConsPlusNormal"/>
        <w:spacing w:before="22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14:paraId="1D697685" w14:textId="77777777" w:rsidR="00880FCC" w:rsidRDefault="00880FCC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10. Значения баллов (B</w:t>
      </w:r>
      <w:r>
        <w:rPr>
          <w:vertAlign w:val="subscript"/>
        </w:rPr>
        <w:t>inf</w:t>
      </w:r>
      <w:r>
        <w:t xml:space="preserve"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(n) на 12, присваивается интервалам его изменения согласно </w:t>
      </w:r>
      <w:hyperlink w:anchor="P300">
        <w:r>
          <w:rPr>
            <w:color w:val="0000FF"/>
          </w:rPr>
          <w:t>приложению N 3</w:t>
        </w:r>
      </w:hyperlink>
      <w:r>
        <w:t xml:space="preserve"> к Критериям.</w:t>
      </w:r>
    </w:p>
    <w:p w14:paraId="71F48C61" w14:textId="77777777" w:rsidR="00880FCC" w:rsidRDefault="00880FCC">
      <w:pPr>
        <w:pStyle w:val="ConsPlusNormal"/>
        <w:spacing w:before="220"/>
        <w:ind w:firstLine="540"/>
        <w:jc w:val="both"/>
      </w:pPr>
      <w:r>
        <w:t>11. 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14:paraId="4DBA4AB1" w14:textId="77777777" w:rsidR="00880FCC" w:rsidRDefault="00880FCC">
      <w:pPr>
        <w:pStyle w:val="ConsPlusNormal"/>
        <w:spacing w:before="220"/>
        <w:ind w:firstLine="540"/>
        <w:jc w:val="both"/>
      </w:pPr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14:paraId="7ED0400A" w14:textId="77777777" w:rsidR="00880FCC" w:rsidRDefault="00880FCC">
      <w:pPr>
        <w:pStyle w:val="ConsPlusNormal"/>
        <w:spacing w:before="22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(K</w:t>
      </w:r>
      <w:r>
        <w:rPr>
          <w:vertAlign w:val="subscript"/>
        </w:rPr>
        <w:t>i</w:t>
      </w:r>
      <w:r>
        <w:t xml:space="preserve">) определяется в соответствии с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78">
        <w:r>
          <w:rPr>
            <w:color w:val="0000FF"/>
          </w:rPr>
          <w:t>10</w:t>
        </w:r>
      </w:hyperlink>
      <w:r>
        <w:t xml:space="preserve"> и </w:t>
      </w:r>
      <w:hyperlink w:anchor="P118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14:paraId="1635B460" w14:textId="77777777" w:rsidR="00880FCC" w:rsidRDefault="00880FCC">
      <w:pPr>
        <w:pStyle w:val="ConsPlusNormal"/>
        <w:spacing w:before="220"/>
        <w:ind w:firstLine="540"/>
        <w:jc w:val="both"/>
      </w:pPr>
      <w:r>
        <w:t>Значения коэффициента степени опасности компонента отхода для окружающей среды (W</w:t>
      </w:r>
      <w:r>
        <w:rPr>
          <w:vertAlign w:val="subscript"/>
        </w:rPr>
        <w:t>i</w:t>
      </w:r>
      <w:r>
        <w:t xml:space="preserve">) для наиболее распространенных компонентов отходов приведены в </w:t>
      </w:r>
      <w:hyperlink w:anchor="P329">
        <w:r>
          <w:rPr>
            <w:color w:val="0000FF"/>
          </w:rPr>
          <w:t>приложении N 4</w:t>
        </w:r>
      </w:hyperlink>
      <w:r>
        <w:t xml:space="preserve"> к Критериям.</w:t>
      </w:r>
    </w:p>
    <w:p w14:paraId="25557A5A" w14:textId="77777777" w:rsidR="00880FCC" w:rsidRDefault="00880FCC">
      <w:pPr>
        <w:pStyle w:val="ConsPlusNormal"/>
        <w:jc w:val="both"/>
      </w:pPr>
    </w:p>
    <w:p w14:paraId="5B43A05E" w14:textId="77777777" w:rsidR="00880FCC" w:rsidRDefault="00880FCC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14:paraId="4C6C0F8A" w14:textId="77777777" w:rsidR="00880FCC" w:rsidRDefault="00880FCC">
      <w:pPr>
        <w:pStyle w:val="ConsPlusNormal"/>
        <w:jc w:val="center"/>
      </w:pPr>
      <w:r>
        <w:t>ПРИ КОТОРОЙ ВРЕДНОЕ ВОЗДЕЙСТВИЕ НА ГИДРОБИОНТЫ ОТСУТСТВУЕТ</w:t>
      </w:r>
    </w:p>
    <w:p w14:paraId="689CEF5B" w14:textId="77777777" w:rsidR="00880FCC" w:rsidRDefault="00880FCC">
      <w:pPr>
        <w:pStyle w:val="ConsPlusNormal"/>
        <w:jc w:val="both"/>
      </w:pPr>
    </w:p>
    <w:p w14:paraId="6797682C" w14:textId="77777777" w:rsidR="00880FCC" w:rsidRDefault="00880FCC">
      <w:pPr>
        <w:pStyle w:val="ConsPlusNormal"/>
        <w:ind w:firstLine="540"/>
        <w:jc w:val="both"/>
      </w:pPr>
      <w:r>
        <w:lastRenderedPageBreak/>
        <w:t>12. Определение кратности (Кр) разведения водной вытяжки из отхода, при которой вредное воздействие на гидробионты отсутствует, основано на биотестировании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биотестирования при массовом соотношении отхода и воды 1:10.</w:t>
      </w:r>
    </w:p>
    <w:p w14:paraId="36845253" w14:textId="77777777" w:rsidR="00880FCC" w:rsidRDefault="00880FCC">
      <w:pPr>
        <w:pStyle w:val="ConsPlusNormal"/>
        <w:spacing w:before="220"/>
        <w:ind w:firstLine="540"/>
        <w:jc w:val="both"/>
      </w:pPr>
      <w:r>
        <w:t xml:space="preserve">13. 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30, ст. 4590, N 49, ст. 7025; 2012, N 31, ст. 4322; 2013, N 49, ст. 6339; 2014, N 26, ст. 3366).</w:t>
      </w:r>
    </w:p>
    <w:p w14:paraId="0D571B0A" w14:textId="77777777" w:rsidR="00880FCC" w:rsidRDefault="00880FCC">
      <w:pPr>
        <w:pStyle w:val="ConsPlusNormal"/>
        <w:spacing w:before="220"/>
        <w:ind w:firstLine="540"/>
        <w:jc w:val="both"/>
      </w:pPr>
      <w:r>
        <w:t>14. При определении кратности разведения водной вытяжки из отхода, при которой вредное воздействие на гидробионты отсутствует, применяется не менее двух тест-объектов из разных систематических групп (дафнии и инфузории, цериодафнии и бактерии или водоросли), например, по смертности рачков Ceriodaphnia affinis не более 10% за 48 часов (БКР</w:t>
      </w:r>
      <w:r>
        <w:rPr>
          <w:vertAlign w:val="subscript"/>
        </w:rPr>
        <w:t>10-48</w:t>
      </w:r>
      <w:r>
        <w:t>), по смертности рачков Ceriodaphnia dubia не более 10% за 24 часов (БКР</w:t>
      </w:r>
      <w:r>
        <w:rPr>
          <w:vertAlign w:val="subscript"/>
        </w:rPr>
        <w:t>10-24</w:t>
      </w:r>
      <w:r>
        <w:t>) или смертности рачков Daphnia magna Straus не более 10% за 96 часов (БКР</w:t>
      </w:r>
      <w:r>
        <w:rPr>
          <w:vertAlign w:val="subscript"/>
        </w:rPr>
        <w:t>10-96</w:t>
      </w:r>
      <w:r>
        <w:t>) и по снижению уровня флуоресценции хлорофилла и снижению численности клеток водорослей Scenedesmus quadricauda на 20% за 72 часа (БКР</w:t>
      </w:r>
      <w:r>
        <w:rPr>
          <w:vertAlign w:val="subscript"/>
        </w:rPr>
        <w:t>20-72</w:t>
      </w:r>
      <w:r>
        <w:t>). За окончательный результат принимается класс опасности, выявленный на тест-объекте, проявившем более высокую чувствительность к анализируемому отходу.</w:t>
      </w:r>
    </w:p>
    <w:p w14:paraId="61B4FCC9" w14:textId="77777777" w:rsidR="00880FCC" w:rsidRDefault="00880FCC">
      <w:pPr>
        <w:pStyle w:val="ConsPlusNormal"/>
        <w:spacing w:before="220"/>
        <w:ind w:firstLine="540"/>
        <w:jc w:val="both"/>
      </w:pPr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>) применяется не менее двух тест-объектов, устойчивых к повышенному солесодержанию из разных систематических групп, например по смертности рачков Artemia salina не более 10% за 48 часов (БКР</w:t>
      </w:r>
      <w:r>
        <w:rPr>
          <w:vertAlign w:val="subscript"/>
        </w:rPr>
        <w:t>10-48</w:t>
      </w:r>
      <w:r>
        <w:t>) и по снижению уровня флуоресценции хлорофилла и снижению численности клеток водорослей Phaeodactylum tricomutum на 20% за 72 часа (БКР</w:t>
      </w:r>
      <w:r>
        <w:rPr>
          <w:vertAlign w:val="subscript"/>
        </w:rPr>
        <w:t>20-72</w:t>
      </w:r>
      <w:r>
        <w:t>).</w:t>
      </w:r>
    </w:p>
    <w:p w14:paraId="7752A706" w14:textId="77777777" w:rsidR="00880FCC" w:rsidRDefault="00880FCC">
      <w:pPr>
        <w:pStyle w:val="ConsPlusNormal"/>
        <w:spacing w:before="22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14:paraId="38DE829F" w14:textId="77777777" w:rsidR="00880FCC" w:rsidRDefault="00880FCC">
      <w:pPr>
        <w:pStyle w:val="ConsPlusNormal"/>
        <w:jc w:val="both"/>
      </w:pPr>
    </w:p>
    <w:p w14:paraId="4B45E7E6" w14:textId="77777777" w:rsidR="00880FCC" w:rsidRDefault="00880FCC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14:paraId="53DE5019" w14:textId="77777777" w:rsidR="00880FCC" w:rsidRDefault="00880FCC">
      <w:pPr>
        <w:pStyle w:val="ConsPlusNormal"/>
        <w:jc w:val="center"/>
      </w:pPr>
      <w:r>
        <w:t>ОПАСНОСТИ ПО СТЕПЕНИ НЕГАТИВНОГО ВОЗДЕЙСТВИЯ НА ОКРУЖАЮЩУЮ</w:t>
      </w:r>
    </w:p>
    <w:p w14:paraId="12B3BE5B" w14:textId="77777777" w:rsidR="00880FCC" w:rsidRDefault="00880FCC">
      <w:pPr>
        <w:pStyle w:val="ConsPlusNormal"/>
        <w:jc w:val="center"/>
      </w:pPr>
      <w:r>
        <w:t>СРЕДУ ДЛЯ УСТАНОВЛЕНИЯ КЛАССА ОПАСНОСТИ ОТХОДОВ</w:t>
      </w:r>
    </w:p>
    <w:p w14:paraId="149A526C" w14:textId="77777777" w:rsidR="00880FCC" w:rsidRDefault="00880FCC">
      <w:pPr>
        <w:pStyle w:val="ConsPlusNormal"/>
        <w:jc w:val="both"/>
      </w:pPr>
    </w:p>
    <w:p w14:paraId="7F58B6E6" w14:textId="77777777" w:rsidR="00880FCC" w:rsidRDefault="00880FCC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14:paraId="096D8234" w14:textId="77777777" w:rsidR="00880FCC" w:rsidRDefault="00880FCC">
      <w:pPr>
        <w:pStyle w:val="ConsPlusNormal"/>
        <w:spacing w:before="220"/>
        <w:ind w:firstLine="540"/>
        <w:jc w:val="both"/>
      </w:pPr>
      <w:r>
        <w:t>либо Критерий (1) - степень опасности отхода для окружающей среды (К),</w:t>
      </w:r>
    </w:p>
    <w:p w14:paraId="4928C70D" w14:textId="77777777" w:rsidR="00880FCC" w:rsidRDefault="00880FCC">
      <w:pPr>
        <w:pStyle w:val="ConsPlusNormal"/>
        <w:spacing w:before="220"/>
        <w:ind w:firstLine="540"/>
        <w:jc w:val="both"/>
      </w:pPr>
      <w:r>
        <w:t>либо Критерий (2) - кратность (Кр) разведения водной вытяжки из отхода, при которой вредное воздействие на гидробионты отсутствует.</w:t>
      </w:r>
    </w:p>
    <w:p w14:paraId="3C692679" w14:textId="77777777" w:rsidR="00880FCC" w:rsidRDefault="00880FCC">
      <w:pPr>
        <w:pStyle w:val="ConsPlusNormal"/>
        <w:spacing w:before="220"/>
        <w:ind w:firstLine="540"/>
        <w:jc w:val="both"/>
      </w:pPr>
      <w:r>
        <w:t>16. Для установления классов опасности отходов, представленных золами, шлаками и золошлаковыми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14:paraId="28F5C740" w14:textId="77777777" w:rsidR="00880FCC" w:rsidRDefault="00880FCC">
      <w:pPr>
        <w:pStyle w:val="ConsPlusNormal"/>
        <w:spacing w:before="220"/>
        <w:ind w:firstLine="540"/>
        <w:jc w:val="both"/>
      </w:pPr>
      <w:r>
        <w:t>17. В случае,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(Кр) разведения водной вытяжки из отхода, при которой вредное воздействие на гидробионты отсутствует).</w:t>
      </w:r>
    </w:p>
    <w:p w14:paraId="77E9AD2D" w14:textId="77777777" w:rsidR="00880FCC" w:rsidRDefault="00880FCC">
      <w:pPr>
        <w:pStyle w:val="ConsPlusNormal"/>
        <w:spacing w:before="220"/>
        <w:ind w:firstLine="540"/>
        <w:jc w:val="both"/>
      </w:pPr>
      <w:r>
        <w:lastRenderedPageBreak/>
        <w:t xml:space="preserve"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(Кр) разведения водной вытяжки из отхода, при которой вредное воздействие на гидробионты отсутствует, устанавливается класс опасности отхода на основании кратности (Кр) разведения водной вытяжки из отхода согласно </w:t>
      </w:r>
      <w:hyperlink w:anchor="P528">
        <w:r>
          <w:rPr>
            <w:color w:val="0000FF"/>
          </w:rPr>
          <w:t>приложению N 5</w:t>
        </w:r>
      </w:hyperlink>
      <w:r>
        <w:t xml:space="preserve"> к Критериям.</w:t>
      </w:r>
    </w:p>
    <w:p w14:paraId="5AA589C3" w14:textId="77777777" w:rsidR="00880FCC" w:rsidRDefault="00880FCC">
      <w:pPr>
        <w:pStyle w:val="ConsPlusNormal"/>
        <w:jc w:val="both"/>
      </w:pPr>
    </w:p>
    <w:p w14:paraId="1BA2E5C5" w14:textId="77777777" w:rsidR="00880FCC" w:rsidRDefault="00880FCC">
      <w:pPr>
        <w:pStyle w:val="ConsPlusNormal"/>
        <w:jc w:val="both"/>
      </w:pPr>
    </w:p>
    <w:p w14:paraId="53556792" w14:textId="77777777" w:rsidR="00880FCC" w:rsidRDefault="00880FCC">
      <w:pPr>
        <w:pStyle w:val="ConsPlusNormal"/>
        <w:jc w:val="both"/>
      </w:pPr>
    </w:p>
    <w:p w14:paraId="0E731DF0" w14:textId="77777777" w:rsidR="00880FCC" w:rsidRDefault="00880FCC">
      <w:pPr>
        <w:pStyle w:val="ConsPlusNormal"/>
        <w:jc w:val="both"/>
      </w:pPr>
    </w:p>
    <w:p w14:paraId="7150481E" w14:textId="77777777" w:rsidR="00880FCC" w:rsidRDefault="00880FCC">
      <w:pPr>
        <w:pStyle w:val="ConsPlusNormal"/>
        <w:jc w:val="both"/>
      </w:pPr>
    </w:p>
    <w:p w14:paraId="2FEB8F20" w14:textId="77777777" w:rsidR="00880FCC" w:rsidRDefault="00880FCC">
      <w:pPr>
        <w:pStyle w:val="ConsPlusNormal"/>
        <w:jc w:val="right"/>
        <w:outlineLvl w:val="1"/>
      </w:pPr>
      <w:r>
        <w:t>Приложение N 1</w:t>
      </w:r>
    </w:p>
    <w:p w14:paraId="7ADE8B93" w14:textId="77777777" w:rsidR="00880FCC" w:rsidRDefault="00880FCC">
      <w:pPr>
        <w:pStyle w:val="ConsPlusNormal"/>
        <w:jc w:val="right"/>
      </w:pPr>
      <w:r>
        <w:t>к Критериям отнесения</w:t>
      </w:r>
    </w:p>
    <w:p w14:paraId="469D7525" w14:textId="77777777" w:rsidR="00880FCC" w:rsidRDefault="00880FCC">
      <w:pPr>
        <w:pStyle w:val="ConsPlusNormal"/>
        <w:jc w:val="right"/>
      </w:pPr>
      <w:r>
        <w:t>отходов к I - V классам</w:t>
      </w:r>
    </w:p>
    <w:p w14:paraId="21A3F844" w14:textId="77777777" w:rsidR="00880FCC" w:rsidRDefault="00880FCC">
      <w:pPr>
        <w:pStyle w:val="ConsPlusNormal"/>
        <w:jc w:val="right"/>
      </w:pPr>
      <w:r>
        <w:t>опасности по степени</w:t>
      </w:r>
    </w:p>
    <w:p w14:paraId="2A780ACB" w14:textId="77777777" w:rsidR="00880FCC" w:rsidRDefault="00880FCC">
      <w:pPr>
        <w:pStyle w:val="ConsPlusNormal"/>
        <w:jc w:val="right"/>
      </w:pPr>
      <w:r>
        <w:t>негативного воздействия</w:t>
      </w:r>
    </w:p>
    <w:p w14:paraId="5A42C92A" w14:textId="77777777" w:rsidR="00880FCC" w:rsidRDefault="00880FCC">
      <w:pPr>
        <w:pStyle w:val="ConsPlusNormal"/>
        <w:jc w:val="right"/>
      </w:pPr>
      <w:r>
        <w:t>на окружающую среду,</w:t>
      </w:r>
    </w:p>
    <w:p w14:paraId="4F2C2BAB" w14:textId="77777777" w:rsidR="00880FCC" w:rsidRDefault="00880FCC">
      <w:pPr>
        <w:pStyle w:val="ConsPlusNormal"/>
        <w:jc w:val="right"/>
      </w:pPr>
      <w:r>
        <w:t>утвержденным приказом</w:t>
      </w:r>
    </w:p>
    <w:p w14:paraId="6C943009" w14:textId="77777777" w:rsidR="00880FCC" w:rsidRDefault="00880FCC">
      <w:pPr>
        <w:pStyle w:val="ConsPlusNormal"/>
        <w:jc w:val="right"/>
      </w:pPr>
      <w:r>
        <w:t>Минприроды России</w:t>
      </w:r>
    </w:p>
    <w:p w14:paraId="0C03BF36" w14:textId="77777777" w:rsidR="00880FCC" w:rsidRDefault="00880FCC">
      <w:pPr>
        <w:pStyle w:val="ConsPlusNormal"/>
        <w:jc w:val="right"/>
      </w:pPr>
      <w:r>
        <w:t>от 04.12.2014 N 536</w:t>
      </w:r>
    </w:p>
    <w:p w14:paraId="06CB2A80" w14:textId="77777777" w:rsidR="00880FCC" w:rsidRDefault="00880FCC">
      <w:pPr>
        <w:pStyle w:val="ConsPlusNormal"/>
        <w:jc w:val="both"/>
      </w:pPr>
    </w:p>
    <w:p w14:paraId="3B2A2699" w14:textId="77777777" w:rsidR="00880FCC" w:rsidRDefault="00880FCC">
      <w:pPr>
        <w:pStyle w:val="ConsPlusNormal"/>
        <w:jc w:val="center"/>
      </w:pPr>
      <w:bookmarkStart w:id="3" w:name="P118"/>
      <w:bookmarkEnd w:id="3"/>
      <w:r>
        <w:t>ЗНАЧЕНИЯ</w:t>
      </w:r>
    </w:p>
    <w:p w14:paraId="5B179AF7" w14:textId="77777777" w:rsidR="00880FCC" w:rsidRDefault="00880FCC">
      <w:pPr>
        <w:pStyle w:val="ConsPlusNormal"/>
        <w:jc w:val="center"/>
      </w:pPr>
      <w:r>
        <w:t>СТЕПЕНИ ОПАСНОСТИ ОТХОДА ДЛЯ ОКРУЖАЮЩЕЙ СРЕДЫ (К)</w:t>
      </w:r>
    </w:p>
    <w:p w14:paraId="33A0D856" w14:textId="77777777" w:rsidR="00880FCC" w:rsidRDefault="00880FCC">
      <w:pPr>
        <w:pStyle w:val="ConsPlusNormal"/>
        <w:jc w:val="center"/>
      </w:pPr>
      <w:r>
        <w:t>ПО КЛАССАМ ОПАСНОСТИ ОТХОДА</w:t>
      </w:r>
    </w:p>
    <w:p w14:paraId="3C983695" w14:textId="77777777" w:rsidR="00880FCC" w:rsidRDefault="00880FCC">
      <w:pPr>
        <w:pStyle w:val="ConsPlusNormal"/>
        <w:jc w:val="both"/>
      </w:pPr>
    </w:p>
    <w:p w14:paraId="3672B5B7" w14:textId="77777777" w:rsidR="00880FCC" w:rsidRDefault="00880FCC">
      <w:pPr>
        <w:pStyle w:val="ConsPlusNormal"/>
        <w:sectPr w:rsidR="00880FC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7"/>
        <w:gridCol w:w="5953"/>
      </w:tblGrid>
      <w:tr w:rsidR="00880FCC" w14:paraId="7FA3EB38" w14:textId="77777777">
        <w:tc>
          <w:tcPr>
            <w:tcW w:w="3677" w:type="dxa"/>
            <w:vAlign w:val="center"/>
          </w:tcPr>
          <w:p w14:paraId="69B2012C" w14:textId="77777777" w:rsidR="00880FCC" w:rsidRDefault="00880FCC">
            <w:pPr>
              <w:pStyle w:val="ConsPlusNormal"/>
              <w:jc w:val="center"/>
            </w:pPr>
            <w:r>
              <w:lastRenderedPageBreak/>
              <w:t>Класс опасности отхода</w:t>
            </w:r>
          </w:p>
        </w:tc>
        <w:tc>
          <w:tcPr>
            <w:tcW w:w="5953" w:type="dxa"/>
            <w:vAlign w:val="bottom"/>
          </w:tcPr>
          <w:p w14:paraId="6CE3F110" w14:textId="77777777" w:rsidR="00880FCC" w:rsidRDefault="00880FCC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880FCC" w14:paraId="7DD0CF59" w14:textId="77777777">
        <w:tc>
          <w:tcPr>
            <w:tcW w:w="3677" w:type="dxa"/>
          </w:tcPr>
          <w:p w14:paraId="4E83BFA6" w14:textId="77777777" w:rsidR="00880FCC" w:rsidRDefault="00880FC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14:paraId="2F5C2A55" w14:textId="77777777" w:rsidR="00880FCC" w:rsidRDefault="00880FCC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F644E9B" wp14:editId="36285DDC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4</w:t>
            </w:r>
          </w:p>
        </w:tc>
      </w:tr>
      <w:tr w:rsidR="00880FCC" w14:paraId="17F8EDB9" w14:textId="77777777">
        <w:tc>
          <w:tcPr>
            <w:tcW w:w="3677" w:type="dxa"/>
          </w:tcPr>
          <w:p w14:paraId="4EAF8CAE" w14:textId="77777777" w:rsidR="00880FCC" w:rsidRDefault="00880FC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14:paraId="3FB4D916" w14:textId="77777777" w:rsidR="00880FCC" w:rsidRDefault="00880FCC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5A59AB0" wp14:editId="7D2C1CA3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3</w:t>
            </w:r>
          </w:p>
        </w:tc>
      </w:tr>
      <w:tr w:rsidR="00880FCC" w14:paraId="4A64B647" w14:textId="77777777">
        <w:tc>
          <w:tcPr>
            <w:tcW w:w="3677" w:type="dxa"/>
          </w:tcPr>
          <w:p w14:paraId="43C485AF" w14:textId="77777777" w:rsidR="00880FCC" w:rsidRDefault="00880FC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14:paraId="65495C3E" w14:textId="77777777" w:rsidR="00880FCC" w:rsidRDefault="00880FCC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0539D17" wp14:editId="42BE4935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2</w:t>
            </w:r>
          </w:p>
        </w:tc>
      </w:tr>
      <w:tr w:rsidR="00880FCC" w14:paraId="386A3C04" w14:textId="77777777">
        <w:tc>
          <w:tcPr>
            <w:tcW w:w="3677" w:type="dxa"/>
          </w:tcPr>
          <w:p w14:paraId="14B19005" w14:textId="77777777" w:rsidR="00880FCC" w:rsidRDefault="00880FC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14:paraId="7AEEDB91" w14:textId="77777777" w:rsidR="00880FCC" w:rsidRDefault="00880FCC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190B4588" wp14:editId="60772CA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</w:p>
        </w:tc>
      </w:tr>
      <w:tr w:rsidR="00880FCC" w14:paraId="64D25343" w14:textId="77777777">
        <w:tc>
          <w:tcPr>
            <w:tcW w:w="3677" w:type="dxa"/>
          </w:tcPr>
          <w:p w14:paraId="5E8D467C" w14:textId="77777777" w:rsidR="00880FCC" w:rsidRDefault="00880FC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14:paraId="6CD5E580" w14:textId="77777777" w:rsidR="00880FCC" w:rsidRDefault="00880FCC">
            <w:pPr>
              <w:pStyle w:val="ConsPlusNormal"/>
              <w:jc w:val="center"/>
            </w:pPr>
            <w:r>
              <w:t xml:space="preserve">К </w:t>
            </w:r>
            <w:r>
              <w:rPr>
                <w:noProof/>
                <w:position w:val="-2"/>
              </w:rPr>
              <w:drawing>
                <wp:inline distT="0" distB="0" distL="0" distR="0" wp14:anchorId="56F7D522" wp14:editId="7CB85F7A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</w:p>
        </w:tc>
      </w:tr>
    </w:tbl>
    <w:p w14:paraId="73D1239A" w14:textId="77777777" w:rsidR="00880FCC" w:rsidRDefault="00880FCC">
      <w:pPr>
        <w:pStyle w:val="ConsPlusNormal"/>
        <w:jc w:val="both"/>
      </w:pPr>
    </w:p>
    <w:p w14:paraId="394FCB39" w14:textId="77777777" w:rsidR="00880FCC" w:rsidRDefault="00880FCC">
      <w:pPr>
        <w:pStyle w:val="ConsPlusNormal"/>
        <w:jc w:val="both"/>
      </w:pPr>
    </w:p>
    <w:p w14:paraId="45342259" w14:textId="77777777" w:rsidR="00880FCC" w:rsidRDefault="00880FCC">
      <w:pPr>
        <w:pStyle w:val="ConsPlusNormal"/>
        <w:jc w:val="both"/>
      </w:pPr>
    </w:p>
    <w:p w14:paraId="7C168599" w14:textId="77777777" w:rsidR="00880FCC" w:rsidRDefault="00880FCC">
      <w:pPr>
        <w:pStyle w:val="ConsPlusNormal"/>
        <w:jc w:val="both"/>
      </w:pPr>
    </w:p>
    <w:p w14:paraId="0710338D" w14:textId="77777777" w:rsidR="00880FCC" w:rsidRDefault="00880FCC">
      <w:pPr>
        <w:pStyle w:val="ConsPlusNormal"/>
        <w:jc w:val="both"/>
      </w:pPr>
    </w:p>
    <w:p w14:paraId="13964A2B" w14:textId="77777777" w:rsidR="00880FCC" w:rsidRDefault="00880FCC">
      <w:pPr>
        <w:pStyle w:val="ConsPlusNormal"/>
        <w:jc w:val="right"/>
        <w:outlineLvl w:val="1"/>
      </w:pPr>
      <w:r>
        <w:t>Приложение N 2</w:t>
      </w:r>
    </w:p>
    <w:p w14:paraId="07A811F7" w14:textId="77777777" w:rsidR="00880FCC" w:rsidRDefault="00880FCC">
      <w:pPr>
        <w:pStyle w:val="ConsPlusNormal"/>
        <w:jc w:val="right"/>
      </w:pPr>
      <w:r>
        <w:t>к Критериям отнесения</w:t>
      </w:r>
    </w:p>
    <w:p w14:paraId="55C5E900" w14:textId="77777777" w:rsidR="00880FCC" w:rsidRDefault="00880FCC">
      <w:pPr>
        <w:pStyle w:val="ConsPlusNormal"/>
        <w:jc w:val="right"/>
      </w:pPr>
      <w:r>
        <w:t>отходов к I - V классам</w:t>
      </w:r>
    </w:p>
    <w:p w14:paraId="24888EA7" w14:textId="77777777" w:rsidR="00880FCC" w:rsidRDefault="00880FCC">
      <w:pPr>
        <w:pStyle w:val="ConsPlusNormal"/>
        <w:jc w:val="right"/>
      </w:pPr>
      <w:r>
        <w:t>опасности по степени</w:t>
      </w:r>
    </w:p>
    <w:p w14:paraId="25D5547E" w14:textId="77777777" w:rsidR="00880FCC" w:rsidRDefault="00880FCC">
      <w:pPr>
        <w:pStyle w:val="ConsPlusNormal"/>
        <w:jc w:val="right"/>
      </w:pPr>
      <w:r>
        <w:t>негативного воздействия</w:t>
      </w:r>
    </w:p>
    <w:p w14:paraId="0417259E" w14:textId="77777777" w:rsidR="00880FCC" w:rsidRDefault="00880FCC">
      <w:pPr>
        <w:pStyle w:val="ConsPlusNormal"/>
        <w:jc w:val="right"/>
      </w:pPr>
      <w:r>
        <w:t>на окружающую среду,</w:t>
      </w:r>
    </w:p>
    <w:p w14:paraId="070AC896" w14:textId="77777777" w:rsidR="00880FCC" w:rsidRDefault="00880FCC">
      <w:pPr>
        <w:pStyle w:val="ConsPlusNormal"/>
        <w:jc w:val="right"/>
      </w:pPr>
      <w:r>
        <w:t>утвержденным приказом</w:t>
      </w:r>
    </w:p>
    <w:p w14:paraId="43BDE015" w14:textId="77777777" w:rsidR="00880FCC" w:rsidRDefault="00880FCC">
      <w:pPr>
        <w:pStyle w:val="ConsPlusNormal"/>
        <w:jc w:val="right"/>
      </w:pPr>
      <w:r>
        <w:t>Минприроды России</w:t>
      </w:r>
    </w:p>
    <w:p w14:paraId="664A6B4E" w14:textId="77777777" w:rsidR="00880FCC" w:rsidRDefault="00880FCC">
      <w:pPr>
        <w:pStyle w:val="ConsPlusNormal"/>
        <w:jc w:val="right"/>
      </w:pPr>
      <w:r>
        <w:t>от 04.12.2014 N 536</w:t>
      </w:r>
    </w:p>
    <w:p w14:paraId="50037BD5" w14:textId="77777777" w:rsidR="00880FCC" w:rsidRDefault="00880FCC">
      <w:pPr>
        <w:pStyle w:val="ConsPlusNormal"/>
        <w:jc w:val="both"/>
      </w:pPr>
    </w:p>
    <w:p w14:paraId="30B274D2" w14:textId="77777777" w:rsidR="00880FCC" w:rsidRDefault="00880FCC">
      <w:pPr>
        <w:pStyle w:val="ConsPlusNormal"/>
        <w:jc w:val="center"/>
      </w:pPr>
      <w:bookmarkStart w:id="4" w:name="P149"/>
      <w:bookmarkEnd w:id="4"/>
      <w:r>
        <w:t>ПЕРВИЧНЫЕ ПОКАЗАТЕЛИ ОПАСНОСТИ КОМПОНЕНТА ОТХОДА</w:t>
      </w:r>
    </w:p>
    <w:p w14:paraId="493858FB" w14:textId="77777777" w:rsidR="00880FCC" w:rsidRDefault="00880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818"/>
        <w:gridCol w:w="1824"/>
        <w:gridCol w:w="1546"/>
        <w:gridCol w:w="1411"/>
        <w:gridCol w:w="1440"/>
      </w:tblGrid>
      <w:tr w:rsidR="00880FCC" w14:paraId="792CC419" w14:textId="77777777">
        <w:tc>
          <w:tcPr>
            <w:tcW w:w="614" w:type="dxa"/>
          </w:tcPr>
          <w:p w14:paraId="11BA73F9" w14:textId="77777777" w:rsidR="00880FCC" w:rsidRDefault="00880F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8" w:type="dxa"/>
          </w:tcPr>
          <w:p w14:paraId="38FFC251" w14:textId="77777777" w:rsidR="00880FCC" w:rsidRDefault="00880FCC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14:paraId="46CE735E" w14:textId="77777777" w:rsidR="00880FCC" w:rsidRDefault="00880FCC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880FCC" w14:paraId="32B0BB9D" w14:textId="77777777">
        <w:tc>
          <w:tcPr>
            <w:tcW w:w="614" w:type="dxa"/>
            <w:vAlign w:val="bottom"/>
          </w:tcPr>
          <w:p w14:paraId="456BE2F3" w14:textId="77777777" w:rsidR="00880FCC" w:rsidRDefault="00880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14:paraId="56EE6575" w14:textId="77777777" w:rsidR="00880FCC" w:rsidRDefault="00880FCC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</w:t>
            </w:r>
            <w:r>
              <w:t xml:space="preserve"> </w:t>
            </w:r>
            <w:hyperlink w:anchor="P282">
              <w:r>
                <w:rPr>
                  <w:color w:val="0000FF"/>
                </w:rPr>
                <w:t>&lt;1&gt;</w:t>
              </w:r>
            </w:hyperlink>
            <w:r>
              <w:t xml:space="preserve"> (ОДК </w:t>
            </w:r>
            <w:hyperlink w:anchor="P283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14:paraId="12B729E6" w14:textId="77777777" w:rsidR="00880FCC" w:rsidRDefault="00880FCC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14:paraId="17CF21B7" w14:textId="77777777" w:rsidR="00880FCC" w:rsidRDefault="00880FCC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14:paraId="004D3610" w14:textId="77777777" w:rsidR="00880FCC" w:rsidRDefault="00880FCC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14:paraId="2D1FA95A" w14:textId="77777777" w:rsidR="00880FCC" w:rsidRDefault="00880FCC">
            <w:pPr>
              <w:pStyle w:val="ConsPlusNormal"/>
              <w:jc w:val="center"/>
            </w:pPr>
            <w:r>
              <w:t>&gt; 100</w:t>
            </w:r>
          </w:p>
        </w:tc>
      </w:tr>
      <w:tr w:rsidR="00880FCC" w14:paraId="5C6EA139" w14:textId="77777777">
        <w:tc>
          <w:tcPr>
            <w:tcW w:w="614" w:type="dxa"/>
            <w:vAlign w:val="bottom"/>
          </w:tcPr>
          <w:p w14:paraId="411A36B3" w14:textId="77777777" w:rsidR="00880FCC" w:rsidRDefault="00880FC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18" w:type="dxa"/>
            <w:vAlign w:val="bottom"/>
          </w:tcPr>
          <w:p w14:paraId="25B14181" w14:textId="77777777" w:rsidR="00880FCC" w:rsidRDefault="00880FCC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14:paraId="1C2AA87D" w14:textId="77777777" w:rsidR="00880FCC" w:rsidRDefault="00880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14:paraId="2B8E86D9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14:paraId="15D7F898" w14:textId="77777777" w:rsidR="00880FCC" w:rsidRDefault="00880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14:paraId="196896D1" w14:textId="77777777" w:rsidR="00880FCC" w:rsidRDefault="00880FCC">
            <w:pPr>
              <w:pStyle w:val="ConsPlusNormal"/>
              <w:jc w:val="center"/>
            </w:pPr>
            <w:r>
              <w:t>не установ.</w:t>
            </w:r>
          </w:p>
        </w:tc>
      </w:tr>
      <w:tr w:rsidR="00880FCC" w14:paraId="750535A7" w14:textId="77777777">
        <w:tc>
          <w:tcPr>
            <w:tcW w:w="614" w:type="dxa"/>
            <w:vAlign w:val="center"/>
          </w:tcPr>
          <w:p w14:paraId="1B2BE49F" w14:textId="77777777" w:rsidR="00880FCC" w:rsidRDefault="00880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14:paraId="7DEE643A" w14:textId="77777777" w:rsidR="00880FCC" w:rsidRDefault="00880FCC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14:paraId="3D87F550" w14:textId="77777777" w:rsidR="00880FCC" w:rsidRDefault="00880FCC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14:paraId="23DADBCD" w14:textId="77777777" w:rsidR="00880FCC" w:rsidRDefault="00880FCC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14:paraId="1E2F03DE" w14:textId="77777777" w:rsidR="00880FCC" w:rsidRDefault="00880FCC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14:paraId="0CB41E90" w14:textId="77777777" w:rsidR="00880FCC" w:rsidRDefault="00880FCC">
            <w:pPr>
              <w:pStyle w:val="ConsPlusNormal"/>
              <w:jc w:val="center"/>
            </w:pPr>
            <w:r>
              <w:t>&gt; 1</w:t>
            </w:r>
          </w:p>
        </w:tc>
      </w:tr>
      <w:tr w:rsidR="00880FCC" w14:paraId="5D5274CF" w14:textId="77777777">
        <w:tc>
          <w:tcPr>
            <w:tcW w:w="614" w:type="dxa"/>
          </w:tcPr>
          <w:p w14:paraId="63E84279" w14:textId="77777777" w:rsidR="00880FCC" w:rsidRDefault="00880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14:paraId="604B1111" w14:textId="77777777" w:rsidR="00880FCC" w:rsidRDefault="00880FCC">
            <w:pPr>
              <w:pStyle w:val="ConsPlusNormal"/>
              <w:jc w:val="both"/>
            </w:pPr>
            <w:r>
              <w:t>Класс опасности в воде водных объектов, используемых для целей питьевого и хозяйственнобытового водоснабжения</w:t>
            </w:r>
          </w:p>
        </w:tc>
        <w:tc>
          <w:tcPr>
            <w:tcW w:w="1824" w:type="dxa"/>
          </w:tcPr>
          <w:p w14:paraId="3ADAB5B5" w14:textId="77777777" w:rsidR="00880FCC" w:rsidRDefault="00880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14:paraId="7379B63F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14:paraId="1F517265" w14:textId="77777777" w:rsidR="00880FCC" w:rsidRDefault="00880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129E4890" w14:textId="77777777" w:rsidR="00880FCC" w:rsidRDefault="00880FCC">
            <w:pPr>
              <w:pStyle w:val="ConsPlusNormal"/>
              <w:jc w:val="center"/>
            </w:pPr>
            <w:r>
              <w:t>4</w:t>
            </w:r>
          </w:p>
        </w:tc>
      </w:tr>
      <w:tr w:rsidR="00880FCC" w14:paraId="564CF0D3" w14:textId="77777777">
        <w:tc>
          <w:tcPr>
            <w:tcW w:w="614" w:type="dxa"/>
            <w:vAlign w:val="center"/>
          </w:tcPr>
          <w:p w14:paraId="3F580164" w14:textId="77777777" w:rsidR="00880FCC" w:rsidRDefault="00880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14:paraId="2E3A2B27" w14:textId="77777777" w:rsidR="00880FCC" w:rsidRDefault="00880FCC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14:paraId="08963822" w14:textId="77777777" w:rsidR="00880FCC" w:rsidRDefault="00880FCC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14:paraId="05F43657" w14:textId="77777777" w:rsidR="00880FCC" w:rsidRDefault="00880FCC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14:paraId="04D54DBF" w14:textId="77777777" w:rsidR="00880FCC" w:rsidRDefault="00880FCC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14:paraId="06145D53" w14:textId="77777777" w:rsidR="00880FCC" w:rsidRDefault="00880FCC">
            <w:pPr>
              <w:pStyle w:val="ConsPlusNormal"/>
              <w:jc w:val="center"/>
            </w:pPr>
            <w:r>
              <w:t>&gt; 0.1</w:t>
            </w:r>
          </w:p>
        </w:tc>
      </w:tr>
      <w:tr w:rsidR="00880FCC" w14:paraId="1E7C6312" w14:textId="77777777">
        <w:tc>
          <w:tcPr>
            <w:tcW w:w="614" w:type="dxa"/>
          </w:tcPr>
          <w:p w14:paraId="60BFA6EB" w14:textId="77777777" w:rsidR="00880FCC" w:rsidRDefault="00880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14:paraId="33735E2A" w14:textId="77777777" w:rsidR="00880FCC" w:rsidRDefault="00880FCC">
            <w:pPr>
              <w:pStyle w:val="ConsPlusNormal"/>
              <w:jc w:val="both"/>
            </w:pPr>
            <w:r>
              <w:t>Класс опасности в воде водных объектов рыбохозяйственного значения</w:t>
            </w:r>
          </w:p>
        </w:tc>
        <w:tc>
          <w:tcPr>
            <w:tcW w:w="1824" w:type="dxa"/>
          </w:tcPr>
          <w:p w14:paraId="6BF02E19" w14:textId="77777777" w:rsidR="00880FCC" w:rsidRDefault="00880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14:paraId="782561CD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14:paraId="4D25E4E4" w14:textId="77777777" w:rsidR="00880FCC" w:rsidRDefault="00880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41CADC90" w14:textId="77777777" w:rsidR="00880FCC" w:rsidRDefault="00880FCC">
            <w:pPr>
              <w:pStyle w:val="ConsPlusNormal"/>
              <w:jc w:val="center"/>
            </w:pPr>
            <w:r>
              <w:t>4</w:t>
            </w:r>
          </w:p>
        </w:tc>
      </w:tr>
      <w:tr w:rsidR="00880FCC" w14:paraId="70BEFD74" w14:textId="77777777">
        <w:tc>
          <w:tcPr>
            <w:tcW w:w="614" w:type="dxa"/>
          </w:tcPr>
          <w:p w14:paraId="24F16C74" w14:textId="77777777" w:rsidR="00880FCC" w:rsidRDefault="00880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14:paraId="5CDA597B" w14:textId="77777777" w:rsidR="00880FCC" w:rsidRDefault="00880FCC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(ПДК</w:t>
            </w:r>
            <w:r>
              <w:rPr>
                <w:vertAlign w:val="subscript"/>
              </w:rPr>
              <w:t>м.р.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14:paraId="3FA7BE7E" w14:textId="77777777" w:rsidR="00880FCC" w:rsidRDefault="00880FCC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14:paraId="2143B673" w14:textId="77777777" w:rsidR="00880FCC" w:rsidRDefault="00880FCC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14:paraId="3DBB28FA" w14:textId="77777777" w:rsidR="00880FCC" w:rsidRDefault="00880FCC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14:paraId="501FD86F" w14:textId="77777777" w:rsidR="00880FCC" w:rsidRDefault="00880FCC">
            <w:pPr>
              <w:pStyle w:val="ConsPlusNormal"/>
              <w:jc w:val="center"/>
            </w:pPr>
            <w:r>
              <w:t>&gt; 1</w:t>
            </w:r>
          </w:p>
        </w:tc>
      </w:tr>
      <w:tr w:rsidR="00880FCC" w14:paraId="42577321" w14:textId="77777777">
        <w:tc>
          <w:tcPr>
            <w:tcW w:w="614" w:type="dxa"/>
            <w:vAlign w:val="center"/>
          </w:tcPr>
          <w:p w14:paraId="6A0E30E4" w14:textId="77777777" w:rsidR="00880FCC" w:rsidRDefault="00880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14:paraId="3D768E71" w14:textId="77777777" w:rsidR="00880FCC" w:rsidRDefault="00880FCC">
            <w:pPr>
              <w:pStyle w:val="ConsPlusNormal"/>
              <w:jc w:val="both"/>
            </w:pPr>
            <w:r>
              <w:t>Класс опасности в атмосферном воздухе</w:t>
            </w:r>
          </w:p>
        </w:tc>
        <w:tc>
          <w:tcPr>
            <w:tcW w:w="1824" w:type="dxa"/>
          </w:tcPr>
          <w:p w14:paraId="0843694F" w14:textId="77777777" w:rsidR="00880FCC" w:rsidRDefault="00880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14:paraId="1D2BB087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14:paraId="301FE0B1" w14:textId="77777777" w:rsidR="00880FCC" w:rsidRDefault="00880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51FBC23D" w14:textId="77777777" w:rsidR="00880FCC" w:rsidRDefault="00880FCC">
            <w:pPr>
              <w:pStyle w:val="ConsPlusNormal"/>
              <w:jc w:val="center"/>
            </w:pPr>
            <w:r>
              <w:t>4</w:t>
            </w:r>
          </w:p>
        </w:tc>
      </w:tr>
      <w:tr w:rsidR="00880FCC" w14:paraId="3A2A1D68" w14:textId="77777777">
        <w:tc>
          <w:tcPr>
            <w:tcW w:w="614" w:type="dxa"/>
            <w:vAlign w:val="center"/>
          </w:tcPr>
          <w:p w14:paraId="2FE89214" w14:textId="77777777" w:rsidR="00880FCC" w:rsidRDefault="00880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18" w:type="dxa"/>
            <w:vAlign w:val="center"/>
          </w:tcPr>
          <w:p w14:paraId="0838E1FC" w14:textId="77777777" w:rsidR="00880FCC" w:rsidRDefault="00880FCC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14:paraId="0942366D" w14:textId="77777777" w:rsidR="00880FCC" w:rsidRDefault="00880FCC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14:paraId="4C2E97B6" w14:textId="77777777" w:rsidR="00880FCC" w:rsidRDefault="00880FCC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14:paraId="327F1016" w14:textId="77777777" w:rsidR="00880FCC" w:rsidRDefault="00880FCC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14:paraId="4F98F635" w14:textId="77777777" w:rsidR="00880FCC" w:rsidRDefault="00880FCC">
            <w:pPr>
              <w:pStyle w:val="ConsPlusNormal"/>
              <w:jc w:val="center"/>
            </w:pPr>
            <w:r>
              <w:t>&gt; 10</w:t>
            </w:r>
          </w:p>
        </w:tc>
      </w:tr>
      <w:tr w:rsidR="00880FCC" w14:paraId="4F2A4B9D" w14:textId="77777777">
        <w:tc>
          <w:tcPr>
            <w:tcW w:w="614" w:type="dxa"/>
            <w:vAlign w:val="bottom"/>
          </w:tcPr>
          <w:p w14:paraId="7CB6E390" w14:textId="77777777" w:rsidR="00880FCC" w:rsidRDefault="00880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14:paraId="0F4501C7" w14:textId="77777777" w:rsidR="00880FCC" w:rsidRDefault="00880FCC">
            <w:pPr>
              <w:pStyle w:val="ConsPlusNormal"/>
              <w:jc w:val="both"/>
            </w:pPr>
            <w:r>
              <w:t>Lg (S, мг/л / ПДК</w:t>
            </w:r>
            <w:r>
              <w:rPr>
                <w:vertAlign w:val="subscript"/>
              </w:rPr>
              <w:t>в</w:t>
            </w:r>
            <w:r>
              <w:t xml:space="preserve">, мг.л) </w:t>
            </w:r>
            <w:hyperlink w:anchor="P2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14:paraId="6561E983" w14:textId="77777777" w:rsidR="00880FCC" w:rsidRDefault="00880FCC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14:paraId="78482599" w14:textId="77777777" w:rsidR="00880FCC" w:rsidRDefault="00880FCC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14:paraId="02D744B7" w14:textId="77777777" w:rsidR="00880FCC" w:rsidRDefault="00880FCC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14:paraId="1773C3C6" w14:textId="77777777" w:rsidR="00880FCC" w:rsidRDefault="00880FCC">
            <w:pPr>
              <w:pStyle w:val="ConsPlusNormal"/>
              <w:jc w:val="center"/>
            </w:pPr>
            <w:r>
              <w:t>&lt; 1</w:t>
            </w:r>
          </w:p>
        </w:tc>
      </w:tr>
      <w:tr w:rsidR="00880FCC" w14:paraId="3DADBE7C" w14:textId="77777777">
        <w:tc>
          <w:tcPr>
            <w:tcW w:w="614" w:type="dxa"/>
            <w:vAlign w:val="bottom"/>
          </w:tcPr>
          <w:p w14:paraId="24A397DC" w14:textId="77777777" w:rsidR="00880FCC" w:rsidRDefault="00880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14:paraId="330593E3" w14:textId="77777777" w:rsidR="00880FCC" w:rsidRDefault="00880FCC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р.з</w:t>
            </w:r>
            <w:r>
              <w:t>)</w:t>
            </w:r>
          </w:p>
        </w:tc>
        <w:tc>
          <w:tcPr>
            <w:tcW w:w="1824" w:type="dxa"/>
            <w:vAlign w:val="bottom"/>
          </w:tcPr>
          <w:p w14:paraId="78073172" w14:textId="77777777" w:rsidR="00880FCC" w:rsidRDefault="00880FCC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14:paraId="4700D547" w14:textId="77777777" w:rsidR="00880FCC" w:rsidRDefault="00880FCC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14:paraId="0602F02B" w14:textId="77777777" w:rsidR="00880FCC" w:rsidRDefault="00880FCC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14:paraId="39C46043" w14:textId="77777777" w:rsidR="00880FCC" w:rsidRDefault="00880FCC">
            <w:pPr>
              <w:pStyle w:val="ConsPlusNormal"/>
              <w:jc w:val="center"/>
            </w:pPr>
            <w:r>
              <w:t>&lt; 1</w:t>
            </w:r>
          </w:p>
        </w:tc>
      </w:tr>
      <w:tr w:rsidR="00880FCC" w14:paraId="35142106" w14:textId="77777777">
        <w:tc>
          <w:tcPr>
            <w:tcW w:w="614" w:type="dxa"/>
            <w:vAlign w:val="center"/>
          </w:tcPr>
          <w:p w14:paraId="4D717436" w14:textId="77777777" w:rsidR="00880FCC" w:rsidRDefault="00880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14:paraId="14841B4E" w14:textId="77777777" w:rsidR="00880FCC" w:rsidRDefault="00880FCC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с.с.</w:t>
            </w:r>
            <w:r>
              <w:t xml:space="preserve"> или ПДК</w:t>
            </w:r>
            <w:r>
              <w:rPr>
                <w:vertAlign w:val="subscript"/>
              </w:rPr>
              <w:t>м.р.</w:t>
            </w:r>
            <w:r>
              <w:t>)</w:t>
            </w:r>
          </w:p>
        </w:tc>
        <w:tc>
          <w:tcPr>
            <w:tcW w:w="1824" w:type="dxa"/>
          </w:tcPr>
          <w:p w14:paraId="2B183117" w14:textId="77777777" w:rsidR="00880FCC" w:rsidRDefault="00880FCC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14:paraId="5A200A35" w14:textId="77777777" w:rsidR="00880FCC" w:rsidRDefault="00880FCC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14:paraId="1A347EB4" w14:textId="77777777" w:rsidR="00880FCC" w:rsidRDefault="00880FCC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14:paraId="6AED84FF" w14:textId="77777777" w:rsidR="00880FCC" w:rsidRDefault="00880FCC">
            <w:pPr>
              <w:pStyle w:val="ConsPlusNormal"/>
              <w:jc w:val="center"/>
            </w:pPr>
            <w:r>
              <w:t>&lt; 1.6</w:t>
            </w:r>
          </w:p>
        </w:tc>
      </w:tr>
      <w:tr w:rsidR="00880FCC" w14:paraId="5F4A8D44" w14:textId="77777777">
        <w:tc>
          <w:tcPr>
            <w:tcW w:w="614" w:type="dxa"/>
            <w:vAlign w:val="bottom"/>
          </w:tcPr>
          <w:p w14:paraId="6043BCB8" w14:textId="77777777" w:rsidR="00880FCC" w:rsidRDefault="00880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14:paraId="21ABBB02" w14:textId="77777777" w:rsidR="00880FCC" w:rsidRDefault="00880FCC">
            <w:pPr>
              <w:pStyle w:val="ConsPlusNormal"/>
              <w:jc w:val="both"/>
            </w:pPr>
            <w:r>
              <w:t>Lg К</w:t>
            </w:r>
            <w:r>
              <w:rPr>
                <w:vertAlign w:val="subscript"/>
              </w:rPr>
              <w:t>ow</w:t>
            </w:r>
            <w:r>
              <w:t xml:space="preserve"> (октанол/вода)</w:t>
            </w:r>
          </w:p>
        </w:tc>
        <w:tc>
          <w:tcPr>
            <w:tcW w:w="1824" w:type="dxa"/>
            <w:vAlign w:val="bottom"/>
          </w:tcPr>
          <w:p w14:paraId="5431FF3C" w14:textId="77777777" w:rsidR="00880FCC" w:rsidRDefault="00880FCC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14:paraId="1D1993E4" w14:textId="77777777" w:rsidR="00880FCC" w:rsidRDefault="00880FCC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14:paraId="794B454D" w14:textId="77777777" w:rsidR="00880FCC" w:rsidRDefault="00880FCC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14:paraId="57AE9302" w14:textId="77777777" w:rsidR="00880FCC" w:rsidRDefault="00880FCC">
            <w:pPr>
              <w:pStyle w:val="ConsPlusNormal"/>
              <w:jc w:val="center"/>
            </w:pPr>
            <w:r>
              <w:t>&lt; 0</w:t>
            </w:r>
          </w:p>
        </w:tc>
      </w:tr>
      <w:tr w:rsidR="00880FCC" w14:paraId="01FED59D" w14:textId="77777777">
        <w:tc>
          <w:tcPr>
            <w:tcW w:w="614" w:type="dxa"/>
          </w:tcPr>
          <w:p w14:paraId="4A1A45DD" w14:textId="77777777" w:rsidR="00880FCC" w:rsidRDefault="00880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14:paraId="6CF71928" w14:textId="77777777" w:rsidR="00880FCC" w:rsidRDefault="00880FCC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14:paraId="5E8D069F" w14:textId="77777777" w:rsidR="00880FCC" w:rsidRDefault="00880FCC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14:paraId="6343DB99" w14:textId="77777777" w:rsidR="00880FCC" w:rsidRDefault="00880FCC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14:paraId="3D4C749E" w14:textId="77777777" w:rsidR="00880FCC" w:rsidRDefault="00880FCC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14:paraId="3922AACA" w14:textId="77777777" w:rsidR="00880FCC" w:rsidRDefault="00880FCC">
            <w:pPr>
              <w:pStyle w:val="ConsPlusNormal"/>
              <w:jc w:val="center"/>
            </w:pPr>
            <w:r>
              <w:t>&gt; 5000</w:t>
            </w:r>
          </w:p>
        </w:tc>
      </w:tr>
      <w:tr w:rsidR="00880FCC" w14:paraId="693DD148" w14:textId="77777777">
        <w:tc>
          <w:tcPr>
            <w:tcW w:w="614" w:type="dxa"/>
          </w:tcPr>
          <w:p w14:paraId="28558D6D" w14:textId="77777777" w:rsidR="00880FCC" w:rsidRDefault="00880FC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18" w:type="dxa"/>
          </w:tcPr>
          <w:p w14:paraId="751F5A93" w14:textId="77777777" w:rsidR="00880FCC" w:rsidRDefault="00880FCC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14:paraId="4EE2B149" w14:textId="77777777" w:rsidR="00880FCC" w:rsidRDefault="00880FCC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14:paraId="69B82F55" w14:textId="77777777" w:rsidR="00880FCC" w:rsidRDefault="00880FCC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14:paraId="59FCCCB5" w14:textId="77777777" w:rsidR="00880FCC" w:rsidRDefault="00880FCC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14:paraId="52462D1F" w14:textId="77777777" w:rsidR="00880FCC" w:rsidRDefault="00880FCC">
            <w:pPr>
              <w:pStyle w:val="ConsPlusNormal"/>
              <w:jc w:val="center"/>
            </w:pPr>
            <w:r>
              <w:t>&gt; 50000</w:t>
            </w:r>
          </w:p>
        </w:tc>
      </w:tr>
      <w:tr w:rsidR="00880FCC" w14:paraId="1A2075B0" w14:textId="77777777">
        <w:tc>
          <w:tcPr>
            <w:tcW w:w="614" w:type="dxa"/>
            <w:vAlign w:val="bottom"/>
          </w:tcPr>
          <w:p w14:paraId="03929AE4" w14:textId="77777777" w:rsidR="00880FCC" w:rsidRDefault="00880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18" w:type="dxa"/>
          </w:tcPr>
          <w:p w14:paraId="2A4CC73D" w14:textId="77777777" w:rsidR="00880FCC" w:rsidRDefault="00880FCC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rPr>
                <w:vertAlign w:val="superscript"/>
              </w:rPr>
              <w:t>ВОДН.</w:t>
            </w:r>
            <w:r>
              <w:t>, мг/л/96 ч</w:t>
            </w:r>
          </w:p>
        </w:tc>
        <w:tc>
          <w:tcPr>
            <w:tcW w:w="1824" w:type="dxa"/>
          </w:tcPr>
          <w:p w14:paraId="5E8441A8" w14:textId="77777777" w:rsidR="00880FCC" w:rsidRDefault="00880FCC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14:paraId="12D7A359" w14:textId="77777777" w:rsidR="00880FCC" w:rsidRDefault="00880FC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14:paraId="75A25496" w14:textId="77777777" w:rsidR="00880FCC" w:rsidRDefault="00880FCC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14:paraId="6F93F4BA" w14:textId="77777777" w:rsidR="00880FCC" w:rsidRDefault="00880FCC">
            <w:pPr>
              <w:pStyle w:val="ConsPlusNormal"/>
              <w:jc w:val="center"/>
            </w:pPr>
            <w:r>
              <w:t>&gt; 100</w:t>
            </w:r>
          </w:p>
        </w:tc>
      </w:tr>
      <w:tr w:rsidR="00880FCC" w14:paraId="7BD6D941" w14:textId="77777777">
        <w:tc>
          <w:tcPr>
            <w:tcW w:w="614" w:type="dxa"/>
            <w:vAlign w:val="center"/>
          </w:tcPr>
          <w:p w14:paraId="6A4FACFD" w14:textId="77777777" w:rsidR="00880FCC" w:rsidRDefault="00880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14:paraId="0DAC4DC4" w14:textId="77777777" w:rsidR="00880FCC" w:rsidRDefault="00880FCC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14:paraId="2630023D" w14:textId="77777777" w:rsidR="00880FCC" w:rsidRDefault="00880FCC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14:paraId="1AD2B42E" w14:textId="77777777" w:rsidR="00880FCC" w:rsidRDefault="00880FCC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14:paraId="20571045" w14:textId="77777777" w:rsidR="00880FCC" w:rsidRDefault="00880FCC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14:paraId="4717EC73" w14:textId="77777777" w:rsidR="00880FCC" w:rsidRDefault="00880FCC">
            <w:pPr>
              <w:pStyle w:val="ConsPlusNormal"/>
              <w:jc w:val="center"/>
            </w:pPr>
            <w:r>
              <w:t>&gt; 10</w:t>
            </w:r>
          </w:p>
        </w:tc>
      </w:tr>
      <w:tr w:rsidR="00880FCC" w14:paraId="591EDEE4" w14:textId="77777777">
        <w:tc>
          <w:tcPr>
            <w:tcW w:w="614" w:type="dxa"/>
          </w:tcPr>
          <w:p w14:paraId="7C599EE0" w14:textId="77777777" w:rsidR="00880FCC" w:rsidRDefault="00880FCC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14:paraId="1530F8C7" w14:textId="77777777" w:rsidR="00880FCC" w:rsidRDefault="00880FCC">
            <w:pPr>
              <w:pStyle w:val="ConsPlusNormal"/>
            </w:pPr>
            <w:r>
              <w:t>Персистентность (трансформация в окружающей среде)</w:t>
            </w:r>
          </w:p>
        </w:tc>
        <w:tc>
          <w:tcPr>
            <w:tcW w:w="1824" w:type="dxa"/>
          </w:tcPr>
          <w:p w14:paraId="12C4B872" w14:textId="77777777" w:rsidR="00880FCC" w:rsidRDefault="00880FCC">
            <w:pPr>
              <w:pStyle w:val="ConsPlusNormal"/>
            </w:pPr>
            <w:r>
              <w:t>Образование более токсичных продуктов, в т.ч. обладающих отдаленными эффектами или новыми свойствами</w:t>
            </w:r>
          </w:p>
        </w:tc>
        <w:tc>
          <w:tcPr>
            <w:tcW w:w="1546" w:type="dxa"/>
          </w:tcPr>
          <w:p w14:paraId="1FE4B233" w14:textId="77777777" w:rsidR="00880FCC" w:rsidRDefault="00880FCC">
            <w:pPr>
              <w:pStyle w:val="ConsPlusNormal"/>
            </w:pPr>
            <w:r>
              <w:t>Образование продуктов с более выраженным влиянием других критериев опасности</w:t>
            </w:r>
          </w:p>
        </w:tc>
        <w:tc>
          <w:tcPr>
            <w:tcW w:w="1411" w:type="dxa"/>
          </w:tcPr>
          <w:p w14:paraId="23951EA1" w14:textId="77777777" w:rsidR="00880FCC" w:rsidRDefault="00880FCC">
            <w:pPr>
              <w:pStyle w:val="ConsPlusNormal"/>
              <w:jc w:val="both"/>
            </w:pPr>
            <w:r>
              <w:t>Образование продуктов, токсичность которых близка к токсичности исходного вещества</w:t>
            </w:r>
          </w:p>
        </w:tc>
        <w:tc>
          <w:tcPr>
            <w:tcW w:w="1440" w:type="dxa"/>
          </w:tcPr>
          <w:p w14:paraId="2AC4C0A2" w14:textId="77777777" w:rsidR="00880FCC" w:rsidRDefault="00880FCC">
            <w:pPr>
              <w:pStyle w:val="ConsPlusNormal"/>
            </w:pPr>
            <w:r>
              <w:t>Образование менее токсичных продуктов</w:t>
            </w:r>
          </w:p>
        </w:tc>
      </w:tr>
      <w:tr w:rsidR="00880FCC" w14:paraId="58D704D8" w14:textId="77777777">
        <w:tc>
          <w:tcPr>
            <w:tcW w:w="614" w:type="dxa"/>
          </w:tcPr>
          <w:p w14:paraId="1059BB14" w14:textId="77777777" w:rsidR="00880FCC" w:rsidRDefault="00880FCC">
            <w:pPr>
              <w:pStyle w:val="ConsPlusNormal"/>
            </w:pPr>
            <w:r>
              <w:t>19</w:t>
            </w:r>
          </w:p>
        </w:tc>
        <w:tc>
          <w:tcPr>
            <w:tcW w:w="2818" w:type="dxa"/>
          </w:tcPr>
          <w:p w14:paraId="5D6AB778" w14:textId="77777777" w:rsidR="00880FCC" w:rsidRDefault="00880FCC">
            <w:pPr>
              <w:pStyle w:val="ConsPlusNormal"/>
            </w:pPr>
            <w:r>
              <w:t>Биоаккумуляция (поведение в пищевой цепочке)</w:t>
            </w:r>
          </w:p>
        </w:tc>
        <w:tc>
          <w:tcPr>
            <w:tcW w:w="1824" w:type="dxa"/>
          </w:tcPr>
          <w:p w14:paraId="620D6230" w14:textId="77777777" w:rsidR="00880FCC" w:rsidRDefault="00880FCC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14:paraId="367CC559" w14:textId="77777777" w:rsidR="00880FCC" w:rsidRDefault="00880FCC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14:paraId="6BABAF1C" w14:textId="77777777" w:rsidR="00880FCC" w:rsidRDefault="00880FCC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14:paraId="3469C5D3" w14:textId="77777777" w:rsidR="00880FCC" w:rsidRDefault="00880FCC">
            <w:pPr>
              <w:pStyle w:val="ConsPlusNormal"/>
            </w:pPr>
            <w:r>
              <w:t>Накопление отсутствует</w:t>
            </w:r>
          </w:p>
        </w:tc>
      </w:tr>
      <w:tr w:rsidR="00880FCC" w14:paraId="40DDDCC1" w14:textId="77777777">
        <w:tc>
          <w:tcPr>
            <w:tcW w:w="614" w:type="dxa"/>
          </w:tcPr>
          <w:p w14:paraId="4BE1C077" w14:textId="77777777" w:rsidR="00880FCC" w:rsidRDefault="00880FCC">
            <w:pPr>
              <w:pStyle w:val="ConsPlusNormal"/>
            </w:pPr>
          </w:p>
        </w:tc>
        <w:tc>
          <w:tcPr>
            <w:tcW w:w="2818" w:type="dxa"/>
          </w:tcPr>
          <w:p w14:paraId="2EA16195" w14:textId="77777777" w:rsidR="00880FCC" w:rsidRDefault="00880FCC">
            <w:pPr>
              <w:pStyle w:val="ConsPlusNormal"/>
            </w:pPr>
          </w:p>
        </w:tc>
        <w:tc>
          <w:tcPr>
            <w:tcW w:w="1824" w:type="dxa"/>
          </w:tcPr>
          <w:p w14:paraId="00296E7E" w14:textId="77777777" w:rsidR="00880FCC" w:rsidRDefault="00880FCC">
            <w:pPr>
              <w:pStyle w:val="ConsPlusNormal"/>
            </w:pPr>
          </w:p>
        </w:tc>
        <w:tc>
          <w:tcPr>
            <w:tcW w:w="1546" w:type="dxa"/>
          </w:tcPr>
          <w:p w14:paraId="508097B0" w14:textId="77777777" w:rsidR="00880FCC" w:rsidRDefault="00880FCC">
            <w:pPr>
              <w:pStyle w:val="ConsPlusNormal"/>
            </w:pPr>
          </w:p>
        </w:tc>
        <w:tc>
          <w:tcPr>
            <w:tcW w:w="1411" w:type="dxa"/>
          </w:tcPr>
          <w:p w14:paraId="70481274" w14:textId="77777777" w:rsidR="00880FCC" w:rsidRDefault="00880FCC">
            <w:pPr>
              <w:pStyle w:val="ConsPlusNormal"/>
            </w:pPr>
          </w:p>
        </w:tc>
        <w:tc>
          <w:tcPr>
            <w:tcW w:w="1440" w:type="dxa"/>
          </w:tcPr>
          <w:p w14:paraId="17F8DA5D" w14:textId="77777777" w:rsidR="00880FCC" w:rsidRDefault="00880FCC">
            <w:pPr>
              <w:pStyle w:val="ConsPlusNormal"/>
            </w:pPr>
          </w:p>
        </w:tc>
      </w:tr>
      <w:tr w:rsidR="00880FCC" w14:paraId="4F97A4F4" w14:textId="77777777">
        <w:tc>
          <w:tcPr>
            <w:tcW w:w="614" w:type="dxa"/>
          </w:tcPr>
          <w:p w14:paraId="1A6AB015" w14:textId="77777777" w:rsidR="00880FCC" w:rsidRDefault="00880FCC">
            <w:pPr>
              <w:pStyle w:val="ConsPlusNormal"/>
            </w:pPr>
          </w:p>
        </w:tc>
        <w:tc>
          <w:tcPr>
            <w:tcW w:w="2818" w:type="dxa"/>
          </w:tcPr>
          <w:p w14:paraId="09F1D28D" w14:textId="77777777" w:rsidR="00880FCC" w:rsidRDefault="00880FCC">
            <w:pPr>
              <w:pStyle w:val="ConsPlusNormal"/>
            </w:pPr>
            <w:r>
              <w:t>Присваиваемый балл (B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  <w:tc>
          <w:tcPr>
            <w:tcW w:w="1824" w:type="dxa"/>
            <w:vAlign w:val="center"/>
          </w:tcPr>
          <w:p w14:paraId="1D271230" w14:textId="77777777" w:rsidR="00880FCC" w:rsidRDefault="00880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14:paraId="7EF1804B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14:paraId="11D3BAAE" w14:textId="77777777" w:rsidR="00880FCC" w:rsidRDefault="00880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2AD5B63" w14:textId="77777777" w:rsidR="00880FCC" w:rsidRDefault="00880FCC">
            <w:pPr>
              <w:pStyle w:val="ConsPlusNormal"/>
              <w:jc w:val="center"/>
            </w:pPr>
            <w:r>
              <w:t>4</w:t>
            </w:r>
          </w:p>
        </w:tc>
      </w:tr>
    </w:tbl>
    <w:p w14:paraId="07A00322" w14:textId="77777777" w:rsidR="00880FCC" w:rsidRDefault="00880FCC">
      <w:pPr>
        <w:pStyle w:val="ConsPlusNormal"/>
        <w:sectPr w:rsidR="00880FC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0A4D558" w14:textId="77777777" w:rsidR="00880FCC" w:rsidRDefault="00880FCC">
      <w:pPr>
        <w:pStyle w:val="ConsPlusNormal"/>
        <w:jc w:val="both"/>
      </w:pPr>
    </w:p>
    <w:p w14:paraId="6E9947F7" w14:textId="77777777" w:rsidR="00880FCC" w:rsidRDefault="00880FCC">
      <w:pPr>
        <w:pStyle w:val="ConsPlusNormal"/>
        <w:ind w:firstLine="540"/>
        <w:jc w:val="both"/>
      </w:pPr>
      <w:r>
        <w:t>--------------------------------</w:t>
      </w:r>
    </w:p>
    <w:p w14:paraId="096AB503" w14:textId="77777777" w:rsidR="00880FCC" w:rsidRDefault="00880FCC">
      <w:pPr>
        <w:pStyle w:val="ConsPlusNormal"/>
        <w:spacing w:before="220"/>
        <w:ind w:firstLine="540"/>
        <w:jc w:val="both"/>
      </w:pPr>
      <w:bookmarkStart w:id="5" w:name="P282"/>
      <w:bookmarkEnd w:id="5"/>
      <w:r>
        <w:t xml:space="preserve">&lt;1&gt; Используемые сокращения приведены в </w:t>
      </w:r>
      <w:hyperlink w:anchor="P560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14:paraId="5DAEE551" w14:textId="77777777" w:rsidR="00880FCC" w:rsidRDefault="00880FCC">
      <w:pPr>
        <w:pStyle w:val="ConsPlusNormal"/>
        <w:spacing w:before="220"/>
        <w:ind w:firstLine="540"/>
        <w:jc w:val="both"/>
      </w:pPr>
      <w:bookmarkStart w:id="6" w:name="P283"/>
      <w:bookmarkEnd w:id="6"/>
      <w:r>
        <w:t>&lt;2&gt; В случаях отсутствия ПДК опасного компонента отхода допустимо использование другого первичного показателя, указанного в скобках.</w:t>
      </w:r>
    </w:p>
    <w:p w14:paraId="19A03B3B" w14:textId="77777777" w:rsidR="00880FCC" w:rsidRDefault="00880FCC">
      <w:pPr>
        <w:pStyle w:val="ConsPlusNormal"/>
        <w:spacing w:before="220"/>
        <w:ind w:firstLine="540"/>
        <w:jc w:val="both"/>
      </w:pPr>
      <w:bookmarkStart w:id="7" w:name="P284"/>
      <w:bookmarkEnd w:id="7"/>
      <w:r>
        <w:t xml:space="preserve">&lt;3&gt; Если S = </w:t>
      </w:r>
      <w:r>
        <w:rPr>
          <w:noProof/>
        </w:rPr>
        <w:drawing>
          <wp:inline distT="0" distB="0" distL="0" distR="0" wp14:anchorId="4833BB43" wp14:editId="03A3E192">
            <wp:extent cx="167640" cy="136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lg (S/ПДК) = </w:t>
      </w:r>
      <w:r>
        <w:rPr>
          <w:noProof/>
        </w:rPr>
        <w:drawing>
          <wp:inline distT="0" distB="0" distL="0" distR="0" wp14:anchorId="4111448D" wp14:editId="4E7FBCFF">
            <wp:extent cx="167640" cy="136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1, если S = 0, то lg (S/ПДК) = -</w:t>
      </w:r>
      <w:r>
        <w:rPr>
          <w:noProof/>
        </w:rPr>
        <w:drawing>
          <wp:inline distT="0" distB="0" distL="0" distR="0" wp14:anchorId="1582726F" wp14:editId="486CC019">
            <wp:extent cx="167640" cy="1365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4.</w:t>
      </w:r>
    </w:p>
    <w:p w14:paraId="330D0201" w14:textId="77777777" w:rsidR="00880FCC" w:rsidRDefault="00880FCC">
      <w:pPr>
        <w:pStyle w:val="ConsPlusNormal"/>
        <w:jc w:val="both"/>
      </w:pPr>
    </w:p>
    <w:p w14:paraId="1512A35A" w14:textId="77777777" w:rsidR="00880FCC" w:rsidRDefault="00880FCC">
      <w:pPr>
        <w:pStyle w:val="ConsPlusNormal"/>
        <w:jc w:val="both"/>
      </w:pPr>
    </w:p>
    <w:p w14:paraId="07117603" w14:textId="77777777" w:rsidR="00880FCC" w:rsidRDefault="00880FCC">
      <w:pPr>
        <w:pStyle w:val="ConsPlusNormal"/>
        <w:jc w:val="both"/>
      </w:pPr>
    </w:p>
    <w:p w14:paraId="43E8FB0D" w14:textId="77777777" w:rsidR="00880FCC" w:rsidRDefault="00880FCC">
      <w:pPr>
        <w:pStyle w:val="ConsPlusNormal"/>
        <w:jc w:val="both"/>
      </w:pPr>
    </w:p>
    <w:p w14:paraId="5BF3F0C5" w14:textId="77777777" w:rsidR="00880FCC" w:rsidRDefault="00880FCC">
      <w:pPr>
        <w:pStyle w:val="ConsPlusNormal"/>
        <w:jc w:val="both"/>
      </w:pPr>
    </w:p>
    <w:p w14:paraId="3868A79C" w14:textId="77777777" w:rsidR="00880FCC" w:rsidRDefault="00880FCC">
      <w:pPr>
        <w:pStyle w:val="ConsPlusNormal"/>
        <w:jc w:val="right"/>
        <w:outlineLvl w:val="1"/>
      </w:pPr>
      <w:r>
        <w:t>Приложение N 3</w:t>
      </w:r>
    </w:p>
    <w:p w14:paraId="21F2D0AF" w14:textId="77777777" w:rsidR="00880FCC" w:rsidRDefault="00880FCC">
      <w:pPr>
        <w:pStyle w:val="ConsPlusNormal"/>
        <w:jc w:val="right"/>
      </w:pPr>
      <w:r>
        <w:t>к Критериям отнесения</w:t>
      </w:r>
    </w:p>
    <w:p w14:paraId="7B3C8836" w14:textId="77777777" w:rsidR="00880FCC" w:rsidRDefault="00880FCC">
      <w:pPr>
        <w:pStyle w:val="ConsPlusNormal"/>
        <w:jc w:val="right"/>
      </w:pPr>
      <w:r>
        <w:t>отходов к I - V классам</w:t>
      </w:r>
    </w:p>
    <w:p w14:paraId="5C427A20" w14:textId="77777777" w:rsidR="00880FCC" w:rsidRDefault="00880FCC">
      <w:pPr>
        <w:pStyle w:val="ConsPlusNormal"/>
        <w:jc w:val="right"/>
      </w:pPr>
      <w:r>
        <w:t>опасности по степени</w:t>
      </w:r>
    </w:p>
    <w:p w14:paraId="7D53F6DC" w14:textId="77777777" w:rsidR="00880FCC" w:rsidRDefault="00880FCC">
      <w:pPr>
        <w:pStyle w:val="ConsPlusNormal"/>
        <w:jc w:val="right"/>
      </w:pPr>
      <w:r>
        <w:t>негативного воздействия</w:t>
      </w:r>
    </w:p>
    <w:p w14:paraId="193262F1" w14:textId="77777777" w:rsidR="00880FCC" w:rsidRDefault="00880FCC">
      <w:pPr>
        <w:pStyle w:val="ConsPlusNormal"/>
        <w:jc w:val="right"/>
      </w:pPr>
      <w:r>
        <w:t>на окружающую среду,</w:t>
      </w:r>
    </w:p>
    <w:p w14:paraId="3D0A6555" w14:textId="77777777" w:rsidR="00880FCC" w:rsidRDefault="00880FCC">
      <w:pPr>
        <w:pStyle w:val="ConsPlusNormal"/>
        <w:jc w:val="right"/>
      </w:pPr>
      <w:r>
        <w:t>утвержденным приказом</w:t>
      </w:r>
    </w:p>
    <w:p w14:paraId="52DE470B" w14:textId="77777777" w:rsidR="00880FCC" w:rsidRDefault="00880FCC">
      <w:pPr>
        <w:pStyle w:val="ConsPlusNormal"/>
        <w:jc w:val="right"/>
      </w:pPr>
      <w:r>
        <w:t>Минприроды России</w:t>
      </w:r>
    </w:p>
    <w:p w14:paraId="345850AE" w14:textId="77777777" w:rsidR="00880FCC" w:rsidRDefault="00880FCC">
      <w:pPr>
        <w:pStyle w:val="ConsPlusNormal"/>
        <w:jc w:val="right"/>
      </w:pPr>
      <w:r>
        <w:t>от 04.12.2014 N 536</w:t>
      </w:r>
    </w:p>
    <w:p w14:paraId="3B1BFB54" w14:textId="77777777" w:rsidR="00880FCC" w:rsidRDefault="00880FCC">
      <w:pPr>
        <w:pStyle w:val="ConsPlusNormal"/>
        <w:jc w:val="both"/>
      </w:pPr>
    </w:p>
    <w:p w14:paraId="3B85905F" w14:textId="77777777" w:rsidR="00880FCC" w:rsidRDefault="00880FCC">
      <w:pPr>
        <w:pStyle w:val="ConsPlusNormal"/>
        <w:jc w:val="center"/>
      </w:pPr>
      <w:bookmarkStart w:id="8" w:name="P300"/>
      <w:bookmarkEnd w:id="8"/>
      <w:r>
        <w:t>ЗНАЧЕНИЯ</w:t>
      </w:r>
    </w:p>
    <w:p w14:paraId="0E005199" w14:textId="77777777" w:rsidR="00880FCC" w:rsidRDefault="00880FCC">
      <w:pPr>
        <w:pStyle w:val="ConsPlusNormal"/>
        <w:jc w:val="center"/>
      </w:pPr>
      <w:r>
        <w:t>БАЛЛОВ (B</w:t>
      </w:r>
      <w:r>
        <w:rPr>
          <w:vertAlign w:val="subscript"/>
        </w:rPr>
        <w:t>inf</w:t>
      </w:r>
      <w:r>
        <w:t>) В ЗАВИСИМОСТИ ОТ ИНТЕРВАЛА ИЗМЕНЕНИЯ</w:t>
      </w:r>
    </w:p>
    <w:p w14:paraId="3D472031" w14:textId="77777777" w:rsidR="00880FCC" w:rsidRDefault="00880FCC">
      <w:pPr>
        <w:pStyle w:val="ConsPlusNormal"/>
        <w:jc w:val="center"/>
      </w:pPr>
      <w:r>
        <w:t>ПОКАЗАТЕЛЯ ИНФОРМАЦИОННОГО ОБЕСПЕЧЕНИЯ</w:t>
      </w:r>
    </w:p>
    <w:p w14:paraId="6CAAC7D2" w14:textId="77777777" w:rsidR="00880FCC" w:rsidRDefault="00880FCC">
      <w:pPr>
        <w:pStyle w:val="ConsPlusNormal"/>
        <w:jc w:val="both"/>
      </w:pPr>
    </w:p>
    <w:p w14:paraId="6EC0C330" w14:textId="77777777" w:rsidR="00880FCC" w:rsidRDefault="00880FCC">
      <w:pPr>
        <w:pStyle w:val="ConsPlusNormal"/>
        <w:sectPr w:rsidR="00880FC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4"/>
        <w:gridCol w:w="1587"/>
      </w:tblGrid>
      <w:tr w:rsidR="00880FCC" w14:paraId="029D8617" w14:textId="77777777">
        <w:tc>
          <w:tcPr>
            <w:tcW w:w="8054" w:type="dxa"/>
          </w:tcPr>
          <w:p w14:paraId="740D0B09" w14:textId="77777777" w:rsidR="00880FCC" w:rsidRDefault="00880FCC">
            <w:pPr>
              <w:pStyle w:val="ConsPlusNormal"/>
              <w:jc w:val="center"/>
            </w:pPr>
            <w:r>
              <w:lastRenderedPageBreak/>
              <w:t>Диапазоны изменения показателя информационного обеспечения (n / 12)</w:t>
            </w:r>
          </w:p>
        </w:tc>
        <w:tc>
          <w:tcPr>
            <w:tcW w:w="1587" w:type="dxa"/>
          </w:tcPr>
          <w:p w14:paraId="336D4930" w14:textId="77777777" w:rsidR="00880FCC" w:rsidRDefault="00880FCC">
            <w:pPr>
              <w:pStyle w:val="ConsPlusNormal"/>
              <w:jc w:val="center"/>
            </w:pPr>
            <w:r>
              <w:t>Балл (B</w:t>
            </w:r>
            <w:r>
              <w:rPr>
                <w:vertAlign w:val="subscript"/>
              </w:rPr>
              <w:t>inf</w:t>
            </w:r>
            <w:r>
              <w:t>)</w:t>
            </w:r>
          </w:p>
        </w:tc>
      </w:tr>
      <w:tr w:rsidR="00880FCC" w14:paraId="79F30069" w14:textId="77777777">
        <w:tc>
          <w:tcPr>
            <w:tcW w:w="8054" w:type="dxa"/>
          </w:tcPr>
          <w:p w14:paraId="702DD70D" w14:textId="77777777" w:rsidR="00880FCC" w:rsidRDefault="00880FCC">
            <w:pPr>
              <w:pStyle w:val="ConsPlusNormal"/>
              <w:jc w:val="center"/>
            </w:pPr>
            <w:r>
              <w:t>&lt; 0,5 (n &lt; 6)</w:t>
            </w:r>
          </w:p>
        </w:tc>
        <w:tc>
          <w:tcPr>
            <w:tcW w:w="1587" w:type="dxa"/>
            <w:vAlign w:val="center"/>
          </w:tcPr>
          <w:p w14:paraId="299FFE7E" w14:textId="77777777" w:rsidR="00880FCC" w:rsidRDefault="00880FCC">
            <w:pPr>
              <w:pStyle w:val="ConsPlusNormal"/>
              <w:jc w:val="center"/>
            </w:pPr>
            <w:r>
              <w:t>1</w:t>
            </w:r>
          </w:p>
        </w:tc>
      </w:tr>
      <w:tr w:rsidR="00880FCC" w14:paraId="0CD6A83E" w14:textId="77777777">
        <w:tc>
          <w:tcPr>
            <w:tcW w:w="8054" w:type="dxa"/>
          </w:tcPr>
          <w:p w14:paraId="7A63B7C6" w14:textId="77777777" w:rsidR="00880FCC" w:rsidRDefault="00880FCC">
            <w:pPr>
              <w:pStyle w:val="ConsPlusNormal"/>
              <w:jc w:val="center"/>
            </w:pPr>
            <w:r>
              <w:t>0,5 - 0,7 (n = 6 - 8)</w:t>
            </w:r>
          </w:p>
        </w:tc>
        <w:tc>
          <w:tcPr>
            <w:tcW w:w="1587" w:type="dxa"/>
            <w:vAlign w:val="center"/>
          </w:tcPr>
          <w:p w14:paraId="5E8E1C0B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</w:tr>
      <w:tr w:rsidR="00880FCC" w14:paraId="57B0BD0C" w14:textId="77777777">
        <w:tc>
          <w:tcPr>
            <w:tcW w:w="8054" w:type="dxa"/>
          </w:tcPr>
          <w:p w14:paraId="220108A0" w14:textId="77777777" w:rsidR="00880FCC" w:rsidRDefault="00880FCC">
            <w:pPr>
              <w:pStyle w:val="ConsPlusNormal"/>
              <w:jc w:val="center"/>
            </w:pPr>
            <w:r>
              <w:t>0,71 - 0,9 (n = 9 - 10)</w:t>
            </w:r>
          </w:p>
        </w:tc>
        <w:tc>
          <w:tcPr>
            <w:tcW w:w="1587" w:type="dxa"/>
          </w:tcPr>
          <w:p w14:paraId="1CB49B26" w14:textId="77777777" w:rsidR="00880FCC" w:rsidRDefault="00880FCC">
            <w:pPr>
              <w:pStyle w:val="ConsPlusNormal"/>
              <w:jc w:val="center"/>
            </w:pPr>
            <w:r>
              <w:t>3</w:t>
            </w:r>
          </w:p>
        </w:tc>
      </w:tr>
      <w:tr w:rsidR="00880FCC" w14:paraId="12B1A8BC" w14:textId="77777777">
        <w:tc>
          <w:tcPr>
            <w:tcW w:w="8054" w:type="dxa"/>
          </w:tcPr>
          <w:p w14:paraId="325150B3" w14:textId="77777777" w:rsidR="00880FCC" w:rsidRDefault="00880FCC">
            <w:pPr>
              <w:pStyle w:val="ConsPlusNormal"/>
              <w:jc w:val="center"/>
            </w:pPr>
            <w:r>
              <w:t xml:space="preserve">&gt; 0,9 (n </w:t>
            </w:r>
            <w:r>
              <w:rPr>
                <w:noProof/>
                <w:position w:val="-2"/>
              </w:rPr>
              <w:drawing>
                <wp:inline distT="0" distB="0" distL="0" distR="0" wp14:anchorId="0F126CA1" wp14:editId="50DE2565">
                  <wp:extent cx="136525" cy="1676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11)</w:t>
            </w:r>
          </w:p>
        </w:tc>
        <w:tc>
          <w:tcPr>
            <w:tcW w:w="1587" w:type="dxa"/>
          </w:tcPr>
          <w:p w14:paraId="7491A69C" w14:textId="77777777" w:rsidR="00880FCC" w:rsidRDefault="00880FCC">
            <w:pPr>
              <w:pStyle w:val="ConsPlusNormal"/>
              <w:jc w:val="center"/>
            </w:pPr>
            <w:r>
              <w:t>4</w:t>
            </w:r>
          </w:p>
        </w:tc>
      </w:tr>
    </w:tbl>
    <w:p w14:paraId="44A2E3BA" w14:textId="77777777" w:rsidR="00880FCC" w:rsidRDefault="00880FCC">
      <w:pPr>
        <w:pStyle w:val="ConsPlusNormal"/>
        <w:jc w:val="both"/>
      </w:pPr>
    </w:p>
    <w:p w14:paraId="38072F96" w14:textId="77777777" w:rsidR="00880FCC" w:rsidRDefault="00880FCC">
      <w:pPr>
        <w:pStyle w:val="ConsPlusNormal"/>
        <w:jc w:val="both"/>
      </w:pPr>
    </w:p>
    <w:p w14:paraId="06B95F3E" w14:textId="77777777" w:rsidR="00880FCC" w:rsidRDefault="00880FCC">
      <w:pPr>
        <w:pStyle w:val="ConsPlusNormal"/>
        <w:jc w:val="both"/>
      </w:pPr>
    </w:p>
    <w:p w14:paraId="10878785" w14:textId="77777777" w:rsidR="00880FCC" w:rsidRDefault="00880FCC">
      <w:pPr>
        <w:pStyle w:val="ConsPlusNormal"/>
        <w:jc w:val="both"/>
      </w:pPr>
    </w:p>
    <w:p w14:paraId="3A66C36C" w14:textId="77777777" w:rsidR="00880FCC" w:rsidRDefault="00880FCC">
      <w:pPr>
        <w:pStyle w:val="ConsPlusNormal"/>
        <w:jc w:val="both"/>
      </w:pPr>
    </w:p>
    <w:p w14:paraId="1363D25D" w14:textId="77777777" w:rsidR="00880FCC" w:rsidRDefault="00880FCC">
      <w:pPr>
        <w:pStyle w:val="ConsPlusNormal"/>
        <w:jc w:val="right"/>
        <w:outlineLvl w:val="1"/>
      </w:pPr>
      <w:r>
        <w:t>Приложение N 4</w:t>
      </w:r>
    </w:p>
    <w:p w14:paraId="778A023D" w14:textId="77777777" w:rsidR="00880FCC" w:rsidRDefault="00880FCC">
      <w:pPr>
        <w:pStyle w:val="ConsPlusNormal"/>
        <w:jc w:val="right"/>
      </w:pPr>
      <w:r>
        <w:t>к Критериям отнесения</w:t>
      </w:r>
    </w:p>
    <w:p w14:paraId="0484D0CE" w14:textId="77777777" w:rsidR="00880FCC" w:rsidRDefault="00880FCC">
      <w:pPr>
        <w:pStyle w:val="ConsPlusNormal"/>
        <w:jc w:val="right"/>
      </w:pPr>
      <w:r>
        <w:t>отходов к I - V классам</w:t>
      </w:r>
    </w:p>
    <w:p w14:paraId="764B1F03" w14:textId="77777777" w:rsidR="00880FCC" w:rsidRDefault="00880FCC">
      <w:pPr>
        <w:pStyle w:val="ConsPlusNormal"/>
        <w:jc w:val="right"/>
      </w:pPr>
      <w:r>
        <w:t>опасности по степени</w:t>
      </w:r>
    </w:p>
    <w:p w14:paraId="3AF1AE6D" w14:textId="77777777" w:rsidR="00880FCC" w:rsidRDefault="00880FCC">
      <w:pPr>
        <w:pStyle w:val="ConsPlusNormal"/>
        <w:jc w:val="right"/>
      </w:pPr>
      <w:r>
        <w:t>негативного воздействия</w:t>
      </w:r>
    </w:p>
    <w:p w14:paraId="64BD5AA5" w14:textId="77777777" w:rsidR="00880FCC" w:rsidRDefault="00880FCC">
      <w:pPr>
        <w:pStyle w:val="ConsPlusNormal"/>
        <w:jc w:val="right"/>
      </w:pPr>
      <w:r>
        <w:t>на окружающую среду,</w:t>
      </w:r>
    </w:p>
    <w:p w14:paraId="4F4B5DFB" w14:textId="77777777" w:rsidR="00880FCC" w:rsidRDefault="00880FCC">
      <w:pPr>
        <w:pStyle w:val="ConsPlusNormal"/>
        <w:jc w:val="right"/>
      </w:pPr>
      <w:r>
        <w:t>утвержденным приказом</w:t>
      </w:r>
    </w:p>
    <w:p w14:paraId="1961518F" w14:textId="77777777" w:rsidR="00880FCC" w:rsidRDefault="00880FCC">
      <w:pPr>
        <w:pStyle w:val="ConsPlusNormal"/>
        <w:jc w:val="right"/>
      </w:pPr>
      <w:r>
        <w:t>Минприроды России</w:t>
      </w:r>
    </w:p>
    <w:p w14:paraId="45829997" w14:textId="77777777" w:rsidR="00880FCC" w:rsidRDefault="00880FCC">
      <w:pPr>
        <w:pStyle w:val="ConsPlusNormal"/>
        <w:jc w:val="right"/>
      </w:pPr>
      <w:r>
        <w:t>от 04.12.2014 N 536</w:t>
      </w:r>
    </w:p>
    <w:p w14:paraId="3E4B0A00" w14:textId="77777777" w:rsidR="00880FCC" w:rsidRDefault="00880FCC">
      <w:pPr>
        <w:pStyle w:val="ConsPlusNormal"/>
        <w:jc w:val="both"/>
      </w:pPr>
    </w:p>
    <w:p w14:paraId="5FCB7B2A" w14:textId="77777777" w:rsidR="00880FCC" w:rsidRDefault="00880FCC">
      <w:pPr>
        <w:pStyle w:val="ConsPlusNormal"/>
        <w:jc w:val="center"/>
      </w:pPr>
      <w:bookmarkStart w:id="9" w:name="P329"/>
      <w:bookmarkEnd w:id="9"/>
      <w:r>
        <w:t>КОЭФФИЦИЕНТ</w:t>
      </w:r>
    </w:p>
    <w:p w14:paraId="1C40D9F2" w14:textId="77777777" w:rsidR="00880FCC" w:rsidRDefault="00880FCC">
      <w:pPr>
        <w:pStyle w:val="ConsPlusNormal"/>
        <w:jc w:val="center"/>
      </w:pPr>
      <w:r>
        <w:t>СТЕПЕНИ ОПАСНОСТИ КОМПОНЕНТА ОТХОДА ДЛЯ ОКРУЖАЮЩЕЙ СРЕДЫ</w:t>
      </w:r>
    </w:p>
    <w:p w14:paraId="7EF5CAAA" w14:textId="77777777" w:rsidR="00880FCC" w:rsidRDefault="00880FCC">
      <w:pPr>
        <w:pStyle w:val="ConsPlusNormal"/>
        <w:jc w:val="center"/>
      </w:pPr>
      <w:r>
        <w:t>(W</w:t>
      </w:r>
      <w:r>
        <w:rPr>
          <w:vertAlign w:val="subscript"/>
        </w:rPr>
        <w:t>i</w:t>
      </w:r>
      <w:r>
        <w:t>) ДЛЯ ОТДЕЛЬНЫХ КОМПОНЕНТОВ ОТХОДОВ</w:t>
      </w:r>
    </w:p>
    <w:p w14:paraId="366CCCFA" w14:textId="77777777" w:rsidR="00880FCC" w:rsidRDefault="00880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1546"/>
        <w:gridCol w:w="1546"/>
        <w:gridCol w:w="1560"/>
        <w:gridCol w:w="1584"/>
      </w:tblGrid>
      <w:tr w:rsidR="00880FCC" w14:paraId="5E2A8748" w14:textId="77777777">
        <w:tc>
          <w:tcPr>
            <w:tcW w:w="3451" w:type="dxa"/>
            <w:vAlign w:val="bottom"/>
          </w:tcPr>
          <w:p w14:paraId="070057FC" w14:textId="77777777" w:rsidR="00880FCC" w:rsidRDefault="00880FCC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14:paraId="333C04C3" w14:textId="77777777" w:rsidR="00880FCC" w:rsidRDefault="00880FCC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1546" w:type="dxa"/>
          </w:tcPr>
          <w:p w14:paraId="208F78BF" w14:textId="77777777" w:rsidR="00880FCC" w:rsidRDefault="00880FCC">
            <w:pPr>
              <w:pStyle w:val="ConsPlusNormal"/>
              <w:jc w:val="center"/>
            </w:pPr>
            <w:r>
              <w:t>Zi</w:t>
            </w:r>
          </w:p>
        </w:tc>
        <w:tc>
          <w:tcPr>
            <w:tcW w:w="1560" w:type="dxa"/>
          </w:tcPr>
          <w:p w14:paraId="3B17EAF0" w14:textId="77777777" w:rsidR="00880FCC" w:rsidRDefault="00880FCC">
            <w:pPr>
              <w:pStyle w:val="ConsPlusNormal"/>
              <w:jc w:val="center"/>
            </w:pPr>
            <w:r>
              <w:t>lg Wi</w:t>
            </w:r>
          </w:p>
        </w:tc>
        <w:tc>
          <w:tcPr>
            <w:tcW w:w="1584" w:type="dxa"/>
          </w:tcPr>
          <w:p w14:paraId="1F9CD1D4" w14:textId="77777777" w:rsidR="00880FCC" w:rsidRDefault="00880FCC">
            <w:pPr>
              <w:pStyle w:val="ConsPlusNormal"/>
              <w:jc w:val="center"/>
            </w:pPr>
            <w:r>
              <w:t>Wi</w:t>
            </w:r>
          </w:p>
        </w:tc>
      </w:tr>
      <w:tr w:rsidR="00880FCC" w14:paraId="4871D749" w14:textId="77777777">
        <w:tc>
          <w:tcPr>
            <w:tcW w:w="3451" w:type="dxa"/>
            <w:vAlign w:val="bottom"/>
          </w:tcPr>
          <w:p w14:paraId="2094CA1F" w14:textId="77777777" w:rsidR="00880FCC" w:rsidRDefault="00880FCC">
            <w:pPr>
              <w:pStyle w:val="ConsPlusNormal"/>
            </w:pPr>
            <w:r>
              <w:t>Альдрин</w:t>
            </w:r>
          </w:p>
        </w:tc>
        <w:tc>
          <w:tcPr>
            <w:tcW w:w="1546" w:type="dxa"/>
            <w:vAlign w:val="bottom"/>
          </w:tcPr>
          <w:p w14:paraId="071ACF7F" w14:textId="77777777" w:rsidR="00880FCC" w:rsidRDefault="00880FCC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14:paraId="2A96F283" w14:textId="77777777" w:rsidR="00880FCC" w:rsidRDefault="00880FCC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14:paraId="7BE247FB" w14:textId="77777777" w:rsidR="00880FCC" w:rsidRDefault="00880FCC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14:paraId="32F05175" w14:textId="77777777" w:rsidR="00880FCC" w:rsidRDefault="00880FCC">
            <w:pPr>
              <w:pStyle w:val="ConsPlusNormal"/>
              <w:jc w:val="center"/>
            </w:pPr>
            <w:r>
              <w:t>138</w:t>
            </w:r>
          </w:p>
        </w:tc>
      </w:tr>
      <w:tr w:rsidR="00880FCC" w14:paraId="06B75837" w14:textId="77777777">
        <w:tc>
          <w:tcPr>
            <w:tcW w:w="3451" w:type="dxa"/>
          </w:tcPr>
          <w:p w14:paraId="525CE6EE" w14:textId="77777777" w:rsidR="00880FCC" w:rsidRDefault="00880FCC">
            <w:pPr>
              <w:pStyle w:val="ConsPlusNormal"/>
            </w:pPr>
            <w:r>
              <w:t>Бенз(а)пирен</w:t>
            </w:r>
          </w:p>
        </w:tc>
        <w:tc>
          <w:tcPr>
            <w:tcW w:w="1546" w:type="dxa"/>
            <w:vAlign w:val="center"/>
          </w:tcPr>
          <w:p w14:paraId="51142961" w14:textId="77777777" w:rsidR="00880FCC" w:rsidRDefault="00880FC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14:paraId="0D843DD1" w14:textId="77777777" w:rsidR="00880FCC" w:rsidRDefault="00880FC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14:paraId="25442AA8" w14:textId="77777777" w:rsidR="00880FCC" w:rsidRDefault="00880FCC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14:paraId="43253D8E" w14:textId="77777777" w:rsidR="00880FCC" w:rsidRDefault="00880FCC">
            <w:pPr>
              <w:pStyle w:val="ConsPlusNormal"/>
              <w:jc w:val="center"/>
            </w:pPr>
            <w:r>
              <w:t>59,97</w:t>
            </w:r>
          </w:p>
        </w:tc>
      </w:tr>
      <w:tr w:rsidR="00880FCC" w14:paraId="3DBFD92E" w14:textId="77777777">
        <w:tc>
          <w:tcPr>
            <w:tcW w:w="3451" w:type="dxa"/>
          </w:tcPr>
          <w:p w14:paraId="42BFF179" w14:textId="77777777" w:rsidR="00880FCC" w:rsidRDefault="00880FCC">
            <w:pPr>
              <w:pStyle w:val="ConsPlusNormal"/>
            </w:pPr>
            <w:r>
              <w:lastRenderedPageBreak/>
              <w:t>Бензол</w:t>
            </w:r>
          </w:p>
        </w:tc>
        <w:tc>
          <w:tcPr>
            <w:tcW w:w="1546" w:type="dxa"/>
          </w:tcPr>
          <w:p w14:paraId="589F9156" w14:textId="77777777" w:rsidR="00880FCC" w:rsidRDefault="00880FCC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14:paraId="7C977D09" w14:textId="77777777" w:rsidR="00880FCC" w:rsidRDefault="00880FCC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14:paraId="5AA4B894" w14:textId="77777777" w:rsidR="00880FCC" w:rsidRDefault="00880FCC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14:paraId="7C49FEC5" w14:textId="77777777" w:rsidR="00880FCC" w:rsidRDefault="00880FCC">
            <w:pPr>
              <w:pStyle w:val="ConsPlusNormal"/>
              <w:jc w:val="center"/>
            </w:pPr>
            <w:r>
              <w:t>331,13</w:t>
            </w:r>
          </w:p>
        </w:tc>
      </w:tr>
      <w:tr w:rsidR="00880FCC" w14:paraId="02C5DFF3" w14:textId="77777777">
        <w:tc>
          <w:tcPr>
            <w:tcW w:w="3451" w:type="dxa"/>
          </w:tcPr>
          <w:p w14:paraId="03FB9F3E" w14:textId="77777777" w:rsidR="00880FCC" w:rsidRDefault="00880FCC">
            <w:pPr>
              <w:pStyle w:val="ConsPlusNormal"/>
            </w:pPr>
            <w:r>
              <w:t>Гексахлорбензол</w:t>
            </w:r>
          </w:p>
        </w:tc>
        <w:tc>
          <w:tcPr>
            <w:tcW w:w="1546" w:type="dxa"/>
            <w:vAlign w:val="center"/>
          </w:tcPr>
          <w:p w14:paraId="6718C5B8" w14:textId="77777777" w:rsidR="00880FCC" w:rsidRDefault="00880FCC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14:paraId="3C660686" w14:textId="77777777" w:rsidR="00880FCC" w:rsidRDefault="00880FC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14:paraId="311524FD" w14:textId="77777777" w:rsidR="00880FCC" w:rsidRDefault="00880FC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14:paraId="1338BD61" w14:textId="77777777" w:rsidR="00880FCC" w:rsidRDefault="00880FCC">
            <w:pPr>
              <w:pStyle w:val="ConsPlusNormal"/>
              <w:jc w:val="center"/>
            </w:pPr>
            <w:r>
              <w:t>354</w:t>
            </w:r>
          </w:p>
        </w:tc>
      </w:tr>
      <w:tr w:rsidR="00880FCC" w14:paraId="5A76996A" w14:textId="77777777">
        <w:tc>
          <w:tcPr>
            <w:tcW w:w="3451" w:type="dxa"/>
          </w:tcPr>
          <w:p w14:paraId="7C2D191B" w14:textId="77777777" w:rsidR="00880FCC" w:rsidRDefault="00880FCC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14:paraId="69292AFA" w14:textId="77777777" w:rsidR="00880FCC" w:rsidRDefault="00880F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14:paraId="6B62A7A3" w14:textId="77777777" w:rsidR="00880FCC" w:rsidRDefault="00880FCC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14:paraId="42C60ADB" w14:textId="77777777" w:rsidR="00880FCC" w:rsidRDefault="00880FCC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14:paraId="429B4A1A" w14:textId="77777777" w:rsidR="00880FCC" w:rsidRDefault="00880FCC">
            <w:pPr>
              <w:pStyle w:val="ConsPlusNormal"/>
              <w:jc w:val="center"/>
            </w:pPr>
            <w:r>
              <w:t>39,8</w:t>
            </w:r>
          </w:p>
        </w:tc>
      </w:tr>
      <w:tr w:rsidR="00880FCC" w14:paraId="4E24B20C" w14:textId="77777777">
        <w:tc>
          <w:tcPr>
            <w:tcW w:w="3451" w:type="dxa"/>
          </w:tcPr>
          <w:p w14:paraId="12E86CC6" w14:textId="77777777" w:rsidR="00880FCC" w:rsidRDefault="00880FCC">
            <w:pPr>
              <w:pStyle w:val="ConsPlusNormal"/>
            </w:pPr>
            <w:r>
              <w:t>Ди(п)бутилфталат</w:t>
            </w:r>
          </w:p>
        </w:tc>
        <w:tc>
          <w:tcPr>
            <w:tcW w:w="1546" w:type="dxa"/>
            <w:vAlign w:val="center"/>
          </w:tcPr>
          <w:p w14:paraId="79A1A5AB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14:paraId="495D84BC" w14:textId="77777777" w:rsidR="00880FCC" w:rsidRDefault="00880FCC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14:paraId="23BA04A1" w14:textId="77777777" w:rsidR="00880FCC" w:rsidRDefault="00880FCC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14:paraId="32505048" w14:textId="77777777" w:rsidR="00880FCC" w:rsidRDefault="00880FCC">
            <w:pPr>
              <w:pStyle w:val="ConsPlusNormal"/>
              <w:jc w:val="center"/>
            </w:pPr>
            <w:r>
              <w:t>215,44</w:t>
            </w:r>
          </w:p>
        </w:tc>
      </w:tr>
      <w:tr w:rsidR="00880FCC" w14:paraId="5A53AF56" w14:textId="77777777">
        <w:tc>
          <w:tcPr>
            <w:tcW w:w="3451" w:type="dxa"/>
            <w:vAlign w:val="bottom"/>
          </w:tcPr>
          <w:p w14:paraId="70CF52AB" w14:textId="77777777" w:rsidR="00880FCC" w:rsidRDefault="00880FCC">
            <w:pPr>
              <w:pStyle w:val="ConsPlusNormal"/>
            </w:pPr>
            <w:r>
              <w:t>Диоксины</w:t>
            </w:r>
          </w:p>
        </w:tc>
        <w:tc>
          <w:tcPr>
            <w:tcW w:w="1546" w:type="dxa"/>
            <w:vAlign w:val="bottom"/>
          </w:tcPr>
          <w:p w14:paraId="5CA361EE" w14:textId="77777777" w:rsidR="00880FCC" w:rsidRDefault="00880FC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14:paraId="02F0D263" w14:textId="77777777" w:rsidR="00880FCC" w:rsidRDefault="00880FCC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14:paraId="6BC3DB28" w14:textId="77777777" w:rsidR="00880FCC" w:rsidRDefault="00880FCC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14:paraId="53BB7A67" w14:textId="77777777" w:rsidR="00880FCC" w:rsidRDefault="00880FCC">
            <w:pPr>
              <w:pStyle w:val="ConsPlusNormal"/>
              <w:jc w:val="center"/>
            </w:pPr>
            <w:r>
              <w:t>24,6</w:t>
            </w:r>
          </w:p>
        </w:tc>
      </w:tr>
      <w:tr w:rsidR="00880FCC" w14:paraId="0728DAF6" w14:textId="77777777">
        <w:tc>
          <w:tcPr>
            <w:tcW w:w="3451" w:type="dxa"/>
            <w:vAlign w:val="bottom"/>
          </w:tcPr>
          <w:p w14:paraId="577A61FD" w14:textId="77777777" w:rsidR="00880FCC" w:rsidRDefault="00880FCC">
            <w:pPr>
              <w:pStyle w:val="ConsPlusNormal"/>
            </w:pPr>
            <w:r>
              <w:t>Дихлорпропен</w:t>
            </w:r>
          </w:p>
        </w:tc>
        <w:tc>
          <w:tcPr>
            <w:tcW w:w="1546" w:type="dxa"/>
            <w:vAlign w:val="bottom"/>
          </w:tcPr>
          <w:p w14:paraId="0D0E0865" w14:textId="77777777" w:rsidR="00880FCC" w:rsidRDefault="00880FC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14:paraId="6E64CA3A" w14:textId="77777777" w:rsidR="00880FCC" w:rsidRDefault="00880FCC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14:paraId="2BAF1479" w14:textId="77777777" w:rsidR="00880FCC" w:rsidRDefault="00880FCC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14:paraId="76B1341B" w14:textId="77777777" w:rsidR="00880FCC" w:rsidRDefault="00880FCC">
            <w:pPr>
              <w:pStyle w:val="ConsPlusNormal"/>
              <w:jc w:val="center"/>
            </w:pPr>
            <w:r>
              <w:t>398</w:t>
            </w:r>
          </w:p>
        </w:tc>
      </w:tr>
      <w:tr w:rsidR="00880FCC" w14:paraId="2E698306" w14:textId="77777777">
        <w:tc>
          <w:tcPr>
            <w:tcW w:w="3451" w:type="dxa"/>
          </w:tcPr>
          <w:p w14:paraId="4564B941" w14:textId="77777777" w:rsidR="00880FCC" w:rsidRDefault="00880FCC">
            <w:pPr>
              <w:pStyle w:val="ConsPlusNormal"/>
            </w:pPr>
            <w:r>
              <w:t>Диметилфтатат</w:t>
            </w:r>
          </w:p>
        </w:tc>
        <w:tc>
          <w:tcPr>
            <w:tcW w:w="1546" w:type="dxa"/>
            <w:vAlign w:val="center"/>
          </w:tcPr>
          <w:p w14:paraId="4423BAB2" w14:textId="77777777" w:rsidR="00880FCC" w:rsidRDefault="00880FCC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14:paraId="29BE0E77" w14:textId="77777777" w:rsidR="00880FCC" w:rsidRDefault="00880FCC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14:paraId="7B3DAFDD" w14:textId="77777777" w:rsidR="00880FCC" w:rsidRDefault="00880FCC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14:paraId="089099D0" w14:textId="77777777" w:rsidR="00880FCC" w:rsidRDefault="00880FCC">
            <w:pPr>
              <w:pStyle w:val="ConsPlusNormal"/>
              <w:jc w:val="center"/>
            </w:pPr>
            <w:r>
              <w:t>358,59</w:t>
            </w:r>
          </w:p>
        </w:tc>
      </w:tr>
      <w:tr w:rsidR="00880FCC" w14:paraId="4BCF9C1D" w14:textId="77777777">
        <w:tc>
          <w:tcPr>
            <w:tcW w:w="3451" w:type="dxa"/>
            <w:vAlign w:val="bottom"/>
          </w:tcPr>
          <w:p w14:paraId="20D45B71" w14:textId="77777777" w:rsidR="00880FCC" w:rsidRDefault="00880FCC">
            <w:pPr>
              <w:pStyle w:val="ConsPlusNormal"/>
            </w:pPr>
            <w:r>
              <w:t>Дихлорфенол</w:t>
            </w:r>
          </w:p>
        </w:tc>
        <w:tc>
          <w:tcPr>
            <w:tcW w:w="1546" w:type="dxa"/>
            <w:vAlign w:val="bottom"/>
          </w:tcPr>
          <w:p w14:paraId="0DC4C4DD" w14:textId="77777777" w:rsidR="00880FCC" w:rsidRDefault="00880F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14:paraId="50C0F859" w14:textId="77777777" w:rsidR="00880FCC" w:rsidRDefault="00880FCC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14:paraId="160452AA" w14:textId="77777777" w:rsidR="00880FCC" w:rsidRDefault="00880FCC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14:paraId="3EE3FF8D" w14:textId="77777777" w:rsidR="00880FCC" w:rsidRDefault="00880FCC">
            <w:pPr>
              <w:pStyle w:val="ConsPlusNormal"/>
              <w:jc w:val="center"/>
            </w:pPr>
            <w:r>
              <w:t>39,8</w:t>
            </w:r>
          </w:p>
        </w:tc>
      </w:tr>
      <w:tr w:rsidR="00880FCC" w14:paraId="250743FF" w14:textId="77777777">
        <w:tc>
          <w:tcPr>
            <w:tcW w:w="3451" w:type="dxa"/>
            <w:vAlign w:val="bottom"/>
          </w:tcPr>
          <w:p w14:paraId="76A4E0D8" w14:textId="77777777" w:rsidR="00880FCC" w:rsidRDefault="00880FCC">
            <w:pPr>
              <w:pStyle w:val="ConsPlusNormal"/>
            </w:pPr>
            <w:r>
              <w:t>Дихлордифенилтрихлорэтан</w:t>
            </w:r>
          </w:p>
        </w:tc>
        <w:tc>
          <w:tcPr>
            <w:tcW w:w="1546" w:type="dxa"/>
            <w:vAlign w:val="bottom"/>
          </w:tcPr>
          <w:p w14:paraId="2E52B648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14:paraId="3627ACB7" w14:textId="77777777" w:rsidR="00880FCC" w:rsidRDefault="00880FCC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14:paraId="2B19CA0A" w14:textId="77777777" w:rsidR="00880FCC" w:rsidRDefault="00880FCC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14:paraId="1768A825" w14:textId="77777777" w:rsidR="00880FCC" w:rsidRDefault="00880FCC">
            <w:pPr>
              <w:pStyle w:val="ConsPlusNormal"/>
              <w:jc w:val="center"/>
            </w:pPr>
            <w:r>
              <w:t>213,8</w:t>
            </w:r>
          </w:p>
        </w:tc>
      </w:tr>
      <w:tr w:rsidR="00880FCC" w14:paraId="7D5C090F" w14:textId="77777777">
        <w:tc>
          <w:tcPr>
            <w:tcW w:w="3451" w:type="dxa"/>
          </w:tcPr>
          <w:p w14:paraId="22C85C17" w14:textId="77777777" w:rsidR="00880FCC" w:rsidRDefault="00880FCC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14:paraId="7B8198A5" w14:textId="77777777" w:rsidR="00880FCC" w:rsidRDefault="00880FCC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14:paraId="35C9FE48" w14:textId="77777777" w:rsidR="00880FCC" w:rsidRDefault="00880FCC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14:paraId="212CF23D" w14:textId="77777777" w:rsidR="00880FCC" w:rsidRDefault="00880FCC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14:paraId="5455DF15" w14:textId="77777777" w:rsidR="00880FCC" w:rsidRDefault="00880FCC">
            <w:pPr>
              <w:pStyle w:val="ConsPlusNormal"/>
              <w:jc w:val="center"/>
            </w:pPr>
            <w:r>
              <w:t>309,03</w:t>
            </w:r>
          </w:p>
        </w:tc>
      </w:tr>
      <w:tr w:rsidR="00880FCC" w14:paraId="708F623D" w14:textId="77777777">
        <w:tc>
          <w:tcPr>
            <w:tcW w:w="3451" w:type="dxa"/>
            <w:vAlign w:val="bottom"/>
          </w:tcPr>
          <w:p w14:paraId="4ED47BE2" w14:textId="77777777" w:rsidR="00880FCC" w:rsidRDefault="00880FCC">
            <w:pPr>
              <w:pStyle w:val="ConsPlusNormal"/>
            </w:pPr>
            <w:r>
              <w:t>Линдан</w:t>
            </w:r>
          </w:p>
        </w:tc>
        <w:tc>
          <w:tcPr>
            <w:tcW w:w="1546" w:type="dxa"/>
            <w:vAlign w:val="bottom"/>
          </w:tcPr>
          <w:p w14:paraId="48A17B9F" w14:textId="77777777" w:rsidR="00880FCC" w:rsidRDefault="00880FCC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14:paraId="76105987" w14:textId="77777777" w:rsidR="00880FCC" w:rsidRDefault="00880FCC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14:paraId="6C4776EB" w14:textId="77777777" w:rsidR="00880FCC" w:rsidRDefault="00880FCC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14:paraId="0CA9FE59" w14:textId="77777777" w:rsidR="00880FCC" w:rsidRDefault="00880FCC">
            <w:pPr>
              <w:pStyle w:val="ConsPlusNormal"/>
              <w:jc w:val="center"/>
            </w:pPr>
            <w:r>
              <w:t>463,4</w:t>
            </w:r>
          </w:p>
        </w:tc>
      </w:tr>
      <w:tr w:rsidR="00880FCC" w14:paraId="4B25A975" w14:textId="77777777">
        <w:tc>
          <w:tcPr>
            <w:tcW w:w="3451" w:type="dxa"/>
          </w:tcPr>
          <w:p w14:paraId="47B8AA0F" w14:textId="77777777" w:rsidR="00880FCC" w:rsidRDefault="00880FCC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14:paraId="1260CA82" w14:textId="77777777" w:rsidR="00880FCC" w:rsidRDefault="00880FCC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14:paraId="26459487" w14:textId="77777777" w:rsidR="00880FCC" w:rsidRDefault="00880FCC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14:paraId="565FB477" w14:textId="77777777" w:rsidR="00880FCC" w:rsidRDefault="00880FCC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14:paraId="309B26A1" w14:textId="77777777" w:rsidR="00880FCC" w:rsidRDefault="00880FCC">
            <w:pPr>
              <w:pStyle w:val="ConsPlusNormal"/>
              <w:jc w:val="center"/>
            </w:pPr>
            <w:r>
              <w:t>7356,42</w:t>
            </w:r>
          </w:p>
        </w:tc>
      </w:tr>
      <w:tr w:rsidR="00880FCC" w14:paraId="26D2E904" w14:textId="77777777">
        <w:tc>
          <w:tcPr>
            <w:tcW w:w="3451" w:type="dxa"/>
          </w:tcPr>
          <w:p w14:paraId="7EE2C577" w14:textId="77777777" w:rsidR="00880FCC" w:rsidRDefault="00880FCC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14:paraId="5CBE6FDF" w14:textId="77777777" w:rsidR="00880FCC" w:rsidRDefault="00880FCC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14:paraId="10D6B1C7" w14:textId="77777777" w:rsidR="00880FCC" w:rsidRDefault="00880FCC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14:paraId="176EEB20" w14:textId="77777777" w:rsidR="00880FCC" w:rsidRDefault="00880FCC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14:paraId="153ED736" w14:textId="77777777" w:rsidR="00880FCC" w:rsidRDefault="00880FCC">
            <w:pPr>
              <w:pStyle w:val="ConsPlusNormal"/>
              <w:jc w:val="center"/>
            </w:pPr>
            <w:r>
              <w:t>2840,10</w:t>
            </w:r>
          </w:p>
        </w:tc>
      </w:tr>
      <w:tr w:rsidR="00880FCC" w14:paraId="2A46B081" w14:textId="77777777">
        <w:tc>
          <w:tcPr>
            <w:tcW w:w="3451" w:type="dxa"/>
          </w:tcPr>
          <w:p w14:paraId="0442135A" w14:textId="77777777" w:rsidR="00880FCC" w:rsidRDefault="00880FCC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14:paraId="75ED0F73" w14:textId="77777777" w:rsidR="00880FCC" w:rsidRDefault="00880FCC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14:paraId="2276B1FB" w14:textId="77777777" w:rsidR="00880FCC" w:rsidRDefault="00880FCC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14:paraId="3E969FC2" w14:textId="77777777" w:rsidR="00880FCC" w:rsidRDefault="00880FCC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14:paraId="337BAA72" w14:textId="77777777" w:rsidR="00880FCC" w:rsidRDefault="00880FCC">
            <w:pPr>
              <w:pStyle w:val="ConsPlusNormal"/>
              <w:jc w:val="center"/>
            </w:pPr>
            <w:r>
              <w:t>493,55</w:t>
            </w:r>
          </w:p>
        </w:tc>
      </w:tr>
      <w:tr w:rsidR="00880FCC" w14:paraId="42476024" w14:textId="77777777">
        <w:tc>
          <w:tcPr>
            <w:tcW w:w="3451" w:type="dxa"/>
            <w:vAlign w:val="bottom"/>
          </w:tcPr>
          <w:p w14:paraId="74EE1D93" w14:textId="77777777" w:rsidR="00880FCC" w:rsidRDefault="00880FCC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14:paraId="6DF19300" w14:textId="77777777" w:rsidR="00880FCC" w:rsidRDefault="00880FCC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14:paraId="67A157EA" w14:textId="77777777" w:rsidR="00880FCC" w:rsidRDefault="00880FCC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14:paraId="33B6A205" w14:textId="77777777" w:rsidR="00880FCC" w:rsidRDefault="00880FCC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14:paraId="007276E2" w14:textId="77777777" w:rsidR="00880FCC" w:rsidRDefault="00880FCC">
            <w:pPr>
              <w:pStyle w:val="ConsPlusNormal"/>
              <w:jc w:val="center"/>
            </w:pPr>
            <w:r>
              <w:t>517,9</w:t>
            </w:r>
          </w:p>
        </w:tc>
      </w:tr>
      <w:tr w:rsidR="00880FCC" w14:paraId="02C74557" w14:textId="77777777">
        <w:tc>
          <w:tcPr>
            <w:tcW w:w="3451" w:type="dxa"/>
          </w:tcPr>
          <w:p w14:paraId="47402D14" w14:textId="77777777" w:rsidR="00880FCC" w:rsidRDefault="00880FCC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14:paraId="040E4211" w14:textId="77777777" w:rsidR="00880FCC" w:rsidRDefault="00880FCC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14:paraId="32094BEF" w14:textId="77777777" w:rsidR="00880FCC" w:rsidRDefault="00880FCC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14:paraId="29B2EDC9" w14:textId="77777777" w:rsidR="00880FCC" w:rsidRDefault="00880FCC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14:paraId="50590951" w14:textId="77777777" w:rsidR="00880FCC" w:rsidRDefault="00880FCC">
            <w:pPr>
              <w:pStyle w:val="ConsPlusNormal"/>
              <w:jc w:val="center"/>
            </w:pPr>
            <w:r>
              <w:t>1536,97</w:t>
            </w:r>
          </w:p>
        </w:tc>
      </w:tr>
      <w:tr w:rsidR="00880FCC" w14:paraId="1F4AB59F" w14:textId="77777777">
        <w:tc>
          <w:tcPr>
            <w:tcW w:w="3451" w:type="dxa"/>
          </w:tcPr>
          <w:p w14:paraId="31BBD713" w14:textId="77777777" w:rsidR="00880FCC" w:rsidRDefault="00880FCC">
            <w:pPr>
              <w:pStyle w:val="ConsPlusNormal"/>
            </w:pPr>
            <w:r>
              <w:t>N-нитрозодифениламин</w:t>
            </w:r>
          </w:p>
        </w:tc>
        <w:tc>
          <w:tcPr>
            <w:tcW w:w="1546" w:type="dxa"/>
            <w:vAlign w:val="center"/>
          </w:tcPr>
          <w:p w14:paraId="0E36BDCA" w14:textId="77777777" w:rsidR="00880FCC" w:rsidRDefault="00880FC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14:paraId="651B963E" w14:textId="77777777" w:rsidR="00880FCC" w:rsidRDefault="00880FC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14:paraId="6E5FBAA3" w14:textId="77777777" w:rsidR="00880FCC" w:rsidRDefault="00880FC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14:paraId="6987F18E" w14:textId="77777777" w:rsidR="00880FCC" w:rsidRDefault="00880FCC">
            <w:pPr>
              <w:pStyle w:val="ConsPlusNormal"/>
              <w:jc w:val="center"/>
            </w:pPr>
            <w:r>
              <w:t>2511,88</w:t>
            </w:r>
          </w:p>
        </w:tc>
      </w:tr>
      <w:tr w:rsidR="00880FCC" w14:paraId="0A3FAFDF" w14:textId="77777777">
        <w:tc>
          <w:tcPr>
            <w:tcW w:w="3451" w:type="dxa"/>
          </w:tcPr>
          <w:p w14:paraId="102650DC" w14:textId="77777777" w:rsidR="00880FCC" w:rsidRDefault="00880FCC">
            <w:pPr>
              <w:pStyle w:val="ConsPlusNormal"/>
            </w:pPr>
            <w:r>
              <w:t>Пентахлорбифенилы</w:t>
            </w:r>
          </w:p>
        </w:tc>
        <w:tc>
          <w:tcPr>
            <w:tcW w:w="1546" w:type="dxa"/>
            <w:vAlign w:val="center"/>
          </w:tcPr>
          <w:p w14:paraId="28F8AEF6" w14:textId="77777777" w:rsidR="00880FCC" w:rsidRDefault="00880FC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14:paraId="675CDF31" w14:textId="77777777" w:rsidR="00880FCC" w:rsidRDefault="00880FC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14:paraId="70EB541B" w14:textId="77777777" w:rsidR="00880FCC" w:rsidRDefault="00880FCC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14:paraId="0F0692F0" w14:textId="77777777" w:rsidR="00880FCC" w:rsidRDefault="00880FCC">
            <w:pPr>
              <w:pStyle w:val="ConsPlusNormal"/>
              <w:jc w:val="center"/>
            </w:pPr>
            <w:r>
              <w:t>59,98</w:t>
            </w:r>
          </w:p>
        </w:tc>
      </w:tr>
      <w:tr w:rsidR="00880FCC" w14:paraId="7DF7C2F5" w14:textId="77777777">
        <w:tc>
          <w:tcPr>
            <w:tcW w:w="3451" w:type="dxa"/>
            <w:vAlign w:val="center"/>
          </w:tcPr>
          <w:p w14:paraId="484AB7B5" w14:textId="77777777" w:rsidR="00880FCC" w:rsidRDefault="00880FCC">
            <w:pPr>
              <w:pStyle w:val="ConsPlusNormal"/>
            </w:pPr>
            <w:r>
              <w:t>Пентахлорфенол</w:t>
            </w:r>
          </w:p>
        </w:tc>
        <w:tc>
          <w:tcPr>
            <w:tcW w:w="1546" w:type="dxa"/>
            <w:vAlign w:val="center"/>
          </w:tcPr>
          <w:p w14:paraId="75766F58" w14:textId="77777777" w:rsidR="00880FCC" w:rsidRDefault="00880FCC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14:paraId="5B9A85F1" w14:textId="77777777" w:rsidR="00880FCC" w:rsidRDefault="00880FCC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14:paraId="52115BDF" w14:textId="77777777" w:rsidR="00880FCC" w:rsidRDefault="00880FCC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14:paraId="7EFE545F" w14:textId="77777777" w:rsidR="00880FCC" w:rsidRDefault="00880FCC">
            <w:pPr>
              <w:pStyle w:val="ConsPlusNormal"/>
              <w:jc w:val="center"/>
            </w:pPr>
            <w:r>
              <w:t>75,85</w:t>
            </w:r>
          </w:p>
        </w:tc>
      </w:tr>
      <w:tr w:rsidR="00880FCC" w14:paraId="7422292C" w14:textId="77777777">
        <w:tc>
          <w:tcPr>
            <w:tcW w:w="3451" w:type="dxa"/>
          </w:tcPr>
          <w:p w14:paraId="24FF3A59" w14:textId="77777777" w:rsidR="00880FCC" w:rsidRDefault="00880FCC">
            <w:pPr>
              <w:pStyle w:val="ConsPlusNormal"/>
            </w:pPr>
            <w:r>
              <w:lastRenderedPageBreak/>
              <w:t>Ртуть</w:t>
            </w:r>
          </w:p>
        </w:tc>
        <w:tc>
          <w:tcPr>
            <w:tcW w:w="1546" w:type="dxa"/>
          </w:tcPr>
          <w:p w14:paraId="6E6E4038" w14:textId="77777777" w:rsidR="00880FCC" w:rsidRDefault="00880FCC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14:paraId="16A2A706" w14:textId="77777777" w:rsidR="00880FCC" w:rsidRDefault="00880FCC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14:paraId="78EE3C43" w14:textId="77777777" w:rsidR="00880FCC" w:rsidRDefault="00880FCC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14:paraId="668AC130" w14:textId="77777777" w:rsidR="00880FCC" w:rsidRDefault="00880FCC">
            <w:pPr>
              <w:pStyle w:val="ConsPlusNormal"/>
              <w:jc w:val="center"/>
            </w:pPr>
            <w:r>
              <w:t>113,07</w:t>
            </w:r>
          </w:p>
        </w:tc>
      </w:tr>
      <w:tr w:rsidR="00880FCC" w14:paraId="170337A5" w14:textId="77777777">
        <w:tc>
          <w:tcPr>
            <w:tcW w:w="3451" w:type="dxa"/>
          </w:tcPr>
          <w:p w14:paraId="5D927BE9" w14:textId="77777777" w:rsidR="00880FCC" w:rsidRDefault="00880FCC">
            <w:pPr>
              <w:pStyle w:val="ConsPlusNormal"/>
            </w:pPr>
            <w:r>
              <w:t>Стронций</w:t>
            </w:r>
          </w:p>
        </w:tc>
        <w:tc>
          <w:tcPr>
            <w:tcW w:w="1546" w:type="dxa"/>
          </w:tcPr>
          <w:p w14:paraId="57A88E75" w14:textId="77777777" w:rsidR="00880FCC" w:rsidRDefault="00880FCC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14:paraId="786DFF29" w14:textId="77777777" w:rsidR="00880FCC" w:rsidRDefault="00880FCC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14:paraId="2EE2ADE0" w14:textId="77777777" w:rsidR="00880FCC" w:rsidRDefault="00880FCC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14:paraId="49352618" w14:textId="77777777" w:rsidR="00880FCC" w:rsidRDefault="00880FCC">
            <w:pPr>
              <w:pStyle w:val="ConsPlusNormal"/>
              <w:jc w:val="center"/>
            </w:pPr>
            <w:r>
              <w:t>6118,81</w:t>
            </w:r>
          </w:p>
        </w:tc>
      </w:tr>
      <w:tr w:rsidR="00880FCC" w14:paraId="5F90106B" w14:textId="77777777">
        <w:tc>
          <w:tcPr>
            <w:tcW w:w="3451" w:type="dxa"/>
            <w:vAlign w:val="bottom"/>
          </w:tcPr>
          <w:p w14:paraId="717A6F02" w14:textId="77777777" w:rsidR="00880FCC" w:rsidRDefault="00880FCC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14:paraId="0101972B" w14:textId="77777777" w:rsidR="00880FCC" w:rsidRDefault="00880FCC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14:paraId="3510EE6A" w14:textId="77777777" w:rsidR="00880FCC" w:rsidRDefault="00880FCC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14:paraId="65972F46" w14:textId="77777777" w:rsidR="00880FCC" w:rsidRDefault="00880FCC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14:paraId="73FD82CE" w14:textId="77777777" w:rsidR="00880FCC" w:rsidRDefault="00880FCC">
            <w:pPr>
              <w:pStyle w:val="ConsPlusNormal"/>
              <w:jc w:val="center"/>
            </w:pPr>
            <w:r>
              <w:t>331,1</w:t>
            </w:r>
          </w:p>
        </w:tc>
      </w:tr>
      <w:tr w:rsidR="00880FCC" w14:paraId="451D4876" w14:textId="77777777">
        <w:tc>
          <w:tcPr>
            <w:tcW w:w="3451" w:type="dxa"/>
            <w:vAlign w:val="center"/>
          </w:tcPr>
          <w:p w14:paraId="34D2D52E" w14:textId="77777777" w:rsidR="00880FCC" w:rsidRDefault="00880FCC">
            <w:pPr>
              <w:pStyle w:val="ConsPlusNormal"/>
            </w:pPr>
            <w:r>
              <w:t>Свинец</w:t>
            </w:r>
          </w:p>
        </w:tc>
        <w:tc>
          <w:tcPr>
            <w:tcW w:w="1546" w:type="dxa"/>
            <w:vAlign w:val="center"/>
          </w:tcPr>
          <w:p w14:paraId="1749064D" w14:textId="77777777" w:rsidR="00880FCC" w:rsidRDefault="00880FCC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14:paraId="6783817A" w14:textId="77777777" w:rsidR="00880FCC" w:rsidRDefault="00880FCC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14:paraId="3B0B066E" w14:textId="77777777" w:rsidR="00880FCC" w:rsidRDefault="00880FCC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14:paraId="31026D06" w14:textId="77777777" w:rsidR="00880FCC" w:rsidRDefault="00880FCC">
            <w:pPr>
              <w:pStyle w:val="ConsPlusNormal"/>
              <w:jc w:val="center"/>
            </w:pPr>
            <w:r>
              <w:t>650,63</w:t>
            </w:r>
          </w:p>
        </w:tc>
      </w:tr>
      <w:tr w:rsidR="00880FCC" w14:paraId="3EB3E799" w14:textId="77777777">
        <w:tc>
          <w:tcPr>
            <w:tcW w:w="3451" w:type="dxa"/>
          </w:tcPr>
          <w:p w14:paraId="0F71A313" w14:textId="77777777" w:rsidR="00880FCC" w:rsidRDefault="00880FCC">
            <w:pPr>
              <w:pStyle w:val="ConsPlusNormal"/>
            </w:pPr>
            <w:r>
              <w:t>Тетрахлорэтан</w:t>
            </w:r>
          </w:p>
        </w:tc>
        <w:tc>
          <w:tcPr>
            <w:tcW w:w="1546" w:type="dxa"/>
          </w:tcPr>
          <w:p w14:paraId="1589B8F7" w14:textId="77777777" w:rsidR="00880FCC" w:rsidRDefault="00880FC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14:paraId="5F89A3E3" w14:textId="77777777" w:rsidR="00880FCC" w:rsidRDefault="00880FCC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14:paraId="3E61123B" w14:textId="77777777" w:rsidR="00880FCC" w:rsidRDefault="00880FCC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14:paraId="2D054850" w14:textId="77777777" w:rsidR="00880FCC" w:rsidRDefault="00880FCC">
            <w:pPr>
              <w:pStyle w:val="ConsPlusNormal"/>
              <w:jc w:val="center"/>
            </w:pPr>
            <w:r>
              <w:t>735,6</w:t>
            </w:r>
          </w:p>
        </w:tc>
      </w:tr>
      <w:tr w:rsidR="00880FCC" w14:paraId="06502CC6" w14:textId="77777777">
        <w:tc>
          <w:tcPr>
            <w:tcW w:w="3451" w:type="dxa"/>
          </w:tcPr>
          <w:p w14:paraId="16C8BDD0" w14:textId="77777777" w:rsidR="00880FCC" w:rsidRDefault="00880FCC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14:paraId="2E269740" w14:textId="77777777" w:rsidR="00880FCC" w:rsidRDefault="00880FCC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14:paraId="19853F0E" w14:textId="77777777" w:rsidR="00880FCC" w:rsidRDefault="00880FCC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14:paraId="27D0B688" w14:textId="77777777" w:rsidR="00880FCC" w:rsidRDefault="00880FCC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14:paraId="0CF74CF6" w14:textId="77777777" w:rsidR="00880FCC" w:rsidRDefault="00880FCC">
            <w:pPr>
              <w:pStyle w:val="ConsPlusNormal"/>
              <w:jc w:val="center"/>
            </w:pPr>
            <w:r>
              <w:t>1778,28</w:t>
            </w:r>
          </w:p>
        </w:tc>
      </w:tr>
      <w:tr w:rsidR="00880FCC" w14:paraId="5F3A292F" w14:textId="77777777">
        <w:tc>
          <w:tcPr>
            <w:tcW w:w="3451" w:type="dxa"/>
          </w:tcPr>
          <w:p w14:paraId="4CD24C45" w14:textId="77777777" w:rsidR="00880FCC" w:rsidRDefault="00880FCC">
            <w:pPr>
              <w:pStyle w:val="ConsPlusNormal"/>
            </w:pPr>
            <w:r>
              <w:t>Трихлорбензол</w:t>
            </w:r>
          </w:p>
        </w:tc>
        <w:tc>
          <w:tcPr>
            <w:tcW w:w="1546" w:type="dxa"/>
          </w:tcPr>
          <w:p w14:paraId="3AC4D094" w14:textId="77777777" w:rsidR="00880FCC" w:rsidRDefault="00880FCC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14:paraId="2B828B9E" w14:textId="77777777" w:rsidR="00880FCC" w:rsidRDefault="00880FCC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14:paraId="4A32FBAC" w14:textId="77777777" w:rsidR="00880FCC" w:rsidRDefault="00880FCC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14:paraId="20EDD612" w14:textId="77777777" w:rsidR="00880FCC" w:rsidRDefault="00880FCC">
            <w:pPr>
              <w:pStyle w:val="ConsPlusNormal"/>
              <w:jc w:val="center"/>
            </w:pPr>
            <w:r>
              <w:t>598,4</w:t>
            </w:r>
          </w:p>
        </w:tc>
      </w:tr>
      <w:tr w:rsidR="00880FCC" w14:paraId="486F975E" w14:textId="77777777">
        <w:tc>
          <w:tcPr>
            <w:tcW w:w="3451" w:type="dxa"/>
          </w:tcPr>
          <w:p w14:paraId="554AD633" w14:textId="77777777" w:rsidR="00880FCC" w:rsidRDefault="00880FCC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14:paraId="33085279" w14:textId="77777777" w:rsidR="00880FCC" w:rsidRDefault="00880FCC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14:paraId="6150ADAB" w14:textId="77777777" w:rsidR="00880FCC" w:rsidRDefault="00880FCC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14:paraId="6F235E6C" w14:textId="77777777" w:rsidR="00880FCC" w:rsidRDefault="00880FCC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14:paraId="3AEA4541" w14:textId="77777777" w:rsidR="00880FCC" w:rsidRDefault="00880FCC">
            <w:pPr>
              <w:pStyle w:val="ConsPlusNormal"/>
              <w:jc w:val="center"/>
            </w:pPr>
            <w:r>
              <w:t>508,94</w:t>
            </w:r>
          </w:p>
        </w:tc>
      </w:tr>
      <w:tr w:rsidR="00880FCC" w14:paraId="50ADE8A2" w14:textId="77777777">
        <w:tc>
          <w:tcPr>
            <w:tcW w:w="3451" w:type="dxa"/>
            <w:vAlign w:val="bottom"/>
          </w:tcPr>
          <w:p w14:paraId="7C0ED94C" w14:textId="77777777" w:rsidR="00880FCC" w:rsidRDefault="00880FCC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14:paraId="60B324E1" w14:textId="77777777" w:rsidR="00880FCC" w:rsidRDefault="00880FCC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14:paraId="539AB7B6" w14:textId="77777777" w:rsidR="00880FCC" w:rsidRDefault="00880FC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14:paraId="71869123" w14:textId="77777777" w:rsidR="00880FCC" w:rsidRDefault="00880FCC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14:paraId="527AEB9E" w14:textId="77777777" w:rsidR="00880FCC" w:rsidRDefault="00880FCC">
            <w:pPr>
              <w:pStyle w:val="ConsPlusNormal"/>
              <w:jc w:val="center"/>
            </w:pPr>
            <w:r>
              <w:t>359</w:t>
            </w:r>
          </w:p>
        </w:tc>
      </w:tr>
      <w:tr w:rsidR="00880FCC" w14:paraId="74291924" w14:textId="77777777">
        <w:tc>
          <w:tcPr>
            <w:tcW w:w="3451" w:type="dxa"/>
            <w:vAlign w:val="bottom"/>
          </w:tcPr>
          <w:p w14:paraId="3AC27FB2" w14:textId="77777777" w:rsidR="00880FCC" w:rsidRDefault="00880FCC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14:paraId="52A99845" w14:textId="77777777" w:rsidR="00880FCC" w:rsidRDefault="00880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14:paraId="4F436948" w14:textId="77777777" w:rsidR="00880FCC" w:rsidRDefault="00880FCC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14:paraId="682ABD4E" w14:textId="77777777" w:rsidR="00880FCC" w:rsidRDefault="00880FCC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14:paraId="4AAD447C" w14:textId="77777777" w:rsidR="00880FCC" w:rsidRDefault="00880FCC">
            <w:pPr>
              <w:pStyle w:val="ConsPlusNormal"/>
              <w:jc w:val="center"/>
            </w:pPr>
            <w:r>
              <w:t>215,4</w:t>
            </w:r>
          </w:p>
        </w:tc>
      </w:tr>
      <w:tr w:rsidR="00880FCC" w14:paraId="73982C34" w14:textId="77777777">
        <w:tc>
          <w:tcPr>
            <w:tcW w:w="3451" w:type="dxa"/>
          </w:tcPr>
          <w:p w14:paraId="67B680F2" w14:textId="77777777" w:rsidR="00880FCC" w:rsidRDefault="00880FCC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14:paraId="5F7DC251" w14:textId="77777777" w:rsidR="00880FCC" w:rsidRDefault="00880FCC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14:paraId="769487AC" w14:textId="77777777" w:rsidR="00880FCC" w:rsidRDefault="00880FCC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14:paraId="3B25C10E" w14:textId="77777777" w:rsidR="00880FCC" w:rsidRDefault="00880FCC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14:paraId="326BFB65" w14:textId="77777777" w:rsidR="00880FCC" w:rsidRDefault="00880FCC">
            <w:pPr>
              <w:pStyle w:val="ConsPlusNormal"/>
              <w:jc w:val="center"/>
            </w:pPr>
            <w:r>
              <w:t>3630,78</w:t>
            </w:r>
          </w:p>
        </w:tc>
      </w:tr>
      <w:tr w:rsidR="00880FCC" w14:paraId="4D9E3511" w14:textId="77777777">
        <w:tc>
          <w:tcPr>
            <w:tcW w:w="3451" w:type="dxa"/>
          </w:tcPr>
          <w:p w14:paraId="2FE4B0EA" w14:textId="77777777" w:rsidR="00880FCC" w:rsidRDefault="00880FCC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14:paraId="7363DBBE" w14:textId="77777777" w:rsidR="00880FCC" w:rsidRDefault="00880FCC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14:paraId="58F206F3" w14:textId="77777777" w:rsidR="00880FCC" w:rsidRDefault="00880FCC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14:paraId="58018D17" w14:textId="77777777" w:rsidR="00880FCC" w:rsidRDefault="00880FCC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14:paraId="4E8E8C03" w14:textId="77777777" w:rsidR="00880FCC" w:rsidRDefault="00880FCC">
            <w:pPr>
              <w:pStyle w:val="ConsPlusNormal"/>
              <w:jc w:val="center"/>
            </w:pPr>
            <w:r>
              <w:t>593,38</w:t>
            </w:r>
          </w:p>
        </w:tc>
      </w:tr>
      <w:tr w:rsidR="00880FCC" w14:paraId="104E0083" w14:textId="77777777">
        <w:tc>
          <w:tcPr>
            <w:tcW w:w="3451" w:type="dxa"/>
          </w:tcPr>
          <w:p w14:paraId="4966AF2F" w14:textId="77777777" w:rsidR="00880FCC" w:rsidRDefault="00880FCC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14:paraId="035B6808" w14:textId="77777777" w:rsidR="00880FCC" w:rsidRDefault="00880FC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14:paraId="64B2B918" w14:textId="77777777" w:rsidR="00880FCC" w:rsidRDefault="00880FC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14:paraId="3773C4C8" w14:textId="77777777" w:rsidR="00880FCC" w:rsidRDefault="00880FC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14:paraId="6F50F82E" w14:textId="77777777" w:rsidR="00880FCC" w:rsidRDefault="00880FCC">
            <w:pPr>
              <w:pStyle w:val="ConsPlusNormal"/>
              <w:jc w:val="center"/>
            </w:pPr>
            <w:r>
              <w:t>2511,89</w:t>
            </w:r>
          </w:p>
        </w:tc>
      </w:tr>
      <w:tr w:rsidR="00880FCC" w14:paraId="5ACB256B" w14:textId="77777777">
        <w:tc>
          <w:tcPr>
            <w:tcW w:w="3451" w:type="dxa"/>
          </w:tcPr>
          <w:p w14:paraId="1B76688D" w14:textId="77777777" w:rsidR="00880FCC" w:rsidRDefault="00880FCC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14:paraId="28959D3A" w14:textId="77777777" w:rsidR="00880FCC" w:rsidRDefault="00880FCC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14:paraId="0EBD6FCC" w14:textId="77777777" w:rsidR="00880FCC" w:rsidRDefault="00880FCC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14:paraId="1476A1A8" w14:textId="77777777" w:rsidR="00880FCC" w:rsidRDefault="00880FCC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14:paraId="26245484" w14:textId="77777777" w:rsidR="00880FCC" w:rsidRDefault="00880FCC">
            <w:pPr>
              <w:pStyle w:val="ConsPlusNormal"/>
              <w:jc w:val="center"/>
            </w:pPr>
            <w:r>
              <w:t>3019,95</w:t>
            </w:r>
          </w:p>
        </w:tc>
      </w:tr>
    </w:tbl>
    <w:p w14:paraId="3E674F11" w14:textId="77777777" w:rsidR="00880FCC" w:rsidRDefault="00880FCC">
      <w:pPr>
        <w:pStyle w:val="ConsPlusNormal"/>
        <w:sectPr w:rsidR="00880FC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C5106CF" w14:textId="77777777" w:rsidR="00880FCC" w:rsidRDefault="00880FCC">
      <w:pPr>
        <w:pStyle w:val="ConsPlusNormal"/>
        <w:jc w:val="both"/>
      </w:pPr>
    </w:p>
    <w:p w14:paraId="6B7EFF8C" w14:textId="77777777" w:rsidR="00880FCC" w:rsidRDefault="00880FCC">
      <w:pPr>
        <w:pStyle w:val="ConsPlusNormal"/>
        <w:jc w:val="both"/>
      </w:pPr>
    </w:p>
    <w:p w14:paraId="021EA196" w14:textId="77777777" w:rsidR="00880FCC" w:rsidRDefault="00880FCC">
      <w:pPr>
        <w:pStyle w:val="ConsPlusNormal"/>
        <w:jc w:val="both"/>
      </w:pPr>
    </w:p>
    <w:p w14:paraId="6C29B78E" w14:textId="77777777" w:rsidR="00880FCC" w:rsidRDefault="00880FCC">
      <w:pPr>
        <w:pStyle w:val="ConsPlusNormal"/>
        <w:jc w:val="both"/>
      </w:pPr>
    </w:p>
    <w:p w14:paraId="1773A80B" w14:textId="77777777" w:rsidR="00880FCC" w:rsidRDefault="00880FCC">
      <w:pPr>
        <w:pStyle w:val="ConsPlusNormal"/>
        <w:jc w:val="both"/>
      </w:pPr>
    </w:p>
    <w:p w14:paraId="4B02764D" w14:textId="77777777" w:rsidR="00880FCC" w:rsidRDefault="00880FCC">
      <w:pPr>
        <w:pStyle w:val="ConsPlusNormal"/>
        <w:jc w:val="right"/>
        <w:outlineLvl w:val="1"/>
      </w:pPr>
      <w:r>
        <w:t>Приложение N 5</w:t>
      </w:r>
    </w:p>
    <w:p w14:paraId="38814CAD" w14:textId="77777777" w:rsidR="00880FCC" w:rsidRDefault="00880FCC">
      <w:pPr>
        <w:pStyle w:val="ConsPlusNormal"/>
        <w:jc w:val="right"/>
      </w:pPr>
      <w:r>
        <w:t>к Критериям отнесения</w:t>
      </w:r>
    </w:p>
    <w:p w14:paraId="5367677B" w14:textId="77777777" w:rsidR="00880FCC" w:rsidRDefault="00880FCC">
      <w:pPr>
        <w:pStyle w:val="ConsPlusNormal"/>
        <w:jc w:val="right"/>
      </w:pPr>
      <w:r>
        <w:t>отходов к I - V классам</w:t>
      </w:r>
    </w:p>
    <w:p w14:paraId="40F9C355" w14:textId="77777777" w:rsidR="00880FCC" w:rsidRDefault="00880FCC">
      <w:pPr>
        <w:pStyle w:val="ConsPlusNormal"/>
        <w:jc w:val="right"/>
      </w:pPr>
      <w:r>
        <w:t>опасности по степени</w:t>
      </w:r>
    </w:p>
    <w:p w14:paraId="48C77210" w14:textId="77777777" w:rsidR="00880FCC" w:rsidRDefault="00880FCC">
      <w:pPr>
        <w:pStyle w:val="ConsPlusNormal"/>
        <w:jc w:val="right"/>
      </w:pPr>
      <w:r>
        <w:t>негативного воздействия</w:t>
      </w:r>
    </w:p>
    <w:p w14:paraId="266FB604" w14:textId="77777777" w:rsidR="00880FCC" w:rsidRDefault="00880FCC">
      <w:pPr>
        <w:pStyle w:val="ConsPlusNormal"/>
        <w:jc w:val="right"/>
      </w:pPr>
      <w:r>
        <w:t>на окружающую среду,</w:t>
      </w:r>
    </w:p>
    <w:p w14:paraId="26A68801" w14:textId="77777777" w:rsidR="00880FCC" w:rsidRDefault="00880FCC">
      <w:pPr>
        <w:pStyle w:val="ConsPlusNormal"/>
        <w:jc w:val="right"/>
      </w:pPr>
      <w:r>
        <w:t>утвержденным приказом</w:t>
      </w:r>
    </w:p>
    <w:p w14:paraId="5DBC4BF4" w14:textId="77777777" w:rsidR="00880FCC" w:rsidRDefault="00880FCC">
      <w:pPr>
        <w:pStyle w:val="ConsPlusNormal"/>
        <w:jc w:val="right"/>
      </w:pPr>
      <w:r>
        <w:t>Минприроды России</w:t>
      </w:r>
    </w:p>
    <w:p w14:paraId="1BBAB552" w14:textId="77777777" w:rsidR="00880FCC" w:rsidRDefault="00880FCC">
      <w:pPr>
        <w:pStyle w:val="ConsPlusNormal"/>
        <w:jc w:val="right"/>
      </w:pPr>
      <w:r>
        <w:t>от 04.12.2014 N 536</w:t>
      </w:r>
    </w:p>
    <w:p w14:paraId="64CAD0EC" w14:textId="77777777" w:rsidR="00880FCC" w:rsidRDefault="00880FCC">
      <w:pPr>
        <w:pStyle w:val="ConsPlusNormal"/>
        <w:jc w:val="both"/>
      </w:pPr>
    </w:p>
    <w:p w14:paraId="53BDC82C" w14:textId="77777777" w:rsidR="00880FCC" w:rsidRDefault="00880FCC">
      <w:pPr>
        <w:pStyle w:val="ConsPlusNormal"/>
        <w:jc w:val="center"/>
      </w:pPr>
      <w:bookmarkStart w:id="10" w:name="P528"/>
      <w:bookmarkEnd w:id="10"/>
      <w:r>
        <w:t>ЗНАЧЕНИЯ КРАТНОСТИ РАЗВЕДЕНИЯ ВОДНОЙ ВЫТЯЖКИ ИЗ ОТХОДА</w:t>
      </w:r>
    </w:p>
    <w:p w14:paraId="32B5230A" w14:textId="77777777" w:rsidR="00880FCC" w:rsidRDefault="00880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880FCC" w14:paraId="12771DAA" w14:textId="77777777">
        <w:tc>
          <w:tcPr>
            <w:tcW w:w="3125" w:type="dxa"/>
          </w:tcPr>
          <w:p w14:paraId="6A0E156A" w14:textId="77777777" w:rsidR="00880FCC" w:rsidRDefault="00880FCC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14:paraId="39587B18" w14:textId="77777777" w:rsidR="00880FCC" w:rsidRDefault="00880FCC">
            <w:pPr>
              <w:pStyle w:val="ConsPlusNormal"/>
              <w:jc w:val="center"/>
            </w:pPr>
            <w:r>
              <w:t xml:space="preserve">Кратность (Кр) разведения водной вытяжки из отхода </w:t>
            </w:r>
            <w:hyperlink w:anchor="P544">
              <w:r>
                <w:rPr>
                  <w:color w:val="0000FF"/>
                </w:rPr>
                <w:t>&lt;1&gt;</w:t>
              </w:r>
            </w:hyperlink>
          </w:p>
        </w:tc>
      </w:tr>
      <w:tr w:rsidR="00880FCC" w14:paraId="761550EC" w14:textId="77777777">
        <w:tc>
          <w:tcPr>
            <w:tcW w:w="3125" w:type="dxa"/>
            <w:vAlign w:val="bottom"/>
          </w:tcPr>
          <w:p w14:paraId="7EB9C358" w14:textId="77777777" w:rsidR="00880FCC" w:rsidRDefault="00880FC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14:paraId="3787F6D6" w14:textId="77777777" w:rsidR="00880FCC" w:rsidRDefault="00880FCC">
            <w:pPr>
              <w:pStyle w:val="ConsPlusNormal"/>
              <w:jc w:val="center"/>
            </w:pPr>
            <w:r>
              <w:t>Кр &gt; 10000</w:t>
            </w:r>
          </w:p>
        </w:tc>
      </w:tr>
      <w:tr w:rsidR="00880FCC" w14:paraId="2B19C762" w14:textId="77777777">
        <w:tc>
          <w:tcPr>
            <w:tcW w:w="3125" w:type="dxa"/>
            <w:vAlign w:val="bottom"/>
          </w:tcPr>
          <w:p w14:paraId="2ACE5E21" w14:textId="77777777" w:rsidR="00880FCC" w:rsidRDefault="00880FC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14:paraId="49FDDD26" w14:textId="77777777" w:rsidR="00880FCC" w:rsidRDefault="00880FCC">
            <w:pPr>
              <w:pStyle w:val="ConsPlusNormal"/>
              <w:jc w:val="center"/>
            </w:pPr>
            <w:r>
              <w:t xml:space="preserve">1000 &lt; Кр </w:t>
            </w:r>
            <w:r>
              <w:rPr>
                <w:noProof/>
                <w:position w:val="-2"/>
              </w:rPr>
              <w:drawing>
                <wp:inline distT="0" distB="0" distL="0" distR="0" wp14:anchorId="754D636A" wp14:editId="34EBBD8A">
                  <wp:extent cx="136525" cy="1676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10000</w:t>
            </w:r>
          </w:p>
        </w:tc>
      </w:tr>
      <w:tr w:rsidR="00880FCC" w14:paraId="140AD6F0" w14:textId="77777777">
        <w:tc>
          <w:tcPr>
            <w:tcW w:w="3125" w:type="dxa"/>
            <w:vAlign w:val="bottom"/>
          </w:tcPr>
          <w:p w14:paraId="1702C682" w14:textId="77777777" w:rsidR="00880FCC" w:rsidRDefault="00880FC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14:paraId="60861CC7" w14:textId="77777777" w:rsidR="00880FCC" w:rsidRDefault="00880FCC">
            <w:pPr>
              <w:pStyle w:val="ConsPlusNormal"/>
              <w:jc w:val="center"/>
            </w:pPr>
            <w:r>
              <w:t xml:space="preserve">100 &lt; Кр </w:t>
            </w:r>
            <w:r>
              <w:rPr>
                <w:noProof/>
                <w:position w:val="-2"/>
              </w:rPr>
              <w:drawing>
                <wp:inline distT="0" distB="0" distL="0" distR="0" wp14:anchorId="52D31D7D" wp14:editId="081F33C2">
                  <wp:extent cx="136525" cy="1676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</w:t>
            </w:r>
          </w:p>
        </w:tc>
      </w:tr>
      <w:tr w:rsidR="00880FCC" w14:paraId="3A7F0118" w14:textId="77777777">
        <w:tc>
          <w:tcPr>
            <w:tcW w:w="3125" w:type="dxa"/>
            <w:vAlign w:val="bottom"/>
          </w:tcPr>
          <w:p w14:paraId="7EE46417" w14:textId="77777777" w:rsidR="00880FCC" w:rsidRDefault="00880FC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14:paraId="1AE0BB52" w14:textId="77777777" w:rsidR="00880FCC" w:rsidRDefault="00880FCC">
            <w:pPr>
              <w:pStyle w:val="ConsPlusNormal"/>
              <w:jc w:val="center"/>
            </w:pPr>
            <w:r>
              <w:t xml:space="preserve">1 &lt; Кр </w:t>
            </w:r>
            <w:r>
              <w:rPr>
                <w:noProof/>
                <w:position w:val="-2"/>
              </w:rPr>
              <w:drawing>
                <wp:inline distT="0" distB="0" distL="0" distR="0" wp14:anchorId="301149CE" wp14:editId="224943BF">
                  <wp:extent cx="136525" cy="1676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</w:t>
            </w:r>
          </w:p>
        </w:tc>
      </w:tr>
      <w:tr w:rsidR="00880FCC" w14:paraId="2428114D" w14:textId="77777777">
        <w:tc>
          <w:tcPr>
            <w:tcW w:w="3125" w:type="dxa"/>
          </w:tcPr>
          <w:p w14:paraId="3559DA6C" w14:textId="77777777" w:rsidR="00880FCC" w:rsidRDefault="00880FC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14:paraId="531D3FDE" w14:textId="77777777" w:rsidR="00880FCC" w:rsidRDefault="00880FCC">
            <w:pPr>
              <w:pStyle w:val="ConsPlusNormal"/>
              <w:jc w:val="center"/>
            </w:pPr>
            <w:r>
              <w:t>Кр = 1</w:t>
            </w:r>
          </w:p>
        </w:tc>
      </w:tr>
    </w:tbl>
    <w:p w14:paraId="302C6ECC" w14:textId="77777777" w:rsidR="00880FCC" w:rsidRDefault="00880FCC">
      <w:pPr>
        <w:pStyle w:val="ConsPlusNormal"/>
        <w:jc w:val="both"/>
      </w:pPr>
    </w:p>
    <w:p w14:paraId="33A347F3" w14:textId="77777777" w:rsidR="00880FCC" w:rsidRDefault="00880FCC">
      <w:pPr>
        <w:pStyle w:val="ConsPlusNormal"/>
        <w:ind w:firstLine="540"/>
        <w:jc w:val="both"/>
      </w:pPr>
      <w:r>
        <w:t>--------------------------------</w:t>
      </w:r>
    </w:p>
    <w:p w14:paraId="1A0C05D4" w14:textId="77777777" w:rsidR="00880FCC" w:rsidRDefault="00880FCC">
      <w:pPr>
        <w:pStyle w:val="ConsPlusNormal"/>
        <w:spacing w:before="220"/>
        <w:ind w:firstLine="540"/>
        <w:jc w:val="both"/>
      </w:pPr>
      <w:bookmarkStart w:id="11" w:name="P544"/>
      <w:bookmarkEnd w:id="11"/>
      <w:r>
        <w:t>&lt;1&gt; Для определения V класса опасности отхода используется сама водная вытяжка, без ее разведения.</w:t>
      </w:r>
    </w:p>
    <w:p w14:paraId="5A48539B" w14:textId="77777777" w:rsidR="00880FCC" w:rsidRDefault="00880FCC">
      <w:pPr>
        <w:pStyle w:val="ConsPlusNormal"/>
        <w:jc w:val="both"/>
      </w:pPr>
    </w:p>
    <w:p w14:paraId="23BC46FD" w14:textId="77777777" w:rsidR="00880FCC" w:rsidRDefault="00880FCC">
      <w:pPr>
        <w:pStyle w:val="ConsPlusNormal"/>
        <w:jc w:val="both"/>
      </w:pPr>
    </w:p>
    <w:p w14:paraId="08FC1E0C" w14:textId="77777777" w:rsidR="00880FCC" w:rsidRDefault="00880FCC">
      <w:pPr>
        <w:pStyle w:val="ConsPlusNormal"/>
        <w:jc w:val="both"/>
      </w:pPr>
    </w:p>
    <w:p w14:paraId="4B19666F" w14:textId="77777777" w:rsidR="00880FCC" w:rsidRDefault="00880FCC">
      <w:pPr>
        <w:pStyle w:val="ConsPlusNormal"/>
        <w:jc w:val="both"/>
      </w:pPr>
    </w:p>
    <w:p w14:paraId="287B9362" w14:textId="77777777" w:rsidR="00880FCC" w:rsidRDefault="00880FCC">
      <w:pPr>
        <w:pStyle w:val="ConsPlusNormal"/>
        <w:jc w:val="both"/>
      </w:pPr>
    </w:p>
    <w:p w14:paraId="27D1CF06" w14:textId="77777777" w:rsidR="00880FCC" w:rsidRDefault="00880FCC">
      <w:pPr>
        <w:pStyle w:val="ConsPlusNormal"/>
        <w:jc w:val="right"/>
        <w:outlineLvl w:val="1"/>
      </w:pPr>
      <w:r>
        <w:t>Приложение N 6</w:t>
      </w:r>
    </w:p>
    <w:p w14:paraId="36FFEA67" w14:textId="77777777" w:rsidR="00880FCC" w:rsidRDefault="00880FCC">
      <w:pPr>
        <w:pStyle w:val="ConsPlusNormal"/>
        <w:jc w:val="right"/>
      </w:pPr>
      <w:r>
        <w:t>к Критериям отнесения</w:t>
      </w:r>
    </w:p>
    <w:p w14:paraId="12D0475D" w14:textId="77777777" w:rsidR="00880FCC" w:rsidRDefault="00880FCC">
      <w:pPr>
        <w:pStyle w:val="ConsPlusNormal"/>
        <w:jc w:val="right"/>
      </w:pPr>
      <w:r>
        <w:t>отходов к I - V классам</w:t>
      </w:r>
    </w:p>
    <w:p w14:paraId="5B4E7B5F" w14:textId="77777777" w:rsidR="00880FCC" w:rsidRDefault="00880FCC">
      <w:pPr>
        <w:pStyle w:val="ConsPlusNormal"/>
        <w:jc w:val="right"/>
      </w:pPr>
      <w:r>
        <w:t>опасности по степени</w:t>
      </w:r>
    </w:p>
    <w:p w14:paraId="6CDFDB61" w14:textId="77777777" w:rsidR="00880FCC" w:rsidRDefault="00880FCC">
      <w:pPr>
        <w:pStyle w:val="ConsPlusNormal"/>
        <w:jc w:val="right"/>
      </w:pPr>
      <w:r>
        <w:t>негативного воздействия</w:t>
      </w:r>
    </w:p>
    <w:p w14:paraId="62EFF958" w14:textId="77777777" w:rsidR="00880FCC" w:rsidRDefault="00880FCC">
      <w:pPr>
        <w:pStyle w:val="ConsPlusNormal"/>
        <w:jc w:val="right"/>
      </w:pPr>
      <w:r>
        <w:t>на окружающую среду,</w:t>
      </w:r>
    </w:p>
    <w:p w14:paraId="2B3D8E65" w14:textId="77777777" w:rsidR="00880FCC" w:rsidRDefault="00880FCC">
      <w:pPr>
        <w:pStyle w:val="ConsPlusNormal"/>
        <w:jc w:val="right"/>
      </w:pPr>
      <w:r>
        <w:t>утвержденным приказом</w:t>
      </w:r>
    </w:p>
    <w:p w14:paraId="738C81F8" w14:textId="77777777" w:rsidR="00880FCC" w:rsidRDefault="00880FCC">
      <w:pPr>
        <w:pStyle w:val="ConsPlusNormal"/>
        <w:jc w:val="right"/>
      </w:pPr>
      <w:r>
        <w:t>Минприроды России</w:t>
      </w:r>
    </w:p>
    <w:p w14:paraId="7062F9A8" w14:textId="77777777" w:rsidR="00880FCC" w:rsidRDefault="00880FCC">
      <w:pPr>
        <w:pStyle w:val="ConsPlusNormal"/>
        <w:jc w:val="right"/>
      </w:pPr>
      <w:r>
        <w:t>от 04.12.2014 N 536</w:t>
      </w:r>
    </w:p>
    <w:p w14:paraId="201097E5" w14:textId="77777777" w:rsidR="00880FCC" w:rsidRDefault="00880FCC">
      <w:pPr>
        <w:pStyle w:val="ConsPlusNormal"/>
        <w:jc w:val="both"/>
      </w:pPr>
    </w:p>
    <w:p w14:paraId="379FFB64" w14:textId="77777777" w:rsidR="00880FCC" w:rsidRDefault="00880FCC">
      <w:pPr>
        <w:pStyle w:val="ConsPlusNormal"/>
        <w:jc w:val="center"/>
      </w:pPr>
      <w:bookmarkStart w:id="12" w:name="P560"/>
      <w:bookmarkEnd w:id="12"/>
      <w:r>
        <w:t>ПЕРЕЧЕНЬ СОКРАЩЕНИЙ</w:t>
      </w:r>
    </w:p>
    <w:p w14:paraId="0F7C04F2" w14:textId="77777777" w:rsidR="00880FCC" w:rsidRDefault="00880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7143"/>
      </w:tblGrid>
      <w:tr w:rsidR="00880FCC" w14:paraId="442EFCD5" w14:textId="77777777">
        <w:tc>
          <w:tcPr>
            <w:tcW w:w="2462" w:type="dxa"/>
          </w:tcPr>
          <w:p w14:paraId="23D674AF" w14:textId="77777777" w:rsidR="00880FCC" w:rsidRDefault="00880FCC">
            <w:pPr>
              <w:pStyle w:val="ConsPlusNormal"/>
            </w:pPr>
            <w:r>
              <w:t>ПДКп (мг/кг)</w:t>
            </w:r>
          </w:p>
        </w:tc>
        <w:tc>
          <w:tcPr>
            <w:tcW w:w="7143" w:type="dxa"/>
          </w:tcPr>
          <w:p w14:paraId="75471CF6" w14:textId="77777777" w:rsidR="00880FCC" w:rsidRDefault="00880FCC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880FCC" w14:paraId="6381A2DF" w14:textId="77777777">
        <w:tc>
          <w:tcPr>
            <w:tcW w:w="2462" w:type="dxa"/>
            <w:vAlign w:val="bottom"/>
          </w:tcPr>
          <w:p w14:paraId="59A64DC5" w14:textId="77777777" w:rsidR="00880FCC" w:rsidRDefault="00880FCC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14:paraId="5C0268F7" w14:textId="77777777" w:rsidR="00880FCC" w:rsidRDefault="00880FCC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880FCC" w14:paraId="69AA403A" w14:textId="77777777">
        <w:tc>
          <w:tcPr>
            <w:tcW w:w="2462" w:type="dxa"/>
          </w:tcPr>
          <w:p w14:paraId="7F52285D" w14:textId="77777777" w:rsidR="00880FCC" w:rsidRDefault="00880FCC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14:paraId="0DE37272" w14:textId="77777777" w:rsidR="00880FCC" w:rsidRDefault="00880FCC">
            <w:pPr>
              <w:pStyle w:val="ConsPlusNormal"/>
            </w:pPr>
            <w:r>
              <w:t>Предельно допустимая концентрация вещества в воде водных объектов, используемых для целей питьевого и хозяйственнобытового водоснабжения</w:t>
            </w:r>
          </w:p>
        </w:tc>
      </w:tr>
      <w:tr w:rsidR="00880FCC" w14:paraId="4B3E1E25" w14:textId="77777777">
        <w:tc>
          <w:tcPr>
            <w:tcW w:w="2462" w:type="dxa"/>
            <w:vAlign w:val="bottom"/>
          </w:tcPr>
          <w:p w14:paraId="436ECF7B" w14:textId="77777777" w:rsidR="00880FCC" w:rsidRDefault="00880FCC">
            <w:pPr>
              <w:pStyle w:val="ConsPlusNormal"/>
            </w:pPr>
            <w:r>
              <w:t>ОДУ (мг/л)</w:t>
            </w:r>
          </w:p>
        </w:tc>
        <w:tc>
          <w:tcPr>
            <w:tcW w:w="7143" w:type="dxa"/>
            <w:vAlign w:val="bottom"/>
          </w:tcPr>
          <w:p w14:paraId="0D1A766E" w14:textId="77777777" w:rsidR="00880FCC" w:rsidRDefault="00880FCC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880FCC" w14:paraId="7BACDC00" w14:textId="77777777">
        <w:tc>
          <w:tcPr>
            <w:tcW w:w="2462" w:type="dxa"/>
            <w:vAlign w:val="bottom"/>
          </w:tcPr>
          <w:p w14:paraId="29175685" w14:textId="77777777" w:rsidR="00880FCC" w:rsidRDefault="00880FCC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14:paraId="7F5F076D" w14:textId="77777777" w:rsidR="00880FCC" w:rsidRDefault="00880FCC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880FCC" w14:paraId="505A0463" w14:textId="77777777">
        <w:tc>
          <w:tcPr>
            <w:tcW w:w="2462" w:type="dxa"/>
          </w:tcPr>
          <w:p w14:paraId="3180F27F" w14:textId="77777777" w:rsidR="00880FCC" w:rsidRDefault="00880FCC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14:paraId="3AE3CDC6" w14:textId="77777777" w:rsidR="00880FCC" w:rsidRDefault="00880FCC">
            <w:pPr>
              <w:pStyle w:val="ConsPlusNormal"/>
            </w:pPr>
            <w:r>
              <w:t>Предельно допустимая концентрация вещества в воде водных объектов рыбохозяйственного значения</w:t>
            </w:r>
          </w:p>
        </w:tc>
      </w:tr>
      <w:tr w:rsidR="00880FCC" w14:paraId="66B39CA7" w14:textId="77777777">
        <w:tc>
          <w:tcPr>
            <w:tcW w:w="2462" w:type="dxa"/>
          </w:tcPr>
          <w:p w14:paraId="2867338A" w14:textId="77777777" w:rsidR="00880FCC" w:rsidRDefault="00880FCC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14:paraId="1A310C5A" w14:textId="77777777" w:rsidR="00880FCC" w:rsidRDefault="00880FCC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880FCC" w14:paraId="0B0A4512" w14:textId="77777777">
        <w:tc>
          <w:tcPr>
            <w:tcW w:w="2462" w:type="dxa"/>
          </w:tcPr>
          <w:p w14:paraId="138DA935" w14:textId="77777777" w:rsidR="00880FCC" w:rsidRDefault="00880FCC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14:paraId="3CA1175E" w14:textId="77777777" w:rsidR="00880FCC" w:rsidRDefault="00880FCC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880FCC" w14:paraId="3DF09A86" w14:textId="77777777">
        <w:tc>
          <w:tcPr>
            <w:tcW w:w="2462" w:type="dxa"/>
          </w:tcPr>
          <w:p w14:paraId="240887CD" w14:textId="77777777" w:rsidR="00880FCC" w:rsidRDefault="00880FCC">
            <w:pPr>
              <w:pStyle w:val="ConsPlusNormal"/>
            </w:pPr>
            <w:r>
              <w:lastRenderedPageBreak/>
              <w:t>ПДК</w:t>
            </w:r>
            <w:r>
              <w:rPr>
                <w:vertAlign w:val="subscript"/>
              </w:rPr>
              <w:t>м.р.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14:paraId="764E8927" w14:textId="77777777" w:rsidR="00880FCC" w:rsidRDefault="00880FCC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880FCC" w14:paraId="211208A5" w14:textId="77777777">
        <w:tc>
          <w:tcPr>
            <w:tcW w:w="2462" w:type="dxa"/>
          </w:tcPr>
          <w:p w14:paraId="5264DC2C" w14:textId="77777777" w:rsidR="00880FCC" w:rsidRDefault="00880FCC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р.з.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14:paraId="025F677E" w14:textId="77777777" w:rsidR="00880FCC" w:rsidRDefault="00880FCC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880FCC" w14:paraId="354ECBDC" w14:textId="77777777">
        <w:tc>
          <w:tcPr>
            <w:tcW w:w="2462" w:type="dxa"/>
            <w:vAlign w:val="bottom"/>
          </w:tcPr>
          <w:p w14:paraId="4BE25A70" w14:textId="77777777" w:rsidR="00880FCC" w:rsidRDefault="00880FCC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14:paraId="45B469E2" w14:textId="77777777" w:rsidR="00880FCC" w:rsidRDefault="00880FCC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880FCC" w14:paraId="73FF6613" w14:textId="77777777">
        <w:tc>
          <w:tcPr>
            <w:tcW w:w="2462" w:type="dxa"/>
            <w:vAlign w:val="bottom"/>
          </w:tcPr>
          <w:p w14:paraId="2AEF78B6" w14:textId="77777777" w:rsidR="00880FCC" w:rsidRDefault="00880FCC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14:paraId="3FF6A407" w14:textId="77777777" w:rsidR="00880FCC" w:rsidRDefault="00880FCC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880FCC" w14:paraId="2AC72870" w14:textId="77777777">
        <w:tc>
          <w:tcPr>
            <w:tcW w:w="2462" w:type="dxa"/>
          </w:tcPr>
          <w:p w14:paraId="27FBD653" w14:textId="77777777" w:rsidR="00880FCC" w:rsidRDefault="00880FCC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14:paraId="0359E587" w14:textId="77777777" w:rsidR="00880FCC" w:rsidRDefault="00880FCC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880FCC" w14:paraId="7BC90953" w14:textId="77777777">
        <w:tc>
          <w:tcPr>
            <w:tcW w:w="2462" w:type="dxa"/>
          </w:tcPr>
          <w:p w14:paraId="35671399" w14:textId="77777777" w:rsidR="00880FCC" w:rsidRDefault="00880FCC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нас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14:paraId="4E67B64A" w14:textId="77777777" w:rsidR="00880FCC" w:rsidRDefault="00880FCC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880FCC" w14:paraId="35A53E5B" w14:textId="77777777">
        <w:tc>
          <w:tcPr>
            <w:tcW w:w="2462" w:type="dxa"/>
          </w:tcPr>
          <w:p w14:paraId="6A77AA30" w14:textId="77777777" w:rsidR="00880FCC" w:rsidRDefault="00880FCC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ow</w:t>
            </w:r>
          </w:p>
        </w:tc>
        <w:tc>
          <w:tcPr>
            <w:tcW w:w="7143" w:type="dxa"/>
          </w:tcPr>
          <w:p w14:paraId="0BC8E927" w14:textId="77777777" w:rsidR="00880FCC" w:rsidRDefault="00880FCC">
            <w:pPr>
              <w:pStyle w:val="ConsPlusNormal"/>
            </w:pPr>
            <w:r>
              <w:t>Коэффициент распределения в системе октанол/вода при 20° C</w:t>
            </w:r>
          </w:p>
        </w:tc>
      </w:tr>
      <w:tr w:rsidR="00880FCC" w14:paraId="1FF46BEE" w14:textId="77777777">
        <w:tc>
          <w:tcPr>
            <w:tcW w:w="2462" w:type="dxa"/>
          </w:tcPr>
          <w:p w14:paraId="1F5603F3" w14:textId="77777777" w:rsidR="00880FCC" w:rsidRDefault="00880FCC">
            <w:pPr>
              <w:pStyle w:val="ConsPlusNormal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14:paraId="41E2416B" w14:textId="77777777" w:rsidR="00880FCC" w:rsidRDefault="00880FCC">
            <w:pPr>
              <w:pStyle w:val="ConsPlusNormal"/>
            </w:pPr>
            <w:r>
              <w:t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пероральном введении в унифицированных условиях</w:t>
            </w:r>
          </w:p>
        </w:tc>
      </w:tr>
      <w:tr w:rsidR="00880FCC" w14:paraId="5E0934B3" w14:textId="77777777">
        <w:tc>
          <w:tcPr>
            <w:tcW w:w="2462" w:type="dxa"/>
          </w:tcPr>
          <w:p w14:paraId="7EDD5CED" w14:textId="77777777" w:rsidR="00880FCC" w:rsidRDefault="00880FCC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14:paraId="0D42FDA4" w14:textId="77777777" w:rsidR="00880FCC" w:rsidRDefault="00880FCC">
            <w:pPr>
              <w:pStyle w:val="ConsPlusNormal"/>
            </w:pPr>
            <w:r>
              <w:t>Средняя смертельная концентрация вещества в воде, вызывающая гибель 50% всех взятых в опыт гидробионтов (например, рыб) через 96 часов</w:t>
            </w:r>
          </w:p>
        </w:tc>
      </w:tr>
      <w:tr w:rsidR="00880FCC" w14:paraId="69EB8871" w14:textId="77777777">
        <w:tc>
          <w:tcPr>
            <w:tcW w:w="2462" w:type="dxa"/>
          </w:tcPr>
          <w:p w14:paraId="223792BE" w14:textId="77777777" w:rsidR="00880FCC" w:rsidRDefault="00880FCC">
            <w:pPr>
              <w:pStyle w:val="ConsPlusNormal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14:paraId="49054316" w14:textId="77777777" w:rsidR="00880FCC" w:rsidRDefault="00880FCC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880FCC" w14:paraId="4010A330" w14:textId="77777777">
        <w:tc>
          <w:tcPr>
            <w:tcW w:w="2462" w:type="dxa"/>
            <w:vAlign w:val="bottom"/>
          </w:tcPr>
          <w:p w14:paraId="0BDE5502" w14:textId="77777777" w:rsidR="00880FCC" w:rsidRDefault="00880FCC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14:paraId="6B6FEE2A" w14:textId="77777777" w:rsidR="00880FCC" w:rsidRDefault="00880FCC">
            <w:pPr>
              <w:pStyle w:val="ConsPlusNormal"/>
            </w:pPr>
            <w:r>
              <w:t>Биологическая диссимиляция</w:t>
            </w:r>
          </w:p>
        </w:tc>
      </w:tr>
      <w:tr w:rsidR="00880FCC" w14:paraId="63BF0AE0" w14:textId="77777777">
        <w:tc>
          <w:tcPr>
            <w:tcW w:w="2462" w:type="dxa"/>
          </w:tcPr>
          <w:p w14:paraId="595151DC" w14:textId="77777777" w:rsidR="00880FCC" w:rsidRDefault="00880FCC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14:paraId="1FBE5491" w14:textId="77777777" w:rsidR="00880FCC" w:rsidRDefault="00880FCC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880FCC" w14:paraId="209AD147" w14:textId="77777777">
        <w:tc>
          <w:tcPr>
            <w:tcW w:w="2462" w:type="dxa"/>
          </w:tcPr>
          <w:p w14:paraId="3311292A" w14:textId="77777777" w:rsidR="00880FCC" w:rsidRDefault="00880FCC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14:paraId="3464F86A" w14:textId="77777777" w:rsidR="00880FCC" w:rsidRDefault="00880FCC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 xml:space="preserve">/100 </w:t>
            </w:r>
            <w:r>
              <w:lastRenderedPageBreak/>
              <w:t>л</w:t>
            </w:r>
          </w:p>
        </w:tc>
      </w:tr>
    </w:tbl>
    <w:p w14:paraId="6E5B514E" w14:textId="77777777" w:rsidR="00880FCC" w:rsidRDefault="00880FCC">
      <w:pPr>
        <w:pStyle w:val="ConsPlusNormal"/>
        <w:jc w:val="both"/>
      </w:pPr>
    </w:p>
    <w:p w14:paraId="404B063C" w14:textId="77777777" w:rsidR="00880FCC" w:rsidRDefault="00880FCC">
      <w:pPr>
        <w:pStyle w:val="ConsPlusNormal"/>
        <w:jc w:val="both"/>
      </w:pPr>
    </w:p>
    <w:p w14:paraId="193B1107" w14:textId="77777777" w:rsidR="00880FCC" w:rsidRDefault="00880F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7217ACF" w14:textId="77777777" w:rsidR="009E6891" w:rsidRDefault="009E6891"/>
    <w:sectPr w:rsidR="009E689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CC"/>
    <w:rsid w:val="00880FCC"/>
    <w:rsid w:val="009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AF52"/>
  <w15:chartTrackingRefBased/>
  <w15:docId w15:val="{F092EE93-28E1-4A58-A504-A2E0B852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0F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0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80F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0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0F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0F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0F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F7F1D742A1F2B42F46465A9C788A3817325AD70EA5E34C403F7FA8024NBg6L" TargetMode="Externa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734E92A54CDD5D701F762C102B42F46465A9C788A3816125F57BE8507E9540BCF58023AB68882C7F9D13N7gDL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7079C1703075D11E0602734E92A54CDD587518702D102B42F46465A9C788A3816125F578EA507E9540BCF58023AB68882C7F9D13N7gD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2920</Words>
  <Characters>16646</Characters>
  <Application>Microsoft Office Word</Application>
  <DocSecurity>0</DocSecurity>
  <Lines>138</Lines>
  <Paragraphs>39</Paragraphs>
  <ScaleCrop>false</ScaleCrop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 Юлия Андреевна</dc:creator>
  <cp:keywords/>
  <dc:description/>
  <cp:lastModifiedBy>Татаркина Юлия Андреевна</cp:lastModifiedBy>
  <cp:revision>1</cp:revision>
  <dcterms:created xsi:type="dcterms:W3CDTF">2023-07-05T11:32:00Z</dcterms:created>
  <dcterms:modified xsi:type="dcterms:W3CDTF">2023-07-05T11:32:00Z</dcterms:modified>
</cp:coreProperties>
</file>