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ОБРАЗЕЦ ПЛАТЕЖНОГО ПОРУЧЕНИЯ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2"/>
      </w:pPr>
      <w:r/>
      <w:r/>
    </w:p>
    <w:tbl>
      <w:tblPr>
        <w:tblW w:w="10803" w:type="dxa"/>
        <w:tblInd w:w="-8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97"/>
        <w:gridCol w:w="865"/>
        <w:gridCol w:w="182"/>
        <w:gridCol w:w="54"/>
        <w:gridCol w:w="392"/>
        <w:gridCol w:w="151"/>
        <w:gridCol w:w="150"/>
        <w:gridCol w:w="300"/>
        <w:gridCol w:w="899"/>
        <w:gridCol w:w="130"/>
        <w:gridCol w:w="170"/>
        <w:gridCol w:w="226"/>
        <w:gridCol w:w="374"/>
        <w:gridCol w:w="900"/>
        <w:gridCol w:w="299"/>
        <w:gridCol w:w="150"/>
        <w:gridCol w:w="142"/>
        <w:gridCol w:w="9"/>
        <w:gridCol w:w="301"/>
        <w:gridCol w:w="1200"/>
        <w:gridCol w:w="299"/>
        <w:gridCol w:w="300"/>
        <w:gridCol w:w="300"/>
        <w:gridCol w:w="301"/>
        <w:gridCol w:w="309"/>
        <w:gridCol w:w="400"/>
        <w:gridCol w:w="189"/>
        <w:gridCol w:w="212"/>
        <w:gridCol w:w="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00" w:hRule="exact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062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  <w:sz w:val="18"/>
                <w:szCs w:val="18"/>
              </w:rPr>
            </w:pPr>
            <w:r/>
            <w:bookmarkStart w:id="0" w:name="OLE_LINK71"/>
            <w:r>
              <w:rPr>
                <w:vanish/>
                <w:sz w:val="18"/>
                <w:szCs w:val="18"/>
              </w:rPr>
            </w:r>
            <w:r>
              <w:rPr>
                <w:vanish/>
                <w:sz w:val="18"/>
                <w:szCs w:val="18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58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  <w:sz w:val="18"/>
                <w:szCs w:val="18"/>
              </w:rPr>
            </w:pPr>
            <w:r>
              <w:rPr>
                <w:vanish/>
                <w:sz w:val="18"/>
                <w:szCs w:val="18"/>
              </w:rPr>
            </w:r>
            <w:r>
              <w:rPr>
                <w:vanish/>
                <w:sz w:val="18"/>
                <w:szCs w:val="18"/>
              </w:rPr>
            </w:r>
            <w:r>
              <w:rPr>
                <w:vanish/>
                <w:sz w:val="18"/>
                <w:szCs w:val="18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019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Borders>
              <w:left w:val="none" w:color="000000" w:sz="4" w:space="0"/>
            </w:tcBorders>
            <w:tcW w:w="1203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bCs/>
              </w:rPr>
            </w:pPr>
            <w:r>
              <w:t xml:space="preserve">0401060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00" w:hRule="exact"/>
        </w:trPr>
        <w:tc>
          <w:tcPr>
            <w:gridSpan w:val="2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62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Поступ</w:t>
            </w:r>
            <w:r>
              <w:rPr>
                <w:sz w:val="16"/>
                <w:szCs w:val="16"/>
              </w:rPr>
              <w:t xml:space="preserve">. в банк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+++++++++++++++++++++++++++++++++++++++++++++++++++++++++++++++</w:t>
            </w:r>
            <w:r>
              <w:rPr>
                <w:sz w:val="16"/>
                <w:szCs w:val="16"/>
              </w:rPr>
              <w:t xml:space="preserve">.  в банк плат.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58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7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1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 со сч.   плат.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19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3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cantSplit/>
          <w:trHeight w:val="142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91" w:type="dxa"/>
            <w:vAlign w:val="bottom"/>
            <w:vMerge w:val="restart"/>
            <w:textDirection w:val="lrTb"/>
            <w:noWrap w:val="false"/>
          </w:tcPr>
          <w:p>
            <w:pPr>
              <w:pStyle w:val="832"/>
              <w:jc w:val="both"/>
            </w:pPr>
            <w:r/>
            <w:bookmarkStart w:id="1" w:name="_Hlk89864602"/>
            <w:r>
              <w:rPr>
                <w:rFonts w:ascii="Arial" w:hAnsi="Arial" w:cs="Arial"/>
                <w:b/>
                <w:bCs/>
              </w:rPr>
              <w:t xml:space="preserve">ПЛАТЕЖНОЕ ПОРУЧЕНИЕ 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9" w:type="dxa"/>
            <w:vAlign w:val="bottom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9" w:type="dxa"/>
            <w:vAlign w:val="bottom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9" w:type="dxa"/>
            <w:vAlign w:val="bottom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</w:rPr>
            </w:pPr>
            <w:r>
              <w:t xml:space="preserve">электронно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3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</w:tr>
      <w:tr>
        <w:tblPrEx/>
        <w:trPr>
          <w:cantSplit/>
          <w:trHeight w:val="368" w:hRule="exact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91" w:type="dxa"/>
            <w:vAlign w:val="bottom"/>
            <w:vMerge w:val="continue"/>
            <w:textDirection w:val="lrTb"/>
            <w:noWrap w:val="false"/>
          </w:tcPr>
          <w:p>
            <w:pPr>
              <w:pStyle w:val="832"/>
              <w:jc w:val="both"/>
              <w:rPr>
                <w:rFonts w:ascii="Arial" w:hAnsi="Arial" w:cs="Arial"/>
                <w:b/>
                <w:bCs/>
              </w:rPr>
            </w:pPr>
            <w:r/>
            <w:bookmarkEnd w:id="0"/>
            <w:r/>
            <w:bookmarkStart w:id="2" w:name="_Hlk101340194"/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9" w:type="dxa"/>
            <w:vAlign w:val="bottom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099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099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" w:type="dxa"/>
            <w:vAlign w:val="center"/>
            <w:textDirection w:val="lrTb"/>
            <w:noWrap w:val="false"/>
          </w:tcPr>
          <w:p>
            <w:pPr>
              <w:pStyle w:val="832"/>
            </w:pPr>
            <w:r/>
            <w:r/>
          </w:p>
          <w:p>
            <w:pPr>
              <w:pStyle w:val="832"/>
            </w:pPr>
            <w:r/>
            <w:r/>
          </w:p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00" w:hRule="exact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91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bookmarkEnd w:id="1"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9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Дата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2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9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Вид платежа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trHeight w:val="89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197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Сумма прописью</w:t>
            </w:r>
            <w:r/>
          </w:p>
        </w:tc>
        <w:tc>
          <w:tcPr>
            <w:gridSpan w:val="2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Сумма платы прописью 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49" w:hRule="exact"/>
        </w:trPr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991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ИНН</w:t>
            </w:r>
            <w:r>
              <w:t xml:space="preserve"> </w:t>
            </w:r>
            <w:r>
              <w:t xml:space="preserve">(ИНН плательщика)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999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КПП</w:t>
            </w:r>
            <w:r>
              <w:t xml:space="preserve"> </w:t>
            </w:r>
            <w:r>
              <w:t xml:space="preserve">(КПП плательщика)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Сумма</w:t>
            </w:r>
            <w:r/>
          </w:p>
        </w:tc>
        <w:tc>
          <w:tcPr>
            <w:gridSpan w:val="1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00</w:t>
            </w:r>
            <w:r>
              <w:t xml:space="preserve">-00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49" w:hRule="exact"/>
        </w:trPr>
        <w:tc>
          <w:tcPr>
            <w:gridSpan w:val="1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t xml:space="preserve">Наименование организации-плательщика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12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299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bottom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  <w:t xml:space="preserve">Сч.№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t xml:space="preserve">Расчетный с</w:t>
            </w:r>
            <w:r>
              <w:t xml:space="preserve">чет </w:t>
            </w:r>
            <w:r>
              <w:t xml:space="preserve">организации-</w:t>
            </w:r>
            <w:r>
              <w:t xml:space="preserve">плательщика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240" w:hRule="exact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44" w:type="dxa"/>
            <w:vAlign w:val="bottom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Плательщик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46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300" w:hRule="exact"/>
        </w:trPr>
        <w:tc>
          <w:tcPr>
            <w:gridSpan w:val="1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9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t xml:space="preserve">Наименование банка плательщика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БИК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БИК </w:t>
            </w:r>
            <w:r>
              <w:t xml:space="preserve">банка </w:t>
            </w:r>
            <w:r>
              <w:t xml:space="preserve">плательщика</w:t>
            </w:r>
            <w:r/>
          </w:p>
          <w:p>
            <w:pPr>
              <w:pStyle w:val="832"/>
            </w:pPr>
            <w:r/>
            <w:r/>
          </w:p>
          <w:p>
            <w:pPr>
              <w:pStyle w:val="832"/>
              <w:rPr>
                <w:vanish/>
              </w:rPr>
            </w:pPr>
            <w:r>
              <w:t xml:space="preserve">Кор. счет </w:t>
            </w:r>
            <w:r>
              <w:t xml:space="preserve">банка </w:t>
            </w:r>
            <w:r>
              <w:t xml:space="preserve">плательщика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19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9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Сч.№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40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98" w:type="dxa"/>
            <w:vAlign w:val="bottom"/>
            <w:textDirection w:val="lrTb"/>
            <w:noWrap w:val="false"/>
          </w:tcPr>
          <w:p>
            <w:pPr>
              <w:pStyle w:val="832"/>
            </w:pPr>
            <w:r>
              <w:t xml:space="preserve">Банк плательщика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18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12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cantSplit/>
          <w:trHeight w:val="300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ОКЦ № 6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Волго-Вятского ГУ Банка России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//УФК по Республике Татарстан г. Казань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  <w:p>
            <w:r/>
            <w:r/>
          </w:p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БИК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019205400</w:t>
            </w:r>
            <w:r/>
          </w:p>
          <w:p>
            <w:pPr>
              <w:pStyle w:val="832"/>
            </w:pPr>
            <w:r/>
            <w:r/>
          </w:p>
          <w:p>
            <w:pPr>
              <w:pStyle w:val="832"/>
              <w:rPr>
                <w:vanish/>
              </w:rPr>
            </w:pPr>
            <w:r>
              <w:rPr>
                <w:color w:val="000000"/>
              </w:rPr>
              <w:t xml:space="preserve">40102810445370000079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19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Сч.№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40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98" w:type="dxa"/>
            <w:vAlign w:val="bottom"/>
            <w:textDirection w:val="lrTb"/>
            <w:noWrap w:val="false"/>
          </w:tcPr>
          <w:p>
            <w:pPr>
              <w:pStyle w:val="832"/>
            </w:pPr>
            <w:r>
              <w:t xml:space="preserve">Банк получателя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18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49" w:hRule="exact"/>
        </w:trPr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91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ИНН</w:t>
            </w:r>
            <w:r>
              <w:t xml:space="preserve"> </w:t>
            </w:r>
            <w:r>
              <w:t xml:space="preserve">1659053849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99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t xml:space="preserve">КПП</w:t>
            </w:r>
            <w:r>
              <w:rPr>
                <w:lang w:val="en-US"/>
              </w:rPr>
              <w:t xml:space="preserve"> </w:t>
            </w:r>
            <w:r>
              <w:t xml:space="preserve">165</w:t>
            </w:r>
            <w:r>
              <w:t xml:space="preserve">5</w:t>
            </w:r>
            <w:r>
              <w:t xml:space="preserve">01</w:t>
            </w:r>
            <w:r>
              <w:t xml:space="preserve">00</w:t>
            </w:r>
            <w:r>
              <w:t xml:space="preserve">1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Сч</w:t>
            </w:r>
            <w:r>
              <w:rPr>
                <w:lang w:val="en-US"/>
              </w:rPr>
              <w:t xml:space="preserve">.№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color w:val="000000"/>
              </w:rPr>
              <w:t xml:space="preserve">03100643000000011100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43"/>
        </w:trPr>
        <w:tc>
          <w:tcPr>
            <w:gridSpan w:val="1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/>
            <w:bookmarkStart w:id="3" w:name="OLE_LINK59"/>
            <w:r>
              <w:t xml:space="preserve">УФК ПО</w:t>
            </w:r>
            <w:r>
              <w:t xml:space="preserve"> Р</w:t>
            </w:r>
            <w:r>
              <w:t xml:space="preserve">ЕСПУБЛИКЕ ТАТАРСТАН</w:t>
            </w:r>
            <w:r>
              <w:t xml:space="preserve"> (</w:t>
            </w:r>
            <w:r>
              <w:t xml:space="preserve">ВОЛЖСКО-КАМСКОЕ МЕЖРЕГИОНАЛЬНОЕ УПРАВЛЕНИЕ РОСПРИРОДНАДЗОРА  </w:t>
            </w:r>
            <w:r>
              <w:t xml:space="preserve"> </w:t>
            </w:r>
            <w:r>
              <w:t xml:space="preserve">л/с 04111780650</w:t>
            </w:r>
            <w:r>
              <w:t xml:space="preserve">)</w:t>
            </w:r>
            <w:bookmarkEnd w:id="2"/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01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91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00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  <w:ind w:right="-108"/>
              <w:rPr>
                <w:lang w:val="en-US"/>
              </w:rPr>
            </w:pPr>
            <w:r>
              <w:t xml:space="preserve">Вид</w:t>
            </w:r>
            <w:r>
              <w:rPr>
                <w:lang w:val="en-US"/>
              </w:rPr>
              <w:t xml:space="preserve"> </w:t>
            </w:r>
            <w:r>
              <w:t xml:space="preserve">оп</w:t>
            </w:r>
            <w:r>
              <w:rPr>
                <w:lang w:val="en-US"/>
              </w:rPr>
              <w:t xml:space="preserve">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плат.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512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502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  <w:ind w:right="-108"/>
            </w:pPr>
            <w:r>
              <w:t xml:space="preserve">Наз. пл.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Очер.плат.</w:t>
            </w:r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right w:val="none" w:color="000000" w:sz="4" w:space="0"/>
            </w:tcBorders>
            <w:tcW w:w="1512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00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Получатель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Код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Рез.поле</w:t>
            </w:r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512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19" w:hRule="exact"/>
        </w:trPr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0481120107001</w:t>
            </w:r>
            <w:r>
              <w:rPr>
                <w:b/>
                <w:lang w:val="en-US"/>
              </w:rPr>
              <w:t xml:space="preserve">2100</w:t>
            </w:r>
            <w:r>
              <w:rPr>
                <w:b/>
                <w:lang w:val="en-US"/>
              </w:rPr>
              <w:t xml:space="preserve">120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vanish/>
                <w:lang w:val="en-US"/>
              </w:rPr>
            </w:pPr>
            <w:r>
              <w:rPr>
                <w:b/>
              </w:rPr>
              <w:t xml:space="preserve">Код </w:t>
            </w:r>
            <w:r>
              <w:rPr>
                <w:b/>
              </w:rPr>
              <w:t xml:space="preserve">ОКТ</w:t>
            </w:r>
            <w:r>
              <w:rPr>
                <w:b/>
              </w:rPr>
              <w:t xml:space="preserve">М</w:t>
            </w:r>
            <w:r>
              <w:rPr>
                <w:b/>
              </w:rPr>
              <w:t xml:space="preserve">О </w:t>
            </w:r>
            <w:r>
              <w:rPr>
                <w:b/>
                <w:vanish/>
                <w:lang w:val="en-US"/>
              </w:rPr>
            </w:r>
            <w:r>
              <w:rPr>
                <w:b/>
                <w:vanish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</w:tr>
      <w:tr>
        <w:tblPrEx/>
        <w:trPr>
          <w:cantSplit/>
          <w:trHeight w:val="351" w:hRule="exact"/>
        </w:trPr>
        <w:tc>
          <w:tcPr>
            <w:gridSpan w:val="29"/>
            <w:tcBorders>
              <w:top w:val="single" w:color="000000" w:sz="4" w:space="0"/>
              <w:left w:val="none" w:color="000000" w:sz="4" w:space="0"/>
              <w:right w:val="none" w:color="000000" w:sz="4" w:space="0"/>
            </w:tcBorders>
            <w:tcW w:w="10803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Назначение платежа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1543" w:hRule="exact"/>
        </w:trPr>
        <w:tc>
          <w:tcPr>
            <w:gridSpan w:val="29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803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/>
            <w:bookmarkEnd w:id="3"/>
            <w:r>
              <w:t xml:space="preserve">Пени </w:t>
            </w:r>
            <w:r>
              <w:t xml:space="preserve">за несвоевременное и неполное внесение платы </w:t>
            </w:r>
            <w:r>
              <w:t xml:space="preserve">за выбросы загрязняющих веществ, образующихся при сжигании на факельных установках и (или) рассеивании попутного нефтяного газа</w:t>
            </w:r>
            <w:r>
              <w:t xml:space="preserve">  за</w:t>
            </w:r>
            <w:r>
              <w:t xml:space="preserve">____   квартал 20____г. Регистрационный № _____   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899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8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М.П.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3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9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lang w:val="en-US"/>
              </w:rPr>
            </w:pPr>
            <w:r>
              <w:t xml:space="preserve">Подписи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4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vanish w:val="0"/>
                <w:lang w:val="ru-RU"/>
              </w:rPr>
            </w:pPr>
            <w:r>
              <w:rPr>
                <w:vanish w:val="0"/>
                <w:lang w:val="ru-RU"/>
              </w:rPr>
              <w:t xml:space="preserve">Отметки банка</w:t>
            </w:r>
            <w:r>
              <w:rPr>
                <w:vanish w:val="0"/>
                <w:lang w:val="ru-RU"/>
              </w:rPr>
            </w:r>
            <w:r>
              <w:rPr>
                <w:vanish w:val="0"/>
                <w:lang w:val="ru-RU"/>
              </w:rPr>
            </w:r>
          </w:p>
        </w:tc>
      </w:tr>
      <w:tr>
        <w:tblPrEx/>
        <w:trPr>
          <w:cantSplit/>
          <w:trHeight w:val="899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8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3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98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13" w:type="dxa"/>
            <w:vAlign w:val="top"/>
            <w:textDirection w:val="lrTb"/>
            <w:noWrap w:val="false"/>
          </w:tcPr>
          <w:p>
            <w:pPr>
              <w:pStyle w:val="836"/>
              <w:rPr>
                <w:vanish w:val="0"/>
              </w:rPr>
            </w:pPr>
            <w:r>
              <w:rPr>
                <w:vanish w:val="0"/>
              </w:rPr>
            </w:r>
            <w:r>
              <w:rPr>
                <w:vanish w:val="0"/>
              </w:rPr>
            </w:r>
            <w:r>
              <w:rPr>
                <w:vanish w:val="0"/>
              </w:rPr>
            </w:r>
          </w:p>
        </w:tc>
      </w:tr>
    </w:tbl>
    <w:p>
      <w:pPr>
        <w:pStyle w:val="83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ОКТМО (поле 105) по месту нахождения объекта негативного воздействия на окружающую среду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850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qFormat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заголовок 6"/>
    <w:basedOn w:val="832"/>
    <w:next w:val="832"/>
    <w:link w:val="832"/>
    <w:uiPriority w:val="99"/>
    <w:pPr>
      <w:jc w:val="right"/>
      <w:keepNext/>
      <w:outlineLvl w:val="5"/>
    </w:pPr>
    <w:rPr>
      <w:vanish/>
      <w:lang w:val="en-US"/>
    </w:rPr>
  </w:style>
  <w:style w:type="paragraph" w:styleId="837">
    <w:name w:val="Текст выноски"/>
    <w:basedOn w:val="832"/>
    <w:next w:val="837"/>
    <w:link w:val="838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38">
    <w:name w:val="Текст выноски Знак"/>
    <w:next w:val="838"/>
    <w:link w:val="837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839" w:default="1">
    <w:name w:val="Default Paragraph Font"/>
    <w:uiPriority w:val="1"/>
    <w:semiHidden/>
    <w:unhideWhenUsed/>
  </w:style>
  <w:style w:type="numbering" w:styleId="840" w:default="1">
    <w:name w:val="No List"/>
    <w:uiPriority w:val="99"/>
    <w:semiHidden/>
    <w:unhideWhenUsed/>
  </w:style>
  <w:style w:type="table" w:styleId="8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Росприроднадзор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ПЛАТЕЖНОГО ПОРУЧЕНИЯ</dc:title>
  <dc:creator>СЭД</dc:creator>
  <cp:lastModifiedBy>mustafina.ln</cp:lastModifiedBy>
  <cp:revision>4</cp:revision>
  <dcterms:created xsi:type="dcterms:W3CDTF">2021-02-24T13:03:00Z</dcterms:created>
  <dcterms:modified xsi:type="dcterms:W3CDTF">2025-10-29T12:56:30Z</dcterms:modified>
  <cp:version>983040</cp:version>
</cp:coreProperties>
</file>