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CB" w:rsidRDefault="008212C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212CB" w:rsidRDefault="008212CB">
      <w:pPr>
        <w:pStyle w:val="ConsPlusNormal"/>
        <w:jc w:val="both"/>
        <w:outlineLvl w:val="0"/>
      </w:pPr>
    </w:p>
    <w:p w:rsidR="008212CB" w:rsidRDefault="008212CB">
      <w:pPr>
        <w:pStyle w:val="ConsPlusNormal"/>
        <w:outlineLvl w:val="0"/>
      </w:pPr>
      <w:r>
        <w:t>Зарегистрировано в Минюсте России 25 декабря 2020 г. N 61833</w:t>
      </w:r>
    </w:p>
    <w:p w:rsidR="008212CB" w:rsidRDefault="008212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Title"/>
        <w:jc w:val="center"/>
      </w:pPr>
      <w:r>
        <w:t>МИНИСТЕРСТВО ПРИРОДНЫХ РЕСУРСОВ И ЭКОЛОГИИ</w:t>
      </w:r>
    </w:p>
    <w:p w:rsidR="008212CB" w:rsidRDefault="008212CB">
      <w:pPr>
        <w:pStyle w:val="ConsPlusTitle"/>
        <w:jc w:val="center"/>
      </w:pPr>
      <w:r>
        <w:t>РОССИЙСКОЙ ФЕДЕРАЦИИ</w:t>
      </w:r>
    </w:p>
    <w:p w:rsidR="008212CB" w:rsidRDefault="008212CB">
      <w:pPr>
        <w:pStyle w:val="ConsPlusTitle"/>
        <w:jc w:val="center"/>
      </w:pPr>
    </w:p>
    <w:p w:rsidR="008212CB" w:rsidRDefault="008212CB">
      <w:pPr>
        <w:pStyle w:val="ConsPlusTitle"/>
        <w:jc w:val="center"/>
      </w:pPr>
      <w:r>
        <w:t>ПРИКАЗ</w:t>
      </w:r>
    </w:p>
    <w:p w:rsidR="008212CB" w:rsidRDefault="008212CB">
      <w:pPr>
        <w:pStyle w:val="ConsPlusTitle"/>
        <w:jc w:val="center"/>
      </w:pPr>
      <w:r>
        <w:t>от 8 декабря 2020 г. N 1027</w:t>
      </w:r>
    </w:p>
    <w:p w:rsidR="008212CB" w:rsidRDefault="008212CB">
      <w:pPr>
        <w:pStyle w:val="ConsPlusTitle"/>
        <w:jc w:val="center"/>
      </w:pPr>
    </w:p>
    <w:p w:rsidR="008212CB" w:rsidRDefault="008212CB">
      <w:pPr>
        <w:pStyle w:val="ConsPlusTitle"/>
        <w:jc w:val="center"/>
      </w:pPr>
      <w:r>
        <w:t>ОБ УТВЕРЖДЕНИИ ПОРЯДКА</w:t>
      </w:r>
    </w:p>
    <w:p w:rsidR="008212CB" w:rsidRDefault="008212CB">
      <w:pPr>
        <w:pStyle w:val="ConsPlusTitle"/>
        <w:jc w:val="center"/>
      </w:pPr>
      <w:r>
        <w:t>ПОДТВЕРЖДЕНИЯ ОТНЕСЕНИЯ ОТХОДОВ I - V КЛАССОВ ОПАСНОСТИ</w:t>
      </w:r>
    </w:p>
    <w:p w:rsidR="008212CB" w:rsidRDefault="008212CB">
      <w:pPr>
        <w:pStyle w:val="ConsPlusTitle"/>
        <w:jc w:val="center"/>
      </w:pPr>
      <w:r>
        <w:t>К КОНКРЕТНОМУ КЛАССУ ОПАСНОСТИ</w:t>
      </w:r>
    </w:p>
    <w:p w:rsidR="008212CB" w:rsidRDefault="008212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12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2CB" w:rsidRDefault="008212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CB" w:rsidRDefault="008212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06.12.2023 N 816)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</w:tr>
    </w:tbl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пункта 1 статьи 14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</w:t>
      </w:r>
      <w:proofErr w:type="gramStart"/>
      <w:r>
        <w:t xml:space="preserve">2015, N 1, ст. 11) и в соответствии с </w:t>
      </w:r>
      <w:hyperlink r:id="rId8">
        <w:r>
          <w:rPr>
            <w:color w:val="0000FF"/>
          </w:rPr>
          <w:t>подпунктом 5.2.58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подтверждения отнесения отходов I - V классов опасности к конкретному классу опасности.</w:t>
      </w:r>
    </w:p>
    <w:p w:rsidR="008212CB" w:rsidRDefault="008212CB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Настоящий приказ вступает в силу 1 января 2021 г. и действует до 1 января 2027 г., за исключением </w:t>
      </w:r>
      <w:hyperlink w:anchor="P78">
        <w:r>
          <w:rPr>
            <w:color w:val="0000FF"/>
          </w:rPr>
          <w:t>пункта 8</w:t>
        </w:r>
      </w:hyperlink>
      <w:r>
        <w:t xml:space="preserve"> и </w:t>
      </w:r>
      <w:hyperlink w:anchor="P99">
        <w:r>
          <w:rPr>
            <w:color w:val="0000FF"/>
          </w:rPr>
          <w:t>абзаца второго пункта 17</w:t>
        </w:r>
      </w:hyperlink>
      <w:r>
        <w:t xml:space="preserve"> порядка подтверждения отнесения отходов I - V классов опасности к конкретному классу опасности, которые действуют до 1 января 2025 г.</w:t>
      </w:r>
    </w:p>
    <w:p w:rsidR="008212CB" w:rsidRDefault="008212CB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Приказа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jc w:val="right"/>
      </w:pPr>
      <w:r>
        <w:t>Министр</w:t>
      </w:r>
    </w:p>
    <w:p w:rsidR="008212CB" w:rsidRDefault="008212CB">
      <w:pPr>
        <w:pStyle w:val="ConsPlusNormal"/>
        <w:jc w:val="right"/>
      </w:pPr>
      <w:r>
        <w:t>А.А.КОЗЛОВ</w:t>
      </w: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jc w:val="right"/>
        <w:outlineLvl w:val="0"/>
      </w:pPr>
      <w:r>
        <w:t>Утвержден</w:t>
      </w:r>
    </w:p>
    <w:p w:rsidR="008212CB" w:rsidRDefault="008212CB">
      <w:pPr>
        <w:pStyle w:val="ConsPlusNormal"/>
        <w:jc w:val="right"/>
      </w:pPr>
      <w:r>
        <w:t>приказом Минприроды России</w:t>
      </w:r>
    </w:p>
    <w:p w:rsidR="008212CB" w:rsidRDefault="008212CB">
      <w:pPr>
        <w:pStyle w:val="ConsPlusNormal"/>
        <w:jc w:val="right"/>
      </w:pPr>
      <w:r>
        <w:t>от 8 декабря 2020 г. N 1027</w:t>
      </w: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Title"/>
        <w:jc w:val="center"/>
      </w:pPr>
      <w:bookmarkStart w:id="1" w:name="P32"/>
      <w:bookmarkEnd w:id="1"/>
      <w:r>
        <w:t>ПОРЯДОК</w:t>
      </w:r>
    </w:p>
    <w:p w:rsidR="008212CB" w:rsidRDefault="008212CB">
      <w:pPr>
        <w:pStyle w:val="ConsPlusTitle"/>
        <w:jc w:val="center"/>
      </w:pPr>
      <w:r>
        <w:t>ПОДТВЕРЖДЕНИЯ ОТНЕСЕНИЯ ОТХОДОВ I - V КЛАССОВ ОПАСНОСТИ</w:t>
      </w:r>
    </w:p>
    <w:p w:rsidR="008212CB" w:rsidRDefault="008212CB">
      <w:pPr>
        <w:pStyle w:val="ConsPlusTitle"/>
        <w:jc w:val="center"/>
      </w:pPr>
      <w:r>
        <w:t>К КОНКРЕТНОМУ КЛАССУ ОПАСНОСТИ</w:t>
      </w:r>
    </w:p>
    <w:p w:rsidR="008212CB" w:rsidRDefault="008212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12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2CB" w:rsidRDefault="008212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CB" w:rsidRDefault="008212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06.12.2023 N 816)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</w:tr>
    </w:tbl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подтверждения отнесения отходов I - V классов опасности к конкретному классу </w:t>
      </w:r>
      <w:r>
        <w:lastRenderedPageBreak/>
        <w:t xml:space="preserve">опасности (далее - Порядок) устанавливает требования к рассмотрению территориальными органами Федеральной службы по надзору в сфере природопользования (далее - территориальные органы Росприроднадзора) документов и материалов отнесения отходов, образующихся у индивидуальных предпринимателей и юридических лиц, в процессе их деятельности, не включенных в Федеральный классификационный </w:t>
      </w:r>
      <w:hyperlink r:id="rId11">
        <w:r>
          <w:rPr>
            <w:color w:val="0000FF"/>
          </w:rPr>
          <w:t>каталог</w:t>
        </w:r>
      </w:hyperlink>
      <w:r>
        <w:t xml:space="preserve"> отходов, утвержденный приказом Росприроднадзора от 22 мая</w:t>
      </w:r>
      <w:proofErr w:type="gramEnd"/>
      <w:r>
        <w:t xml:space="preserve"> </w:t>
      </w:r>
      <w:proofErr w:type="gramStart"/>
      <w:r>
        <w:t>2017 г. N 242 (зарегистрирован Минюстом России 8 июня 2017 г., регистрационный N 47008) с изменениями, внесенными приказами Росприроднадзора от 20 июля 2017 г. N 359 (зарегистрирован Минюстом России 1 сентября 2017 г., регистрационный N 48070), от 28 ноября 2017 г. N 566 (зарегистрирован Минюстом России 24 января 2018 г., регистрационный N 49762), от 2 ноября 2018 г. N 451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Минюстом России 26 ноября 2018 г., регистрационный N 52788) (далее - ФККО), к конкретному классу опасности по степени негативного воздействия на окружающую среду и принятию решения о подтверждении отнесения отходов к конкретному классу опасности по степени негативного воздействия на окружающую среду.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2. Действие настоящего Порядка не распространяется на радиоактивные отходы, биологические отходы, медицинские отходы, вещества, разрушающие озоновый слой (за исключением случаев, если такие вещества являются частью продукции, утратившей свои потребительские свойства).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3. Отходы считаются не включенными в </w:t>
      </w:r>
      <w:hyperlink r:id="rId12">
        <w:r>
          <w:rPr>
            <w:color w:val="0000FF"/>
          </w:rPr>
          <w:t>ФККО</w:t>
        </w:r>
      </w:hyperlink>
      <w:r>
        <w:t xml:space="preserve">, если при сопоставлении их классификационных признаков (происхождение, состав, агрегатное состояние и физическая форма) с классификационными признаками видов отходов, включенных в </w:t>
      </w:r>
      <w:hyperlink r:id="rId13">
        <w:r>
          <w:rPr>
            <w:color w:val="0000FF"/>
          </w:rPr>
          <w:t>ФККО</w:t>
        </w:r>
      </w:hyperlink>
      <w:r>
        <w:t xml:space="preserve"> и в банк данных об отходах (далее - БДО), полное соответствие классификационных признаков не установлено.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Происхождение отходов производства определяется по принадлежности к определенному производству, технологическому процессу, происхождение отходов потребления определяется по принадлежности к продукции, в результате утраты потребительских свойств которой они произошли.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Агрегатное состояние и физическая форма отходов определяются с учетом </w:t>
      </w:r>
      <w:hyperlink r:id="rId14">
        <w:r>
          <w:rPr>
            <w:color w:val="0000FF"/>
          </w:rPr>
          <w:t>Порядка</w:t>
        </w:r>
      </w:hyperlink>
      <w:r>
        <w:t xml:space="preserve"> ведения государственного кадастра отходов, утвержденного приказом Минприроды России от 30 сентября 2011 г. N 792 (зарегистрирован Минюстом России 16 ноября 2011 г., регистрационный N 22313).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Ведение банка данных об отходах осуществляется в соответствии с </w:t>
      </w:r>
      <w:hyperlink r:id="rId15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утвержденного приказом Минприроды России от 30 сентября 2011 г. N 792 (зарегистрирован Минюстом России 16 ноября 2011 г., регистрационный N 22313).</w:t>
      </w:r>
    </w:p>
    <w:p w:rsidR="008212CB" w:rsidRDefault="008212CB">
      <w:pPr>
        <w:pStyle w:val="ConsPlusNormal"/>
        <w:spacing w:before="220"/>
        <w:ind w:firstLine="540"/>
        <w:jc w:val="both"/>
      </w:pPr>
      <w:proofErr w:type="gramStart"/>
      <w:r>
        <w:t xml:space="preserve">Класс опасности отходов, не включенных в </w:t>
      </w:r>
      <w:hyperlink r:id="rId16">
        <w:r>
          <w:rPr>
            <w:color w:val="0000FF"/>
          </w:rPr>
          <w:t>ФККО</w:t>
        </w:r>
      </w:hyperlink>
      <w:r>
        <w:t xml:space="preserve">, определяется на основании </w:t>
      </w:r>
      <w:hyperlink r:id="rId17">
        <w:r>
          <w:rPr>
            <w:color w:val="0000FF"/>
          </w:rPr>
          <w:t>Критериев</w:t>
        </w:r>
      </w:hyperlink>
      <w:r>
        <w:t xml:space="preserve"> отнесения отходов к I - V классам опасности по степени негативного воздействия на окружающую среду, утвержденных приказом Министерства природных ресурсов и экологии Российской Федерации от 4 декабря 2014 г. N 536 (зарегистрирован Минюстом России 29 декабря 2015 г., регистрационный N 40330) (далее - Критерии).</w:t>
      </w:r>
      <w:proofErr w:type="gramEnd"/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4. Класс опасности вида отхода, не включенного в </w:t>
      </w:r>
      <w:hyperlink r:id="rId18">
        <w:r>
          <w:rPr>
            <w:color w:val="0000FF"/>
          </w:rPr>
          <w:t>ФККО</w:t>
        </w:r>
      </w:hyperlink>
      <w:r>
        <w:t>, определяется его химическим и компонентным составом.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Химический и (или) компонентный состав отходов устанавливается на основании сведений, содержащихся в технологических регламентах, технических условиях, стандартах, проектной документации.</w:t>
      </w:r>
    </w:p>
    <w:p w:rsidR="008212CB" w:rsidRDefault="008212CB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сведений о химическом и (или) компетентном составе отходов в технологических регламентах, технических условиях, стандартах, проектной документации, химический и (или) компонентный состав отходов устанавливается по результатам количественных химических анализов, выполняемых с соблюдением требований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26 июня 2008 г. N 102-ФЗ "Об обеспечении единства измерений" (Собрание законодательства Российской Федерации, 2008, N 26, ст. 3021;</w:t>
      </w:r>
      <w:proofErr w:type="gramEnd"/>
      <w:r>
        <w:t xml:space="preserve"> </w:t>
      </w:r>
      <w:proofErr w:type="gramStart"/>
      <w:r>
        <w:t>2019, N 52, ст. 7814).</w:t>
      </w:r>
      <w:proofErr w:type="gramEnd"/>
    </w:p>
    <w:p w:rsidR="008212CB" w:rsidRDefault="008212CB">
      <w:pPr>
        <w:pStyle w:val="ConsPlusNormal"/>
        <w:spacing w:before="220"/>
        <w:ind w:firstLine="540"/>
        <w:jc w:val="both"/>
      </w:pPr>
      <w:r>
        <w:t>Допускается использование одновременно обоих способов для определения химического и (или) компонентного состава отходов.</w:t>
      </w:r>
    </w:p>
    <w:p w:rsidR="008212CB" w:rsidRDefault="008212CB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5. </w:t>
      </w:r>
      <w:proofErr w:type="gramStart"/>
      <w:r>
        <w:t xml:space="preserve">Юридические лица, индивидуальные предприниматели, в процессе деятельности которых образуются отходы I - V классов опасности, виды которых не включены в </w:t>
      </w:r>
      <w:hyperlink r:id="rId20">
        <w:r>
          <w:rPr>
            <w:color w:val="0000FF"/>
          </w:rPr>
          <w:t>ФККО</w:t>
        </w:r>
      </w:hyperlink>
      <w:r>
        <w:t xml:space="preserve">, в течение девяноста рабочих дней со дня постановки на учет в соответствии с </w:t>
      </w:r>
      <w:hyperlink r:id="rId21">
        <w:r>
          <w:rPr>
            <w:color w:val="0000FF"/>
          </w:rPr>
          <w:t>Порядком</w:t>
        </w:r>
      </w:hyperlink>
      <w:r>
        <w:t xml:space="preserve"> учета в области обращения с отходами, утвержденным приказом Министерства природных ресурсов и экологии Российской Федерации от 8 декабря 2020 г. N 1028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24 декабря 2020 г., регистрационный N 61782), образованного отхода, подготавливают документы и материалы, обосновывающие отнесение отходов к конкретному классу опасности по степени их негативного воздействия на окружающую среду, и направляют их в территориальный орган Росприроднадзора по месту постановки на учет объекта, оказывающего негативное воздействие на окружающую среду (далее - объект НВОС), или по месту учета одного из объектов НВОС, при</w:t>
      </w:r>
      <w:proofErr w:type="gramEnd"/>
      <w:r>
        <w:t xml:space="preserve"> осуществлении </w:t>
      </w:r>
      <w:proofErr w:type="gramStart"/>
      <w:r>
        <w:t>деятельности</w:t>
      </w:r>
      <w:proofErr w:type="gramEnd"/>
      <w:r>
        <w:t xml:space="preserve"> на которых образовались отходы, имеющие одинаковые классификационные признаки, в следующем составе: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заявление</w:t>
        </w:r>
      </w:hyperlink>
      <w:r>
        <w:t xml:space="preserve"> о подтверждении отнесения отходов I - V классов опасности к конкретному классу опасности (далее - заявление), в котором указываются:</w:t>
      </w:r>
    </w:p>
    <w:p w:rsidR="008212CB" w:rsidRDefault="008212CB">
      <w:pPr>
        <w:pStyle w:val="ConsPlusNormal"/>
        <w:spacing w:before="220"/>
        <w:ind w:firstLine="540"/>
        <w:jc w:val="both"/>
      </w:pPr>
      <w:proofErr w:type="gramStart"/>
      <w:r>
        <w:t>фамилия, имя и отчество (при наличии) индивидуального предпринимателя, место его жительства, адрес места (адреса мест) осуществления хозяйственной и (или) иной деятельности, в процессе которой образуются отходы, данные документа, удостоверяющего его личность, основной государственный регистрационный номер о государственной регистрации индивидуального предпринимателя - для индивидуального предпринимателя;</w:t>
      </w:r>
      <w:proofErr w:type="gramEnd"/>
    </w:p>
    <w:p w:rsidR="008212CB" w:rsidRDefault="008212CB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наименования, в том числе фирменное наименование, и организационно-правовая форма юридического лица, адрес юридического лица в пределах его места нахождения, адрес места осуществления хозяйственной и (или) иной деятельности, в процессе которой образуются отходы, государственный регистрационный номер записи о создании юридического лица - для юридического лица;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8212CB" w:rsidRDefault="008212CB">
      <w:pPr>
        <w:pStyle w:val="ConsPlusNormal"/>
        <w:spacing w:before="220"/>
        <w:ind w:firstLine="540"/>
        <w:jc w:val="both"/>
      </w:pPr>
      <w:bookmarkStart w:id="3" w:name="P54"/>
      <w:bookmarkEnd w:id="3"/>
      <w:proofErr w:type="gramStart"/>
      <w:r>
        <w:t xml:space="preserve">б) сведения о происхождении отходов в соответствии с </w:t>
      </w:r>
      <w:hyperlink r:id="rId23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 сентября 2011 г. N 792 (зарегистрирован Министерством юстиции Российской Федерации 16 ноября 2011 г., регистрационный N 22313), с изменениями, внесенными приказом Министерства природных ресурсов и экологии Российской Федерации от 19 апреля 2023 г. N 211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16 мая 2023 г., регистрационный N 73333) &lt;1&gt;:</w:t>
      </w:r>
      <w:proofErr w:type="gramEnd"/>
    </w:p>
    <w:p w:rsidR="008212CB" w:rsidRDefault="008212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>
        <w:r>
          <w:rPr>
            <w:color w:val="0000FF"/>
          </w:rPr>
          <w:t>Абзац пятый пункта 22</w:t>
        </w:r>
      </w:hyperlink>
      <w:r>
        <w:t xml:space="preserve"> Порядка ведения государственного кадастра отходов, утвержденного приказом Министерства природных ресурсов и экологии Российской Федерации от 30 сентября 2011 г. N 792, действует до 1 января 2026 г.</w:t>
      </w:r>
    </w:p>
    <w:p w:rsidR="008212CB" w:rsidRDefault="008212CB">
      <w:pPr>
        <w:pStyle w:val="ConsPlusNormal"/>
        <w:ind w:firstLine="540"/>
        <w:jc w:val="both"/>
      </w:pPr>
    </w:p>
    <w:p w:rsidR="008212CB" w:rsidRDefault="008212CB">
      <w:pPr>
        <w:pStyle w:val="ConsPlusNormal"/>
        <w:ind w:firstLine="540"/>
        <w:jc w:val="both"/>
      </w:pPr>
      <w:r>
        <w:t>выкопировки из технологических регламентов и/или технических условий, и/или стандартов, и/или руководства по эксплуатации, и/или проектной документации;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пояснительная записка, составленная в свободной форме, содержащая сведения о происхождении отходов по принадлежности к определенному производству, технологическому процессу и (или) по принадлежности к продукции, в результате утраты потребительских свойств которой они произошли, об агрегатном состоянии и физической форме отходов;</w:t>
      </w:r>
    </w:p>
    <w:p w:rsidR="008212CB" w:rsidRDefault="008212CB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в) копии документов, подтверждающих химический и (или) компонентный состав отходов: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копии актов отбора проб отхода, проведенного испытательной лабораторией (центром), аккредитованной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28 декабря 2013 г. N 412-ФЗ "Об аккредитации в национальной системе аккредитации" (далее - испытательная лаборатория (центр));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копии протоколов исследований, подтверждающих результаты установления химического и (или) компонентного состава отходов посредством измерений, проведенных испытательной лабораторией (центром);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выкопировки из технологических регламентов и/или технических условий, и/или стандартов, и/или руководства по эксплуатации, и/или проектной документации, содержащие сведения о химическом и (или) компонентном составе отходов, в случае установления химического и (или) компонентного состава отходов на основании сведений, содержащихся в таких документах;</w:t>
      </w:r>
    </w:p>
    <w:p w:rsidR="008212CB" w:rsidRDefault="008212CB">
      <w:pPr>
        <w:pStyle w:val="ConsPlusNormal"/>
        <w:spacing w:before="220"/>
        <w:ind w:firstLine="540"/>
        <w:jc w:val="both"/>
      </w:pPr>
      <w:bookmarkStart w:id="5" w:name="P64"/>
      <w:bookmarkEnd w:id="5"/>
      <w:r>
        <w:t xml:space="preserve">г) при установлении класса опасности отходов на основании </w:t>
      </w:r>
      <w:hyperlink r:id="rId26">
        <w:r>
          <w:rPr>
            <w:color w:val="0000FF"/>
          </w:rPr>
          <w:t>Критериев</w:t>
        </w:r>
      </w:hyperlink>
      <w:r>
        <w:t>: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расчет класса опасности по степени опасности отхода для окружающей среды на основании </w:t>
      </w:r>
      <w:hyperlink r:id="rId27">
        <w:r>
          <w:rPr>
            <w:color w:val="0000FF"/>
          </w:rPr>
          <w:t>Критериев</w:t>
        </w:r>
      </w:hyperlink>
      <w:r>
        <w:t>;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копия протокола биотестирования, проведенного испытательной лабораторией (центром).</w:t>
      </w:r>
    </w:p>
    <w:p w:rsidR="008212CB" w:rsidRDefault="008212CB">
      <w:pPr>
        <w:pStyle w:val="ConsPlusNormal"/>
        <w:jc w:val="both"/>
      </w:pPr>
      <w:r>
        <w:t xml:space="preserve">(п. 5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6. Абзац утратил силу с 1 сентября 2024 года. - </w:t>
      </w:r>
      <w:hyperlink r:id="rId29">
        <w:r>
          <w:rPr>
            <w:color w:val="0000FF"/>
          </w:rPr>
          <w:t>Приказ</w:t>
        </w:r>
      </w:hyperlink>
      <w:r>
        <w:t xml:space="preserve"> Минприроды России от 06.12.2023 N 816.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Перечень документов и материалов, установленных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является исчерпывающим. Требование о предоставлении иных документов и материалов не допускается.</w:t>
      </w:r>
    </w:p>
    <w:p w:rsidR="008212CB" w:rsidRDefault="008212CB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7. </w:t>
      </w:r>
      <w:proofErr w:type="gramStart"/>
      <w:r>
        <w:t xml:space="preserve">Заявление с документами и материалами, указанными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направляются в территориальный орган Росприроднадзора в форме электронных документов, подписанных усиленной электронной подписью юридического лица или индивидуального предпринимателя либо их уполномоченного представителя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подписи", посредством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&lt;2&gt; (далее - ЕПГУ) или официального сайта Росприроднадзора в информационно-телекоммуникационной сети "Интернет".</w:t>
      </w:r>
    </w:p>
    <w:p w:rsidR="008212CB" w:rsidRDefault="008212CB">
      <w:pPr>
        <w:pStyle w:val="ConsPlusNormal"/>
        <w:jc w:val="both"/>
      </w:pPr>
      <w:r>
        <w:t xml:space="preserve">(п. 7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2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8212CB" w:rsidRDefault="008212CB">
      <w:pPr>
        <w:pStyle w:val="ConsPlusNormal"/>
        <w:jc w:val="both"/>
      </w:pPr>
      <w:r>
        <w:t xml:space="preserve">(сноска введена </w:t>
      </w:r>
      <w:hyperlink r:id="rId33">
        <w:r>
          <w:rPr>
            <w:color w:val="0000FF"/>
          </w:rPr>
          <w:t>Приказом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12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2CB" w:rsidRDefault="008212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212CB" w:rsidRDefault="008212CB">
            <w:pPr>
              <w:pStyle w:val="ConsPlusNormal"/>
              <w:jc w:val="both"/>
            </w:pPr>
            <w:r>
              <w:rPr>
                <w:color w:val="392C69"/>
              </w:rPr>
              <w:t xml:space="preserve">П. 8 </w:t>
            </w:r>
            <w:hyperlink w:anchor="P18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</w:tr>
    </w:tbl>
    <w:p w:rsidR="008212CB" w:rsidRDefault="008212CB">
      <w:pPr>
        <w:pStyle w:val="ConsPlusNormal"/>
        <w:spacing w:before="280"/>
        <w:ind w:firstLine="540"/>
        <w:jc w:val="both"/>
      </w:pPr>
      <w:bookmarkStart w:id="7" w:name="P78"/>
      <w:bookmarkEnd w:id="7"/>
      <w:r>
        <w:t xml:space="preserve">8. </w:t>
      </w:r>
      <w:proofErr w:type="gramStart"/>
      <w:r>
        <w:t xml:space="preserve">Заявление с документами и материалами, указанными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могут быть представлены юридическим лицом или индивидуальным предпринимателем либо их уполномоченным представителем на бумажных носителях непосредственно в территориальный орган Росприроднадзора или направлены заказным почтовым отправлением с уведомлением о вручении при отсутствии технической возможности представления указанных заявления,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в форме электронных документов</w:t>
      </w:r>
      <w:proofErr w:type="gramEnd"/>
      <w:r>
        <w:t xml:space="preserve"> в соответствии с </w:t>
      </w:r>
      <w:hyperlink w:anchor="P70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В случае направления заявления,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на бумажном носителе в заявлении должен быть указан почтовый адрес юридического лица, индивидуального предпринимателя, на который территориальным органом Росприроднадзора будет направлено решение, указанное в </w:t>
      </w:r>
      <w:hyperlink w:anchor="P96">
        <w:r>
          <w:rPr>
            <w:color w:val="0000FF"/>
          </w:rPr>
          <w:t>пункте 17</w:t>
        </w:r>
      </w:hyperlink>
      <w:r>
        <w:t xml:space="preserve"> настоящего Порядка.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54">
        <w:r>
          <w:rPr>
            <w:color w:val="0000FF"/>
          </w:rPr>
          <w:t>подпунктах "б"</w:t>
        </w:r>
      </w:hyperlink>
      <w:r>
        <w:t xml:space="preserve">, </w:t>
      </w:r>
      <w:hyperlink w:anchor="P60">
        <w:r>
          <w:rPr>
            <w:color w:val="0000FF"/>
          </w:rPr>
          <w:t>"в"</w:t>
        </w:r>
      </w:hyperlink>
      <w:r>
        <w:t xml:space="preserve">, </w:t>
      </w:r>
      <w:hyperlink w:anchor="P64">
        <w:r>
          <w:rPr>
            <w:color w:val="0000FF"/>
          </w:rPr>
          <w:t>"г" пункта 5</w:t>
        </w:r>
      </w:hyperlink>
      <w:r>
        <w:t xml:space="preserve"> настоящего Порядка, в случае представления их на бумажных носителях должны быть заверены собственноручной подписью представителя юридического лица, индивидуального предпринимателя либо представителя индивидуального предпринимателя.</w:t>
      </w:r>
    </w:p>
    <w:p w:rsidR="008212CB" w:rsidRDefault="008212CB">
      <w:pPr>
        <w:pStyle w:val="ConsPlusNormal"/>
        <w:jc w:val="both"/>
      </w:pPr>
      <w:r>
        <w:t xml:space="preserve">(п. 8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9 - 11. Утратили силу с 1 сентября 2024 года. - </w:t>
      </w:r>
      <w:hyperlink r:id="rId35">
        <w:r>
          <w:rPr>
            <w:color w:val="0000FF"/>
          </w:rPr>
          <w:t>Приказ</w:t>
        </w:r>
      </w:hyperlink>
      <w:r>
        <w:t xml:space="preserve"> Минприроды России от 06.12.2023 N 816.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Территориальный орган Росприроднадзора в течение двух рабочих дней со дня приема заявления,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проводит проверку их соответствия </w:t>
      </w:r>
      <w:hyperlink w:anchor="P49">
        <w:r>
          <w:rPr>
            <w:color w:val="0000FF"/>
          </w:rPr>
          <w:t>пункту 5</w:t>
        </w:r>
      </w:hyperlink>
      <w:r>
        <w:t xml:space="preserve"> настоящего Порядка, а также в целях подтверждения сведений, содержащихся в заявлении, документах и материалах,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формирует и направляет межведомственные запросы о предоставлении информации и (или) документов в соответствии</w:t>
      </w:r>
      <w:proofErr w:type="gramEnd"/>
      <w:r>
        <w:t xml:space="preserve"> со </w:t>
      </w:r>
      <w:hyperlink r:id="rId36">
        <w:r>
          <w:rPr>
            <w:color w:val="0000FF"/>
          </w:rPr>
          <w:t>статьей 7.2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8212CB" w:rsidRDefault="008212CB">
      <w:pPr>
        <w:pStyle w:val="ConsPlusNormal"/>
        <w:spacing w:before="220"/>
        <w:ind w:firstLine="540"/>
        <w:jc w:val="both"/>
      </w:pPr>
      <w:proofErr w:type="gramStart"/>
      <w:r>
        <w:t xml:space="preserve">В случае выявления несоответствия представленных заявления,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</w:t>
      </w:r>
      <w:hyperlink w:anchor="P49">
        <w:r>
          <w:rPr>
            <w:color w:val="0000FF"/>
          </w:rPr>
          <w:t>пункту 5</w:t>
        </w:r>
      </w:hyperlink>
      <w:r>
        <w:t xml:space="preserve"> настоящего Порядка территориальный орган Росприроднадзора в течение двух рабочих дней со дня приема заявления,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направляет юридическому лицу, индивидуальному предпринимателю уведомление о необходимости устранения недостатков с указанием конкретных мер, которые следует предпринять для их устранения</w:t>
      </w:r>
      <w:proofErr w:type="gramEnd"/>
      <w:r>
        <w:t xml:space="preserve">, заказным почтовым отправлением с уведомлением о вручении или по информационно-телекоммуникационным каналам связи с использованием электронных документов, подписанных усиленной квалифицированной электронной подписью уполномоченного должностного лица территориального органа Росприроднадзора в соответствии с требованиями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8212CB" w:rsidRDefault="008212CB">
      <w:pPr>
        <w:pStyle w:val="ConsPlusNormal"/>
        <w:jc w:val="both"/>
      </w:pPr>
      <w:r>
        <w:t xml:space="preserve">(п. 12 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случае непредставления юридическим лицом, индивидуальным предпринимателем в течение десяти рабочих дней с момента получения им уведомления о необходимости устранения недостатков, надлежащим образом оформленных документов и материалов, территориальный орган Росприроднадзора в срок, не превышающий пяти рабочих дней с даты истечения указанного десятидневного дневного срока, возвращает документы и материалы, которые направляются почтовым отправлением, при поступлении данных документов и материалов на бумажных</w:t>
      </w:r>
      <w:proofErr w:type="gramEnd"/>
      <w:r>
        <w:t xml:space="preserve"> </w:t>
      </w:r>
      <w:proofErr w:type="gramStart"/>
      <w:r>
        <w:t xml:space="preserve">носителях, или по информационно-телекоммуникационным каналам связи с использованием электронных документов, подписанных усиленной электронной подписью, в соответствии с требованиями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при поступлении документов и материалов в соответствии с </w:t>
      </w:r>
      <w:hyperlink w:anchor="P78">
        <w:r>
          <w:rPr>
            <w:color w:val="0000FF"/>
          </w:rPr>
          <w:t>пунктом 8</w:t>
        </w:r>
      </w:hyperlink>
      <w:r>
        <w:t xml:space="preserve"> настоящего Порядка.</w:t>
      </w:r>
      <w:proofErr w:type="gramEnd"/>
    </w:p>
    <w:p w:rsidR="008212CB" w:rsidRDefault="008212C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Территориальные органы Росприроднадзора в течение двух рабочих дней со дня приема документов и материалов, соответствующих требованиям </w:t>
      </w:r>
      <w:hyperlink w:anchor="P49">
        <w:r>
          <w:rPr>
            <w:color w:val="0000FF"/>
          </w:rPr>
          <w:t>пункта 5</w:t>
        </w:r>
      </w:hyperlink>
      <w:r>
        <w:t xml:space="preserve"> настоящего Порядка, направляют их в Федеральное государственное бюджетное учреждение "Федеральный центр анализа и оценки техногенного воздействия" (далее - ФГБУ "ФЦАО") для присвоения кодов и наименований новым видам отходов с целью включения их в </w:t>
      </w:r>
      <w:hyperlink r:id="rId41">
        <w:r>
          <w:rPr>
            <w:color w:val="0000FF"/>
          </w:rPr>
          <w:t>ФККО</w:t>
        </w:r>
      </w:hyperlink>
      <w:r>
        <w:t>, а также для подготовки заключения о подтверждении отнесения отходов</w:t>
      </w:r>
      <w:proofErr w:type="gramEnd"/>
      <w:r>
        <w:t xml:space="preserve"> I - V классов опасности к конкретному классу опасности.</w:t>
      </w:r>
    </w:p>
    <w:p w:rsidR="008212CB" w:rsidRDefault="008212C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ФГБУ "ФЦАО" в течение одиннадцати рабочих дней со дня поступления от территориального органа Росприроднадзора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осуществляет их проверку на соответствие требованиям </w:t>
      </w:r>
      <w:hyperlink r:id="rId43">
        <w:r>
          <w:rPr>
            <w:color w:val="0000FF"/>
          </w:rPr>
          <w:t>Критериев</w:t>
        </w:r>
      </w:hyperlink>
      <w:r>
        <w:t xml:space="preserve"> и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26 июня 2008 г. N 102-ФЗ "Об обеспечении единства измерений" (далее - Требования Федерального закона N 102-ФЗ), а также направляет в территориальный орган Росприроднадзора письмо, содержащее вывод</w:t>
      </w:r>
      <w:proofErr w:type="gramEnd"/>
      <w:r>
        <w:t xml:space="preserve"> (далее - заключение):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о возможности подтверждения отнесения отходов I - V классов опасности к конкретному классу опасности в случае соответствия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</w:t>
      </w:r>
      <w:hyperlink r:id="rId45">
        <w:r>
          <w:rPr>
            <w:color w:val="0000FF"/>
          </w:rPr>
          <w:t>Критериям</w:t>
        </w:r>
      </w:hyperlink>
      <w:r>
        <w:t xml:space="preserve"> и Требованиям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N 102-ФЗ;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о невозможности подтверждения отнесения отходов I - V классов опасности к конкретному классу опасности в случае несоответствия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</w:t>
      </w:r>
      <w:hyperlink r:id="rId47">
        <w:r>
          <w:rPr>
            <w:color w:val="0000FF"/>
          </w:rPr>
          <w:t>Критериям</w:t>
        </w:r>
      </w:hyperlink>
      <w:r>
        <w:t xml:space="preserve"> и Требованиям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N 102-ФЗ с указанием причин и конкретных мер, которые следует предпринять для их устранения.</w:t>
      </w:r>
    </w:p>
    <w:p w:rsidR="008212CB" w:rsidRDefault="008212CB">
      <w:pPr>
        <w:pStyle w:val="ConsPlusNormal"/>
        <w:spacing w:before="220"/>
        <w:ind w:firstLine="540"/>
        <w:jc w:val="both"/>
      </w:pPr>
      <w:proofErr w:type="gramStart"/>
      <w:r>
        <w:t xml:space="preserve">Если по результатам проверки информации, содержащейся в БДО, о происхождении, составе, агрегатном состоянии и физической форме видов отходов, включенных в </w:t>
      </w:r>
      <w:hyperlink r:id="rId49">
        <w:r>
          <w:rPr>
            <w:color w:val="0000FF"/>
          </w:rPr>
          <w:t>ФККО</w:t>
        </w:r>
      </w:hyperlink>
      <w:r>
        <w:t xml:space="preserve">, выявлено соответствие классификационных признаков отхода (отходов), заявленного (заявленных) юридическим лицом или индивидуальным предпринимателем, и класс опасности отхода (отходов), заявленного (заявленных) юридическим лицом или индивидуальным предпринимателем, совпадает с классом опасности видов отходов, включенных в </w:t>
      </w:r>
      <w:hyperlink r:id="rId50">
        <w:r>
          <w:rPr>
            <w:color w:val="0000FF"/>
          </w:rPr>
          <w:t>ФККО</w:t>
        </w:r>
      </w:hyperlink>
      <w:r>
        <w:t>, ФГБУ "ФЦАО" в течение пяти</w:t>
      </w:r>
      <w:proofErr w:type="gramEnd"/>
      <w:r>
        <w:t xml:space="preserve"> рабочих дней со дня поступления от территориального органа Росприроднадзора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направляет в территориальный орган Росприроднадзора письмо об отсутствии необходимости подтверждения отнесения отходов I - V классов опасности к конкретному классу опасности в связи с наличием заявленного вида отхода (заявленных видов отходов) в </w:t>
      </w:r>
      <w:hyperlink r:id="rId51">
        <w:r>
          <w:rPr>
            <w:color w:val="0000FF"/>
          </w:rPr>
          <w:t>ФККО</w:t>
        </w:r>
      </w:hyperlink>
      <w:r>
        <w:t>.</w:t>
      </w:r>
    </w:p>
    <w:p w:rsidR="008212CB" w:rsidRDefault="008212CB">
      <w:pPr>
        <w:pStyle w:val="ConsPlusNormal"/>
        <w:jc w:val="both"/>
      </w:pPr>
      <w:r>
        <w:t xml:space="preserve">(п. 15 в ред. </w:t>
      </w:r>
      <w:hyperlink r:id="rId52">
        <w:r>
          <w:rPr>
            <w:color w:val="0000FF"/>
          </w:rPr>
          <w:t>Приказа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При проверке документов и материалов обоснования отнесения отходов к конкретному классу опасности, при проведении необходимых исследований, испытаний, измерений, экспертиз при осуществлении государственного экологического надзора используются те же методики отбора проб отходов, методики выполнения измерений при определении химического и (или) компонентного состава отходов, критерии отнесения отходов к I - V классам опасности по степени негативного воздействия на окружающую среду, которые были использованы</w:t>
      </w:r>
      <w:proofErr w:type="gramEnd"/>
      <w:r>
        <w:t xml:space="preserve"> юридическим лицом, индивидуальным предпринимателем при отнесении отходов к конкретному классу опасности с применением </w:t>
      </w:r>
      <w:hyperlink r:id="rId53">
        <w:r>
          <w:rPr>
            <w:color w:val="0000FF"/>
          </w:rPr>
          <w:t>Критериев</w:t>
        </w:r>
      </w:hyperlink>
      <w:r>
        <w:t>.</w:t>
      </w:r>
    </w:p>
    <w:p w:rsidR="008212CB" w:rsidRDefault="008212CB">
      <w:pPr>
        <w:pStyle w:val="ConsPlusNormal"/>
        <w:spacing w:before="220"/>
        <w:ind w:firstLine="540"/>
        <w:jc w:val="both"/>
      </w:pPr>
      <w:bookmarkStart w:id="8" w:name="P96"/>
      <w:bookmarkEnd w:id="8"/>
      <w:r>
        <w:t>17. Территориальные органы Росприроднадзора на основании заключения ФГБУ "ФЦАО" принимают решение о подтверждении или невозможности подтверждения отнесения отходов I - V классов опасности к конкретному классу опасности, которое направляется юридическому лицу, индивидуальному предпринимателю в форме электронного документа, подписанного усиленной квалицированной электронной подписью руководителя (заместителя руководителя) территориального органа Росприроднадзора посредством ЕПГУ.</w:t>
      </w:r>
    </w:p>
    <w:p w:rsidR="008212CB" w:rsidRDefault="008212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12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2CB" w:rsidRDefault="008212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212CB" w:rsidRDefault="008212C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17 </w:t>
            </w:r>
            <w:hyperlink w:anchor="P18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CB" w:rsidRDefault="008212CB">
            <w:pPr>
              <w:pStyle w:val="ConsPlusNormal"/>
            </w:pPr>
          </w:p>
        </w:tc>
      </w:tr>
    </w:tbl>
    <w:p w:rsidR="008212CB" w:rsidRDefault="008212CB">
      <w:pPr>
        <w:pStyle w:val="ConsPlusNormal"/>
        <w:spacing w:before="280"/>
        <w:ind w:firstLine="540"/>
        <w:jc w:val="both"/>
      </w:pPr>
      <w:bookmarkStart w:id="9" w:name="P99"/>
      <w:bookmarkEnd w:id="9"/>
      <w:proofErr w:type="gramStart"/>
      <w:r>
        <w:t xml:space="preserve">В случае если заявление, документы и материалы, указанные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были представлены в территориальный орган Росприроднадзора на бумажном носителе в соответствии с </w:t>
      </w:r>
      <w:hyperlink w:anchor="P78">
        <w:r>
          <w:rPr>
            <w:color w:val="0000FF"/>
          </w:rPr>
          <w:t>пунктом 8</w:t>
        </w:r>
      </w:hyperlink>
      <w:r>
        <w:t xml:space="preserve"> настоящего Порядка, решение о подтверждении или невозможности подтверждения отнесения отходов I - V классов опасности к конкретному классу опасности направляется юридическому лицу, индивидуальному предпринимателю в форме письма на бумажном носителе почтовым отправлением по указанному</w:t>
      </w:r>
      <w:proofErr w:type="gramEnd"/>
      <w:r>
        <w:t xml:space="preserve"> в заявлении почтовому адресу.</w:t>
      </w:r>
    </w:p>
    <w:p w:rsidR="008212CB" w:rsidRDefault="008212CB">
      <w:pPr>
        <w:pStyle w:val="ConsPlusNormal"/>
        <w:spacing w:before="220"/>
        <w:ind w:firstLine="540"/>
        <w:jc w:val="both"/>
      </w:pPr>
      <w:proofErr w:type="gramStart"/>
      <w:r>
        <w:t xml:space="preserve">Решение о подтверждении или невозможности подтверждения отнесения отходов I - V классов опасности к конкретному классу опасности направляется в срок, не превышающий восьми рабочих дней со дня приема заявления,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- в случае принятия решения о невозможности подтверждения отнесения отходов I - V классов опасности к конкретному классу опасности и четырнадцати рабочих дней со дня</w:t>
      </w:r>
      <w:proofErr w:type="gramEnd"/>
      <w:r>
        <w:t xml:space="preserve"> приема заявления,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- в случае принятия решения о подтверждении отнесения отходов I - V классов опасности к конкретному классу опасности.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В случае принятия решения о невозможности подтверждения отнесения отходов I - V классов опасности к конкретному классу опасности территориальные органы Росприроднадзора указывают причины и конкретные меры, которые следует предпринять для их устранения.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>Основаниями для принятия территориальным органом Росприроднадзора решения о невозможности подтверждения отнесения отходов I - V классов опасности к конкретному классу опасности являются: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несоответствие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</w:t>
      </w:r>
      <w:hyperlink r:id="rId54">
        <w:r>
          <w:rPr>
            <w:color w:val="0000FF"/>
          </w:rPr>
          <w:t>Критериям</w:t>
        </w:r>
      </w:hyperlink>
      <w:r>
        <w:t>;</w:t>
      </w:r>
    </w:p>
    <w:p w:rsidR="008212CB" w:rsidRDefault="008212CB">
      <w:pPr>
        <w:pStyle w:val="ConsPlusNormal"/>
        <w:spacing w:before="220"/>
        <w:ind w:firstLine="540"/>
        <w:jc w:val="both"/>
      </w:pPr>
      <w:r>
        <w:t xml:space="preserve">несоответствие документов и материалов,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Требованиям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N 102-ФЗ.</w:t>
      </w:r>
    </w:p>
    <w:p w:rsidR="008212CB" w:rsidRDefault="008212CB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Территориальный орган Росприроднадзора не вправе отказать в подтверждении отнесения отходов I - V классов опасности к конкретному классу опасности, если установлено соответствие представленных в соответствии с </w:t>
      </w:r>
      <w:hyperlink w:anchor="P49">
        <w:r>
          <w:rPr>
            <w:color w:val="0000FF"/>
          </w:rPr>
          <w:t>пунктом 5</w:t>
        </w:r>
      </w:hyperlink>
      <w:r>
        <w:t xml:space="preserve"> настоящего Порядка документов и материалов </w:t>
      </w:r>
      <w:hyperlink r:id="rId56">
        <w:r>
          <w:rPr>
            <w:color w:val="0000FF"/>
          </w:rPr>
          <w:t>Критериям</w:t>
        </w:r>
      </w:hyperlink>
      <w:r>
        <w:t xml:space="preserve"> и Требованиям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N 102-ФЗ, и по результатам проверки информации, содержащейся в БДО, о происхождении, составе, агрегатном состоянии и физической форме видов отходов, включенных в </w:t>
      </w:r>
      <w:hyperlink r:id="rId58">
        <w:r>
          <w:rPr>
            <w:color w:val="0000FF"/>
          </w:rPr>
          <w:t>ФККО</w:t>
        </w:r>
        <w:proofErr w:type="gramEnd"/>
      </w:hyperlink>
      <w:r>
        <w:t xml:space="preserve">, выявлено соответствие классификационных признаков отхода (отходов), заявленного (заявленных) юридическим лицом или индивидуальным предпринимателем, классификационным признакам отхода (отходов), включенного (включенных) в </w:t>
      </w:r>
      <w:hyperlink r:id="rId59">
        <w:r>
          <w:rPr>
            <w:color w:val="0000FF"/>
          </w:rPr>
          <w:t>ФККО</w:t>
        </w:r>
      </w:hyperlink>
      <w:r>
        <w:t>, при несовпадении классов опасности отходов.</w:t>
      </w:r>
    </w:p>
    <w:p w:rsidR="008212CB" w:rsidRDefault="008212CB">
      <w:pPr>
        <w:pStyle w:val="ConsPlusNormal"/>
        <w:jc w:val="both"/>
      </w:pPr>
      <w:r>
        <w:t xml:space="preserve">(п. 17 в ред. </w:t>
      </w:r>
      <w:hyperlink r:id="rId60">
        <w:r>
          <w:rPr>
            <w:color w:val="0000FF"/>
          </w:rPr>
          <w:t>Приказа</w:t>
        </w:r>
      </w:hyperlink>
      <w:r>
        <w:t xml:space="preserve"> Минприроды России от 06.12.2023 N 816)</w:t>
      </w: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jc w:val="both"/>
      </w:pPr>
    </w:p>
    <w:p w:rsidR="008212CB" w:rsidRDefault="008212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514F" w:rsidRDefault="0078514F">
      <w:bookmarkStart w:id="10" w:name="_GoBack"/>
      <w:bookmarkEnd w:id="10"/>
    </w:p>
    <w:sectPr w:rsidR="0078514F" w:rsidSect="008E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CB"/>
    <w:rsid w:val="0078514F"/>
    <w:rsid w:val="008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12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2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12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2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0057&amp;dst=100019" TargetMode="External"/><Relationship Id="rId18" Type="http://schemas.openxmlformats.org/officeDocument/2006/relationships/hyperlink" Target="https://login.consultant.ru/link/?req=doc&amp;base=LAW&amp;n=470057&amp;dst=100019" TargetMode="External"/><Relationship Id="rId26" Type="http://schemas.openxmlformats.org/officeDocument/2006/relationships/hyperlink" Target="https://login.consultant.ru/link/?req=doc&amp;base=LAW&amp;n=192145&amp;dst=100009" TargetMode="External"/><Relationship Id="rId39" Type="http://schemas.openxmlformats.org/officeDocument/2006/relationships/hyperlink" Target="https://login.consultant.ru/link/?req=doc&amp;base=LAW&amp;n=468472" TargetMode="External"/><Relationship Id="rId21" Type="http://schemas.openxmlformats.org/officeDocument/2006/relationships/hyperlink" Target="https://login.consultant.ru/link/?req=doc&amp;base=LAW&amp;n=477096&amp;dst=100010" TargetMode="External"/><Relationship Id="rId34" Type="http://schemas.openxmlformats.org/officeDocument/2006/relationships/hyperlink" Target="https://login.consultant.ru/link/?req=doc&amp;base=LAW&amp;n=466464&amp;dst=100034" TargetMode="External"/><Relationship Id="rId42" Type="http://schemas.openxmlformats.org/officeDocument/2006/relationships/hyperlink" Target="https://login.consultant.ru/link/?req=doc&amp;base=LAW&amp;n=466464&amp;dst=100044" TargetMode="External"/><Relationship Id="rId47" Type="http://schemas.openxmlformats.org/officeDocument/2006/relationships/hyperlink" Target="https://login.consultant.ru/link/?req=doc&amp;base=LAW&amp;n=192145&amp;dst=100009" TargetMode="External"/><Relationship Id="rId50" Type="http://schemas.openxmlformats.org/officeDocument/2006/relationships/hyperlink" Target="https://login.consultant.ru/link/?req=doc&amp;base=LAW&amp;n=470057&amp;dst=100019" TargetMode="External"/><Relationship Id="rId55" Type="http://schemas.openxmlformats.org/officeDocument/2006/relationships/hyperlink" Target="https://login.consultant.ru/link/?req=doc&amp;base=LAW&amp;n=483115" TargetMode="External"/><Relationship Id="rId7" Type="http://schemas.openxmlformats.org/officeDocument/2006/relationships/hyperlink" Target="https://login.consultant.ru/link/?req=doc&amp;base=LAW&amp;n=471232&amp;dst=3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057&amp;dst=100019" TargetMode="External"/><Relationship Id="rId29" Type="http://schemas.openxmlformats.org/officeDocument/2006/relationships/hyperlink" Target="https://login.consultant.ru/link/?req=doc&amp;base=LAW&amp;n=466464&amp;dst=100031" TargetMode="External"/><Relationship Id="rId11" Type="http://schemas.openxmlformats.org/officeDocument/2006/relationships/hyperlink" Target="https://login.consultant.ru/link/?req=doc&amp;base=LAW&amp;n=470057&amp;dst=100019" TargetMode="External"/><Relationship Id="rId24" Type="http://schemas.openxmlformats.org/officeDocument/2006/relationships/hyperlink" Target="https://login.consultant.ru/link/?req=doc&amp;base=LAW&amp;n=447382&amp;dst=2" TargetMode="External"/><Relationship Id="rId32" Type="http://schemas.openxmlformats.org/officeDocument/2006/relationships/hyperlink" Target="https://login.consultant.ru/link/?req=doc&amp;base=LAW&amp;n=481187&amp;dst=100173" TargetMode="External"/><Relationship Id="rId37" Type="http://schemas.openxmlformats.org/officeDocument/2006/relationships/hyperlink" Target="https://login.consultant.ru/link/?req=doc&amp;base=LAW&amp;n=468472" TargetMode="External"/><Relationship Id="rId40" Type="http://schemas.openxmlformats.org/officeDocument/2006/relationships/hyperlink" Target="https://login.consultant.ru/link/?req=doc&amp;base=LAW&amp;n=466464&amp;dst=100043" TargetMode="External"/><Relationship Id="rId45" Type="http://schemas.openxmlformats.org/officeDocument/2006/relationships/hyperlink" Target="https://login.consultant.ru/link/?req=doc&amp;base=LAW&amp;n=192145&amp;dst=100009" TargetMode="External"/><Relationship Id="rId53" Type="http://schemas.openxmlformats.org/officeDocument/2006/relationships/hyperlink" Target="https://login.consultant.ru/link/?req=doc&amp;base=LAW&amp;n=192145&amp;dst=100009" TargetMode="External"/><Relationship Id="rId58" Type="http://schemas.openxmlformats.org/officeDocument/2006/relationships/hyperlink" Target="https://login.consultant.ru/link/?req=doc&amp;base=LAW&amp;n=470057&amp;dst=10001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83115" TargetMode="External"/><Relationship Id="rId14" Type="http://schemas.openxmlformats.org/officeDocument/2006/relationships/hyperlink" Target="https://login.consultant.ru/link/?req=doc&amp;base=LAW&amp;n=447382&amp;dst=100013" TargetMode="External"/><Relationship Id="rId22" Type="http://schemas.openxmlformats.org/officeDocument/2006/relationships/hyperlink" Target="https://login.consultant.ru/link/?req=doc&amp;base=LAW&amp;n=401557&amp;dst=100334" TargetMode="External"/><Relationship Id="rId27" Type="http://schemas.openxmlformats.org/officeDocument/2006/relationships/hyperlink" Target="https://login.consultant.ru/link/?req=doc&amp;base=LAW&amp;n=192145&amp;dst=100009" TargetMode="External"/><Relationship Id="rId30" Type="http://schemas.openxmlformats.org/officeDocument/2006/relationships/hyperlink" Target="https://login.consultant.ru/link/?req=doc&amp;base=LAW&amp;n=468472" TargetMode="External"/><Relationship Id="rId35" Type="http://schemas.openxmlformats.org/officeDocument/2006/relationships/hyperlink" Target="https://login.consultant.ru/link/?req=doc&amp;base=LAW&amp;n=466464&amp;dst=100039" TargetMode="External"/><Relationship Id="rId43" Type="http://schemas.openxmlformats.org/officeDocument/2006/relationships/hyperlink" Target="https://login.consultant.ru/link/?req=doc&amp;base=LAW&amp;n=192145&amp;dst=100009" TargetMode="External"/><Relationship Id="rId48" Type="http://schemas.openxmlformats.org/officeDocument/2006/relationships/hyperlink" Target="https://login.consultant.ru/link/?req=doc&amp;base=LAW&amp;n=483115" TargetMode="External"/><Relationship Id="rId56" Type="http://schemas.openxmlformats.org/officeDocument/2006/relationships/hyperlink" Target="https://login.consultant.ru/link/?req=doc&amp;base=LAW&amp;n=192145&amp;dst=100009" TargetMode="External"/><Relationship Id="rId8" Type="http://schemas.openxmlformats.org/officeDocument/2006/relationships/hyperlink" Target="https://login.consultant.ru/link/?req=doc&amp;base=LAW&amp;n=472221&amp;dst=2" TargetMode="External"/><Relationship Id="rId51" Type="http://schemas.openxmlformats.org/officeDocument/2006/relationships/hyperlink" Target="https://login.consultant.ru/link/?req=doc&amp;base=LAW&amp;n=470057&amp;dst=1000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0057&amp;dst=100019" TargetMode="External"/><Relationship Id="rId17" Type="http://schemas.openxmlformats.org/officeDocument/2006/relationships/hyperlink" Target="https://login.consultant.ru/link/?req=doc&amp;base=LAW&amp;n=192145&amp;dst=100009" TargetMode="External"/><Relationship Id="rId25" Type="http://schemas.openxmlformats.org/officeDocument/2006/relationships/hyperlink" Target="https://login.consultant.ru/link/?req=doc&amp;base=LAW&amp;n=471094" TargetMode="External"/><Relationship Id="rId33" Type="http://schemas.openxmlformats.org/officeDocument/2006/relationships/hyperlink" Target="https://login.consultant.ru/link/?req=doc&amp;base=LAW&amp;n=466464&amp;dst=100037" TargetMode="External"/><Relationship Id="rId38" Type="http://schemas.openxmlformats.org/officeDocument/2006/relationships/hyperlink" Target="https://login.consultant.ru/link/?req=doc&amp;base=LAW&amp;n=466464&amp;dst=100040" TargetMode="External"/><Relationship Id="rId46" Type="http://schemas.openxmlformats.org/officeDocument/2006/relationships/hyperlink" Target="https://login.consultant.ru/link/?req=doc&amp;base=LAW&amp;n=483115" TargetMode="External"/><Relationship Id="rId59" Type="http://schemas.openxmlformats.org/officeDocument/2006/relationships/hyperlink" Target="https://login.consultant.ru/link/?req=doc&amp;base=LAW&amp;n=470057&amp;dst=100019" TargetMode="External"/><Relationship Id="rId20" Type="http://schemas.openxmlformats.org/officeDocument/2006/relationships/hyperlink" Target="https://login.consultant.ru/link/?req=doc&amp;base=LAW&amp;n=470057&amp;dst=100019" TargetMode="External"/><Relationship Id="rId41" Type="http://schemas.openxmlformats.org/officeDocument/2006/relationships/hyperlink" Target="https://login.consultant.ru/link/?req=doc&amp;base=LAW&amp;n=470057&amp;dst=100019" TargetMode="External"/><Relationship Id="rId54" Type="http://schemas.openxmlformats.org/officeDocument/2006/relationships/hyperlink" Target="https://login.consultant.ru/link/?req=doc&amp;base=LAW&amp;n=192145&amp;dst=100009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464&amp;dst=100006" TargetMode="External"/><Relationship Id="rId15" Type="http://schemas.openxmlformats.org/officeDocument/2006/relationships/hyperlink" Target="https://login.consultant.ru/link/?req=doc&amp;base=LAW&amp;n=447382&amp;dst=100013" TargetMode="External"/><Relationship Id="rId23" Type="http://schemas.openxmlformats.org/officeDocument/2006/relationships/hyperlink" Target="https://login.consultant.ru/link/?req=doc&amp;base=LAW&amp;n=447382&amp;dst=100013" TargetMode="External"/><Relationship Id="rId28" Type="http://schemas.openxmlformats.org/officeDocument/2006/relationships/hyperlink" Target="https://login.consultant.ru/link/?req=doc&amp;base=LAW&amp;n=466464&amp;dst=100013" TargetMode="External"/><Relationship Id="rId36" Type="http://schemas.openxmlformats.org/officeDocument/2006/relationships/hyperlink" Target="https://login.consultant.ru/link/?req=doc&amp;base=LAW&amp;n=480453&amp;dst=86" TargetMode="External"/><Relationship Id="rId49" Type="http://schemas.openxmlformats.org/officeDocument/2006/relationships/hyperlink" Target="https://login.consultant.ru/link/?req=doc&amp;base=LAW&amp;n=470057&amp;dst=100019" TargetMode="External"/><Relationship Id="rId57" Type="http://schemas.openxmlformats.org/officeDocument/2006/relationships/hyperlink" Target="https://login.consultant.ru/link/?req=doc&amp;base=LAW&amp;n=483115" TargetMode="External"/><Relationship Id="rId10" Type="http://schemas.openxmlformats.org/officeDocument/2006/relationships/hyperlink" Target="https://login.consultant.ru/link/?req=doc&amp;base=LAW&amp;n=466464&amp;dst=100013" TargetMode="External"/><Relationship Id="rId31" Type="http://schemas.openxmlformats.org/officeDocument/2006/relationships/hyperlink" Target="https://login.consultant.ru/link/?req=doc&amp;base=LAW&amp;n=466464&amp;dst=100032" TargetMode="External"/><Relationship Id="rId44" Type="http://schemas.openxmlformats.org/officeDocument/2006/relationships/hyperlink" Target="https://login.consultant.ru/link/?req=doc&amp;base=LAW&amp;n=483115" TargetMode="External"/><Relationship Id="rId52" Type="http://schemas.openxmlformats.org/officeDocument/2006/relationships/hyperlink" Target="https://login.consultant.ru/link/?req=doc&amp;base=LAW&amp;n=466464&amp;dst=100045" TargetMode="External"/><Relationship Id="rId60" Type="http://schemas.openxmlformats.org/officeDocument/2006/relationships/hyperlink" Target="https://login.consultant.ru/link/?req=doc&amp;base=LAW&amp;n=466464&amp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46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4099</Words>
  <Characters>23370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25 декабря 2020 г. N 61833</vt:lpstr>
      <vt:lpstr>Утвержден</vt:lpstr>
    </vt:vector>
  </TitlesOfParts>
  <Company/>
  <LinksUpToDate>false</LinksUpToDate>
  <CharactersWithSpaces>27415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Екатерина Андреевна</dc:creator>
  <cp:lastModifiedBy>Тихонова Екатерина Андреевна</cp:lastModifiedBy>
  <cp:revision>1</cp:revision>
  <dcterms:created xsi:type="dcterms:W3CDTF">2024-09-12T11:39:00Z</dcterms:created>
  <dcterms:modified xsi:type="dcterms:W3CDTF">2024-09-12T11:40:00Z</dcterms:modified>
</cp:coreProperties>
</file>