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26.12.2024)</w:t>
              <w:br/>
              <w:t xml:space="preserve">"Об отходах производства и потребления"</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1998 года</w:t>
            </w:r>
          </w:p>
        </w:tc>
        <w:tc>
          <w:tcPr>
            <w:tcW w:w="5103" w:type="dxa"/>
            <w:tcBorders>
              <w:top w:val="nil"/>
              <w:left w:val="nil"/>
              <w:bottom w:val="nil"/>
              <w:right w:val="nil"/>
            </w:tcBorders>
          </w:tcPr>
          <w:p>
            <w:pPr>
              <w:pStyle w:val="0"/>
              <w:jc w:val="right"/>
            </w:pPr>
            <w:r>
              <w:rPr>
                <w:sz w:val="24"/>
              </w:rPr>
              <w:t xml:space="preserve">N 89-ФЗ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ОТХОДАХ ПРОИЗВОДСТВА И ПОТРЕБЛЕНИЯ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29.12.2000 </w:t>
            </w:r>
            <w:r>
              <w:rPr>
                <w:sz w:val="24"/>
                <w:color w:val="392c69"/>
              </w:rPr>
              <w:t xml:space="preserve">N 169-ФЗ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22.08.2004 </w:t>
            </w:r>
            <w:r>
              <w:rPr>
                <w:sz w:val="24"/>
                <w:color w:val="392c69"/>
              </w:rPr>
              <w:t xml:space="preserve">N 122-ФЗ</w:t>
            </w:r>
            <w:r>
              <w:rPr>
                <w:sz w:val="24"/>
                <w:color w:val="392c69"/>
              </w:rPr>
              <w:t xml:space="preserve"> (ред. 29.12.2004),</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08.11.2007 </w:t>
            </w:r>
            <w:r>
              <w:rPr>
                <w:sz w:val="24"/>
                <w:color w:val="392c69"/>
              </w:rPr>
              <w:t xml:space="preserve">N 258-ФЗ</w:t>
            </w:r>
            <w:r>
              <w:rPr>
                <w:sz w:val="24"/>
                <w:color w:val="392c69"/>
              </w:rPr>
              <w:t xml:space="preserve">, от 23.07.2008 </w:t>
            </w:r>
            <w:r>
              <w:rPr>
                <w:sz w:val="24"/>
                <w:color w:val="392c69"/>
              </w:rPr>
              <w:t xml:space="preserve">N 160-ФЗ</w:t>
            </w:r>
            <w:r>
              <w:rPr>
                <w:sz w:val="24"/>
                <w:color w:val="392c69"/>
              </w:rPr>
              <w:t xml:space="preserve">, от 08.11.2008 </w:t>
            </w:r>
            <w:r>
              <w:rPr>
                <w:sz w:val="24"/>
                <w:color w:val="392c69"/>
              </w:rPr>
              <w:t xml:space="preserve">N 196-ФЗ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07.11.2011 </w:t>
            </w:r>
            <w:r>
              <w:rPr>
                <w:sz w:val="24"/>
                <w:color w:val="392c69"/>
              </w:rPr>
              <w:t xml:space="preserve">N 303-ФЗ</w:t>
            </w:r>
            <w:r>
              <w:rPr>
                <w:sz w:val="24"/>
                <w:color w:val="392c69"/>
              </w:rPr>
              <w:t xml:space="preserve">, от 21.11.2011 </w:t>
            </w:r>
            <w:r>
              <w:rPr>
                <w:sz w:val="24"/>
                <w:color w:val="392c69"/>
              </w:rPr>
              <w:t xml:space="preserve">N 331-ФЗ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29.06.2012 </w:t>
            </w:r>
            <w:r>
              <w:rPr>
                <w:sz w:val="24"/>
                <w:color w:val="392c69"/>
              </w:rPr>
              <w:t xml:space="preserve">N 96-ФЗ</w:t>
            </w:r>
            <w:r>
              <w:rPr>
                <w:sz w:val="24"/>
                <w:color w:val="392c69"/>
              </w:rPr>
              <w:t xml:space="preserve">, от 28.07.2012 </w:t>
            </w:r>
            <w:r>
              <w:rPr>
                <w:sz w:val="24"/>
                <w:color w:val="392c69"/>
              </w:rPr>
              <w:t xml:space="preserve">N 128-ФЗ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21.10.2013 </w:t>
            </w:r>
            <w:r>
              <w:rPr>
                <w:sz w:val="24"/>
                <w:color w:val="392c69"/>
              </w:rPr>
              <w:t xml:space="preserve">N 278-ФЗ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29.12.2014),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(ред. 28.11.2015), от 29.12.2014 </w:t>
            </w:r>
            <w:r>
              <w:rPr>
                <w:sz w:val="24"/>
                <w:color w:val="392c69"/>
              </w:rPr>
              <w:t xml:space="preserve">N 485-ФЗ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224-ФЗ</w:t>
            </w:r>
            <w:r>
              <w:rPr>
                <w:sz w:val="24"/>
                <w:color w:val="392c69"/>
              </w:rPr>
              <w:t xml:space="preserve">, от 29.12.2015 </w:t>
            </w:r>
            <w:r>
              <w:rPr>
                <w:sz w:val="24"/>
                <w:color w:val="392c69"/>
              </w:rPr>
              <w:t xml:space="preserve">N 392-ФЗ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254-ФЗ</w:t>
            </w:r>
            <w:r>
              <w:rPr>
                <w:sz w:val="24"/>
                <w:color w:val="392c69"/>
              </w:rPr>
              <w:t xml:space="preserve">,</w:t>
            </w:r>
          </w:p>
          <w:p>
            <w:pPr>
              <w:pStyle w:val="0"/>
              <w:jc w:val="center"/>
            </w:pPr>
            <w:r>
              <w:rPr>
                <w:sz w:val="24"/>
                <w:color w:val="392c69"/>
              </w:rPr>
              <w:t xml:space="preserve">от 28.12.2016 </w:t>
            </w:r>
            <w:r>
              <w:rPr>
                <w:sz w:val="24"/>
                <w:color w:val="392c69"/>
              </w:rPr>
              <w:t xml:space="preserve">N 486-ФЗ</w:t>
            </w:r>
            <w:r>
              <w:rPr>
                <w:sz w:val="24"/>
                <w:color w:val="392c69"/>
              </w:rPr>
              <w:t xml:space="preserve">, от 05.12.2017 </w:t>
            </w:r>
            <w:r>
              <w:rPr>
                <w:sz w:val="24"/>
                <w:color w:val="392c69"/>
              </w:rPr>
              <w:t xml:space="preserve">N 393-ФЗ</w:t>
            </w:r>
            <w:r>
              <w:rPr>
                <w:sz w:val="24"/>
                <w:color w:val="392c69"/>
              </w:rPr>
              <w:t xml:space="preserve">, от 31.12.2017 </w:t>
            </w:r>
            <w:r>
              <w:rPr>
                <w:sz w:val="24"/>
                <w:color w:val="392c69"/>
              </w:rPr>
              <w:t xml:space="preserve">N 503-ФЗ</w:t>
            </w:r>
            <w:r>
              <w:rPr>
                <w:sz w:val="24"/>
                <w:color w:val="392c69"/>
              </w:rPr>
              <w:t xml:space="preserve">,</w:t>
            </w:r>
          </w:p>
          <w:p>
            <w:pPr>
              <w:pStyle w:val="0"/>
              <w:jc w:val="center"/>
            </w:pPr>
            <w:r>
              <w:rPr>
                <w:sz w:val="24"/>
                <w:color w:val="392c69"/>
              </w:rPr>
              <w:t xml:space="preserve">от 29.07.2018 </w:t>
            </w:r>
            <w:r>
              <w:rPr>
                <w:sz w:val="24"/>
                <w:color w:val="392c69"/>
              </w:rPr>
              <w:t xml:space="preserve">N 272-ФЗ</w:t>
            </w:r>
            <w:r>
              <w:rPr>
                <w:sz w:val="24"/>
                <w:color w:val="392c69"/>
              </w:rPr>
              <w:t xml:space="preserve">, от 25.12.2018 </w:t>
            </w:r>
            <w:r>
              <w:rPr>
                <w:sz w:val="24"/>
                <w:color w:val="392c69"/>
              </w:rPr>
              <w:t xml:space="preserve">N 483-ФЗ</w:t>
            </w:r>
            <w:r>
              <w:rPr>
                <w:sz w:val="24"/>
                <w:color w:val="392c69"/>
              </w:rPr>
              <w:t xml:space="preserve">, от 26.07.2019 </w:t>
            </w:r>
            <w:r>
              <w:rPr>
                <w:sz w:val="24"/>
                <w:color w:val="392c69"/>
              </w:rPr>
              <w:t xml:space="preserve">N 225-ФЗ</w:t>
            </w:r>
            <w:r>
              <w:rPr>
                <w:sz w:val="24"/>
                <w:color w:val="392c69"/>
              </w:rPr>
              <w:t xml:space="preserve">,</w:t>
            </w:r>
          </w:p>
          <w:p>
            <w:pPr>
              <w:pStyle w:val="0"/>
              <w:jc w:val="center"/>
            </w:pPr>
            <w:r>
              <w:rPr>
                <w:sz w:val="24"/>
                <w:color w:val="392c69"/>
              </w:rPr>
              <w:t xml:space="preserve">от 02.08.2019 </w:t>
            </w:r>
            <w:r>
              <w:rPr>
                <w:sz w:val="24"/>
                <w:color w:val="392c69"/>
              </w:rPr>
              <w:t xml:space="preserve">N 272-ФЗ</w:t>
            </w:r>
            <w:r>
              <w:rPr>
                <w:sz w:val="24"/>
                <w:color w:val="392c69"/>
              </w:rPr>
              <w:t xml:space="preserve">, от 16.12.2019 </w:t>
            </w:r>
            <w:r>
              <w:rPr>
                <w:sz w:val="24"/>
                <w:color w:val="392c69"/>
              </w:rPr>
              <w:t xml:space="preserve">N 431-ФЗ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07.04.2020 </w:t>
            </w:r>
            <w:r>
              <w:rPr>
                <w:sz w:val="24"/>
                <w:color w:val="392c69"/>
              </w:rPr>
              <w:t xml:space="preserve">N 117-ФЗ</w:t>
            </w:r>
            <w:r>
              <w:rPr>
                <w:sz w:val="24"/>
                <w:color w:val="392c69"/>
              </w:rPr>
              <w:t xml:space="preserve">, от 11.06.2021 </w:t>
            </w:r>
            <w:r>
              <w:rPr>
                <w:sz w:val="24"/>
                <w:color w:val="392c69"/>
              </w:rPr>
              <w:t xml:space="preserve">N 170-ФЗ</w:t>
            </w:r>
            <w:r>
              <w:rPr>
                <w:sz w:val="24"/>
                <w:color w:val="392c69"/>
              </w:rPr>
              <w:t xml:space="preserve">, от 01.07.2021 </w:t>
            </w:r>
            <w:r>
              <w:rPr>
                <w:sz w:val="24"/>
                <w:color w:val="392c69"/>
              </w:rPr>
              <w:t xml:space="preserve">N 273-ФЗ</w:t>
            </w:r>
            <w:r>
              <w:rPr>
                <w:sz w:val="24"/>
                <w:color w:val="392c69"/>
              </w:rPr>
              <w:t xml:space="preserve">,</w:t>
            </w:r>
          </w:p>
          <w:p>
            <w:pPr>
              <w:pStyle w:val="0"/>
              <w:jc w:val="center"/>
            </w:pPr>
            <w:r>
              <w:rPr>
                <w:sz w:val="24"/>
                <w:color w:val="392c69"/>
              </w:rPr>
              <w:t xml:space="preserve">от 02.07.2021 </w:t>
            </w:r>
            <w:r>
              <w:rPr>
                <w:sz w:val="24"/>
                <w:color w:val="392c69"/>
              </w:rPr>
              <w:t xml:space="preserve">N 356-ФЗ</w:t>
            </w:r>
            <w:r>
              <w:rPr>
                <w:sz w:val="24"/>
                <w:color w:val="392c69"/>
              </w:rPr>
              <w:t xml:space="preserve">, от 30.12.2021 </w:t>
            </w:r>
            <w:r>
              <w:rPr>
                <w:sz w:val="24"/>
                <w:color w:val="392c69"/>
              </w:rPr>
              <w:t xml:space="preserve">N 446-ФЗ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280-ФЗ</w:t>
            </w:r>
            <w:r>
              <w:rPr>
                <w:sz w:val="24"/>
                <w:color w:val="392c69"/>
              </w:rPr>
              <w:t xml:space="preserve">, от 14.07.2022 </w:t>
            </w:r>
            <w:r>
              <w:rPr>
                <w:sz w:val="24"/>
                <w:color w:val="392c69"/>
              </w:rPr>
              <w:t xml:space="preserve">N 343-ФЗ</w:t>
            </w:r>
            <w:r>
              <w:rPr>
                <w:sz w:val="24"/>
                <w:color w:val="392c69"/>
              </w:rPr>
              <w:t xml:space="preserve">, от 07.10.2022 </w:t>
            </w:r>
            <w:r>
              <w:rPr>
                <w:sz w:val="24"/>
                <w:color w:val="392c69"/>
              </w:rPr>
              <w:t xml:space="preserve">N 391-ФЗ</w:t>
            </w:r>
            <w:r>
              <w:rPr>
                <w:sz w:val="24"/>
                <w:color w:val="392c69"/>
              </w:rPr>
              <w:t xml:space="preserve">,</w:t>
            </w:r>
          </w:p>
          <w:p>
            <w:pPr>
              <w:pStyle w:val="0"/>
              <w:jc w:val="center"/>
            </w:pPr>
            <w:r>
              <w:rPr>
                <w:sz w:val="24"/>
                <w:color w:val="392c69"/>
              </w:rPr>
              <w:t xml:space="preserve">от 19.12.2022 </w:t>
            </w:r>
            <w:r>
              <w:rPr>
                <w:sz w:val="24"/>
                <w:color w:val="392c69"/>
              </w:rPr>
              <w:t xml:space="preserve">N 519-ФЗ</w:t>
            </w:r>
            <w:r>
              <w:rPr>
                <w:sz w:val="24"/>
                <w:color w:val="392c69"/>
              </w:rPr>
              <w:t xml:space="preserve">, от 29.12.2022 </w:t>
            </w:r>
            <w:r>
              <w:rPr>
                <w:sz w:val="24"/>
                <w:color w:val="392c69"/>
              </w:rPr>
              <w:t xml:space="preserve">N 598-ФЗ</w:t>
            </w:r>
            <w:r>
              <w:rPr>
                <w:sz w:val="24"/>
                <w:color w:val="392c69"/>
              </w:rPr>
              <w:t xml:space="preserve">, от 10.07.2023 </w:t>
            </w:r>
            <w:r>
              <w:rPr>
                <w:sz w:val="24"/>
                <w:color w:val="392c69"/>
              </w:rPr>
              <w:t xml:space="preserve">N 304-ФЗ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476-ФЗ</w:t>
            </w:r>
            <w:r>
              <w:rPr>
                <w:sz w:val="24"/>
                <w:color w:val="392c69"/>
              </w:rPr>
              <w:t xml:space="preserve">,</w:t>
            </w:r>
          </w:p>
          <w:p>
            <w:pPr>
              <w:pStyle w:val="0"/>
              <w:jc w:val="center"/>
            </w:pPr>
            <w:r>
              <w:rPr>
                <w:sz w:val="24"/>
                <w:color w:val="392c69"/>
              </w:rPr>
              <w:t xml:space="preserve">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296-ФЗ</w:t>
            </w:r>
            <w:r>
              <w:rPr>
                <w:sz w:val="24"/>
                <w:color w:val="392c69"/>
              </w:rPr>
              <w:t xml:space="preserve">,</w:t>
            </w:r>
          </w:p>
          <w:p>
            <w:pPr>
              <w:pStyle w:val="0"/>
              <w:jc w:val="center"/>
            </w:pPr>
            <w:r>
              <w:rPr>
                <w:sz w:val="24"/>
                <w:color w:val="392c69"/>
              </w:rPr>
              <w:t xml:space="preserve">от 26.12.2024 </w:t>
            </w:r>
            <w:r>
              <w:rPr>
                <w:sz w:val="24"/>
                <w:color w:val="392c69"/>
              </w:rPr>
              <w:t xml:space="preserve">N 497-ФЗ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19.07.2019 </w:t>
            </w:r>
            <w:r>
              <w:rPr>
                <w:sz w:val="24"/>
                <w:color w:val="392c69"/>
              </w:rPr>
              <w:t xml:space="preserve">N 30-П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1</w:t>
      </w:r>
      <w:r>
        <w:rPr>
          <w:sz w:val="24"/>
        </w:rPr>
        <w:t xml:space="preserve">. 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r>
        <w:rPr>
          <w:sz w:val="24"/>
        </w:rPr>
        <w:t xml:space="preserve">законодательством</w:t>
      </w:r>
      <w:r>
        <w:rPr>
          <w:sz w:val="24"/>
        </w:rPr>
        <w:t xml:space="preserve">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29.12.2014 </w:t>
      </w:r>
      <w:r>
        <w:rPr>
          <w:sz w:val="24"/>
        </w:rPr>
        <w:t xml:space="preserve">N 458-ФЗ</w:t>
      </w:r>
      <w:r>
        <w:rPr>
          <w:sz w:val="24"/>
        </w:rPr>
        <w:t xml:space="preserve">, от 16.12.2019 </w:t>
      </w:r>
      <w:r>
        <w:rPr>
          <w:sz w:val="24"/>
        </w:rPr>
        <w:t xml:space="preserve">N 431-ФЗ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hyperlink w:history="0" w:anchor="P480" w:tooltip="13. Хранение отходов допускается на труднодоступных территориях сроком более чем двенадцать месяцев, за исключением случая, предусмотренного пунктом 4.2 статьи 14.4 настоящего Федерального закона.">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8 п. 1 ст. 1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17"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(энергетическая утилизация);</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40" w:line-rule="auto"/>
        <w:ind w:firstLine="540"/>
        <w:jc w:val="both"/>
      </w:pPr>
      <w:r>
        <w:rPr>
          <w:sz w:val="24"/>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40" w:line-rule="auto"/>
        <w:ind w:firstLine="540"/>
        <w:jc w:val="both"/>
      </w:pPr>
      <w:r>
        <w:rPr>
          <w:sz w:val="24"/>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40" w:line-rule="auto"/>
        <w:ind w:firstLine="540"/>
        <w:jc w:val="both"/>
      </w:pPr>
      <w:r>
        <w:rPr>
          <w:sz w:val="24"/>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вид отходов - совокупность отходов, которые имеют общие признаки в соответствии с системой классификации отходов;</w:t>
      </w:r>
    </w:p>
    <w:p>
      <w:pPr>
        <w:pStyle w:val="0"/>
        <w:spacing w:before="240" w:line-rule="auto"/>
        <w:ind w:firstLine="540"/>
        <w:jc w:val="both"/>
      </w:pPr>
      <w:r>
        <w:rPr>
          <w:sz w:val="24"/>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4"/>
        </w:rPr>
        <w:t xml:space="preserve">(абзац введен Федеральным </w:t>
      </w:r>
      <w:r>
        <w:rPr>
          <w:sz w:val="24"/>
        </w:rPr>
        <w:t xml:space="preserve">законом</w:t>
      </w:r>
      <w:r>
        <w:rPr>
          <w:sz w:val="24"/>
        </w:rPr>
        <w:t xml:space="preserve"> от 29.12.2000 N 169-ФЗ)</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hyperlink w:history="0" w:anchor="P599" w:tooltip="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статьи 14.4 настоящего Федерального закона.">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01.07.2025 в абз. 21 п. 1 ст. 1 вносятся изменения (</w:t>
            </w:r>
            <w:r>
              <w:rPr>
                <w:sz w:val="24"/>
                <w:color w:val="392c69"/>
              </w:rPr>
              <w:t xml:space="preserve">ФЗ</w:t>
            </w:r>
            <w:r>
              <w:rPr>
                <w:sz w:val="24"/>
                <w:color w:val="392c69"/>
              </w:rPr>
              <w:t xml:space="preserve"> от 08.08.2024 N 306-ФЗ).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федеральный </w:t>
      </w:r>
      <w:r>
        <w:rPr>
          <w:sz w:val="24"/>
        </w:rPr>
        <w:t xml:space="preserve">оператор</w:t>
      </w:r>
      <w:r>
        <w:rPr>
          <w:sz w:val="24"/>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российский экологический оператор - публично-правовая компания, создаваемая в соответствии с </w:t>
      </w:r>
      <w:r>
        <w:rPr>
          <w:sz w:val="24"/>
        </w:rPr>
        <w:t xml:space="preserve">указом</w:t>
      </w:r>
      <w:r>
        <w:rPr>
          <w:sz w:val="24"/>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bookmarkStart w:id="114" w:name="P114"/>
    <w:bookmarkEnd w:id="114"/>
    <w:p>
      <w:pPr>
        <w:pStyle w:val="0"/>
        <w:spacing w:before="240" w:line-rule="auto"/>
        <w:ind w:firstLine="540"/>
        <w:jc w:val="both"/>
      </w:pPr>
      <w:r>
        <w:rPr>
          <w:sz w:val="24"/>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В настоящем Федеральном законе понятие "отходы недропользования" используется в значении, указанном в </w:t>
      </w:r>
      <w:r>
        <w:rPr>
          <w:sz w:val="24"/>
        </w:rPr>
        <w:t xml:space="preserve">преамбуле</w:t>
      </w:r>
      <w:r>
        <w:rPr>
          <w:sz w:val="24"/>
        </w:rPr>
        <w:t xml:space="preserve"> Закона Российской Федерации от 21 февраля 1992 года N 2395-I "О недрах".</w:t>
      </w:r>
    </w:p>
    <w:p>
      <w:pPr>
        <w:pStyle w:val="0"/>
        <w:jc w:val="both"/>
      </w:pPr>
      <w:r>
        <w:rPr>
          <w:sz w:val="24"/>
        </w:rPr>
        <w:t xml:space="preserve">(п. 2 введен Федеральным </w:t>
      </w:r>
      <w:r>
        <w:rPr>
          <w:sz w:val="24"/>
        </w:rPr>
        <w:t xml:space="preserve">законом</w:t>
      </w:r>
      <w:r>
        <w:rPr>
          <w:sz w:val="24"/>
        </w:rPr>
        <w:t xml:space="preserve"> от 14.07.2022 N 343-ФЗ)</w:t>
      </w:r>
    </w:p>
    <w:p>
      <w:pPr>
        <w:pStyle w:val="0"/>
      </w:pPr>
      <w:r>
        <w:rPr>
          <w:sz w:val="24"/>
        </w:rPr>
      </w:r>
    </w:p>
    <w:p>
      <w:pPr>
        <w:pStyle w:val="2"/>
        <w:outlineLvl w:val="1"/>
        <w:ind w:firstLine="540"/>
        <w:jc w:val="both"/>
      </w:pPr>
      <w:r>
        <w:rPr>
          <w:sz w:val="24"/>
        </w:rPr>
        <w:t xml:space="preserve">Статья 2. Правовое регулирование в области обращения с отходами</w:t>
      </w:r>
    </w:p>
    <w:p>
      <w:pPr>
        <w:pStyle w:val="0"/>
      </w:pPr>
      <w:r>
        <w:rPr>
          <w:sz w:val="24"/>
        </w:rPr>
      </w:r>
    </w:p>
    <w:p>
      <w:pPr>
        <w:pStyle w:val="0"/>
        <w:ind w:firstLine="540"/>
        <w:jc w:val="both"/>
      </w:pPr>
      <w:r>
        <w:rPr>
          <w:sz w:val="24"/>
        </w:rPr>
        <w:t xml:space="preserve">1. Правовое регулирование в области обращения с отходами осуществляется настоящим Федеральным законом, другими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Настоящий закон не регулирует в том числе и отношения в области обращения с медицинскими отходами класса "А" (</w:t>
            </w:r>
            <w:r>
              <w:rPr>
                <w:sz w:val="24"/>
                <w:color w:val="392c69"/>
              </w:rPr>
              <w:t xml:space="preserve">Обзор</w:t>
            </w:r>
            <w:r>
              <w:rPr>
                <w:sz w:val="24"/>
                <w:color w:val="392c69"/>
              </w:rPr>
              <w:t xml:space="preserve"> судебной практики, утв. Президиумом ВС РФ 13.12.2023).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01.07.2025 в п. 2 ст. 2 вносятся изменения (</w:t>
            </w:r>
            <w:r>
              <w:rPr>
                <w:sz w:val="24"/>
                <w:color w:val="392c69"/>
              </w:rPr>
              <w:t xml:space="preserve">ФЗ</w:t>
            </w:r>
            <w:r>
              <w:rPr>
                <w:sz w:val="24"/>
                <w:color w:val="392c69"/>
              </w:rPr>
              <w:t xml:space="preserve"> от 08.08.2024 N 306-ФЗ).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23.07.2013 </w:t>
      </w:r>
      <w:r>
        <w:rPr>
          <w:sz w:val="24"/>
        </w:rPr>
        <w:t xml:space="preserve">N 226-ФЗ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r>
        <w:rPr>
          <w:sz w:val="24"/>
        </w:rPr>
        <w:t xml:space="preserve">Законом</w:t>
      </w:r>
      <w:r>
        <w:rPr>
          <w:sz w:val="24"/>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4"/>
        </w:rPr>
        <w:t xml:space="preserve">(в ред. Федеральных законов от 02.08.2019 </w:t>
      </w:r>
      <w:r>
        <w:rPr>
          <w:sz w:val="24"/>
        </w:rPr>
        <w:t xml:space="preserve">N 272-ФЗ</w:t>
      </w:r>
      <w:r>
        <w:rPr>
          <w:sz w:val="24"/>
        </w:rPr>
        <w:t xml:space="preserve">, от 14.07.2022 </w:t>
      </w:r>
      <w:r>
        <w:rPr>
          <w:sz w:val="24"/>
        </w:rPr>
        <w:t xml:space="preserve">N 343-ФЗ</w:t>
      </w:r>
      <w:r>
        <w:rPr>
          <w:sz w:val="24"/>
        </w:rPr>
        <w:t xml:space="preserve">, от 29.12.2022 </w:t>
      </w:r>
      <w:r>
        <w:rPr>
          <w:sz w:val="24"/>
        </w:rPr>
        <w:t xml:space="preserve">N 598-ФЗ</w:t>
      </w:r>
      <w:r>
        <w:rPr>
          <w:sz w:val="24"/>
        </w:rPr>
        <w:t xml:space="preserve">)</w:t>
      </w:r>
    </w:p>
    <w:p>
      <w:pPr>
        <w:pStyle w:val="0"/>
      </w:pPr>
      <w:r>
        <w:rPr>
          <w:sz w:val="24"/>
        </w:rPr>
      </w:r>
    </w:p>
    <w:p>
      <w:pPr>
        <w:pStyle w:val="2"/>
        <w:outlineLvl w:val="1"/>
        <w:ind w:firstLine="540"/>
        <w:jc w:val="both"/>
      </w:pPr>
      <w:r>
        <w:rPr>
          <w:sz w:val="24"/>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Основными принципами государственной политики в области обращения с отходами являются:</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40" w:line-rule="auto"/>
        <w:ind w:firstLine="540"/>
        <w:jc w:val="both"/>
      </w:pPr>
      <w:r>
        <w:rPr>
          <w:sz w:val="24"/>
        </w:rPr>
        <w:t xml:space="preserve">использование наилучших доступных технологий при обращении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комплексная переработка материально-сырьевых ресурсов в целях уменьшения количества отходов;</w:t>
      </w:r>
    </w:p>
    <w:p>
      <w:pPr>
        <w:pStyle w:val="0"/>
        <w:spacing w:before="240" w:line-rule="auto"/>
        <w:ind w:firstLine="540"/>
        <w:jc w:val="both"/>
      </w:pPr>
      <w:r>
        <w:rPr>
          <w:sz w:val="24"/>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40" w:line-rule="auto"/>
        <w:ind w:firstLine="540"/>
        <w:jc w:val="both"/>
      </w:pPr>
      <w:r>
        <w:rPr>
          <w:sz w:val="24"/>
        </w:rPr>
        <w:t xml:space="preserve">доступ в соответствии с </w:t>
      </w:r>
      <w:r>
        <w:rPr>
          <w:sz w:val="24"/>
        </w:rPr>
        <w:t xml:space="preserve">законодательством</w:t>
      </w:r>
      <w:r>
        <w:rPr>
          <w:sz w:val="24"/>
        </w:rPr>
        <w:t xml:space="preserve"> Российской Федерации к информации в области обращения с отходами;</w:t>
      </w:r>
    </w:p>
    <w:p>
      <w:pPr>
        <w:pStyle w:val="0"/>
        <w:spacing w:before="240" w:line-rule="auto"/>
        <w:ind w:firstLine="540"/>
        <w:jc w:val="both"/>
      </w:pPr>
      <w:r>
        <w:rPr>
          <w:sz w:val="24"/>
        </w:rPr>
        <w:t xml:space="preserve">участие в международном сотрудничестве Российской Федерации в области обращения с отходами.</w:t>
      </w:r>
    </w:p>
    <w:p>
      <w:pPr>
        <w:pStyle w:val="0"/>
        <w:spacing w:before="240" w:line-rule="auto"/>
        <w:ind w:firstLine="540"/>
        <w:jc w:val="both"/>
      </w:pPr>
      <w:r>
        <w:rPr>
          <w:sz w:val="24"/>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40" w:line-rule="auto"/>
        <w:ind w:firstLine="540"/>
        <w:jc w:val="both"/>
      </w:pPr>
      <w:r>
        <w:rPr>
          <w:sz w:val="24"/>
        </w:rPr>
        <w:t xml:space="preserve">максимальное использование исходных сырья и материалов;</w:t>
      </w:r>
    </w:p>
    <w:p>
      <w:pPr>
        <w:pStyle w:val="0"/>
        <w:spacing w:before="240" w:line-rule="auto"/>
        <w:ind w:firstLine="540"/>
        <w:jc w:val="both"/>
      </w:pPr>
      <w:r>
        <w:rPr>
          <w:sz w:val="24"/>
        </w:rPr>
        <w:t xml:space="preserve">предотвращение образования отходов;</w:t>
      </w:r>
    </w:p>
    <w:p>
      <w:pPr>
        <w:pStyle w:val="0"/>
        <w:spacing w:before="240" w:line-rule="auto"/>
        <w:ind w:firstLine="540"/>
        <w:jc w:val="both"/>
      </w:pPr>
      <w:r>
        <w:rPr>
          <w:sz w:val="24"/>
        </w:rPr>
        <w:t xml:space="preserve">сокращение образования отходов и снижение класса опасности отходов в источниках их образования;</w:t>
      </w:r>
    </w:p>
    <w:p>
      <w:pPr>
        <w:pStyle w:val="0"/>
        <w:spacing w:before="240" w:line-rule="auto"/>
        <w:ind w:firstLine="540"/>
        <w:jc w:val="both"/>
      </w:pPr>
      <w:r>
        <w:rPr>
          <w:sz w:val="24"/>
        </w:rPr>
        <w:t xml:space="preserve">обработка отходов;</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обезвреживание отходов.</w:t>
      </w:r>
    </w:p>
    <w:p>
      <w:pPr>
        <w:pStyle w:val="0"/>
        <w:jc w:val="both"/>
      </w:pPr>
      <w:r>
        <w:rPr>
          <w:sz w:val="24"/>
        </w:rPr>
        <w:t xml:space="preserve">(п. 2 введен Федеральным </w:t>
      </w:r>
      <w:r>
        <w:rPr>
          <w:sz w:val="24"/>
        </w:rPr>
        <w:t xml:space="preserve">законом</w:t>
      </w:r>
      <w:r>
        <w:rPr>
          <w:sz w:val="24"/>
        </w:rPr>
        <w:t xml:space="preserve"> от 29.12.2014 N 458-ФЗ)</w:t>
      </w:r>
    </w:p>
    <w:p>
      <w:pPr>
        <w:pStyle w:val="0"/>
      </w:pPr>
      <w:r>
        <w:rPr>
          <w:sz w:val="24"/>
        </w:rPr>
      </w:r>
    </w:p>
    <w:p>
      <w:pPr>
        <w:pStyle w:val="2"/>
        <w:outlineLvl w:val="1"/>
        <w:ind w:firstLine="540"/>
        <w:jc w:val="both"/>
      </w:pPr>
      <w:r>
        <w:rPr>
          <w:sz w:val="24"/>
        </w:rPr>
        <w:t xml:space="preserve">Статья 4. Отходы как объект права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jc w:val="both"/>
      </w:pPr>
      <w:r>
        <w:rPr>
          <w:sz w:val="24"/>
        </w:rPr>
      </w:r>
    </w:p>
    <w:p>
      <w:pPr>
        <w:pStyle w:val="0"/>
        <w:ind w:firstLine="540"/>
        <w:jc w:val="both"/>
      </w:pPr>
      <w:r>
        <w:rPr>
          <w:sz w:val="24"/>
        </w:rPr>
        <w:t xml:space="preserve">Право собственности на отходы определяется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4.1. Классы опасности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Отходы в зависимости от степени негативного воздействия на окружающую среду подразделяются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40" w:line-rule="auto"/>
        <w:ind w:firstLine="540"/>
        <w:jc w:val="both"/>
      </w:pPr>
      <w:r>
        <w:rPr>
          <w:sz w:val="24"/>
        </w:rPr>
        <w:t xml:space="preserve">I класс - чрезвычайно опасные отходы;</w:t>
      </w:r>
    </w:p>
    <w:p>
      <w:pPr>
        <w:pStyle w:val="0"/>
        <w:spacing w:before="240" w:line-rule="auto"/>
        <w:ind w:firstLine="540"/>
        <w:jc w:val="both"/>
      </w:pPr>
      <w:r>
        <w:rPr>
          <w:sz w:val="24"/>
        </w:rPr>
        <w:t xml:space="preserve">II класс - высокоопасные отходы;</w:t>
      </w:r>
    </w:p>
    <w:p>
      <w:pPr>
        <w:pStyle w:val="0"/>
        <w:spacing w:before="240" w:line-rule="auto"/>
        <w:ind w:firstLine="540"/>
        <w:jc w:val="both"/>
      </w:pPr>
      <w:r>
        <w:rPr>
          <w:sz w:val="24"/>
        </w:rPr>
        <w:t xml:space="preserve">III класс - умеренно опасные отходы;</w:t>
      </w:r>
    </w:p>
    <w:p>
      <w:pPr>
        <w:pStyle w:val="0"/>
        <w:spacing w:before="240" w:line-rule="auto"/>
        <w:ind w:firstLine="540"/>
        <w:jc w:val="both"/>
      </w:pPr>
      <w:r>
        <w:rPr>
          <w:sz w:val="24"/>
        </w:rPr>
        <w:t xml:space="preserve">IV класс - малоопасные отходы;</w:t>
      </w:r>
    </w:p>
    <w:p>
      <w:pPr>
        <w:pStyle w:val="0"/>
        <w:spacing w:before="240" w:line-rule="auto"/>
        <w:ind w:firstLine="540"/>
        <w:jc w:val="both"/>
      </w:pPr>
      <w:r>
        <w:rPr>
          <w:sz w:val="24"/>
        </w:rPr>
        <w:t xml:space="preserve">V класс - практически неопасные отходы.</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ОБРАЩЕНИЯ С ОТХОДАМИ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обращения с отходами</w:t>
      </w:r>
    </w:p>
    <w:p>
      <w:pPr>
        <w:pStyle w:val="0"/>
      </w:pPr>
      <w:r>
        <w:rPr>
          <w:sz w:val="24"/>
        </w:rPr>
      </w:r>
    </w:p>
    <w:p>
      <w:pPr>
        <w:pStyle w:val="0"/>
        <w:ind w:firstLine="540"/>
        <w:jc w:val="both"/>
      </w:pPr>
      <w:r>
        <w:rPr>
          <w:sz w:val="24"/>
        </w:rPr>
        <w:t xml:space="preserve">К полномочиям Российской Федерации в области обращения с отходами относятся: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обращения с отходами;</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40" w:line-rule="auto"/>
        <w:ind w:firstLine="540"/>
        <w:jc w:val="both"/>
      </w:pPr>
      <w:r>
        <w:rPr>
          <w:sz w:val="24"/>
        </w:rPr>
        <w:t xml:space="preserve">организация государственного учета и отчетности в области обращения с отходами;</w:t>
      </w:r>
    </w:p>
    <w:p>
      <w:pPr>
        <w:pStyle w:val="0"/>
        <w:spacing w:before="240" w:line-rule="auto"/>
        <w:ind w:firstLine="540"/>
        <w:jc w:val="both"/>
      </w:pPr>
      <w:r>
        <w:rPr>
          <w:sz w:val="24"/>
        </w:rPr>
        <w:t xml:space="preserve">обеспечение населения информацией в области обращения с отходами;</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ведения государственного кадастра отходов и организация его ведения, а также определение </w:t>
      </w:r>
      <w:r>
        <w:rPr>
          <w:sz w:val="24"/>
        </w:rPr>
        <w:t xml:space="preserve">правил</w:t>
      </w:r>
      <w:r>
        <w:rPr>
          <w:sz w:val="24"/>
        </w:rPr>
        <w:t xml:space="preserve"> инвентаризации объектов размещения отходов;</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обращения с отходами;</w:t>
      </w:r>
    </w:p>
    <w:p>
      <w:pPr>
        <w:pStyle w:val="0"/>
        <w:spacing w:before="240" w:line-rule="auto"/>
        <w:ind w:firstLine="540"/>
        <w:jc w:val="both"/>
      </w:pPr>
      <w:r>
        <w:rPr>
          <w:sz w:val="24"/>
        </w:rPr>
        <w:t xml:space="preserve">осуществление иных предусмотренных законодательством Российской Федерации полномочий;</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абзац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нормативов утилизации</w:t>
      </w:r>
      <w:r>
        <w:rPr>
          <w:sz w:val="24"/>
        </w:rPr>
        <w:t xml:space="preserve"> отходов от использования товаров (далее также - норматив утилизации);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акта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осуществление </w:t>
      </w:r>
      <w:r>
        <w:rPr>
          <w:sz w:val="24"/>
        </w:rPr>
        <w:t xml:space="preserve">контроля</w:t>
      </w:r>
      <w:r>
        <w:rPr>
          <w:sz w:val="24"/>
        </w:rPr>
        <w:t xml:space="preserve"> за правильностью исчисления, полнотой и своевременностью уплаты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определения нормативов накопления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абзацы тридцать четвертый - тридцать пятый утратили силу. - Федеральный </w:t>
      </w:r>
      <w:r>
        <w:rPr>
          <w:sz w:val="24"/>
        </w:rPr>
        <w:t xml:space="preserve">закон</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отходов, захоронение которых запрещается;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при обращении с группами однородных отходов I - 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порядка</w:t>
      </w:r>
      <w:r>
        <w:rPr>
          <w:sz w:val="24"/>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отнесения отходов I - V классов опасности к конкретному классу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паспортизации отходов I - IV классов опасности и </w:t>
      </w:r>
      <w:r>
        <w:rPr>
          <w:sz w:val="24"/>
        </w:rPr>
        <w:t xml:space="preserve">типовых форм</w:t>
      </w:r>
      <w:r>
        <w:rPr>
          <w:sz w:val="24"/>
        </w:rPr>
        <w:t xml:space="preserve"> паспортов отходов I - IV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коммерческого учета объема и (или) массы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регулирования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типового договора на оказание услуг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47 ст. 5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утверждение </w:t>
      </w:r>
      <w:r>
        <w:rPr>
          <w:sz w:val="24"/>
        </w:rPr>
        <w:t xml:space="preserve">порядка</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порядка</w:t>
      </w:r>
      <w:r>
        <w:rPr>
          <w:sz w:val="24"/>
        </w:rP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r>
        <w:rPr>
          <w:sz w:val="24"/>
        </w:rPr>
        <w:t xml:space="preserve">порядка</w:t>
      </w:r>
      <w:r>
        <w:rPr>
          <w:sz w:val="24"/>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r>
        <w:rPr>
          <w:sz w:val="24"/>
        </w:rPr>
        <w:t xml:space="preserve">порядка</w:t>
      </w:r>
      <w:r>
        <w:rPr>
          <w:sz w:val="24"/>
        </w:rPr>
        <w:t xml:space="preserve"> этого согласования;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утверждение </w:t>
      </w:r>
      <w:r>
        <w:rPr>
          <w:sz w:val="24"/>
        </w:rPr>
        <w:t xml:space="preserve">стандартов</w:t>
      </w:r>
      <w:r>
        <w:rPr>
          <w:sz w:val="24"/>
        </w:rPr>
        <w:t xml:space="preserve"> раскрытия информации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исключения негативного воздействия на окружающую среду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методических указаний по разработке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обустройства мест (площадок) накопления твердых коммунальных отходов и </w:t>
      </w:r>
      <w:r>
        <w:rPr>
          <w:sz w:val="24"/>
        </w:rPr>
        <w:t xml:space="preserve">правил</w:t>
      </w:r>
      <w:r>
        <w:rPr>
          <w:sz w:val="24"/>
        </w:rPr>
        <w:t xml:space="preserve"> ведения их реестра;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единых </w:t>
      </w:r>
      <w:r>
        <w:rPr>
          <w:sz w:val="24"/>
        </w:rPr>
        <w:t xml:space="preserve">требований</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определение федерального </w:t>
      </w:r>
      <w:r>
        <w:rPr>
          <w:sz w:val="24"/>
        </w:rPr>
        <w:t xml:space="preserve">оператора</w:t>
      </w:r>
      <w:r>
        <w:rPr>
          <w:sz w:val="24"/>
        </w:rPr>
        <w:t xml:space="preserve">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форм</w:t>
      </w:r>
      <w:r>
        <w:rPr>
          <w:sz w:val="24"/>
        </w:rPr>
        <w:t xml:space="preserve"> типовых договоров оказания услуг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w:t>
      </w:r>
      <w:r>
        <w:rPr>
          <w:sz w:val="24"/>
        </w:rPr>
        <w:t xml:space="preserve">правил</w:t>
      </w:r>
      <w:r>
        <w:rPr>
          <w:sz w:val="24"/>
        </w:rPr>
        <w:t xml:space="preserve"> регулирования тарифов по обращению с отходами I и II классов опасности, а также определение федерального </w:t>
      </w:r>
      <w:r>
        <w:rPr>
          <w:sz w:val="24"/>
        </w:rPr>
        <w:t xml:space="preserve">органа</w:t>
      </w:r>
      <w:r>
        <w:rPr>
          <w:sz w:val="24"/>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определение уполномоченного федерального </w:t>
      </w:r>
      <w:r>
        <w:rPr>
          <w:sz w:val="24"/>
        </w:rPr>
        <w:t xml:space="preserve">органа</w:t>
      </w:r>
      <w:r>
        <w:rPr>
          <w:sz w:val="24"/>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субъектов Российской Федерации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К полномочиям субъектов Российской Федерации в области обращения с отходами относятся:</w:t>
      </w:r>
    </w:p>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40" w:line-rule="auto"/>
        <w:ind w:firstLine="540"/>
        <w:jc w:val="both"/>
      </w:pPr>
      <w:r>
        <w:rPr>
          <w:sz w:val="24"/>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40" w:line-rule="auto"/>
        <w:ind w:firstLine="540"/>
        <w:jc w:val="both"/>
      </w:pPr>
      <w:r>
        <w:rPr>
          <w:sz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участие в организации обеспечения доступа к информации в области обращения с отходами;</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27.12.2019 </w:t>
      </w:r>
      <w:r>
        <w:rPr>
          <w:sz w:val="24"/>
        </w:rPr>
        <w:t xml:space="preserve">N 450-ФЗ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w:t>
      </w:r>
    </w:p>
    <w:p>
      <w:pPr>
        <w:pStyle w:val="0"/>
        <w:spacing w:before="240" w:line-rule="auto"/>
        <w:ind w:firstLine="540"/>
        <w:jc w:val="both"/>
      </w:pPr>
      <w:r>
        <w:rPr>
          <w:sz w:val="24"/>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утверждение инвестиционных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производственных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нормативов накопления твердых коммунальных отходов;</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порядка накопления твердых коммунальных отходов (в том числе их раздельного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bookmarkStart w:id="359" w:name="P359"/>
    <w:bookmarkEnd w:id="359"/>
    <w:p>
      <w:pPr>
        <w:pStyle w:val="0"/>
        <w:ind w:firstLine="540"/>
        <w:jc w:val="both"/>
      </w:pPr>
      <w:r>
        <w:rPr>
          <w:sz w:val="24"/>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w:t>
      </w:r>
      <w:r>
        <w:rPr>
          <w:sz w:val="24"/>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59" w:tooltip="1. К полномочиям органов местного самоуправления городских поселений в области обращения с твердыми коммунальными отходами относятся:">
        <w:r>
          <w:rPr>
            <w:sz w:val="24"/>
            <w:color w:val="0000ff"/>
          </w:rPr>
          <w:t xml:space="preserve">пунктом 1</w:t>
        </w:r>
      </w:hyperlink>
      <w:r>
        <w:rPr>
          <w:sz w:val="24"/>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40" w:line-rule="auto"/>
        <w:ind w:firstLine="540"/>
        <w:jc w:val="both"/>
      </w:pPr>
      <w:r>
        <w:rPr>
          <w:sz w:val="24"/>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4"/>
        </w:rPr>
      </w:r>
    </w:p>
    <w:p>
      <w:pPr>
        <w:pStyle w:val="2"/>
        <w:outlineLvl w:val="1"/>
        <w:ind w:firstLine="540"/>
        <w:jc w:val="both"/>
      </w:pPr>
      <w:r>
        <w:rPr>
          <w:sz w:val="24"/>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0"/>
        <w:jc w:val="center"/>
      </w:pPr>
      <w:r>
        <w:rPr>
          <w:sz w:val="24"/>
        </w:rPr>
        <w:t xml:space="preserve">Глава III. ОБЩИЕ ТРЕБОВАНИЯ К ОБРАЩЕНИЮ С ОТХОДАМИ</w:t>
      </w:r>
    </w:p>
    <w:p>
      <w:pPr>
        <w:pStyle w:val="0"/>
      </w:pPr>
      <w:r>
        <w:rPr>
          <w:sz w:val="24"/>
        </w:rPr>
      </w:r>
    </w:p>
    <w:p>
      <w:pPr>
        <w:pStyle w:val="2"/>
        <w:outlineLvl w:val="1"/>
        <w:ind w:firstLine="540"/>
        <w:jc w:val="both"/>
      </w:pPr>
      <w:r>
        <w:rPr>
          <w:sz w:val="24"/>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 (ред. 29.06.2015))</w:t>
      </w:r>
    </w:p>
    <w:p>
      <w:pPr>
        <w:pStyle w:val="0"/>
        <w:jc w:val="both"/>
      </w:pPr>
      <w:r>
        <w:rPr>
          <w:sz w:val="24"/>
        </w:rPr>
      </w:r>
    </w:p>
    <w:p>
      <w:pPr>
        <w:pStyle w:val="0"/>
        <w:ind w:firstLine="540"/>
        <w:jc w:val="both"/>
      </w:pPr>
      <w:r>
        <w:rPr>
          <w:sz w:val="24"/>
        </w:rPr>
        <w:t xml:space="preserve">1. </w:t>
      </w: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с учетом положений настоящего Федерального закона.</w:t>
      </w:r>
    </w:p>
    <w:bookmarkStart w:id="386" w:name="P386"/>
    <w:bookmarkEnd w:id="386"/>
    <w:p>
      <w:pPr>
        <w:pStyle w:val="0"/>
        <w:spacing w:before="240" w:line-rule="auto"/>
        <w:ind w:firstLine="540"/>
        <w:jc w:val="both"/>
      </w:pPr>
      <w:r>
        <w:rPr>
          <w:sz w:val="24"/>
        </w:rPr>
        <w:t xml:space="preserve">2. В случаях, если в соответствии с </w:t>
      </w:r>
      <w:r>
        <w:rPr>
          <w:sz w:val="24"/>
        </w:rPr>
        <w:t xml:space="preserve">положением</w:t>
      </w:r>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4"/>
        </w:rPr>
        <w:t xml:space="preserve">(в ред. Федеральных законов от 11.06.2021 </w:t>
      </w:r>
      <w:r>
        <w:rPr>
          <w:sz w:val="24"/>
        </w:rPr>
        <w:t xml:space="preserve">N 170-ФЗ</w:t>
      </w:r>
      <w:r>
        <w:rPr>
          <w:sz w:val="24"/>
        </w:rPr>
        <w:t xml:space="preserve">, от 04.08.2023 </w:t>
      </w:r>
      <w:r>
        <w:rPr>
          <w:sz w:val="24"/>
        </w:rPr>
        <w:t xml:space="preserve">N 451-ФЗ</w:t>
      </w:r>
      <w:r>
        <w:rPr>
          <w:sz w:val="24"/>
        </w:rPr>
        <w:t xml:space="preserve">)</w:t>
      </w:r>
    </w:p>
    <w:bookmarkStart w:id="388" w:name="P388"/>
    <w:bookmarkEnd w:id="388"/>
    <w:p>
      <w:pPr>
        <w:pStyle w:val="0"/>
        <w:spacing w:before="240" w:line-rule="auto"/>
        <w:ind w:firstLine="540"/>
        <w:jc w:val="both"/>
      </w:pPr>
      <w:r>
        <w:rPr>
          <w:sz w:val="24"/>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w:t>
      </w:r>
      <w:hyperlink w:history="0" w:anchor="P386"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4"/>
            <w:color w:val="0000ff"/>
          </w:rPr>
          <w:t xml:space="preserve">пунктов 2</w:t>
        </w:r>
      </w:hyperlink>
      <w:r>
        <w:rPr>
          <w:sz w:val="24"/>
        </w:rPr>
        <w:t xml:space="preserve"> и </w:t>
      </w:r>
      <w:hyperlink w:history="0" w:anchor="P388"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4"/>
            <w:color w:val="0000ff"/>
          </w:rPr>
          <w:t xml:space="preserve">3</w:t>
        </w:r>
      </w:hyperlink>
      <w:r>
        <w:rPr>
          <w:sz w:val="24"/>
        </w:rPr>
        <w:t xml:space="preserve"> настоящей статьи применяются также в отношении земельных участков.</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4"/>
        </w:rPr>
        <w:t xml:space="preserve">(п. 7 введен Федеральным </w:t>
      </w:r>
      <w:r>
        <w:rPr>
          <w:sz w:val="24"/>
        </w:rPr>
        <w:t xml:space="preserve">законом</w:t>
      </w:r>
      <w:r>
        <w:rPr>
          <w:sz w:val="24"/>
        </w:rPr>
        <w:t xml:space="preserve"> от 04.08.2023 N 451-ФЗ)</w:t>
      </w:r>
    </w:p>
    <w:bookmarkStart w:id="398" w:name="P398"/>
    <w:bookmarkEnd w:id="398"/>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4"/>
        </w:rPr>
        <w:t xml:space="preserve">(п. 8 введен Федеральным </w:t>
      </w:r>
      <w:r>
        <w:rPr>
          <w:sz w:val="24"/>
        </w:rPr>
        <w:t xml:space="preserve">законом</w:t>
      </w:r>
      <w:r>
        <w:rPr>
          <w:sz w:val="24"/>
        </w:rPr>
        <w:t xml:space="preserve"> от 04.08.2023 N 451-ФЗ)</w:t>
      </w:r>
    </w:p>
    <w:bookmarkStart w:id="400" w:name="P400"/>
    <w:bookmarkEnd w:id="400"/>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4"/>
        </w:rPr>
        <w:t xml:space="preserve">(п. 9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w:t>
      </w:r>
      <w:hyperlink w:history="0" w:anchor="P398"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w:r>
          <w:rPr>
            <w:sz w:val="24"/>
            <w:color w:val="0000ff"/>
          </w:rPr>
          <w:t xml:space="preserve">пунктами 8</w:t>
        </w:r>
      </w:hyperlink>
      <w:r>
        <w:rPr>
          <w:sz w:val="24"/>
        </w:rPr>
        <w:t xml:space="preserve"> и </w:t>
      </w:r>
      <w:hyperlink w:history="0" w:anchor="P400"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w:r>
          <w:rPr>
            <w:sz w:val="24"/>
            <w:color w:val="0000ff"/>
          </w:rPr>
          <w:t xml:space="preserve">9</w:t>
        </w:r>
      </w:hyperlink>
      <w:r>
        <w:rPr>
          <w:sz w:val="24"/>
        </w:rPr>
        <w:t xml:space="preserve"> настоящей статьи, порядок направления такого заявления в лицензирующий орган устанавливаются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4"/>
        </w:rPr>
        <w:t xml:space="preserve">(в ред. Федеральных законов от 05.04.2016 </w:t>
      </w:r>
      <w:r>
        <w:rPr>
          <w:sz w:val="24"/>
        </w:rPr>
        <w:t xml:space="preserve">N 104-ФЗ</w:t>
      </w:r>
      <w:r>
        <w:rPr>
          <w:sz w:val="24"/>
        </w:rPr>
        <w:t xml:space="preserve">, от 31.12.2017 </w:t>
      </w:r>
      <w:r>
        <w:rPr>
          <w:sz w:val="24"/>
        </w:rPr>
        <w:t xml:space="preserve">N 503-ФЗ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3 ст. 10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7" w:name="P417"/>
    <w:bookmarkEnd w:id="417"/>
    <w:p>
      <w:pPr>
        <w:pStyle w:val="0"/>
        <w:spacing w:before="300" w:line-rule="auto"/>
        <w:ind w:firstLine="540"/>
        <w:jc w:val="both"/>
      </w:pPr>
      <w:r>
        <w:rPr>
          <w:sz w:val="24"/>
        </w:rPr>
        <w:t xml:space="preserve">3. Единые </w:t>
      </w:r>
      <w:r>
        <w:rPr>
          <w:sz w:val="24"/>
        </w:rPr>
        <w:t xml:space="preserve">требования</w:t>
      </w:r>
      <w:r>
        <w:rPr>
          <w:sz w:val="24"/>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26.07.2019 N 225-ФЗ)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40" w:line-rule="auto"/>
        <w:ind w:firstLine="540"/>
        <w:jc w:val="both"/>
      </w:pPr>
      <w:r>
        <w:rPr>
          <w:sz w:val="24"/>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разрабатывать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вносить плату за негативное воздействие на окружающую среду при размещении отходов;</w:t>
      </w:r>
    </w:p>
    <w:p>
      <w:pPr>
        <w:pStyle w:val="0"/>
        <w:spacing w:before="240" w:line-rule="auto"/>
        <w:ind w:firstLine="540"/>
        <w:jc w:val="both"/>
      </w:pPr>
      <w:r>
        <w:rPr>
          <w:sz w:val="24"/>
        </w:rPr>
        <w:t xml:space="preserve">соблюдать </w:t>
      </w:r>
      <w:r>
        <w:rPr>
          <w:sz w:val="24"/>
        </w:rPr>
        <w:t xml:space="preserve">требования</w:t>
      </w:r>
      <w:r>
        <w:rPr>
          <w:sz w:val="24"/>
        </w:rPr>
        <w:t xml:space="preserve"> при обращении с группами однородных отходов;</w:t>
      </w:r>
    </w:p>
    <w:p>
      <w:pPr>
        <w:pStyle w:val="0"/>
        <w:spacing w:before="240" w:line-rule="auto"/>
        <w:ind w:firstLine="540"/>
        <w:jc w:val="both"/>
      </w:pPr>
      <w:r>
        <w:rPr>
          <w:sz w:val="24"/>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40" w:line-rule="auto"/>
        <w:ind w:firstLine="540"/>
        <w:jc w:val="both"/>
      </w:pPr>
      <w:r>
        <w:rPr>
          <w:sz w:val="24"/>
        </w:rPr>
        <w:t xml:space="preserve">проводить инвентаризацию объектов размещения отходов в соответствии с </w:t>
      </w:r>
      <w:r>
        <w:rPr>
          <w:sz w:val="24"/>
        </w:rPr>
        <w:t xml:space="preserve">правилами</w:t>
      </w:r>
      <w:r>
        <w:rPr>
          <w:sz w:val="24"/>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проводить </w:t>
      </w:r>
      <w:r>
        <w:rPr>
          <w:sz w:val="24"/>
        </w:rPr>
        <w:t xml:space="preserve">мониторинг</w:t>
      </w:r>
      <w:r>
        <w:rPr>
          <w:sz w:val="24"/>
        </w:rPr>
        <w:t xml:space="preserve"> состояния и загрязнения окружающей среды на территориях объектов размещения отходов;</w:t>
      </w:r>
    </w:p>
    <w:p>
      <w:pPr>
        <w:pStyle w:val="0"/>
        <w:spacing w:before="240" w:line-rule="auto"/>
        <w:ind w:firstLine="540"/>
        <w:jc w:val="both"/>
      </w:pPr>
      <w:r>
        <w:rPr>
          <w:sz w:val="24"/>
        </w:rPr>
        <w:t xml:space="preserve">предоставлять в установленном порядке необходимую информацию в области обращения с отходами;</w:t>
      </w:r>
    </w:p>
    <w:p>
      <w:pPr>
        <w:pStyle w:val="0"/>
        <w:spacing w:before="240" w:line-rule="auto"/>
        <w:ind w:firstLine="540"/>
        <w:jc w:val="both"/>
      </w:pPr>
      <w:r>
        <w:rPr>
          <w:sz w:val="24"/>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40" w:line-rule="auto"/>
        <w:ind w:firstLine="540"/>
        <w:jc w:val="both"/>
      </w:pPr>
      <w:r>
        <w:rPr>
          <w:sz w:val="24"/>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40" w:line-rule="auto"/>
        <w:ind w:firstLine="540"/>
        <w:jc w:val="both"/>
      </w:pPr>
      <w:r>
        <w:rPr>
          <w:sz w:val="24"/>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12. Требования к объектам размещения отходов</w:t>
      </w:r>
    </w:p>
    <w:p>
      <w:pPr>
        <w:pStyle w:val="0"/>
        <w:ind w:firstLine="540"/>
        <w:jc w:val="both"/>
      </w:pPr>
      <w:r>
        <w:rPr>
          <w:sz w:val="24"/>
        </w:rPr>
      </w:r>
    </w:p>
    <w:p>
      <w:pPr>
        <w:pStyle w:val="0"/>
        <w:ind w:firstLine="540"/>
        <w:jc w:val="both"/>
      </w:pPr>
      <w:r>
        <w:rPr>
          <w:sz w:val="24"/>
        </w:rPr>
        <w:t xml:space="preserve">1. Утратил силу с 1 января 2015 года. - Федеральный </w:t>
      </w:r>
      <w:r>
        <w:rPr>
          <w:sz w:val="24"/>
        </w:rPr>
        <w:t xml:space="preserve">закон</w:t>
      </w:r>
      <w:r>
        <w:rPr>
          <w:sz w:val="24"/>
        </w:rPr>
        <w:t xml:space="preserve"> от 29.12.2014 N 458-ФЗ.</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ст. 12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r>
        <w:rPr>
          <w:sz w:val="24"/>
        </w:rPr>
        <w:t xml:space="preserve">порядке</w:t>
      </w:r>
      <w:r>
        <w:rPr>
          <w:sz w:val="24"/>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Федеральных законов от 08.11.2008 </w:t>
      </w:r>
      <w:r>
        <w:rPr>
          <w:sz w:val="24"/>
        </w:rPr>
        <w:t xml:space="preserve">N 196-ФЗ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r>
        <w:rPr>
          <w:sz w:val="24"/>
        </w:rPr>
        <w:t xml:space="preserve">порядке</w:t>
      </w:r>
      <w:r>
        <w:rPr>
          <w:sz w:val="24"/>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запрет, установленный п. 7 ст. 12, не </w:t>
            </w:r>
            <w:hyperlink w:history="0" w:anchor="P1516"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4"/>
                  <w:color w:val="0000ff"/>
                </w:rPr>
                <w:t xml:space="preserve">распространяется</w:t>
              </w:r>
            </w:hyperlink>
            <w:r>
              <w:rPr>
                <w:sz w:val="24"/>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5" w:name="P465"/>
    <w:bookmarkEnd w:id="465"/>
    <w:p>
      <w:pPr>
        <w:pStyle w:val="0"/>
        <w:spacing w:before="300" w:line-rule="auto"/>
        <w:ind w:firstLine="540"/>
        <w:jc w:val="both"/>
      </w:pPr>
      <w:r>
        <w:rPr>
          <w:sz w:val="24"/>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(п. 7 введен Федеральным </w:t>
      </w:r>
      <w:r>
        <w:rPr>
          <w:sz w:val="24"/>
        </w:rPr>
        <w:t xml:space="preserve">законом</w:t>
      </w:r>
      <w:r>
        <w:rPr>
          <w:sz w:val="24"/>
        </w:rPr>
        <w:t xml:space="preserve"> от 30.12.2008 N 309-ФЗ)</w:t>
      </w:r>
    </w:p>
    <w:p>
      <w:pPr>
        <w:pStyle w:val="0"/>
        <w:spacing w:before="240" w:line-rule="auto"/>
        <w:ind w:firstLine="540"/>
        <w:jc w:val="both"/>
      </w:pPr>
      <w:r>
        <w:rPr>
          <w:sz w:val="24"/>
        </w:rPr>
        <w:t xml:space="preserve">8. Захоронение отходов, в состав которых входят полезные компоненты, подлежащие утилизации, запрещается. </w:t>
      </w:r>
      <w:r>
        <w:rPr>
          <w:sz w:val="24"/>
        </w:rPr>
        <w:t xml:space="preserve">Перечень</w:t>
      </w:r>
      <w:r>
        <w:rPr>
          <w:sz w:val="24"/>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Запрещается применение твердых коммунальных отходов для рекультивации земель и карьеров.</w:t>
      </w:r>
    </w:p>
    <w:p>
      <w:pPr>
        <w:pStyle w:val="0"/>
        <w:jc w:val="both"/>
      </w:pPr>
      <w:r>
        <w:rPr>
          <w:sz w:val="24"/>
        </w:rPr>
        <w:t xml:space="preserve">(п. 10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4"/>
        </w:rPr>
        <w:t xml:space="preserve">(п. 11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r>
              <w:rPr>
                <w:sz w:val="24"/>
                <w:color w:val="392c69"/>
              </w:rPr>
              <w:t xml:space="preserve">N 446-ФЗ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При вводе в эксплуатацию объектов размещения отходов I и II классов опасности определяется срок их эксплуатации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30.12.2021 N 446-ФЗ)</w:t>
      </w:r>
    </w:p>
    <w:bookmarkStart w:id="480" w:name="P480"/>
    <w:bookmarkEnd w:id="480"/>
    <w:p>
      <w:pPr>
        <w:pStyle w:val="0"/>
        <w:spacing w:before="240" w:line-rule="auto"/>
        <w:ind w:firstLine="540"/>
        <w:jc w:val="both"/>
      </w:pPr>
      <w:r>
        <w:rPr>
          <w:sz w:val="24"/>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history="0" w:anchor="P747"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13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 Требования к обращению с отходами на территориях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Пп. 1, 2 ст. 13 признаны частично не соответствующими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4"/>
        </w:rPr>
        <w:t xml:space="preserve">(в ред. Федеральных законов от 29.12.2014 </w:t>
      </w:r>
      <w:r>
        <w:rPr>
          <w:sz w:val="24"/>
        </w:rPr>
        <w:t xml:space="preserve">N 458-ФЗ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29.12.2014 N 458-ФЗ.</w:t>
      </w:r>
    </w:p>
    <w:p>
      <w:pPr>
        <w:pStyle w:val="0"/>
      </w:pPr>
      <w:r>
        <w:rPr>
          <w:sz w:val="24"/>
        </w:rPr>
      </w:r>
    </w:p>
    <w:bookmarkStart w:id="494" w:name="P494"/>
    <w:bookmarkEnd w:id="494"/>
    <w:p>
      <w:pPr>
        <w:pStyle w:val="2"/>
        <w:outlineLvl w:val="1"/>
        <w:ind w:firstLine="540"/>
        <w:jc w:val="both"/>
      </w:pPr>
      <w:r>
        <w:rPr>
          <w:sz w:val="24"/>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29.12.2000 N 169-ФЗ)</w:t>
      </w:r>
    </w:p>
    <w:p>
      <w:pPr>
        <w:pStyle w:val="0"/>
      </w:pPr>
      <w:r>
        <w:rPr>
          <w:sz w:val="24"/>
        </w:rPr>
      </w:r>
    </w:p>
    <w:p>
      <w:pPr>
        <w:pStyle w:val="0"/>
        <w:ind w:firstLine="540"/>
        <w:jc w:val="both"/>
      </w:pPr>
      <w:r>
        <w:rPr>
          <w:sz w:val="24"/>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40" w:line-rule="auto"/>
        <w:ind w:firstLine="540"/>
        <w:jc w:val="both"/>
      </w:pPr>
      <w:r>
        <w:rPr>
          <w:sz w:val="24"/>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40" w:line-rule="auto"/>
        <w:ind w:firstLine="540"/>
        <w:jc w:val="both"/>
      </w:pPr>
      <w:r>
        <w:rPr>
          <w:sz w:val="24"/>
        </w:rPr>
        <w:t xml:space="preserve">3. </w:t>
      </w:r>
      <w:r>
        <w:rPr>
          <w:sz w:val="24"/>
        </w:rPr>
        <w:t xml:space="preserve">Правила</w:t>
      </w:r>
      <w:r>
        <w:rPr>
          <w:sz w:val="24"/>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Правила</w:t>
      </w:r>
      <w:r>
        <w:rPr>
          <w:sz w:val="24"/>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ст. 13.1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4"/>
        </w:rPr>
        <w:t xml:space="preserve">(п. 5 введен Федеральным </w:t>
      </w:r>
      <w:r>
        <w:rPr>
          <w:sz w:val="24"/>
        </w:rPr>
        <w:t xml:space="preserve">законом</w:t>
      </w:r>
      <w:r>
        <w:rPr>
          <w:sz w:val="24"/>
        </w:rPr>
        <w:t xml:space="preserve"> от 10.07.2023 N 304-ФЗ)</w:t>
      </w:r>
    </w:p>
    <w:p>
      <w:pPr>
        <w:pStyle w:val="0"/>
        <w:ind w:firstLine="540"/>
        <w:jc w:val="both"/>
      </w:pPr>
      <w:r>
        <w:rPr>
          <w:sz w:val="24"/>
        </w:rPr>
      </w:r>
    </w:p>
    <w:p>
      <w:pPr>
        <w:pStyle w:val="2"/>
        <w:outlineLvl w:val="1"/>
        <w:ind w:firstLine="540"/>
        <w:jc w:val="both"/>
      </w:pPr>
      <w:r>
        <w:rPr>
          <w:sz w:val="24"/>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40" w:line-rule="auto"/>
        <w:ind w:firstLine="540"/>
        <w:jc w:val="both"/>
      </w:pPr>
      <w:r>
        <w:rPr>
          <w:sz w:val="24"/>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иные определенные органом государственной власти субъекта Российской Федерации вопросы.</w:t>
      </w:r>
    </w:p>
    <w:p>
      <w:pPr>
        <w:pStyle w:val="0"/>
        <w:spacing w:before="240" w:line-rule="auto"/>
        <w:ind w:firstLine="540"/>
        <w:jc w:val="both"/>
      </w:pPr>
      <w:r>
        <w:rPr>
          <w:sz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40" w:line-rule="auto"/>
        <w:ind w:firstLine="540"/>
        <w:jc w:val="both"/>
      </w:pPr>
      <w:r>
        <w:rPr>
          <w:sz w:val="24"/>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40" w:line-rule="auto"/>
        <w:ind w:firstLine="540"/>
        <w:jc w:val="both"/>
      </w:pPr>
      <w:r>
        <w:rPr>
          <w:sz w:val="24"/>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40" w:line-rule="auto"/>
        <w:ind w:firstLine="540"/>
        <w:jc w:val="both"/>
      </w:pPr>
      <w:r>
        <w:rPr>
          <w:sz w:val="24"/>
        </w:rPr>
        <w:t xml:space="preserve">стимулирование утилизации отходов;</w:t>
      </w:r>
    </w:p>
    <w:p>
      <w:pPr>
        <w:pStyle w:val="0"/>
        <w:spacing w:before="240" w:line-rule="auto"/>
        <w:ind w:firstLine="540"/>
        <w:jc w:val="both"/>
      </w:pPr>
      <w:r>
        <w:rPr>
          <w:sz w:val="24"/>
        </w:rPr>
        <w:t xml:space="preserve">выявление мест несанкционированного размещения отходов;</w:t>
      </w:r>
    </w:p>
    <w:p>
      <w:pPr>
        <w:pStyle w:val="0"/>
        <w:spacing w:before="240" w:line-rule="auto"/>
        <w:ind w:firstLine="540"/>
        <w:jc w:val="both"/>
      </w:pPr>
      <w:r>
        <w:rPr>
          <w:sz w:val="24"/>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40" w:line-rule="auto"/>
        <w:ind w:firstLine="540"/>
        <w:jc w:val="both"/>
      </w:pPr>
      <w:r>
        <w:rPr>
          <w:sz w:val="24"/>
        </w:rPr>
        <w:t xml:space="preserve">обеспечение доступа к информации в сфере обращения с отходами.</w:t>
      </w:r>
    </w:p>
    <w:p>
      <w:pPr>
        <w:pStyle w:val="0"/>
        <w:spacing w:before="240" w:line-rule="auto"/>
        <w:ind w:firstLine="540"/>
        <w:jc w:val="both"/>
      </w:pPr>
      <w:r>
        <w:rPr>
          <w:sz w:val="24"/>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4"/>
        </w:rPr>
      </w:r>
    </w:p>
    <w:p>
      <w:pPr>
        <w:pStyle w:val="2"/>
        <w:outlineLvl w:val="1"/>
        <w:ind w:firstLine="540"/>
        <w:jc w:val="both"/>
      </w:pPr>
      <w:r>
        <w:rPr>
          <w:sz w:val="24"/>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26.07.2019 </w:t>
      </w:r>
      <w:r>
        <w:rPr>
          <w:sz w:val="24"/>
        </w:rPr>
        <w:t xml:space="preserve">N 225-ФЗ</w:t>
      </w:r>
      <w:r>
        <w:rPr>
          <w:sz w:val="24"/>
        </w:rPr>
        <w:t xml:space="preserve">)</w:t>
      </w:r>
    </w:p>
    <w:p>
      <w:pPr>
        <w:pStyle w:val="0"/>
        <w:spacing w:before="240" w:line-rule="auto"/>
        <w:ind w:firstLine="540"/>
        <w:jc w:val="both"/>
      </w:pPr>
      <w:r>
        <w:rPr>
          <w:sz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Территориальная схема обращения с отходами должна включать в себя:</w:t>
      </w:r>
    </w:p>
    <w:p>
      <w:pPr>
        <w:pStyle w:val="0"/>
        <w:spacing w:before="240" w:line-rule="auto"/>
        <w:ind w:firstLine="540"/>
        <w:jc w:val="both"/>
      </w:pPr>
      <w:r>
        <w:rPr>
          <w:sz w:val="24"/>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40" w:line-rule="auto"/>
        <w:ind w:firstLine="540"/>
        <w:jc w:val="both"/>
      </w:pPr>
      <w:r>
        <w:rPr>
          <w:sz w:val="24"/>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40" w:line-rule="auto"/>
        <w:ind w:firstLine="540"/>
        <w:jc w:val="both"/>
      </w:pPr>
      <w:r>
        <w:rPr>
          <w:sz w:val="24"/>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данные о нахождении мест накопления отходов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данные о месте нахождения объектов обработки, утилизации, обезвреживания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40" w:line-rule="auto"/>
        <w:ind w:firstLine="540"/>
        <w:jc w:val="both"/>
      </w:pPr>
      <w:r>
        <w:rPr>
          <w:sz w:val="24"/>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сведения о зонах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электронную модель территориальной схемы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перечень труднодоступных территорий;</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данные 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66"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4"/>
            <w:color w:val="0000ff"/>
          </w:rPr>
          <w:t xml:space="preserve">пунктом 5</w:t>
        </w:r>
      </w:hyperlink>
      <w:r>
        <w:rPr>
          <w:sz w:val="24"/>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4"/>
        </w:rPr>
        <w:t xml:space="preserve">(в ред. Федеральных законов от 26.07.2019 </w:t>
      </w:r>
      <w:r>
        <w:rPr>
          <w:sz w:val="24"/>
        </w:rPr>
        <w:t xml:space="preserve">N 225-ФЗ</w:t>
      </w:r>
      <w:r>
        <w:rPr>
          <w:sz w:val="24"/>
        </w:rPr>
        <w:t xml:space="preserve">, от 02.07.2021 </w:t>
      </w:r>
      <w:r>
        <w:rPr>
          <w:sz w:val="24"/>
        </w:rPr>
        <w:t xml:space="preserve">N 356-ФЗ</w:t>
      </w:r>
      <w:r>
        <w:rPr>
          <w:sz w:val="24"/>
        </w:rPr>
        <w:t xml:space="preserve">)</w:t>
      </w:r>
    </w:p>
    <w:bookmarkStart w:id="566" w:name="P566"/>
    <w:bookmarkEnd w:id="566"/>
    <w:p>
      <w:pPr>
        <w:pStyle w:val="0"/>
        <w:spacing w:before="240" w:line-rule="auto"/>
        <w:ind w:firstLine="540"/>
        <w:jc w:val="both"/>
      </w:pPr>
      <w:r>
        <w:rPr>
          <w:sz w:val="24"/>
        </w:rPr>
        <w:t xml:space="preserve">5. </w:t>
      </w:r>
      <w:r>
        <w:rPr>
          <w:sz w:val="24"/>
        </w:rPr>
        <w:t xml:space="preserve">Порядок</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порядок</w:t>
      </w:r>
      <w:r>
        <w:rPr>
          <w:sz w:val="24"/>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r>
        <w:rPr>
          <w:sz w:val="24"/>
        </w:rPr>
        <w:t xml:space="preserve">порядке</w:t>
      </w:r>
      <w:r>
        <w:rPr>
          <w:sz w:val="24"/>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r>
              <w:rPr>
                <w:sz w:val="24"/>
                <w:color w:val="392c69"/>
              </w:rPr>
              <w:t xml:space="preserve">порядке</w:t>
            </w:r>
            <w:r>
              <w:rPr>
                <w:sz w:val="24"/>
                <w:color w:val="392c69"/>
              </w:rPr>
              <w:t xml:space="preserve">, установленном до этой даты (ФЗ от 26.07.2019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4"/>
        </w:rPr>
        <w:t xml:space="preserve">(п. 8 введен Федеральным </w:t>
      </w:r>
      <w:r>
        <w:rPr>
          <w:sz w:val="24"/>
        </w:rPr>
        <w:t xml:space="preserve">законом</w:t>
      </w:r>
      <w:r>
        <w:rPr>
          <w:sz w:val="24"/>
        </w:rPr>
        <w:t xml:space="preserve"> от 26.12.2024 N 497-ФЗ)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13.4. Требования к местам (площадкам) накопления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 w:name="P584"/>
    <w:bookmarkEnd w:id="584"/>
    <w:p>
      <w:pPr>
        <w:pStyle w:val="0"/>
        <w:spacing w:before="300" w:line-rule="auto"/>
        <w:ind w:firstLine="540"/>
        <w:jc w:val="both"/>
      </w:pPr>
      <w:r>
        <w:rPr>
          <w:sz w:val="24"/>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40" w:line-rule="auto"/>
        <w:ind w:firstLine="540"/>
        <w:jc w:val="both"/>
      </w:pPr>
      <w:r>
        <w:rPr>
          <w:sz w:val="24"/>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84"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4"/>
            <w:color w:val="0000ff"/>
          </w:rPr>
          <w:t xml:space="preserve">пункте 1</w:t>
        </w:r>
      </w:hyperlink>
      <w:r>
        <w:rPr>
          <w:sz w:val="24"/>
        </w:rPr>
        <w:t xml:space="preserve"> настоящей статьи, а также правилам благоустройства муниципальных образований.</w:t>
      </w:r>
    </w:p>
    <w:p>
      <w:pPr>
        <w:pStyle w:val="0"/>
        <w:spacing w:before="240" w:line-rule="auto"/>
        <w:ind w:firstLine="540"/>
        <w:jc w:val="both"/>
      </w:pPr>
      <w:r>
        <w:rPr>
          <w:sz w:val="24"/>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r>
        <w:rPr>
          <w:sz w:val="24"/>
        </w:rPr>
        <w:t xml:space="preserve">Правила</w:t>
      </w:r>
      <w:r>
        <w:rPr>
          <w:sz w:val="24"/>
        </w:rPr>
        <w:t xml:space="preserve"> обустройства мест (площадок) накопления твердых коммунальных отходов и </w:t>
      </w:r>
      <w:r>
        <w:rPr>
          <w:sz w:val="24"/>
        </w:rPr>
        <w:t xml:space="preserve">правила</w:t>
      </w:r>
      <w:r>
        <w:rPr>
          <w:sz w:val="24"/>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40" w:line-rule="auto"/>
        <w:ind w:firstLine="540"/>
        <w:jc w:val="both"/>
      </w:pPr>
      <w:r>
        <w:rPr>
          <w:sz w:val="24"/>
        </w:rPr>
        <w:t xml:space="preserve">5. Реестр мест (площадок) накопления твердых коммунальных отходов должен включать в себя:</w:t>
      </w:r>
    </w:p>
    <w:p>
      <w:pPr>
        <w:pStyle w:val="0"/>
        <w:spacing w:before="240" w:line-rule="auto"/>
        <w:ind w:firstLine="540"/>
        <w:jc w:val="both"/>
      </w:pPr>
      <w:r>
        <w:rPr>
          <w:sz w:val="24"/>
        </w:rPr>
        <w:t xml:space="preserve">данные о нахождении мест (площадок) накопления твердых коммунальных отходов;</w:t>
      </w:r>
    </w:p>
    <w:p>
      <w:pPr>
        <w:pStyle w:val="0"/>
        <w:spacing w:before="240" w:line-rule="auto"/>
        <w:ind w:firstLine="540"/>
        <w:jc w:val="both"/>
      </w:pPr>
      <w:r>
        <w:rPr>
          <w:sz w:val="24"/>
        </w:rPr>
        <w:t xml:space="preserve">данные о технических характеристиках мест (площадок) накопления твердых коммунальных отходов;</w:t>
      </w:r>
    </w:p>
    <w:p>
      <w:pPr>
        <w:pStyle w:val="0"/>
        <w:spacing w:before="240" w:line-rule="auto"/>
        <w:ind w:firstLine="540"/>
        <w:jc w:val="both"/>
      </w:pPr>
      <w:r>
        <w:rPr>
          <w:sz w:val="24"/>
        </w:rPr>
        <w:t xml:space="preserve">данные о собственниках мест (площадок) накопления твердых коммунальных отходов;</w:t>
      </w:r>
    </w:p>
    <w:p>
      <w:pPr>
        <w:pStyle w:val="0"/>
        <w:spacing w:before="240" w:line-rule="auto"/>
        <w:ind w:firstLine="540"/>
        <w:jc w:val="both"/>
      </w:pPr>
      <w:r>
        <w:rPr>
          <w:sz w:val="24"/>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Накопление твердых коммунальных отходов осуществляется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599" w:name="P599"/>
    <w:bookmarkEnd w:id="599"/>
    <w:p>
      <w:pPr>
        <w:pStyle w:val="0"/>
        <w:spacing w:before="240" w:line-rule="auto"/>
        <w:ind w:firstLine="540"/>
        <w:jc w:val="both"/>
      </w:pPr>
      <w:r>
        <w:rPr>
          <w:sz w:val="24"/>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history="0" w:anchor="P747"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13.4-1. Требования к перегрузочным станциям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Транспортирование твердых коммунальных отходов может осуществляться с использованием перегрузочных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13.4-1 вступает в силу с 01.09.2025 (Федеральный </w:t>
            </w:r>
            <w:r>
              <w:rPr>
                <w:sz w:val="24"/>
                <w:color w:val="392c69"/>
              </w:rPr>
              <w:t xml:space="preserve">закон</w:t>
            </w:r>
            <w:r>
              <w:rPr>
                <w:sz w:val="24"/>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history="0" w:anchor="P417"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40" w:line-rule="auto"/>
        <w:ind w:firstLine="540"/>
        <w:jc w:val="both"/>
      </w:pPr>
      <w:r>
        <w:rPr>
          <w:sz w:val="24"/>
        </w:rPr>
        <w:t xml:space="preserve">1) нахождение перегрузочной станции на труднодоступной территории;</w:t>
      </w:r>
    </w:p>
    <w:p>
      <w:pPr>
        <w:pStyle w:val="0"/>
        <w:spacing w:before="240" w:line-rule="auto"/>
        <w:ind w:firstLine="540"/>
        <w:jc w:val="both"/>
      </w:pPr>
      <w:r>
        <w:rPr>
          <w:sz w:val="24"/>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40" w:line-rule="auto"/>
        <w:ind w:firstLine="540"/>
        <w:jc w:val="both"/>
      </w:pPr>
      <w:r>
        <w:rPr>
          <w:sz w:val="24"/>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40" w:line-rule="auto"/>
        <w:ind w:firstLine="540"/>
        <w:jc w:val="both"/>
      </w:pPr>
      <w:r>
        <w:rPr>
          <w:sz w:val="24"/>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40" w:line-rule="auto"/>
        <w:ind w:firstLine="540"/>
        <w:jc w:val="both"/>
      </w:pPr>
      <w:r>
        <w:rPr>
          <w:sz w:val="24"/>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w:t>
      </w:r>
    </w:p>
    <w:p>
      <w:pPr>
        <w:pStyle w:val="0"/>
        <w:spacing w:before="240" w:line-rule="auto"/>
        <w:ind w:firstLine="540"/>
        <w:jc w:val="both"/>
      </w:pPr>
      <w:r>
        <w:rPr>
          <w:sz w:val="24"/>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4"/>
        </w:rPr>
      </w:r>
    </w:p>
    <w:p>
      <w:pPr>
        <w:pStyle w:val="2"/>
        <w:outlineLvl w:val="1"/>
        <w:ind w:firstLine="540"/>
        <w:jc w:val="both"/>
      </w:pPr>
      <w:r>
        <w:rPr>
          <w:sz w:val="24"/>
        </w:rPr>
        <w:t xml:space="preserve">Статья 13.5. Федеральная государственная информационная система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4"/>
        </w:rPr>
        <w:t xml:space="preserve">(п. 1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4"/>
        </w:rPr>
        <w:t xml:space="preserve">(п. 3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об источниках образования твердых коммунальных отходов;</w:t>
      </w:r>
    </w:p>
    <w:p>
      <w:pPr>
        <w:pStyle w:val="0"/>
        <w:spacing w:before="240" w:line-rule="auto"/>
        <w:ind w:firstLine="540"/>
        <w:jc w:val="both"/>
      </w:pPr>
      <w:r>
        <w:rPr>
          <w:sz w:val="24"/>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40" w:line-rule="auto"/>
        <w:ind w:firstLine="540"/>
        <w:jc w:val="both"/>
      </w:pPr>
      <w:r>
        <w:rPr>
          <w:sz w:val="24"/>
        </w:rPr>
        <w:t xml:space="preserve">об объектах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40" w:line-rule="auto"/>
        <w:ind w:firstLine="540"/>
        <w:jc w:val="both"/>
      </w:pPr>
      <w:r>
        <w:rPr>
          <w:sz w:val="24"/>
        </w:rPr>
        <w:t xml:space="preserve">о схеме потоков твердых коммунальных отходов;</w:t>
      </w:r>
    </w:p>
    <w:p>
      <w:pPr>
        <w:pStyle w:val="0"/>
        <w:spacing w:before="240" w:line-rule="auto"/>
        <w:ind w:firstLine="540"/>
        <w:jc w:val="both"/>
      </w:pPr>
      <w:r>
        <w:rPr>
          <w:sz w:val="24"/>
        </w:rPr>
        <w:t xml:space="preserve">о договорах, заключенных в сфере обращения с твердыми коммунальными отходами;</w:t>
      </w:r>
    </w:p>
    <w:p>
      <w:pPr>
        <w:pStyle w:val="0"/>
        <w:spacing w:before="240" w:line-rule="auto"/>
        <w:ind w:firstLine="540"/>
        <w:jc w:val="both"/>
      </w:pPr>
      <w:r>
        <w:rPr>
          <w:sz w:val="24"/>
        </w:rPr>
        <w:t xml:space="preserve">о тарифах в сфере обращения с твердыми коммунальными отходами;</w:t>
      </w:r>
    </w:p>
    <w:p>
      <w:pPr>
        <w:pStyle w:val="0"/>
        <w:spacing w:before="240" w:line-rule="auto"/>
        <w:ind w:firstLine="540"/>
        <w:jc w:val="both"/>
      </w:pPr>
      <w:r>
        <w:rPr>
          <w:sz w:val="24"/>
        </w:rPr>
        <w:t xml:space="preserve">о нормативах накопления твердых коммунальных отходов;</w:t>
      </w:r>
    </w:p>
    <w:p>
      <w:pPr>
        <w:pStyle w:val="0"/>
        <w:spacing w:before="240" w:line-rule="auto"/>
        <w:ind w:firstLine="540"/>
        <w:jc w:val="both"/>
      </w:pPr>
      <w:r>
        <w:rPr>
          <w:sz w:val="24"/>
        </w:rPr>
        <w:t xml:space="preserve">об измерениях количества твердых коммунальных отходов;</w:t>
      </w:r>
    </w:p>
    <w:p>
      <w:pPr>
        <w:pStyle w:val="0"/>
        <w:spacing w:before="240" w:line-rule="auto"/>
        <w:ind w:firstLine="540"/>
        <w:jc w:val="both"/>
      </w:pPr>
      <w:r>
        <w:rPr>
          <w:sz w:val="24"/>
        </w:rPr>
        <w:t xml:space="preserve">данные других измерительных (контрольных) систем.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4 ст. 13.5 дополняется абз. 12-18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Правительство Российской Федерации устанавливает:</w:t>
      </w:r>
    </w:p>
    <w:p>
      <w:pPr>
        <w:pStyle w:val="0"/>
        <w:spacing w:before="240" w:line-rule="auto"/>
        <w:ind w:firstLine="540"/>
        <w:jc w:val="both"/>
      </w:pPr>
      <w:r>
        <w:rPr>
          <w:sz w:val="24"/>
        </w:rPr>
        <w:t xml:space="preserve">функциональные </w:t>
      </w:r>
      <w:r>
        <w:rPr>
          <w:sz w:val="24"/>
        </w:rPr>
        <w:t xml:space="preserve">требования</w:t>
      </w:r>
      <w:r>
        <w:rPr>
          <w:sz w:val="24"/>
        </w:rPr>
        <w:t xml:space="preserve"> к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перечень</w:t>
      </w:r>
      <w:r>
        <w:rPr>
          <w:sz w:val="24"/>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адрес</w:t>
      </w:r>
      <w:r>
        <w:rPr>
          <w:sz w:val="24"/>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r>
        <w:rPr>
          <w:sz w:val="24"/>
        </w:rPr>
        <w:t xml:space="preserve">состав, сроки и периодичность</w:t>
      </w:r>
      <w:r>
        <w:rPr>
          <w:sz w:val="24"/>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r>
        <w:rPr>
          <w:sz w:val="24"/>
        </w:rPr>
        <w:t xml:space="preserve">законодательством</w:t>
      </w:r>
      <w:r>
        <w:rPr>
          <w:sz w:val="24"/>
        </w:rPr>
        <w:t xml:space="preserve"> Российской Федерации об информации, информационных технологиях и о защите информации, а также </w:t>
      </w:r>
      <w:r>
        <w:rPr>
          <w:sz w:val="24"/>
        </w:rPr>
        <w:t xml:space="preserve">законодательством</w:t>
      </w:r>
      <w:r>
        <w:rPr>
          <w:sz w:val="24"/>
        </w:rPr>
        <w:t xml:space="preserve"> Российской Федерации о коммерческой тайне и об иной охраняемой законом тайне.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Требования к обращению с отходами I - 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w:t>
      </w:r>
      <w:r>
        <w:rPr>
          <w:sz w:val="24"/>
        </w:rPr>
        <w:t xml:space="preserve">Подтверждение</w:t>
      </w:r>
      <w:r>
        <w:rPr>
          <w:sz w:val="24"/>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70" w:tooltip="Статья 20. Государственный кадастр отходов">
        <w:r>
          <w:rPr>
            <w:sz w:val="24"/>
            <w:color w:val="0000ff"/>
          </w:rPr>
          <w:t xml:space="preserve">статьей 20</w:t>
        </w:r>
      </w:hyperlink>
      <w:r>
        <w:rPr>
          <w:sz w:val="24"/>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r>
        <w:rPr>
          <w:sz w:val="24"/>
        </w:rPr>
        <w:t xml:space="preserve">Порядок</w:t>
      </w:r>
      <w:r>
        <w:rPr>
          <w:sz w:val="24"/>
        </w:rPr>
        <w:t xml:space="preserve"> паспортизации отходов и типовые </w:t>
      </w:r>
      <w:r>
        <w:rPr>
          <w:sz w:val="24"/>
        </w:rPr>
        <w:t xml:space="preserve">формы</w:t>
      </w:r>
      <w:r>
        <w:rPr>
          <w:sz w:val="24"/>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4"/>
        </w:rPr>
        <w:t xml:space="preserve">законодательством</w:t>
      </w:r>
      <w:r>
        <w:rPr>
          <w:sz w:val="24"/>
        </w:rPr>
        <w:t xml:space="preserve"> Российской Федерации об обеспечении единства измерений требований к измерениям, средствам измерений.</w:t>
      </w:r>
    </w:p>
    <w:p>
      <w:pPr>
        <w:pStyle w:val="0"/>
        <w:spacing w:before="240" w:line-rule="auto"/>
        <w:ind w:firstLine="540"/>
        <w:jc w:val="both"/>
      </w:pPr>
      <w:r>
        <w:rPr>
          <w:sz w:val="24"/>
        </w:rPr>
        <w:t xml:space="preserve">4. При обращении с группами однородных отходов I - V классов опасности должны соблюдаться </w:t>
      </w:r>
      <w:r>
        <w:rPr>
          <w:sz w:val="24"/>
        </w:rPr>
        <w:t xml:space="preserve">требования</w:t>
      </w:r>
      <w:r>
        <w:rPr>
          <w:sz w:val="24"/>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ind w:firstLine="540"/>
        <w:jc w:val="both"/>
      </w:pPr>
      <w:r>
        <w:rPr>
          <w:sz w:val="24"/>
        </w:rPr>
      </w:r>
    </w:p>
    <w:bookmarkStart w:id="689" w:name="P689"/>
    <w:bookmarkEnd w:id="689"/>
    <w:p>
      <w:pPr>
        <w:pStyle w:val="2"/>
        <w:outlineLvl w:val="1"/>
        <w:ind w:firstLine="540"/>
        <w:jc w:val="both"/>
      </w:pPr>
      <w:r>
        <w:rPr>
          <w:sz w:val="24"/>
        </w:rPr>
        <w:t xml:space="preserve">Статья 14.1. Федеральный оператор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Федеральный оператор по обращению с отходами I и II классов опасности </w:t>
      </w:r>
      <w:r>
        <w:rPr>
          <w:sz w:val="24"/>
        </w:rPr>
        <w:t xml:space="preserve">определяется</w:t>
      </w:r>
      <w:r>
        <w:rPr>
          <w:sz w:val="24"/>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Федеральный оператор по обращению с отходами I и II классов опасности осуществляет следующие функции:</w:t>
      </w:r>
    </w:p>
    <w:p>
      <w:pPr>
        <w:pStyle w:val="0"/>
        <w:spacing w:before="240" w:line-rule="auto"/>
        <w:ind w:firstLine="540"/>
        <w:jc w:val="both"/>
      </w:pPr>
      <w:r>
        <w:rPr>
          <w:sz w:val="24"/>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40" w:line-rule="auto"/>
        <w:ind w:firstLine="540"/>
        <w:jc w:val="both"/>
      </w:pPr>
      <w:r>
        <w:rPr>
          <w:sz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40" w:line-rule="auto"/>
        <w:ind w:firstLine="540"/>
        <w:jc w:val="both"/>
      </w:pPr>
      <w:r>
        <w:rPr>
          <w:sz w:val="24"/>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4"/>
        </w:rPr>
      </w:r>
    </w:p>
    <w:bookmarkStart w:id="701" w:name="P701"/>
    <w:bookmarkEnd w:id="701"/>
    <w:p>
      <w:pPr>
        <w:pStyle w:val="2"/>
        <w:outlineLvl w:val="1"/>
        <w:ind w:firstLine="540"/>
        <w:jc w:val="both"/>
      </w:pPr>
      <w:r>
        <w:rPr>
          <w:sz w:val="24"/>
        </w:rPr>
        <w:t xml:space="preserve">Статья 14.2. Федеральная схема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40" w:line-rule="auto"/>
        <w:ind w:firstLine="540"/>
        <w:jc w:val="both"/>
      </w:pPr>
      <w:r>
        <w:rPr>
          <w:sz w:val="24"/>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сведения об операторах по обращению с отходами I и II классов опасности;</w:t>
      </w:r>
    </w:p>
    <w:p>
      <w:pPr>
        <w:pStyle w:val="0"/>
        <w:spacing w:before="240" w:line-rule="auto"/>
        <w:ind w:firstLine="540"/>
        <w:jc w:val="both"/>
      </w:pPr>
      <w:r>
        <w:rPr>
          <w:sz w:val="24"/>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40" w:line-rule="auto"/>
        <w:ind w:firstLine="540"/>
        <w:jc w:val="both"/>
      </w:pPr>
      <w:r>
        <w:rPr>
          <w:sz w:val="24"/>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 целевых показателях по обезвреживанию и размещению отходов I и II классов опасности;</w:t>
      </w:r>
    </w:p>
    <w:p>
      <w:pPr>
        <w:pStyle w:val="0"/>
        <w:spacing w:before="240" w:line-rule="auto"/>
        <w:ind w:firstLine="540"/>
        <w:jc w:val="both"/>
      </w:pPr>
      <w:r>
        <w:rPr>
          <w:sz w:val="24"/>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ст. 14.2 дополняется абз. 11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14.2 дополняется п. 1.1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4 ст. 14.2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4"/>
        </w:rPr>
      </w:r>
    </w:p>
    <w:p>
      <w:pPr>
        <w:pStyle w:val="2"/>
        <w:outlineLvl w:val="1"/>
        <w:ind w:firstLine="540"/>
        <w:jc w:val="both"/>
      </w:pPr>
      <w:r>
        <w:rPr>
          <w:sz w:val="24"/>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40" w:line-rule="auto"/>
        <w:ind w:firstLine="540"/>
        <w:jc w:val="both"/>
      </w:pPr>
      <w:r>
        <w:rPr>
          <w:sz w:val="24"/>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476-ФЗ)</w:t>
      </w:r>
    </w:p>
    <w:p>
      <w:pPr>
        <w:pStyle w:val="0"/>
        <w:ind w:firstLine="540"/>
        <w:jc w:val="both"/>
      </w:pPr>
      <w:r>
        <w:rPr>
          <w:sz w:val="24"/>
        </w:rPr>
      </w:r>
    </w:p>
    <w:bookmarkStart w:id="747" w:name="P747"/>
    <w:bookmarkEnd w:id="747"/>
    <w:p>
      <w:pPr>
        <w:pStyle w:val="2"/>
        <w:outlineLvl w:val="1"/>
        <w:ind w:firstLine="540"/>
        <w:jc w:val="both"/>
      </w:pPr>
      <w:r>
        <w:rPr>
          <w:sz w:val="24"/>
        </w:rPr>
        <w:t xml:space="preserve">Статья 14.4. Особенности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w:t>
      </w:r>
      <w:r>
        <w:rPr>
          <w:sz w:val="24"/>
        </w:rPr>
        <w:t xml:space="preserve">Формы</w:t>
      </w:r>
      <w:r>
        <w:rPr>
          <w:sz w:val="24"/>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14.4 не применяются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40" w:line-rule="auto"/>
        <w:ind w:firstLine="540"/>
        <w:jc w:val="both"/>
      </w:pPr>
      <w:r>
        <w:rPr>
          <w:sz w:val="24"/>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14.4 дополняется п. 4.1, 4.2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4"/>
        </w:rPr>
        <w:t xml:space="preserve">(п. 5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Государственному регулированию подлежат предельные (максимальные) </w:t>
      </w:r>
      <w:r>
        <w:rPr>
          <w:sz w:val="24"/>
        </w:rPr>
        <w:t xml:space="preserve">тарифы</w:t>
      </w:r>
      <w:r>
        <w:rPr>
          <w:sz w:val="24"/>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4"/>
        </w:rPr>
        <w:t xml:space="preserve">(п. 6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r>
        <w:rPr>
          <w:sz w:val="24"/>
        </w:rPr>
        <w:t xml:space="preserve">статьи 9.1</w:t>
      </w:r>
      <w:r>
        <w:rPr>
          <w:sz w:val="24"/>
        </w:rPr>
        <w:t xml:space="preserve"> Федерального закона от 26 июля 2006 года N 135-ФЗ "О защите конкуренции".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8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4"/>
        </w:rPr>
      </w:r>
    </w:p>
    <w:p>
      <w:pPr>
        <w:pStyle w:val="2"/>
        <w:outlineLvl w:val="1"/>
        <w:ind w:firstLine="540"/>
        <w:jc w:val="both"/>
      </w:pPr>
      <w:r>
        <w:rPr>
          <w:sz w:val="24"/>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356-ФЗ)</w:t>
      </w:r>
    </w:p>
    <w:p>
      <w:pPr>
        <w:pStyle w:val="0"/>
        <w:ind w:firstLine="540"/>
        <w:jc w:val="both"/>
      </w:pPr>
      <w:r>
        <w:rPr>
          <w:sz w:val="24"/>
        </w:rPr>
      </w:r>
    </w:p>
    <w:p>
      <w:pPr>
        <w:pStyle w:val="0"/>
        <w:ind w:firstLine="540"/>
        <w:jc w:val="both"/>
      </w:pPr>
      <w:r>
        <w:rPr>
          <w:sz w:val="24"/>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40" w:line-rule="auto"/>
        <w:ind w:firstLine="540"/>
        <w:jc w:val="both"/>
      </w:pPr>
      <w:r>
        <w:rPr>
          <w:sz w:val="24"/>
        </w:rPr>
        <w:t xml:space="preserve">2. Инвестиционная программа </w:t>
      </w:r>
      <w:r>
        <w:rPr>
          <w:sz w:val="24"/>
        </w:rPr>
        <w:t xml:space="preserve">разрабатывается</w:t>
      </w:r>
      <w:r>
        <w:rPr>
          <w:sz w:val="24"/>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ст. 15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pPr>
      <w:r>
        <w:rPr>
          <w:sz w:val="24"/>
        </w:rPr>
      </w:r>
    </w:p>
    <w:p>
      <w:pPr>
        <w:pStyle w:val="0"/>
        <w:ind w:firstLine="540"/>
        <w:jc w:val="both"/>
      </w:pPr>
      <w:r>
        <w:rPr>
          <w:sz w:val="24"/>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4"/>
        </w:rPr>
        <w:t xml:space="preserve">(п. 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4"/>
        </w:rPr>
        <w:t xml:space="preserve">законодательством</w:t>
      </w:r>
      <w:r>
        <w:rPr>
          <w:sz w:val="24"/>
        </w:rPr>
        <w:t xml:space="preserve"> об образовании.</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pPr>
      <w:r>
        <w:rPr>
          <w:sz w:val="24"/>
        </w:rPr>
      </w:r>
    </w:p>
    <w:p>
      <w:pPr>
        <w:pStyle w:val="2"/>
        <w:outlineLvl w:val="1"/>
        <w:ind w:firstLine="540"/>
        <w:jc w:val="both"/>
      </w:pPr>
      <w:r>
        <w:rPr>
          <w:sz w:val="24"/>
        </w:rPr>
        <w:t xml:space="preserve">Статья 16. Требования к транспортированию отходов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паспорта отходов при транспортировании отходов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40" w:line-rule="auto"/>
        <w:ind w:firstLine="540"/>
        <w:jc w:val="both"/>
      </w:pPr>
      <w:r>
        <w:rPr>
          <w:sz w:val="24"/>
        </w:rPr>
        <w:t xml:space="preserve">3. </w:t>
      </w:r>
      <w:r>
        <w:rPr>
          <w:sz w:val="24"/>
        </w:rPr>
        <w:t xml:space="preserve">Образцы</w:t>
      </w:r>
      <w:r>
        <w:rPr>
          <w:sz w:val="24"/>
        </w:rPr>
        <w:t xml:space="preserve"> специальных отличительных знаков, обозначающих определенный класс опасности отходов, а также </w:t>
      </w:r>
      <w:r>
        <w:rPr>
          <w:sz w:val="24"/>
        </w:rPr>
        <w:t xml:space="preserve">порядок</w:t>
      </w:r>
      <w:r>
        <w:rPr>
          <w:sz w:val="24"/>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4"/>
        </w:rPr>
      </w:r>
    </w:p>
    <w:p>
      <w:pPr>
        <w:pStyle w:val="2"/>
        <w:outlineLvl w:val="1"/>
        <w:ind w:firstLine="540"/>
        <w:jc w:val="both"/>
      </w:pPr>
      <w:r>
        <w:rPr>
          <w:sz w:val="24"/>
        </w:rPr>
        <w:t xml:space="preserve">Статья 17. Трансграничное перемещение отходов</w:t>
      </w:r>
    </w:p>
    <w:p>
      <w:pPr>
        <w:pStyle w:val="0"/>
      </w:pPr>
      <w:r>
        <w:rPr>
          <w:sz w:val="24"/>
        </w:rPr>
      </w:r>
    </w:p>
    <w:p>
      <w:pPr>
        <w:pStyle w:val="0"/>
        <w:ind w:firstLine="540"/>
        <w:jc w:val="both"/>
      </w:pPr>
      <w:r>
        <w:rPr>
          <w:sz w:val="24"/>
        </w:rPr>
        <w:t xml:space="preserve">1. Ввоз отходов на территорию Российской Федерации в целях их захоронения и обезвреживания запрещается.</w:t>
      </w:r>
    </w:p>
    <w:p>
      <w:pPr>
        <w:pStyle w:val="0"/>
        <w:spacing w:before="240" w:line-rule="auto"/>
        <w:ind w:firstLine="540"/>
        <w:jc w:val="both"/>
      </w:pPr>
      <w:r>
        <w:rPr>
          <w:sz w:val="24"/>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3. </w:t>
      </w:r>
      <w:r>
        <w:rPr>
          <w:sz w:val="24"/>
        </w:rPr>
        <w:t xml:space="preserve">Порядок</w:t>
      </w:r>
      <w:r>
        <w:rPr>
          <w:sz w:val="24"/>
        </w:rPr>
        <w:t xml:space="preserve"> трансграничного перемещения отходов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17.1. Требования к обращению с вторичными ресурсами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4"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4"/>
            <w:color w:val="0000ff"/>
          </w:rPr>
          <w:t xml:space="preserve">законом</w:t>
        </w:r>
      </w:hyperlink>
      <w:r>
        <w:rPr>
          <w:sz w:val="24"/>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17.1 </w:t>
            </w:r>
            <w:r>
              <w:rPr>
                <w:sz w:val="24"/>
                <w:color w:val="392c69"/>
              </w:rPr>
              <w:t xml:space="preserve">применяется</w:t>
            </w:r>
            <w:r>
              <w:rPr>
                <w:sz w:val="24"/>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Вторичные ресурсы подлежат утилизации, и их захоронение не допускается.</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17.1 дополняется п. 3.1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94" w:tooltip="Статья 13.1. Требования к обращению с ломом и отходами цветных и (или) черных металлов и их отчуждению">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47" w:tooltip="Статья 14.4. Особенности обращения с отходами I и II классов опасности">
        <w:r>
          <w:rPr>
            <w:sz w:val="24"/>
            <w:color w:val="0000ff"/>
          </w:rPr>
          <w:t xml:space="preserve">статьей 14.4</w:t>
        </w:r>
      </w:hyperlink>
      <w:r>
        <w:rPr>
          <w:sz w:val="24"/>
        </w:rPr>
        <w:t xml:space="preserve"> настоящего Федерального закона.</w:t>
      </w:r>
    </w:p>
    <w:p>
      <w:pPr>
        <w:pStyle w:val="0"/>
        <w:spacing w:before="240" w:line-rule="auto"/>
        <w:ind w:firstLine="540"/>
        <w:jc w:val="both"/>
      </w:pPr>
      <w:r>
        <w:rPr>
          <w:sz w:val="24"/>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40" w:line-rule="auto"/>
        <w:ind w:firstLine="540"/>
        <w:jc w:val="both"/>
      </w:pPr>
      <w:r>
        <w:rPr>
          <w:sz w:val="24"/>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r>
        <w:rPr>
          <w:sz w:val="24"/>
        </w:rPr>
        <w:t xml:space="preserve">требованиями</w:t>
      </w:r>
      <w:r>
        <w:rPr>
          <w:sz w:val="24"/>
        </w:rPr>
        <w:t xml:space="preserve"> при обращении с такими группами.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гл. III дополняется ст. 17.2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IV. НОРМАТИВЫ ОБРАЗОВАНИЯ ОТХОДОВ И ЛИМИТЫ</w:t>
      </w:r>
    </w:p>
    <w:p>
      <w:pPr>
        <w:pStyle w:val="2"/>
        <w:jc w:val="center"/>
      </w:pPr>
      <w:r>
        <w:rPr>
          <w:sz w:val="24"/>
        </w:rPr>
        <w:t xml:space="preserve">НА ИХ РАЗМЕЩЕНИЕ, УЧЕТ И ОТЧЕТНОСТЬ В ОБЛАСТИ ОБРАЩЕНИЯ</w:t>
      </w:r>
    </w:p>
    <w:p>
      <w:pPr>
        <w:pStyle w:val="2"/>
        <w:jc w:val="center"/>
      </w:pPr>
      <w:r>
        <w:rPr>
          <w:sz w:val="24"/>
        </w:rPr>
        <w:t xml:space="preserve">С ОТХОДАМИ, ГОСУДАРСТВЕННЫЙ КАДАСТР ОТХОДОВ</w:t>
      </w:r>
    </w:p>
    <w:p>
      <w:pPr>
        <w:pStyle w:val="0"/>
        <w:jc w:val="center"/>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18 не применяется в отношении юрлиц и ИП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r>
        <w:rPr>
          <w:sz w:val="24"/>
        </w:rPr>
        <w:t xml:space="preserve">законодательством</w:t>
      </w:r>
      <w:r>
        <w:rPr>
          <w:sz w:val="24"/>
        </w:rPr>
        <w:t xml:space="preserve"> в области охраны окружающей среды.</w:t>
      </w:r>
    </w:p>
    <w:bookmarkStart w:id="848" w:name="P848"/>
    <w:bookmarkEnd w:id="848"/>
    <w:p>
      <w:pPr>
        <w:pStyle w:val="0"/>
        <w:spacing w:before="24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3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history="0" w:anchor="P848"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4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r>
        <w:rPr>
          <w:sz w:val="24"/>
        </w:rPr>
        <w:t xml:space="preserve">законодательством</w:t>
      </w:r>
      <w:r>
        <w:rPr>
          <w:sz w:val="24"/>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4"/>
        </w:rPr>
        <w:t xml:space="preserve">(в ред. Федеральных законов от 27.12.2019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w:t>
      </w:r>
      <w:r>
        <w:rPr>
          <w:sz w:val="24"/>
        </w:rPr>
        <w:t xml:space="preserve">законодательством</w:t>
      </w:r>
      <w:r>
        <w:rPr>
          <w:sz w:val="24"/>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40" w:line-rule="auto"/>
        <w:ind w:firstLine="540"/>
        <w:jc w:val="both"/>
      </w:pPr>
      <w:r>
        <w:rPr>
          <w:sz w:val="24"/>
        </w:rPr>
        <w:t xml:space="preserve">7. Порядок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history="0" w:anchor="P848"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19. Учет и отчетность в области обращения с отходами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r>
        <w:rPr>
          <w:sz w:val="24"/>
        </w:rPr>
        <w:t xml:space="preserve">Порядок</w:t>
      </w:r>
      <w:r>
        <w:rPr>
          <w:sz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29.12.2014 </w:t>
      </w:r>
      <w:r>
        <w:rPr>
          <w:sz w:val="24"/>
        </w:rPr>
        <w:t xml:space="preserve">N 458-ФЗ</w:t>
      </w:r>
      <w:r>
        <w:rPr>
          <w:sz w:val="24"/>
        </w:rPr>
        <w:t xml:space="preserve">, от 29.07.2018 </w:t>
      </w:r>
      <w:r>
        <w:rPr>
          <w:sz w:val="24"/>
        </w:rPr>
        <w:t xml:space="preserve">N 272-ФЗ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r>
        <w:rPr>
          <w:sz w:val="24"/>
        </w:rPr>
        <w:t xml:space="preserve">порядке</w:t>
      </w:r>
      <w:r>
        <w:rPr>
          <w:sz w:val="24"/>
        </w:rPr>
        <w:t xml:space="preserve"> и в </w:t>
      </w:r>
      <w:r>
        <w:rPr>
          <w:sz w:val="24"/>
        </w:rPr>
        <w:t xml:space="preserve">сроки</w:t>
      </w:r>
      <w:r>
        <w:rPr>
          <w:sz w:val="24"/>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29.07.2018 </w:t>
      </w:r>
      <w:r>
        <w:rPr>
          <w:sz w:val="24"/>
        </w:rPr>
        <w:t xml:space="preserve">N 272-ФЗ</w:t>
      </w:r>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r>
        <w:rPr>
          <w:sz w:val="24"/>
        </w:rPr>
        <w:t xml:space="preserve">срока</w:t>
      </w:r>
      <w:r>
        <w:rPr>
          <w:sz w:val="24"/>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870" w:name="P870"/>
    <w:bookmarkEnd w:id="870"/>
    <w:p>
      <w:pPr>
        <w:pStyle w:val="2"/>
        <w:outlineLvl w:val="1"/>
        <w:ind w:firstLine="540"/>
        <w:jc w:val="both"/>
      </w:pPr>
      <w:r>
        <w:rPr>
          <w:sz w:val="24"/>
        </w:rPr>
        <w:t xml:space="preserve">Статья 20. Государственный кадастр отходов</w:t>
      </w:r>
    </w:p>
    <w:p>
      <w:pPr>
        <w:pStyle w:val="0"/>
      </w:pPr>
      <w:r>
        <w:rPr>
          <w:sz w:val="24"/>
        </w:rPr>
      </w:r>
    </w:p>
    <w:p>
      <w:pPr>
        <w:pStyle w:val="0"/>
        <w:ind w:firstLine="540"/>
        <w:jc w:val="both"/>
      </w:pPr>
      <w:r>
        <w:rPr>
          <w:sz w:val="24"/>
        </w:rPr>
        <w:t xml:space="preserve">1. Государственный кадастр отходов включает в себя федеральный классификационный </w:t>
      </w:r>
      <w:r>
        <w:rPr>
          <w:sz w:val="24"/>
        </w:rPr>
        <w:t xml:space="preserve">каталог отходов</w:t>
      </w:r>
      <w:r>
        <w:rPr>
          <w:sz w:val="24"/>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Государственный кадастр отходов ведется по единой для Российской Федерации системе. </w:t>
      </w:r>
      <w:r>
        <w:rPr>
          <w:sz w:val="24"/>
        </w:rPr>
        <w:t xml:space="preserve">Порядок</w:t>
      </w:r>
      <w:r>
        <w:rPr>
          <w:sz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4"/>
        </w:rPr>
        <w:t xml:space="preserve">(в ред. Федеральных законов от 29.12.2014 </w:t>
      </w:r>
      <w:r>
        <w:rPr>
          <w:sz w:val="24"/>
        </w:rPr>
        <w:t xml:space="preserve">N 458-ФЗ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0"/>
        <w:jc w:val="center"/>
      </w:pPr>
      <w:r>
        <w:rPr>
          <w:sz w:val="24"/>
        </w:rPr>
        <w:t xml:space="preserve">Глава V. ЭКОНОМИЧЕСКОЕ РЕГУЛИРОВАНИЕ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21. Основные принципы экономического регулирования в области обращения с отходами</w:t>
      </w:r>
    </w:p>
    <w:p>
      <w:pPr>
        <w:pStyle w:val="0"/>
      </w:pPr>
      <w:r>
        <w:rPr>
          <w:sz w:val="24"/>
        </w:rPr>
      </w:r>
    </w:p>
    <w:p>
      <w:pPr>
        <w:pStyle w:val="0"/>
        <w:ind w:firstLine="540"/>
        <w:jc w:val="both"/>
      </w:pPr>
      <w:r>
        <w:rPr>
          <w:sz w:val="24"/>
        </w:rPr>
        <w:t xml:space="preserve">Основными принципами экономического регулирования в области обращения с отходами являются:</w:t>
      </w:r>
    </w:p>
    <w:p>
      <w:pPr>
        <w:pStyle w:val="0"/>
        <w:spacing w:before="240" w:line-rule="auto"/>
        <w:ind w:firstLine="540"/>
        <w:jc w:val="both"/>
      </w:pPr>
      <w:r>
        <w:rPr>
          <w:sz w:val="24"/>
        </w:rPr>
        <w:t xml:space="preserve">уменьшение количества отходов и вовлечение их в хозяйственный оборот;</w:t>
      </w:r>
    </w:p>
    <w:p>
      <w:pPr>
        <w:pStyle w:val="0"/>
        <w:spacing w:before="240" w:line-rule="auto"/>
        <w:ind w:firstLine="540"/>
        <w:jc w:val="both"/>
      </w:pPr>
      <w:r>
        <w:rPr>
          <w:sz w:val="24"/>
        </w:rPr>
        <w:t xml:space="preserve">платность размещения отходов;</w:t>
      </w:r>
    </w:p>
    <w:p>
      <w:pPr>
        <w:pStyle w:val="0"/>
        <w:spacing w:before="240" w:line-rule="auto"/>
        <w:ind w:firstLine="540"/>
        <w:jc w:val="both"/>
      </w:pPr>
      <w:r>
        <w:rPr>
          <w:sz w:val="24"/>
        </w:rPr>
        <w:t xml:space="preserve">экономическое стимулирование деятельности в области обращения с отходами;</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23. Плата за негативное воздействие на окружающую среду при размещении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При размещении отходов взимается </w:t>
      </w:r>
      <w:r>
        <w:rPr>
          <w:sz w:val="24"/>
        </w:rPr>
        <w:t xml:space="preserve">плата</w:t>
      </w:r>
      <w:r>
        <w:rPr>
          <w:sz w:val="24"/>
        </w:rPr>
        <w:t xml:space="preserve"> за негативное воздействие на окружающую среду в соответствии с Федеральным </w:t>
      </w:r>
      <w:r>
        <w:rPr>
          <w:sz w:val="24"/>
        </w:rPr>
        <w:t xml:space="preserve">законом</w:t>
      </w:r>
      <w:r>
        <w:rPr>
          <w:sz w:val="24"/>
        </w:rPr>
        <w:t xml:space="preserve"> от 10 января 2002 года N 7-ФЗ "Об охране окружающей среды" и настоящим Федеральным законом.</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4"/>
        </w:rPr>
        <w:t xml:space="preserve">(п. 6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r>
        <w:rPr>
          <w:sz w:val="24"/>
        </w:rPr>
        <w:t xml:space="preserve">Порядок</w:t>
      </w:r>
      <w:r>
        <w:rPr>
          <w:sz w:val="24"/>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history="0" w:anchor="P701" w:tooltip="Статья 14.2. Федеральная схема обращения с отходами I и II классов опасности">
        <w:r>
          <w:rPr>
            <w:sz w:val="24"/>
            <w:color w:val="0000ff"/>
          </w:rPr>
          <w:t xml:space="preserve">статьи 14.2</w:t>
        </w:r>
      </w:hyperlink>
      <w:r>
        <w:rPr>
          <w:sz w:val="24"/>
        </w:rP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r>
        <w:rPr>
          <w:sz w:val="24"/>
        </w:rPr>
        <w:t xml:space="preserve">основами</w:t>
      </w:r>
      <w:r>
        <w:rPr>
          <w:sz w:val="24"/>
        </w:rPr>
        <w:t xml:space="preserve"> ценообразования в сфере обращения с твердыми коммунальными отходами.</w:t>
      </w:r>
    </w:p>
    <w:p>
      <w:pPr>
        <w:pStyle w:val="0"/>
        <w:jc w:val="both"/>
      </w:pPr>
      <w:r>
        <w:rPr>
          <w:sz w:val="24"/>
        </w:rPr>
        <w:t xml:space="preserve">(п. 9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4"/>
        </w:rPr>
        <w:t xml:space="preserve">(п. 10 введен Федеральным </w:t>
      </w:r>
      <w:r>
        <w:rPr>
          <w:sz w:val="24"/>
        </w:rPr>
        <w:t xml:space="preserve">законом</w:t>
      </w:r>
      <w:r>
        <w:rPr>
          <w:sz w:val="24"/>
        </w:rPr>
        <w:t xml:space="preserve"> от 29.12.2015 N 404-ФЗ)</w:t>
      </w:r>
    </w:p>
    <w:p>
      <w:pPr>
        <w:pStyle w:val="0"/>
        <w:ind w:firstLine="540"/>
        <w:jc w:val="both"/>
      </w:pPr>
      <w:r>
        <w:rPr>
          <w:sz w:val="24"/>
        </w:rPr>
      </w:r>
    </w:p>
    <w:p>
      <w:pPr>
        <w:pStyle w:val="2"/>
        <w:outlineLvl w:val="1"/>
        <w:ind w:firstLine="540"/>
        <w:jc w:val="both"/>
      </w:pPr>
      <w:r>
        <w:rPr>
          <w:sz w:val="24"/>
        </w:rPr>
        <w:t xml:space="preserve">Статья 24. Экономическое стимулирование деятельности в области обращения с отходами</w:t>
      </w:r>
    </w:p>
    <w:p>
      <w:pPr>
        <w:pStyle w:val="0"/>
      </w:pPr>
      <w:r>
        <w:rPr>
          <w:sz w:val="24"/>
        </w:rPr>
      </w:r>
    </w:p>
    <w:p>
      <w:pPr>
        <w:pStyle w:val="0"/>
        <w:ind w:firstLine="540"/>
        <w:jc w:val="both"/>
      </w:pPr>
      <w:r>
        <w:rPr>
          <w:sz w:val="24"/>
        </w:rPr>
        <w:t xml:space="preserve">1. Экономическое стимулирование деятельности в области обращения с отходами осуществляется посредством:</w:t>
      </w:r>
    </w:p>
    <w:p>
      <w:pPr>
        <w:pStyle w:val="0"/>
        <w:spacing w:before="240" w:line-rule="auto"/>
        <w:ind w:firstLine="540"/>
        <w:jc w:val="both"/>
      </w:pPr>
      <w:r>
        <w:rPr>
          <w:sz w:val="24"/>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40" w:line-rule="auto"/>
        <w:ind w:firstLine="540"/>
        <w:jc w:val="both"/>
      </w:pPr>
      <w:r>
        <w:rPr>
          <w:sz w:val="24"/>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4"/>
        </w:rPr>
        <w:t xml:space="preserve">перечни</w:t>
      </w:r>
      <w:r>
        <w:rPr>
          <w:sz w:val="24"/>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4"/>
        </w:rPr>
        <w:t xml:space="preserve">(в ред. Федеральных законов от 31.12.2017 </w:t>
      </w:r>
      <w:r>
        <w:rPr>
          <w:sz w:val="24"/>
        </w:rPr>
        <w:t xml:space="preserve">N 503-ФЗ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17" w:tooltip="Статья 24.5. Экологический сбор">
        <w:r>
          <w:rPr>
            <w:sz w:val="24"/>
            <w:color w:val="0000ff"/>
          </w:rPr>
          <w:t xml:space="preserve">статьей 24.5</w:t>
        </w:r>
      </w:hyperlink>
      <w:r>
        <w:rPr>
          <w:sz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r>
              <w:rPr>
                <w:sz w:val="24"/>
                <w:color w:val="392c69"/>
              </w:rPr>
              <w:t xml:space="preserve">Постановление</w:t>
            </w:r>
            <w:r>
              <w:rPr>
                <w:sz w:val="24"/>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0" w:name="P930"/>
    <w:bookmarkEnd w:id="930"/>
    <w:p>
      <w:pPr>
        <w:pStyle w:val="2"/>
        <w:spacing w:before="300" w:line-rule="auto"/>
        <w:outlineLvl w:val="1"/>
        <w:ind w:firstLine="540"/>
        <w:jc w:val="both"/>
      </w:pPr>
      <w:r>
        <w:rPr>
          <w:sz w:val="24"/>
        </w:rPr>
        <w:t xml:space="preserve">Статья 24.1. Утилизационный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21.10.2013 N 278-ФЗ)</w:t>
      </w:r>
    </w:p>
    <w:p>
      <w:pPr>
        <w:pStyle w:val="0"/>
        <w:ind w:firstLine="540"/>
        <w:jc w:val="both"/>
      </w:pPr>
      <w:r>
        <w:rPr>
          <w:sz w:val="24"/>
        </w:rPr>
      </w:r>
    </w:p>
    <w:p>
      <w:pPr>
        <w:pStyle w:val="0"/>
        <w:ind w:firstLine="540"/>
        <w:jc w:val="both"/>
      </w:pPr>
      <w:r>
        <w:rPr>
          <w:sz w:val="24"/>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52" w:tooltip="6. Утилизационный сбор не уплачивается в отношении транспортных средств:">
        <w:r>
          <w:rPr>
            <w:sz w:val="24"/>
            <w:color w:val="0000ff"/>
          </w:rPr>
          <w:t xml:space="preserve">пункте 6</w:t>
        </w:r>
      </w:hyperlink>
      <w:r>
        <w:rPr>
          <w:sz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4"/>
        </w:rPr>
        <w:t xml:space="preserve">(п. 1 в ред. Федерального </w:t>
      </w:r>
      <w:r>
        <w:rPr>
          <w:sz w:val="24"/>
        </w:rPr>
        <w:t xml:space="preserve">закона</w:t>
      </w:r>
      <w:r>
        <w:rPr>
          <w:sz w:val="24"/>
        </w:rPr>
        <w:t xml:space="preserve"> от 29.12.2015 N 392-ФЗ)</w:t>
      </w:r>
    </w:p>
    <w:bookmarkStart w:id="936" w:name="P936"/>
    <w:bookmarkEnd w:id="936"/>
    <w:p>
      <w:pPr>
        <w:pStyle w:val="0"/>
        <w:spacing w:before="240" w:line-rule="auto"/>
        <w:ind w:firstLine="540"/>
        <w:jc w:val="both"/>
      </w:pPr>
      <w:r>
        <w:rPr>
          <w:sz w:val="24"/>
        </w:rPr>
        <w:t xml:space="preserve">2. </w:t>
      </w:r>
      <w:r>
        <w:rPr>
          <w:sz w:val="24"/>
        </w:rPr>
        <w:t xml:space="preserve">Виды и категории</w:t>
      </w:r>
      <w:r>
        <w:rPr>
          <w:sz w:val="24"/>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38" w:name="P938"/>
    <w:bookmarkEnd w:id="938"/>
    <w:p>
      <w:pPr>
        <w:pStyle w:val="0"/>
        <w:spacing w:before="240" w:line-rule="auto"/>
        <w:ind w:firstLine="540"/>
        <w:jc w:val="both"/>
      </w:pPr>
      <w:r>
        <w:rPr>
          <w:sz w:val="24"/>
        </w:rPr>
        <w:t xml:space="preserve">3. Плательщиками утилизационного сбора для целей настоящей статьи признаются лица, которые:</w:t>
      </w:r>
    </w:p>
    <w:p>
      <w:pPr>
        <w:pStyle w:val="0"/>
        <w:spacing w:before="240" w:line-rule="auto"/>
        <w:ind w:firstLine="540"/>
        <w:jc w:val="both"/>
      </w:pPr>
      <w:r>
        <w:rPr>
          <w:sz w:val="24"/>
        </w:rPr>
        <w:t xml:space="preserve">осуществляют ввоз транспортных средств в Российскую Федерацию;</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осуществляют производство, изготовление транспортных средств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54"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4"/>
            <w:color w:val="0000ff"/>
          </w:rPr>
          <w:t xml:space="preserve">абзацами вторым</w:t>
        </w:r>
      </w:hyperlink>
      <w:r>
        <w:rPr>
          <w:sz w:val="24"/>
        </w:rPr>
        <w:t xml:space="preserve"> и </w:t>
      </w:r>
      <w:hyperlink w:history="0" w:anchor="P955"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4"/>
            <w:color w:val="0000ff"/>
          </w:rPr>
          <w:t xml:space="preserve">третьим пункта 6</w:t>
        </w:r>
      </w:hyperlink>
      <w:r>
        <w:rPr>
          <w:sz w:val="24"/>
        </w:rPr>
        <w:t xml:space="preserve"> настоящей статьи, или у лиц, не уплативших в нарушение установленного порядка утилизационного сбора;</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являются владельцами транспортных средств, в отношении которых утилизационный сбор не был уплачен в соответствии с </w:t>
      </w:r>
      <w:hyperlink w:history="0" w:anchor="P958"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4"/>
            <w:color w:val="0000ff"/>
          </w:rPr>
          <w:t xml:space="preserve">абзацем пятым пункта 6</w:t>
        </w:r>
      </w:hyperlink>
      <w:r>
        <w:rPr>
          <w:sz w:val="24"/>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r>
              <w:rPr>
                <w:sz w:val="24"/>
                <w:color w:val="392c69"/>
              </w:rPr>
              <w:t xml:space="preserve">N ЕД-7-3/1044@</w:t>
            </w:r>
            <w:r>
              <w:rPr>
                <w:sz w:val="24"/>
                <w:color w:val="392c69"/>
              </w:rPr>
              <w:t xml:space="preserve"> и </w:t>
            </w:r>
            <w:r>
              <w:rPr>
                <w:sz w:val="24"/>
                <w:color w:val="392c69"/>
              </w:rPr>
              <w:t xml:space="preserve">N ЕД-7-3/1045@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Порядок</w:t>
      </w:r>
      <w:r>
        <w:rPr>
          <w:sz w:val="24"/>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4"/>
        </w:rPr>
        <w:t xml:space="preserve">размеры</w:t>
      </w:r>
      <w:r>
        <w:rPr>
          <w:sz w:val="24"/>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4"/>
        </w:rPr>
        <w:t xml:space="preserve">органами</w:t>
      </w:r>
      <w:r>
        <w:rPr>
          <w:sz w:val="24"/>
        </w:rPr>
        <w:t xml:space="preserve"> исполнительной власти.</w:t>
      </w:r>
    </w:p>
    <w:p>
      <w:pPr>
        <w:pStyle w:val="0"/>
        <w:spacing w:before="240" w:line-rule="auto"/>
        <w:ind w:firstLine="540"/>
        <w:jc w:val="both"/>
      </w:pPr>
      <w:r>
        <w:rPr>
          <w:sz w:val="24"/>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52" w:name="P952"/>
    <w:bookmarkEnd w:id="952"/>
    <w:p>
      <w:pPr>
        <w:pStyle w:val="0"/>
        <w:spacing w:before="240" w:line-rule="auto"/>
        <w:ind w:firstLine="540"/>
        <w:jc w:val="both"/>
      </w:pPr>
      <w:r>
        <w:rPr>
          <w:sz w:val="24"/>
        </w:rPr>
        <w:t xml:space="preserve">6. Утилизационный сбор не уплачивается в отношении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54" w:name="P954"/>
    <w:bookmarkEnd w:id="954"/>
    <w:p>
      <w:pPr>
        <w:pStyle w:val="0"/>
        <w:spacing w:before="240" w:line-rule="auto"/>
        <w:ind w:firstLine="540"/>
        <w:jc w:val="both"/>
      </w:pPr>
      <w:r>
        <w:rPr>
          <w:sz w:val="24"/>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r>
        <w:rPr>
          <w:sz w:val="24"/>
        </w:rPr>
        <w:t xml:space="preserve">программы</w:t>
      </w:r>
      <w:r>
        <w:rPr>
          <w:sz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4"/>
        </w:rPr>
        <w:t xml:space="preserve">порядке</w:t>
      </w:r>
      <w:r>
        <w:rPr>
          <w:sz w:val="24"/>
        </w:rPr>
        <w:t xml:space="preserve"> беженцами или вынужденными переселенцами;</w:t>
      </w:r>
    </w:p>
    <w:bookmarkStart w:id="955" w:name="P955"/>
    <w:bookmarkEnd w:id="955"/>
    <w:p>
      <w:pPr>
        <w:pStyle w:val="0"/>
        <w:spacing w:before="240" w:line-rule="auto"/>
        <w:ind w:firstLine="540"/>
        <w:jc w:val="both"/>
      </w:pPr>
      <w:r>
        <w:rPr>
          <w:sz w:val="24"/>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40" w:line-rule="auto"/>
        <w:ind w:firstLine="540"/>
        <w:jc w:val="both"/>
      </w:pPr>
      <w:r>
        <w:rPr>
          <w:sz w:val="24"/>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r>
        <w:rPr>
          <w:sz w:val="24"/>
        </w:rPr>
        <w:t xml:space="preserve">виды и категории</w:t>
      </w:r>
      <w:r>
        <w:rPr>
          <w:sz w:val="24"/>
        </w:rPr>
        <w:t xml:space="preserve"> которых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58" w:name="P958"/>
    <w:bookmarkEnd w:id="958"/>
    <w:p>
      <w:pPr>
        <w:pStyle w:val="0"/>
        <w:spacing w:before="240" w:line-rule="auto"/>
        <w:ind w:firstLine="540"/>
        <w:jc w:val="both"/>
      </w:pPr>
      <w:r>
        <w:rPr>
          <w:sz w:val="24"/>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4"/>
        </w:rPr>
        <w:t xml:space="preserve">виды</w:t>
      </w:r>
      <w:r>
        <w:rPr>
          <w:sz w:val="24"/>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pStyle w:val="0"/>
        <w:spacing w:before="240" w:line-rule="auto"/>
        <w:ind w:firstLine="540"/>
        <w:jc w:val="both"/>
      </w:pPr>
      <w:r>
        <w:rPr>
          <w:sz w:val="24"/>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4"/>
        </w:rPr>
        <w:t xml:space="preserve">(абзац введен Федеральным </w:t>
      </w:r>
      <w:r>
        <w:rPr>
          <w:sz w:val="24"/>
        </w:rPr>
        <w:t xml:space="preserve">законом</w:t>
      </w:r>
      <w:r>
        <w:rPr>
          <w:sz w:val="24"/>
        </w:rPr>
        <w:t xml:space="preserve"> от 07.04.2020 N 117-ФЗ)</w:t>
      </w:r>
    </w:p>
    <w:p>
      <w:pPr>
        <w:pStyle w:val="0"/>
        <w:spacing w:before="240" w:line-rule="auto"/>
        <w:ind w:firstLine="540"/>
        <w:jc w:val="both"/>
      </w:pPr>
      <w:r>
        <w:rPr>
          <w:sz w:val="24"/>
        </w:rPr>
        <w:t xml:space="preserve">7. </w:t>
      </w:r>
      <w:r>
        <w:rPr>
          <w:sz w:val="24"/>
        </w:rPr>
        <w:t xml:space="preserve">Паспорта</w:t>
      </w:r>
      <w:r>
        <w:rPr>
          <w:sz w:val="24"/>
        </w:rPr>
        <w:t xml:space="preserve"> транспортных средств (паспорта шасси транспортных средств), </w:t>
      </w:r>
      <w:r>
        <w:rPr>
          <w:sz w:val="24"/>
        </w:rPr>
        <w:t xml:space="preserve">паспорта</w:t>
      </w:r>
      <w:r>
        <w:rPr>
          <w:sz w:val="24"/>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4"/>
        </w:rPr>
        <w:t xml:space="preserve">(п. 7 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8. За счет средств федерального бюджета в размерах и в </w:t>
      </w:r>
      <w:r>
        <w:rPr>
          <w:sz w:val="24"/>
        </w:rPr>
        <w:t xml:space="preserve">порядке</w:t>
      </w:r>
      <w:r>
        <w:rPr>
          <w:sz w:val="24"/>
        </w:rPr>
        <w:t xml:space="preserve">, которые установлены Правительством Российской Федерации в соответствии с бюджетным </w:t>
      </w:r>
      <w:r>
        <w:rPr>
          <w:sz w:val="24"/>
        </w:rPr>
        <w:t xml:space="preserve">законодательством</w:t>
      </w:r>
      <w:r>
        <w:rPr>
          <w:sz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9. Не допускается взимание платы с собственников (владельцев) транспортных средств, в отношении которых указанными в </w:t>
      </w:r>
      <w:hyperlink w:history="0" w:anchor="P938" w:tooltip="3. Плательщиками утилизационного сбора для целей настоящей статьи признаются лица, которые:">
        <w:r>
          <w:rPr>
            <w:sz w:val="24"/>
            <w:color w:val="0000ff"/>
          </w:rPr>
          <w:t xml:space="preserve">пункте 3</w:t>
        </w:r>
      </w:hyperlink>
      <w:r>
        <w:rPr>
          <w:sz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24.2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30"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1" w:name="P971"/>
    <w:bookmarkEnd w:id="971"/>
    <w:p>
      <w:pPr>
        <w:pStyle w:val="2"/>
        <w:spacing w:before="300" w:line-rule="auto"/>
        <w:outlineLvl w:val="1"/>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утилизации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w:t>
      </w:r>
      <w:r>
        <w:rPr>
          <w:sz w:val="24"/>
        </w:rPr>
        <w:t xml:space="preserve">нормативами утилизации</w:t>
      </w:r>
      <w:r>
        <w:rPr>
          <w:sz w:val="24"/>
        </w:rPr>
        <w:t xml:space="preserve">, установленными Правительством Российской Федерации, за исключением случая, предусмотренного </w:t>
      </w:r>
      <w:hyperlink w:history="0" w:anchor="P984"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24.2 </w:t>
            </w:r>
            <w:r>
              <w:rPr>
                <w:sz w:val="24"/>
                <w:color w:val="392c69"/>
              </w:rPr>
              <w:t xml:space="preserve">вступает</w:t>
            </w:r>
            <w:r>
              <w:rPr>
                <w:sz w:val="24"/>
                <w:color w:val="392c69"/>
              </w:rPr>
              <w:t xml:space="preserve"> в силу с 01.01.2027. О порядке утилизации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4" w:name="P984"/>
    <w:bookmarkEnd w:id="984"/>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985" w:name="P985"/>
    <w:bookmarkEnd w:id="985"/>
    <w:p>
      <w:pPr>
        <w:pStyle w:val="0"/>
        <w:spacing w:before="240" w:line-rule="auto"/>
        <w:ind w:firstLine="540"/>
        <w:jc w:val="both"/>
      </w:pPr>
      <w:r>
        <w:rPr>
          <w:sz w:val="24"/>
        </w:rPr>
        <w:t xml:space="preserve">5. </w:t>
      </w:r>
      <w:r>
        <w:rPr>
          <w:sz w:val="24"/>
        </w:rPr>
        <w:t xml:space="preserve">Перечень</w:t>
      </w:r>
      <w:r>
        <w:rPr>
          <w:sz w:val="24"/>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36"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4"/>
            <w:color w:val="0000ff"/>
          </w:rPr>
          <w:t xml:space="preserve">пунктом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bookmarkStart w:id="991" w:name="P991"/>
    <w:bookmarkEnd w:id="991"/>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p>
      <w:pPr>
        <w:pStyle w:val="0"/>
        <w:ind w:firstLine="540"/>
        <w:jc w:val="both"/>
      </w:pPr>
      <w:r>
        <w:rPr>
          <w:sz w:val="24"/>
        </w:rPr>
      </w:r>
    </w:p>
    <w:bookmarkStart w:id="993" w:name="P993"/>
    <w:bookmarkEnd w:id="993"/>
    <w:p>
      <w:pPr>
        <w:pStyle w:val="2"/>
        <w:outlineLvl w:val="1"/>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2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w:t>
      </w:r>
    </w:p>
    <w:bookmarkStart w:id="1007" w:name="P1007"/>
    <w:bookmarkEnd w:id="1007"/>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08" w:name="P1008"/>
    <w:bookmarkEnd w:id="1008"/>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09" w:name="P1009"/>
    <w:bookmarkEnd w:id="1009"/>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10"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w:t>
        </w:r>
      </w:hyperlink>
      <w:r>
        <w:rPr>
          <w:sz w:val="24"/>
        </w:rPr>
        <w:t xml:space="preserve"> настоящей статьи.</w:t>
      </w:r>
    </w:p>
    <w:bookmarkStart w:id="1010" w:name="P1010"/>
    <w:bookmarkEnd w:id="1010"/>
    <w:p>
      <w:pPr>
        <w:pStyle w:val="0"/>
        <w:spacing w:before="240" w:line-rule="auto"/>
        <w:ind w:firstLine="540"/>
        <w:jc w:val="both"/>
      </w:pPr>
      <w:r>
        <w:rPr>
          <w:sz w:val="24"/>
        </w:rPr>
        <w:t xml:space="preserve">6. Правительство Российской Федерации устанавливает </w:t>
      </w:r>
      <w:r>
        <w:rPr>
          <w:sz w:val="24"/>
        </w:rPr>
        <w:t xml:space="preserve">перечень</w:t>
      </w:r>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17" w:tooltip="Статья 24.5. Экологический сбор">
        <w:r>
          <w:rPr>
            <w:sz w:val="24"/>
            <w:color w:val="0000ff"/>
          </w:rPr>
          <w:t xml:space="preserve">статьей 24.5</w:t>
        </w:r>
      </w:hyperlink>
      <w:r>
        <w:rPr>
          <w:sz w:val="24"/>
        </w:rPr>
        <w:t xml:space="preserve">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14" w:name="P1014"/>
    <w:bookmarkEnd w:id="1014"/>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23" w:tooltip="13. Не может быть признана выполненной самостоятельная утилизация в случае, если:">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w:t>
      </w:r>
      <w:hyperlink w:history="0" w:anchor="P1217" w:tooltip="Статья 24.5. Экологический сбор">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8" w:name="P1018"/>
    <w:bookmarkEnd w:id="1018"/>
    <w:p>
      <w:pPr>
        <w:pStyle w:val="0"/>
        <w:spacing w:before="30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17" w:tooltip="Статья 24.5. Экологический сбор">
        <w:r>
          <w:rPr>
            <w:sz w:val="24"/>
            <w:color w:val="0000ff"/>
          </w:rPr>
          <w:t xml:space="preserve">статьей 24.5</w:t>
        </w:r>
      </w:hyperlink>
      <w:r>
        <w:rPr>
          <w:sz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4"/>
        </w:rPr>
        <w:t xml:space="preserve">законодательством</w:t>
      </w:r>
      <w:r>
        <w:rPr>
          <w:sz w:val="24"/>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19" w:name="P1019"/>
    <w:bookmarkEnd w:id="1019"/>
    <w:p>
      <w:pPr>
        <w:pStyle w:val="0"/>
        <w:spacing w:before="240" w:line-rule="auto"/>
        <w:ind w:firstLine="540"/>
        <w:jc w:val="both"/>
      </w:pPr>
      <w:r>
        <w:rPr>
          <w:sz w:val="24"/>
        </w:rPr>
        <w:t xml:space="preserve">11. Обеспечение самостоятельной утилизации подтверждается:</w:t>
      </w:r>
    </w:p>
    <w:bookmarkStart w:id="1020" w:name="P1020"/>
    <w:bookmarkEnd w:id="1020"/>
    <w:p>
      <w:pPr>
        <w:pStyle w:val="0"/>
        <w:spacing w:before="240" w:line-rule="auto"/>
        <w:ind w:firstLine="540"/>
        <w:jc w:val="both"/>
      </w:pPr>
      <w:r>
        <w:rPr>
          <w:sz w:val="24"/>
        </w:rPr>
        <w:t xml:space="preserve">1) договором, предусмотренным </w:t>
      </w:r>
      <w:hyperlink w:history="0" w:anchor="P1007"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4"/>
            <w:color w:val="0000ff"/>
          </w:rPr>
          <w:t xml:space="preserve">пунктом 3</w:t>
        </w:r>
      </w:hyperlink>
      <w:r>
        <w:rPr>
          <w:sz w:val="24"/>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21" w:name="P1021"/>
    <w:bookmarkEnd w:id="1021"/>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w:t>
      </w:r>
      <w:r>
        <w:rPr>
          <w:sz w:val="24"/>
        </w:rPr>
        <w:t xml:space="preserve">Форма</w:t>
      </w:r>
      <w:r>
        <w:rPr>
          <w:sz w:val="24"/>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23" w:name="P1023"/>
    <w:bookmarkEnd w:id="1023"/>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w:t>
      </w:r>
      <w:hyperlink w:history="0" w:anchor="P102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подпункте 1 пункта 11</w:t>
        </w:r>
      </w:hyperlink>
      <w:r>
        <w:rPr>
          <w:sz w:val="24"/>
        </w:rPr>
        <w:t xml:space="preserve">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w:t>
      </w:r>
      <w:hyperlink w:history="0" w:anchor="P1021"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подпункте 2 пункта 11</w:t>
        </w:r>
      </w:hyperlink>
      <w:r>
        <w:rPr>
          <w:sz w:val="24"/>
        </w:rPr>
        <w:t xml:space="preserve">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w:t>
      </w:r>
      <w:hyperlink w:history="0" w:anchor="P1021"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08"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09"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4) указанная в предусмотренном </w:t>
      </w:r>
      <w:hyperlink w:history="0" w:anchor="P1021"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w:t>
      </w:r>
      <w:hyperlink w:history="0" w:anchor="P1054"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пунктом 2 статьей 24.2-2</w:t>
        </w:r>
      </w:hyperlink>
      <w:r>
        <w:rPr>
          <w:sz w:val="24"/>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w:t>
      </w:r>
      <w:hyperlink w:history="0" w:anchor="P102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w:t>
        </w:r>
      </w:hyperlink>
      <w:r>
        <w:rPr>
          <w:sz w:val="24"/>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36"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4"/>
            <w:color w:val="0000ff"/>
          </w:rPr>
          <w:t xml:space="preserve">пунктом 15</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08.08.2024 N 296-ФЗ)</w:t>
      </w:r>
    </w:p>
    <w:bookmarkStart w:id="1036" w:name="P1036"/>
    <w:bookmarkEnd w:id="1036"/>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r>
        <w:rPr>
          <w:sz w:val="24"/>
        </w:rPr>
        <w:t xml:space="preserve">Правила</w:t>
      </w:r>
      <w:r>
        <w:rPr>
          <w:sz w:val="24"/>
        </w:rPr>
        <w:t xml:space="preserve"> расчета и применения понижающего коэффициента и </w:t>
      </w:r>
      <w:r>
        <w:rPr>
          <w:sz w:val="24"/>
        </w:rPr>
        <w:t xml:space="preserve">порядок</w:t>
      </w:r>
      <w:r>
        <w:rPr>
          <w:sz w:val="24"/>
        </w:rP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10"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пункте 6</w:t>
        </w:r>
      </w:hyperlink>
      <w:r>
        <w:rPr>
          <w:sz w:val="24"/>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08.08.2024 N 296-ФЗ)</w:t>
      </w:r>
    </w:p>
    <w:p>
      <w:pPr>
        <w:pStyle w:val="0"/>
        <w:spacing w:before="240" w:line-rule="auto"/>
        <w:ind w:firstLine="540"/>
        <w:jc w:val="both"/>
      </w:pPr>
      <w:r>
        <w:rPr>
          <w:sz w:val="24"/>
        </w:rPr>
        <w:t xml:space="preserve">16. </w:t>
      </w:r>
      <w:r>
        <w:rPr>
          <w:sz w:val="24"/>
        </w:rPr>
        <w:t xml:space="preserve">Типовая форма</w:t>
      </w:r>
      <w:r>
        <w:rPr>
          <w:sz w:val="24"/>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41" w:name="P1041"/>
    <w:bookmarkEnd w:id="1041"/>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24.2-1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4" w:name="P1044"/>
    <w:bookmarkEnd w:id="1044"/>
    <w:p>
      <w:pPr>
        <w:pStyle w:val="0"/>
        <w:spacing w:before="30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41"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пунктом 17</w:t>
        </w:r>
      </w:hyperlink>
      <w:r>
        <w:rPr>
          <w:sz w:val="24"/>
        </w:rPr>
        <w:t xml:space="preserve"> настоящей статьи.</w:t>
      </w:r>
    </w:p>
    <w:bookmarkStart w:id="1045" w:name="P1045"/>
    <w:bookmarkEnd w:id="1045"/>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19" w:tooltip="11. Обеспечение самостоятельной утилизации подтвержд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20. </w:t>
      </w:r>
      <w:r>
        <w:rPr>
          <w:sz w:val="24"/>
        </w:rPr>
        <w:t xml:space="preserve">Порядок</w:t>
      </w:r>
      <w:r>
        <w:rPr>
          <w:sz w:val="24"/>
        </w:rPr>
        <w:t xml:space="preserve"> и </w:t>
      </w:r>
      <w:r>
        <w:rPr>
          <w:sz w:val="24"/>
        </w:rPr>
        <w:t xml:space="preserve">формы</w:t>
      </w:r>
      <w:r>
        <w:rPr>
          <w:sz w:val="24"/>
        </w:rPr>
        <w:t xml:space="preserve"> представления производителями товаров, импортерами товаров отчетности, сведений и документов, указанных в </w:t>
      </w:r>
      <w:hyperlink w:history="0" w:anchor="P1041"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пунктах 17</w:t>
        </w:r>
      </w:hyperlink>
      <w:r>
        <w:rPr>
          <w:sz w:val="24"/>
        </w:rPr>
        <w:t xml:space="preserve"> - </w:t>
      </w:r>
      <w:hyperlink w:history="0" w:anchor="P1045"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4"/>
            <w:color w:val="0000ff"/>
          </w:rPr>
          <w:t xml:space="preserve">19</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пунктов 10</w:t>
        </w:r>
      </w:hyperlink>
      <w:r>
        <w:rPr>
          <w:sz w:val="24"/>
        </w:rPr>
        <w:t xml:space="preserve"> и </w:t>
      </w:r>
      <w:hyperlink w:history="0" w:anchor="P1044"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4"/>
            <w:color w:val="0000ff"/>
          </w:rPr>
          <w:t xml:space="preserve">18</w:t>
        </w:r>
      </w:hyperlink>
      <w:r>
        <w:rPr>
          <w:sz w:val="24"/>
        </w:rPr>
        <w:t xml:space="preserve"> настоящей статьи и </w:t>
      </w:r>
      <w:hyperlink w:history="0" w:anchor="P1225"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4"/>
            <w:color w:val="0000ff"/>
          </w:rPr>
          <w:t xml:space="preserve">пункта 3 статьи 24.5</w:t>
        </w:r>
      </w:hyperlink>
      <w:r>
        <w:rPr>
          <w:sz w:val="24"/>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22"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 статьи 24.5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54" w:name="P1054"/>
    <w:bookmarkEnd w:id="1054"/>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w:t>
      </w:r>
      <w:hyperlink w:history="0" w:anchor="P1054"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форма</w:t>
      </w:r>
      <w:r>
        <w:rPr>
          <w:sz w:val="24"/>
        </w:rPr>
        <w:t xml:space="preserve"> представления указанных в </w:t>
      </w:r>
      <w:hyperlink w:history="0" w:anchor="P1054"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r>
        <w:rPr>
          <w:sz w:val="24"/>
        </w:rPr>
        <w:t xml:space="preserve">порядок</w:t>
      </w:r>
      <w:r>
        <w:rPr>
          <w:sz w:val="24"/>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57" w:name="P1057"/>
    <w:bookmarkEnd w:id="1057"/>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2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14"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08"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09"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 статьи 24.2-1</w:t>
        </w:r>
      </w:hyperlink>
      <w:r>
        <w:rPr>
          <w:sz w:val="24"/>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history="0" w:anchor="P1127"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пункте 8 статьи 24.2-4</w:t>
        </w:r>
      </w:hyperlink>
      <w:r>
        <w:rPr>
          <w:sz w:val="24"/>
        </w:rPr>
        <w:t xml:space="preserve"> настоящего Федерального закона.</w:t>
      </w:r>
    </w:p>
    <w:bookmarkStart w:id="1058" w:name="P1058"/>
    <w:bookmarkEnd w:id="1058"/>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2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14"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r>
        <w:rPr>
          <w:sz w:val="24"/>
        </w:rPr>
        <w:t xml:space="preserve">контроля</w:t>
      </w:r>
      <w:r>
        <w:rPr>
          <w:sz w:val="24"/>
        </w:rPr>
        <w:t xml:space="preserve"> (надзора).</w:t>
      </w:r>
    </w:p>
    <w:p>
      <w:pPr>
        <w:pStyle w:val="0"/>
        <w:ind w:firstLine="540"/>
        <w:jc w:val="both"/>
      </w:pPr>
      <w:r>
        <w:rPr>
          <w:sz w:val="24"/>
        </w:rPr>
      </w:r>
    </w:p>
    <w:bookmarkStart w:id="1061" w:name="P1061"/>
    <w:bookmarkEnd w:id="1061"/>
    <w:p>
      <w:pPr>
        <w:pStyle w:val="2"/>
        <w:outlineLvl w:val="1"/>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066" w:name="P1066"/>
    <w:bookmarkEnd w:id="1066"/>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9" w:name="P1069"/>
    <w:bookmarkEnd w:id="1069"/>
    <w:p>
      <w:pPr>
        <w:pStyle w:val="0"/>
        <w:spacing w:before="300" w:line-rule="auto"/>
        <w:ind w:firstLine="540"/>
        <w:jc w:val="both"/>
      </w:pPr>
      <w:r>
        <w:rPr>
          <w:sz w:val="24"/>
        </w:rPr>
        <w:t xml:space="preserve">3. Требование </w:t>
      </w:r>
      <w:hyperlink w:history="0" w:anchor="P1066"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пункта 2</w:t>
        </w:r>
      </w:hyperlink>
      <w:r>
        <w:rPr>
          <w:sz w:val="24"/>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069"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w:t>
      </w:r>
      <w:r>
        <w:rPr>
          <w:sz w:val="24"/>
        </w:rPr>
        <w:t xml:space="preserve">Порядок</w:t>
      </w:r>
      <w:r>
        <w:rPr>
          <w:sz w:val="24"/>
        </w:rPr>
        <w:t xml:space="preserve"> проведения выездной оценки, в том числе </w:t>
      </w:r>
      <w:r>
        <w:rPr>
          <w:sz w:val="24"/>
        </w:rPr>
        <w:t xml:space="preserve">порядок</w:t>
      </w:r>
      <w:r>
        <w:rPr>
          <w:sz w:val="24"/>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071" w:name="P1071"/>
    <w:bookmarkEnd w:id="1071"/>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066"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пунктом 2</w:t>
        </w:r>
      </w:hyperlink>
      <w:r>
        <w:rPr>
          <w:sz w:val="24"/>
        </w:rPr>
        <w:t xml:space="preserve"> настоящей статьи, рассматривает их, проверяет наличие (отсутствие)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выполняет одно из следующих действий:</w:t>
      </w:r>
    </w:p>
    <w:bookmarkStart w:id="1072" w:name="P1072"/>
    <w:bookmarkEnd w:id="1072"/>
    <w:p>
      <w:pPr>
        <w:pStyle w:val="0"/>
        <w:spacing w:before="240" w:line-rule="auto"/>
        <w:ind w:firstLine="540"/>
        <w:jc w:val="both"/>
      </w:pPr>
      <w:r>
        <w:rPr>
          <w:sz w:val="24"/>
        </w:rPr>
        <w:t xml:space="preserve">1) назначает дату проведения выездной оценки в соответствии с </w:t>
      </w:r>
      <w:hyperlink w:history="0" w:anchor="P1083"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пунктом 8</w:t>
        </w:r>
      </w:hyperlink>
      <w:r>
        <w:rPr>
          <w:sz w:val="24"/>
        </w:rPr>
        <w:t xml:space="preserve"> настоящей статьи при отсутствии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071"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абзацем первым пункта 5</w:t>
        </w:r>
      </w:hyperlink>
      <w:r>
        <w:rPr>
          <w:sz w:val="24"/>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078" w:name="P1078"/>
    <w:bookmarkEnd w:id="1078"/>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069"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10"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 статьи 24.2-1</w:t>
        </w:r>
      </w:hyperlink>
      <w:r>
        <w:rPr>
          <w:sz w:val="24"/>
        </w:rPr>
        <w:t xml:space="preserve">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069"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пункте 3</w:t>
        </w:r>
      </w:hyperlink>
      <w:r>
        <w:rPr>
          <w:sz w:val="24"/>
        </w:rPr>
        <w:t xml:space="preserve"> настоящей статьи.</w:t>
      </w:r>
    </w:p>
    <w:bookmarkStart w:id="1083" w:name="P1083"/>
    <w:bookmarkEnd w:id="1083"/>
    <w:p>
      <w:pPr>
        <w:pStyle w:val="0"/>
        <w:spacing w:before="240" w:line-rule="auto"/>
        <w:ind w:firstLine="540"/>
        <w:jc w:val="both"/>
      </w:pPr>
      <w:r>
        <w:rPr>
          <w:sz w:val="24"/>
        </w:rPr>
        <w:t xml:space="preserve">8. В случае, предусмотренном </w:t>
      </w:r>
      <w:hyperlink w:history="0" w:anchor="P1072"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4"/>
            <w:color w:val="0000ff"/>
          </w:rPr>
          <w:t xml:space="preserve">подпунктом 1 пункта 5</w:t>
        </w:r>
      </w:hyperlink>
      <w:r>
        <w:rPr>
          <w:sz w:val="24"/>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085"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4"/>
            <w:color w:val="0000ff"/>
          </w:rPr>
          <w:t xml:space="preserve">подпунктами 2</w:t>
        </w:r>
      </w:hyperlink>
      <w:r>
        <w:rPr>
          <w:sz w:val="24"/>
        </w:rPr>
        <w:t xml:space="preserve"> и </w:t>
      </w:r>
      <w:hyperlink w:history="0" w:anchor="P1086"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4"/>
            <w:color w:val="0000ff"/>
          </w:rPr>
          <w:t xml:space="preserve">3</w:t>
        </w:r>
      </w:hyperlink>
      <w:r>
        <w:rPr>
          <w:sz w:val="24"/>
        </w:rPr>
        <w:t xml:space="preserve"> настоящего пункта;</w:t>
      </w:r>
    </w:p>
    <w:bookmarkStart w:id="1085" w:name="P1085"/>
    <w:bookmarkEnd w:id="1085"/>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086" w:name="P1086"/>
    <w:bookmarkEnd w:id="1086"/>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087" w:name="P1087"/>
    <w:bookmarkEnd w:id="1087"/>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078"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к проведению выездной оценки в случаях и </w:t>
      </w:r>
      <w:r>
        <w:rPr>
          <w:sz w:val="24"/>
        </w:rPr>
        <w:t xml:space="preserve">порядке</w:t>
      </w:r>
      <w:r>
        <w:rPr>
          <w:sz w:val="24"/>
        </w:rPr>
        <w:t xml:space="preserve">, которые установлены Правительством Российской Федерации.</w:t>
      </w:r>
    </w:p>
    <w:bookmarkStart w:id="1089" w:name="P1089"/>
    <w:bookmarkEnd w:id="1089"/>
    <w:p>
      <w:pPr>
        <w:pStyle w:val="0"/>
        <w:spacing w:before="240" w:line-rule="auto"/>
        <w:ind w:firstLine="540"/>
        <w:jc w:val="both"/>
      </w:pPr>
      <w:r>
        <w:rPr>
          <w:sz w:val="24"/>
        </w:rPr>
        <w:t xml:space="preserve">11. В случае выявления в ходе проводимой в соответствии с </w:t>
      </w:r>
      <w:hyperlink w:history="0" w:anchor="P1083"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абзацем первым пункта 8</w:t>
        </w:r>
      </w:hyperlink>
      <w:r>
        <w:rPr>
          <w:sz w:val="24"/>
        </w:rPr>
        <w:t xml:space="preserve"> или </w:t>
      </w:r>
      <w:hyperlink w:history="0" w:anchor="P1087"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пунктом 9</w:t>
        </w:r>
      </w:hyperlink>
      <w:r>
        <w:rPr>
          <w:sz w:val="24"/>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091"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4"/>
            <w:color w:val="0000ff"/>
          </w:rPr>
          <w:t xml:space="preserve">подпунктом 2</w:t>
        </w:r>
      </w:hyperlink>
      <w:r>
        <w:rPr>
          <w:sz w:val="24"/>
        </w:rPr>
        <w:t xml:space="preserve"> настоящего пункта;</w:t>
      </w:r>
    </w:p>
    <w:bookmarkStart w:id="1091" w:name="P1091"/>
    <w:bookmarkEnd w:id="1091"/>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092" w:name="P1092"/>
    <w:bookmarkEnd w:id="1092"/>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093"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094"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w:t>
      </w:r>
    </w:p>
    <w:bookmarkStart w:id="1093" w:name="P1093"/>
    <w:bookmarkEnd w:id="1093"/>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089"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пунктами 2</w:t>
        </w:r>
      </w:hyperlink>
      <w:r>
        <w:rPr>
          <w:sz w:val="24"/>
        </w:rPr>
        <w:t xml:space="preserve"> - </w:t>
      </w:r>
      <w:hyperlink w:history="0" w:anchor="P1089"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настоящей статьи.</w:t>
      </w:r>
    </w:p>
    <w:bookmarkStart w:id="1094" w:name="P1094"/>
    <w:bookmarkEnd w:id="1094"/>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15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092"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4"/>
            <w:color w:val="0000ff"/>
          </w:rPr>
          <w:t xml:space="preserve">пунктом 12</w:t>
        </w:r>
      </w:hyperlink>
      <w:r>
        <w:rPr>
          <w:sz w:val="24"/>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098" w:name="P1098"/>
    <w:bookmarkEnd w:id="1098"/>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093"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094"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bookmarkStart w:id="1099" w:name="P1099"/>
    <w:bookmarkEnd w:id="1099"/>
    <w:p>
      <w:pPr>
        <w:pStyle w:val="0"/>
        <w:spacing w:before="240" w:line-rule="auto"/>
        <w:ind w:firstLine="540"/>
        <w:jc w:val="both"/>
      </w:pPr>
      <w:r>
        <w:rPr>
          <w:sz w:val="24"/>
        </w:rPr>
        <w:t xml:space="preserve">17. В случае получения предписания, предусмотренного </w:t>
      </w:r>
      <w:hyperlink w:history="0" w:anchor="P1098"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пунктом 16</w:t>
        </w:r>
      </w:hyperlink>
      <w:r>
        <w:rPr>
          <w:sz w:val="24"/>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18. </w:t>
      </w:r>
      <w:r>
        <w:rPr>
          <w:sz w:val="24"/>
        </w:rPr>
        <w:t xml:space="preserve">Порядок</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069"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w:t>
      </w:r>
      <w:hyperlink w:history="0" w:anchor="P1099"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
        <w:r>
          <w:rPr>
            <w:sz w:val="24"/>
            <w:color w:val="0000ff"/>
          </w:rPr>
          <w:t xml:space="preserve">пунктом 17</w:t>
        </w:r>
      </w:hyperlink>
      <w:r>
        <w:rPr>
          <w:sz w:val="24"/>
        </w:rPr>
        <w:t xml:space="preserve"> настоящей статьи;</w:t>
      </w:r>
    </w:p>
    <w:bookmarkStart w:id="1105" w:name="P1105"/>
    <w:bookmarkEnd w:id="1105"/>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57"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пунктом 5 статьи 24.2-2</w:t>
        </w:r>
      </w:hyperlink>
      <w:r>
        <w:rPr>
          <w:sz w:val="24"/>
        </w:rPr>
        <w:t xml:space="preserve"> настоящего Федерального закона, два и более раза;</w:t>
      </w:r>
    </w:p>
    <w:bookmarkStart w:id="1106" w:name="P1106"/>
    <w:bookmarkEnd w:id="1106"/>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05"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4"/>
            <w:color w:val="0000ff"/>
          </w:rPr>
          <w:t xml:space="preserve">подпунктами 4</w:t>
        </w:r>
      </w:hyperlink>
      <w:r>
        <w:rPr>
          <w:sz w:val="24"/>
        </w:rPr>
        <w:t xml:space="preserve"> и </w:t>
      </w:r>
      <w:hyperlink w:history="0" w:anchor="P1106"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4"/>
            <w:color w:val="0000ff"/>
          </w:rPr>
          <w:t xml:space="preserve">5 пункта 19</w:t>
        </w:r>
      </w:hyperlink>
      <w:r>
        <w:rPr>
          <w:sz w:val="24"/>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p>
      <w:pPr>
        <w:pStyle w:val="2"/>
        <w:outlineLvl w:val="1"/>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учете и контроле выполнения нормативов утилизации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bookmarkStart w:id="1116" w:name="P1116"/>
    <w:bookmarkEnd w:id="1116"/>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71"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и </w:t>
      </w:r>
      <w:hyperlink w:history="0" w:anchor="P993" w:tooltip="Статья 24.2-1. Требования по обеспечению производителями товаров, импортерами товаров утилизации отходов от использования товаров">
        <w:r>
          <w:rPr>
            <w:sz w:val="24"/>
            <w:color w:val="0000ff"/>
          </w:rPr>
          <w:t xml:space="preserve">24.2-1</w:t>
        </w:r>
      </w:hyperlink>
      <w:r>
        <w:rPr>
          <w:sz w:val="24"/>
        </w:rPr>
        <w:t xml:space="preserve">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bookmarkStart w:id="1118" w:name="P1118"/>
    <w:bookmarkEnd w:id="1118"/>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bookmarkStart w:id="1119" w:name="P1119"/>
    <w:bookmarkEnd w:id="1119"/>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23"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w:t>
      </w:r>
    </w:p>
    <w:bookmarkStart w:id="1120" w:name="P1120"/>
    <w:bookmarkEnd w:id="1120"/>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16"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4"/>
            <w:color w:val="0000ff"/>
          </w:rPr>
          <w:t xml:space="preserve">пунктом 2</w:t>
        </w:r>
      </w:hyperlink>
      <w:r>
        <w:rPr>
          <w:sz w:val="24"/>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18"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19"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 таком уведомлении указываются причины принятого решения.</w:t>
      </w:r>
    </w:p>
    <w:bookmarkStart w:id="1121" w:name="P1121"/>
    <w:bookmarkEnd w:id="1121"/>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71"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 </w:t>
      </w:r>
      <w:hyperlink w:history="0" w:anchor="P1061" w:tooltip="Статья 24.2-3. Реестр юридических лиц и индивидуальных предпринимателей, осуществляющих утилизацию отходов от использования товаров">
        <w:r>
          <w:rPr>
            <w:sz w:val="24"/>
            <w:color w:val="0000ff"/>
          </w:rPr>
          <w:t xml:space="preserve">24.2-3</w:t>
        </w:r>
      </w:hyperlink>
      <w:r>
        <w:rPr>
          <w:sz w:val="24"/>
        </w:rPr>
        <w:t xml:space="preserve"> и </w:t>
      </w:r>
      <w:hyperlink w:history="0" w:anchor="P1217" w:tooltip="Статья 24.5. Экологический сбор">
        <w:r>
          <w:rPr>
            <w:sz w:val="24"/>
            <w:color w:val="0000ff"/>
          </w:rPr>
          <w:t xml:space="preserve">24.5</w:t>
        </w:r>
      </w:hyperlink>
      <w:r>
        <w:rPr>
          <w:sz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spacing w:before="240" w:line-rule="auto"/>
        <w:ind w:firstLine="540"/>
        <w:jc w:val="both"/>
      </w:pPr>
      <w:r>
        <w:rPr>
          <w:sz w:val="24"/>
        </w:rPr>
        <w:t xml:space="preserve">5. В случае поступления предписания, предусмотренного </w:t>
      </w:r>
      <w:hyperlink w:history="0" w:anchor="P1121"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пунктом 4</w:t>
        </w:r>
      </w:hyperlink>
      <w:r>
        <w:rPr>
          <w:sz w:val="24"/>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24.2-4 </w:t>
            </w:r>
            <w:r>
              <w:rPr>
                <w:sz w:val="24"/>
                <w:color w:val="392c69"/>
              </w:rPr>
              <w:t xml:space="preserve">не применяется</w:t>
            </w:r>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5" w:name="P1125"/>
    <w:bookmarkEnd w:id="1125"/>
    <w:p>
      <w:pPr>
        <w:pStyle w:val="0"/>
        <w:spacing w:before="300" w:line-rule="auto"/>
        <w:ind w:firstLine="540"/>
        <w:jc w:val="both"/>
      </w:pPr>
      <w:r>
        <w:rPr>
          <w:sz w:val="24"/>
        </w:rPr>
        <w:t xml:space="preserve">6. В случае установления факта нарушения импортером товаров обязанности, предусмотренной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w:t>
      </w:r>
    </w:p>
    <w:bookmarkStart w:id="1126" w:name="P1126"/>
    <w:bookmarkEnd w:id="1126"/>
    <w:p>
      <w:pPr>
        <w:pStyle w:val="0"/>
        <w:spacing w:before="240" w:line-rule="auto"/>
        <w:ind w:firstLine="540"/>
        <w:jc w:val="both"/>
      </w:pPr>
      <w:r>
        <w:rPr>
          <w:sz w:val="24"/>
        </w:rPr>
        <w:t xml:space="preserve">7. В случае принятия решений, предусмотренных </w:t>
      </w:r>
      <w:hyperlink w:history="0" w:anchor="P1118"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19"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bookmarkStart w:id="1127" w:name="P1127"/>
    <w:bookmarkEnd w:id="1127"/>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w:t>
      </w:r>
      <w:hyperlink w:history="0" w:anchor="P1014"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2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pPr>
        <w:pStyle w:val="0"/>
        <w:spacing w:before="240" w:line-rule="auto"/>
        <w:ind w:firstLine="540"/>
        <w:jc w:val="both"/>
      </w:pPr>
      <w:r>
        <w:rPr>
          <w:sz w:val="24"/>
        </w:rPr>
        <w:t xml:space="preserve">9. При оценке в соответствии с </w:t>
      </w:r>
      <w:hyperlink w:history="0" w:anchor="P1127"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пунктом 8</w:t>
        </w:r>
      </w:hyperlink>
      <w:r>
        <w:rPr>
          <w:sz w:val="24"/>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29" w:name="P1129"/>
    <w:bookmarkEnd w:id="1129"/>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29"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w:t>
      </w:r>
      <w:hyperlink w:history="0" w:anchor="P1129"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bookmarkStart w:id="1133" w:name="P1133"/>
    <w:bookmarkEnd w:id="1133"/>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r>
        <w:rPr>
          <w:sz w:val="24"/>
        </w:rPr>
        <w:t xml:space="preserve">положением</w:t>
      </w:r>
      <w:r>
        <w:rPr>
          <w:sz w:val="24"/>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34" w:name="P1134"/>
    <w:bookmarkEnd w:id="1134"/>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33"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пунктом 11</w:t>
        </w:r>
      </w:hyperlink>
      <w:r>
        <w:rPr>
          <w:sz w:val="24"/>
        </w:rPr>
        <w:t xml:space="preserve">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23"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 или </w:t>
      </w:r>
      <w:hyperlink w:history="0" w:anchor="P1121"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пунктами 4</w:t>
        </w:r>
      </w:hyperlink>
      <w:r>
        <w:rPr>
          <w:sz w:val="24"/>
        </w:rPr>
        <w:t xml:space="preserve">, </w:t>
      </w:r>
      <w:hyperlink w:history="0" w:anchor="P1125"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
        <w:r>
          <w:rPr>
            <w:sz w:val="24"/>
            <w:color w:val="0000ff"/>
          </w:rPr>
          <w:t xml:space="preserve">6</w:t>
        </w:r>
      </w:hyperlink>
      <w:r>
        <w:rPr>
          <w:sz w:val="24"/>
        </w:rPr>
        <w:t xml:space="preserve"> - </w:t>
      </w:r>
      <w:hyperlink w:history="0" w:anchor="P1127"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24.3 с 01.01.2026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24.3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30"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4"/>
        </w:rPr>
        <w:t xml:space="preserve">(в ред. Федеральных законов от 02.07.2021 </w:t>
      </w:r>
      <w:r>
        <w:rPr>
          <w:sz w:val="24"/>
        </w:rPr>
        <w:t xml:space="preserve">N 356-ФЗ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сбора, хранения, обработки и анализа информации;</w:t>
      </w:r>
    </w:p>
    <w:p>
      <w:pPr>
        <w:pStyle w:val="0"/>
        <w:spacing w:before="240" w:line-rule="auto"/>
        <w:ind w:firstLine="540"/>
        <w:jc w:val="both"/>
      </w:pPr>
      <w:r>
        <w:rPr>
          <w:sz w:val="24"/>
        </w:rPr>
        <w:t xml:space="preserve">доступа к информации, содержащейся в системе, предоставления такой информации в электронной форме;</w:t>
      </w:r>
    </w:p>
    <w:p>
      <w:pPr>
        <w:pStyle w:val="0"/>
        <w:spacing w:before="240" w:line-rule="auto"/>
        <w:ind w:firstLine="540"/>
        <w:jc w:val="both"/>
      </w:pPr>
      <w:r>
        <w:rPr>
          <w:sz w:val="24"/>
        </w:rPr>
        <w:t xml:space="preserve">взаимодействия с иными информационными системами посредством использования единых форматов данных;</w:t>
      </w:r>
    </w:p>
    <w:p>
      <w:pPr>
        <w:pStyle w:val="0"/>
        <w:spacing w:before="240" w:line-rule="auto"/>
        <w:ind w:firstLine="540"/>
        <w:jc w:val="both"/>
      </w:pPr>
      <w:r>
        <w:rPr>
          <w:sz w:val="24"/>
        </w:rPr>
        <w:t xml:space="preserve">осуществления контроля достоверности, полноты и своевременности размещения информации в системе;</w:t>
      </w:r>
    </w:p>
    <w:p>
      <w:pPr>
        <w:pStyle w:val="0"/>
        <w:spacing w:before="240" w:line-rule="auto"/>
        <w:ind w:firstLine="540"/>
        <w:jc w:val="both"/>
      </w:pPr>
      <w:r>
        <w:rPr>
          <w:sz w:val="24"/>
        </w:rPr>
        <w:t xml:space="preserve">взаимодействия оператора системы, поставщиков и пользователей информации;</w:t>
      </w:r>
    </w:p>
    <w:p>
      <w:pPr>
        <w:pStyle w:val="0"/>
        <w:spacing w:before="240" w:line-rule="auto"/>
        <w:ind w:firstLine="540"/>
        <w:jc w:val="both"/>
      </w:pPr>
      <w:r>
        <w:rPr>
          <w:sz w:val="24"/>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40" w:line-rule="auto"/>
        <w:ind w:firstLine="540"/>
        <w:jc w:val="both"/>
      </w:pPr>
      <w:r>
        <w:rPr>
          <w:sz w:val="24"/>
        </w:rPr>
        <w:t xml:space="preserve">развития системы;</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4"/>
        </w:rPr>
        <w:t xml:space="preserve">(п. 4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4"/>
        </w:rPr>
        <w:t xml:space="preserve">(в ред. Федеральных законов от 29.12.2015 </w:t>
      </w:r>
      <w:r>
        <w:rPr>
          <w:sz w:val="24"/>
        </w:rPr>
        <w:t xml:space="preserve">N 404-ФЗ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r>
        <w:rPr>
          <w:sz w:val="24"/>
        </w:rPr>
        <w:t xml:space="preserve">Перечень</w:t>
      </w:r>
      <w:r>
        <w:rPr>
          <w:sz w:val="24"/>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4"/>
        </w:rPr>
        <w:t xml:space="preserve">(п. 7.1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w:t>
      </w:r>
    </w:p>
    <w:p>
      <w:pPr>
        <w:pStyle w:val="0"/>
        <w:spacing w:before="240" w:line-rule="auto"/>
        <w:ind w:firstLine="540"/>
        <w:jc w:val="both"/>
      </w:pPr>
      <w:r>
        <w:rPr>
          <w:sz w:val="24"/>
        </w:rPr>
        <w:t xml:space="preserve">13. Утратил силу с 1 января 2024 года. - Федеральный </w:t>
      </w:r>
      <w:r>
        <w:rPr>
          <w:sz w:val="24"/>
        </w:rPr>
        <w:t xml:space="preserve">закон</w:t>
      </w:r>
      <w:r>
        <w:rPr>
          <w:sz w:val="24"/>
        </w:rPr>
        <w:t xml:space="preserve"> от 04.08.2023 N 451-ФЗ.</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4"/>
        </w:rPr>
        <w:t xml:space="preserve">(п. 14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jc w:val="both"/>
      </w:pPr>
      <w:r>
        <w:rPr>
          <w:sz w:val="24"/>
        </w:rPr>
        <w:t xml:space="preserve">(п. 15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24.4 с 01.01.2026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24.4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30"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Абзац утратил силу с 1 января 2024 года. - Федеральный </w:t>
      </w:r>
      <w:r>
        <w:rPr>
          <w:sz w:val="24"/>
        </w:rPr>
        <w:t xml:space="preserve">закон</w:t>
      </w:r>
      <w:r>
        <w:rPr>
          <w:sz w:val="24"/>
        </w:rPr>
        <w:t xml:space="preserve"> от 04.08.2023 N 451-ФЗ.</w:t>
      </w:r>
    </w:p>
    <w:p>
      <w:pPr>
        <w:pStyle w:val="0"/>
        <w:jc w:val="both"/>
      </w:pPr>
      <w:r>
        <w:rPr>
          <w:sz w:val="24"/>
        </w:rPr>
        <w:t xml:space="preserve">(п. 2 в ред. Федерального </w:t>
      </w:r>
      <w:r>
        <w:rPr>
          <w:sz w:val="24"/>
        </w:rPr>
        <w:t xml:space="preserve">закона</w:t>
      </w:r>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отчетности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4"/>
        </w:rPr>
        <w:t xml:space="preserve">законом</w:t>
      </w:r>
      <w:r>
        <w:rPr>
          <w:sz w:val="24"/>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05"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history="0" w:anchor="P1071"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пунктами 5</w:t>
        </w:r>
      </w:hyperlink>
      <w:r>
        <w:rPr>
          <w:sz w:val="24"/>
        </w:rPr>
        <w:t xml:space="preserve">, </w:t>
      </w:r>
      <w:hyperlink w:history="0" w:anchor="P1083"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8</w:t>
        </w:r>
      </w:hyperlink>
      <w:r>
        <w:rPr>
          <w:sz w:val="24"/>
        </w:rPr>
        <w:t xml:space="preserve">, </w:t>
      </w:r>
      <w:hyperlink w:history="0" w:anchor="P1087"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9</w:t>
        </w:r>
      </w:hyperlink>
      <w:r>
        <w:rPr>
          <w:sz w:val="24"/>
        </w:rPr>
        <w:t xml:space="preserve">, </w:t>
      </w:r>
      <w:hyperlink w:history="0" w:anchor="P1089"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 </w:t>
      </w:r>
      <w:hyperlink w:history="0" w:anchor="P1094"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w:t>
      </w:r>
      <w:hyperlink w:history="0" w:anchor="P1098"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16</w:t>
        </w:r>
      </w:hyperlink>
      <w:r>
        <w:rPr>
          <w:sz w:val="24"/>
        </w:rPr>
        <w:t xml:space="preserve"> и </w:t>
      </w:r>
      <w:hyperlink w:history="0" w:anchor="P1099"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
        <w:r>
          <w:rPr>
            <w:sz w:val="24"/>
            <w:color w:val="0000ff"/>
          </w:rPr>
          <w:t xml:space="preserve">17 статьи 24.2-3</w:t>
        </w:r>
      </w:hyperlink>
      <w:r>
        <w:rPr>
          <w:sz w:val="24"/>
        </w:rPr>
        <w:t xml:space="preserve">, </w:t>
      </w:r>
      <w:hyperlink w:history="0" w:anchor="P1120"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4"/>
            <w:color w:val="0000ff"/>
          </w:rPr>
          <w:t xml:space="preserve">пунктами 3</w:t>
        </w:r>
      </w:hyperlink>
      <w:r>
        <w:rPr>
          <w:sz w:val="24"/>
        </w:rPr>
        <w:t xml:space="preserve"> - </w:t>
      </w:r>
      <w:hyperlink w:history="0" w:anchor="P1127"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w:t>
      </w:r>
      <w:hyperlink w:history="0" w:anchor="P1133"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11</w:t>
        </w:r>
      </w:hyperlink>
      <w:r>
        <w:rPr>
          <w:sz w:val="24"/>
        </w:rPr>
        <w:t xml:space="preserve"> и </w:t>
      </w:r>
      <w:hyperlink w:history="0" w:anchor="P1134"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4"/>
            <w:color w:val="0000ff"/>
          </w:rPr>
          <w:t xml:space="preserve">12 статьи 24.2-4</w:t>
        </w:r>
      </w:hyperlink>
      <w:r>
        <w:rPr>
          <w:sz w:val="24"/>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05"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2.2 введен Федеральным </w:t>
      </w:r>
      <w:r>
        <w:rPr>
          <w:sz w:val="24"/>
        </w:rPr>
        <w:t xml:space="preserve">законом</w:t>
      </w:r>
      <w:r>
        <w:rPr>
          <w:sz w:val="24"/>
        </w:rPr>
        <w:t xml:space="preserve"> от 04.08.2023 N 451-ФЗ)</w:t>
      </w:r>
    </w:p>
    <w:bookmarkStart w:id="1205" w:name="P1205"/>
    <w:bookmarkEnd w:id="1205"/>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4"/>
        </w:rPr>
        <w:t xml:space="preserve">(п. 2.3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r>
        <w:rPr>
          <w:sz w:val="24"/>
        </w:rPr>
        <w:t xml:space="preserve">порядке</w:t>
      </w:r>
      <w:r>
        <w:rPr>
          <w:sz w:val="24"/>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2"/>
        <w:spacing w:before="300" w:line-rule="auto"/>
        <w:outlineLvl w:val="1"/>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p>
      <w:pPr>
        <w:pStyle w:val="0"/>
        <w:ind w:firstLine="540"/>
        <w:jc w:val="both"/>
      </w:pPr>
      <w:r>
        <w:rPr>
          <w:sz w:val="24"/>
        </w:rPr>
        <w:t xml:space="preserve">1. </w:t>
      </w:r>
      <w:r>
        <w:rPr>
          <w:sz w:val="24"/>
        </w:rPr>
        <w:t xml:space="preserve">Экологический сбор</w:t>
      </w:r>
      <w:r>
        <w:rPr>
          <w:sz w:val="24"/>
        </w:rPr>
        <w:t xml:space="preserve"> относится к неналоговым доходам федерального бюджета.</w:t>
      </w:r>
    </w:p>
    <w:bookmarkStart w:id="1222" w:name="P1222"/>
    <w:bookmarkEnd w:id="1222"/>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985"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24.5 </w:t>
            </w:r>
            <w:r>
              <w:rPr>
                <w:sz w:val="24"/>
                <w:color w:val="392c69"/>
              </w:rPr>
              <w:t xml:space="preserve">не применяется</w:t>
            </w:r>
            <w:r>
              <w:rPr>
                <w:sz w:val="24"/>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5" w:name="P1225"/>
    <w:bookmarkEnd w:id="1225"/>
    <w:p>
      <w:pPr>
        <w:pStyle w:val="0"/>
        <w:spacing w:before="30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22"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w:t>
        </w:r>
      </w:hyperlink>
      <w:r>
        <w:rPr>
          <w:sz w:val="24"/>
        </w:rPr>
        <w:t xml:space="preserve"> настоящей статьи, с учетом </w:t>
      </w:r>
      <w:hyperlink w:history="0" w:anchor="P1238"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4"/>
            <w:color w:val="0000ff"/>
          </w:rPr>
          <w:t xml:space="preserve">пункта 12</w:t>
        </w:r>
      </w:hyperlink>
      <w:r>
        <w:rPr>
          <w:sz w:val="24"/>
        </w:rPr>
        <w:t xml:space="preserve">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history="0" w:anchor="P1125"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
        <w:r>
          <w:rPr>
            <w:sz w:val="24"/>
            <w:color w:val="0000ff"/>
          </w:rPr>
          <w:t xml:space="preserve">пунктами 6</w:t>
        </w:r>
      </w:hyperlink>
      <w:r>
        <w:rPr>
          <w:sz w:val="24"/>
        </w:rPr>
        <w:t xml:space="preserve"> и </w:t>
      </w:r>
      <w:hyperlink w:history="0" w:anchor="P1126"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
        <w:r>
          <w:rPr>
            <w:sz w:val="24"/>
            <w:color w:val="0000ff"/>
          </w:rPr>
          <w:t xml:space="preserve">7 статьи 24.2-4</w:t>
        </w:r>
      </w:hyperlink>
      <w:r>
        <w:rPr>
          <w:sz w:val="24"/>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29" w:name="P1229"/>
    <w:bookmarkEnd w:id="1229"/>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w:t>
      </w:r>
      <w:r>
        <w:rPr>
          <w:sz w:val="24"/>
        </w:rPr>
        <w:t xml:space="preserve">Методика</w:t>
      </w:r>
      <w:r>
        <w:rPr>
          <w:sz w:val="24"/>
        </w:rPr>
        <w:t xml:space="preserve"> расчета базовой ставки экологического сбора и применения коэффициента, предусмотренного </w:t>
      </w:r>
      <w:hyperlink w:history="0" w:anchor="P1229"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4"/>
            <w:color w:val="0000ff"/>
          </w:rPr>
          <w:t xml:space="preserve">пунктом 7</w:t>
        </w:r>
      </w:hyperlink>
      <w:r>
        <w:rPr>
          <w:sz w:val="24"/>
        </w:rPr>
        <w:t xml:space="preserve"> настоящей статьи, а также </w:t>
      </w:r>
      <w:r>
        <w:rPr>
          <w:sz w:val="24"/>
        </w:rPr>
        <w:t xml:space="preserve">значения</w:t>
      </w:r>
      <w:r>
        <w:rPr>
          <w:sz w:val="24"/>
        </w:rPr>
        <w:t xml:space="preserve"> базовых ставок экологического сбора и </w:t>
      </w:r>
      <w:r>
        <w:rPr>
          <w:sz w:val="24"/>
        </w:rPr>
        <w:t xml:space="preserve">значения</w:t>
      </w:r>
      <w:r>
        <w:rPr>
          <w:sz w:val="24"/>
        </w:rPr>
        <w:t xml:space="preserve">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19"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24.5 </w:t>
            </w:r>
            <w:r>
              <w:rPr>
                <w:sz w:val="24"/>
                <w:color w:val="392c69"/>
              </w:rPr>
              <w:t xml:space="preserve">вступает</w:t>
            </w:r>
            <w:r>
              <w:rPr>
                <w:sz w:val="24"/>
                <w:color w:val="392c69"/>
              </w:rPr>
              <w:t xml:space="preserve"> в силу с 01.01.2027. О порядке расчета сбора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19"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24.5 </w:t>
            </w:r>
            <w:r>
              <w:rPr>
                <w:sz w:val="24"/>
                <w:color w:val="392c69"/>
              </w:rPr>
              <w:t xml:space="preserve">не применяется</w:t>
            </w:r>
            <w:r>
              <w:rPr>
                <w:sz w:val="24"/>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8" w:name="P1238"/>
    <w:bookmarkEnd w:id="1238"/>
    <w:p>
      <w:pPr>
        <w:pStyle w:val="0"/>
        <w:spacing w:before="30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1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r>
        <w:rPr>
          <w:sz w:val="24"/>
        </w:rPr>
        <w:t xml:space="preserve">ставки</w:t>
      </w:r>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57"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пунктами 5</w:t>
        </w:r>
      </w:hyperlink>
      <w:r>
        <w:rPr>
          <w:sz w:val="24"/>
        </w:rPr>
        <w:t xml:space="preserve"> и </w:t>
      </w:r>
      <w:hyperlink w:history="0" w:anchor="P1058"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4"/>
            <w:color w:val="0000ff"/>
          </w:rPr>
          <w:t xml:space="preserve">6 статьи 24.2-2</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w:t>
      </w:r>
      <w:r>
        <w:rPr>
          <w:sz w:val="24"/>
        </w:rPr>
        <w:t xml:space="preserve">Порядок</w:t>
      </w:r>
      <w:r>
        <w:rPr>
          <w:sz w:val="24"/>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bookmarkStart w:id="1243" w:name="P1243"/>
    <w:bookmarkEnd w:id="1243"/>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w:t>
      </w:r>
      <w:r>
        <w:rPr>
          <w:sz w:val="24"/>
        </w:rPr>
        <w:t xml:space="preserve">Порядок</w:t>
      </w:r>
      <w:r>
        <w:rPr>
          <w:sz w:val="24"/>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43"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4"/>
            <w:color w:val="0000ff"/>
          </w:rPr>
          <w:t xml:space="preserve">пунктом 15</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2"/>
        <w:outlineLvl w:val="0"/>
        <w:jc w:val="center"/>
      </w:pPr>
      <w:r>
        <w:rPr>
          <w:sz w:val="24"/>
        </w:rPr>
        <w:t xml:space="preserve">ГЛАВА V.1. РЕГУЛИРОВАНИЕ ДЕЯТЕЛЬНОСТИ В ОБЛАСТИ ОБРАЩЕНИЯ</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2"/>
        <w:outlineLvl w:val="1"/>
        <w:ind w:firstLine="540"/>
        <w:jc w:val="both"/>
      </w:pPr>
      <w:r>
        <w:rPr>
          <w:sz w:val="24"/>
        </w:rPr>
        <w:t xml:space="preserve">Статья 24.6. Региональный оператор по обращению с твердыми коммунальными отходами</w:t>
      </w:r>
    </w:p>
    <w:p>
      <w:pPr>
        <w:pStyle w:val="0"/>
        <w:jc w:val="both"/>
      </w:pPr>
      <w:r>
        <w:rPr>
          <w:sz w:val="24"/>
        </w:rPr>
      </w:r>
    </w:p>
    <w:p>
      <w:pPr>
        <w:pStyle w:val="0"/>
        <w:ind w:firstLine="540"/>
        <w:jc w:val="both"/>
      </w:pPr>
      <w:r>
        <w:rPr>
          <w:sz w:val="24"/>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24.6 дополняется п. 2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71" w:tooltip="Статья 24.2. Регулирование в области обращения с отходами от использования товаров">
        <w:r>
          <w:rPr>
            <w:sz w:val="24"/>
            <w:color w:val="0000ff"/>
          </w:rPr>
          <w:t xml:space="preserve">статье 24.2</w:t>
        </w:r>
      </w:hyperlink>
      <w:r>
        <w:rPr>
          <w:sz w:val="24"/>
        </w:rPr>
        <w:t xml:space="preserve"> настоящего Федерального закона.</w:t>
      </w:r>
    </w:p>
    <w:p>
      <w:pPr>
        <w:pStyle w:val="0"/>
        <w:spacing w:before="240" w:line-rule="auto"/>
        <w:ind w:firstLine="540"/>
        <w:jc w:val="both"/>
      </w:pPr>
      <w:r>
        <w:rPr>
          <w:sz w:val="24"/>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r>
        <w:rPr>
          <w:sz w:val="24"/>
        </w:rPr>
        <w:t xml:space="preserve">основаниям</w:t>
      </w:r>
      <w:r>
        <w:rPr>
          <w:sz w:val="24"/>
        </w:rPr>
        <w:t xml:space="preserve">, определенным правилами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4"/>
        </w:rPr>
        <w:t xml:space="preserve">(абзац введен Федеральным </w:t>
      </w:r>
      <w:r>
        <w:rPr>
          <w:sz w:val="24"/>
        </w:rPr>
        <w:t xml:space="preserve">законом</w:t>
      </w:r>
      <w:r>
        <w:rPr>
          <w:sz w:val="24"/>
        </w:rPr>
        <w:t xml:space="preserve"> от 04.08.2023 N 476-ФЗ;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bookmarkStart w:id="1273" w:name="P1273"/>
    <w:bookmarkEnd w:id="1273"/>
    <w:p>
      <w:pPr>
        <w:pStyle w:val="0"/>
        <w:spacing w:before="240" w:line-rule="auto"/>
        <w:ind w:firstLine="540"/>
        <w:jc w:val="both"/>
      </w:pPr>
      <w:r>
        <w:rPr>
          <w:sz w:val="24"/>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4"/>
        </w:rPr>
        <w:t xml:space="preserve">(п. 7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4"/>
        </w:rPr>
        <w:t xml:space="preserve">(п. 8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4"/>
        </w:rPr>
        <w:t xml:space="preserve">(п. 9 введен Федеральным </w:t>
      </w:r>
      <w:r>
        <w:rPr>
          <w:sz w:val="24"/>
        </w:rPr>
        <w:t xml:space="preserve">законом</w:t>
      </w:r>
      <w:r>
        <w:rPr>
          <w:sz w:val="24"/>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10 ст. 24.6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3" w:name="P1283"/>
    <w:bookmarkEnd w:id="1283"/>
    <w:p>
      <w:pPr>
        <w:pStyle w:val="0"/>
        <w:spacing w:before="300" w:line-rule="auto"/>
        <w:ind w:firstLine="540"/>
        <w:jc w:val="both"/>
      </w:pPr>
      <w:r>
        <w:rPr>
          <w:sz w:val="24"/>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4"/>
        </w:rPr>
        <w:t xml:space="preserve">(п. 10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89" w:tooltip="Статья 14.1. Федеральный оператор по обращению с отходами I и II классов опасности">
        <w:r>
          <w:rPr>
            <w:sz w:val="24"/>
            <w:color w:val="0000ff"/>
          </w:rPr>
          <w:t xml:space="preserve">статьями 14.1</w:t>
        </w:r>
      </w:hyperlink>
      <w:r>
        <w:rPr>
          <w:sz w:val="24"/>
        </w:rPr>
        <w:t xml:space="preserve"> - </w:t>
      </w:r>
      <w:hyperlink w:history="0" w:anchor="P747" w:tooltip="Статья 14.4. Особенности обращения с отходами I и II классов опасности">
        <w:r>
          <w:rPr>
            <w:sz w:val="24"/>
            <w:color w:val="0000ff"/>
          </w:rPr>
          <w:t xml:space="preserve">14.4</w:t>
        </w:r>
      </w:hyperlink>
      <w:r>
        <w:rPr>
          <w:sz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26.07.2019 N 225-ФЗ)</w:t>
      </w:r>
    </w:p>
    <w:bookmarkStart w:id="1287" w:name="P1287"/>
    <w:bookmarkEnd w:id="1287"/>
    <w:p>
      <w:pPr>
        <w:pStyle w:val="0"/>
        <w:spacing w:before="240" w:line-rule="auto"/>
        <w:ind w:firstLine="540"/>
        <w:jc w:val="both"/>
      </w:pPr>
      <w:r>
        <w:rPr>
          <w:sz w:val="24"/>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4"/>
        </w:rPr>
        <w:t xml:space="preserve">(п. 12 введен Федеральным </w:t>
      </w:r>
      <w:r>
        <w:rPr>
          <w:sz w:val="24"/>
        </w:rPr>
        <w:t xml:space="preserve">законом</w:t>
      </w:r>
      <w:r>
        <w:rPr>
          <w:sz w:val="24"/>
        </w:rPr>
        <w:t xml:space="preserve"> от 01.07.2021 N 273-ФЗ;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287"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установленные в соответствии с </w:t>
      </w:r>
      <w:hyperlink w:history="0" w:anchor="P1333"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4"/>
            <w:color w:val="0000ff"/>
          </w:rPr>
          <w:t xml:space="preserve">пунктом 3 статьи 24.8</w:t>
        </w:r>
      </w:hyperlink>
      <w:r>
        <w:rPr>
          <w:sz w:val="24"/>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3 п. 13 ст. 24.6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history="0" w:anchor="P128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4"/>
            <w:color w:val="0000ff"/>
          </w:rPr>
          <w:t xml:space="preserve">пункте 10</w:t>
        </w:r>
      </w:hyperlink>
      <w:r>
        <w:rPr>
          <w:sz w:val="24"/>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28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4"/>
            <w:color w:val="0000ff"/>
          </w:rPr>
          <w:t xml:space="preserve">пункте 10</w:t>
        </w:r>
      </w:hyperlink>
      <w:r>
        <w:rPr>
          <w:sz w:val="24"/>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spacing w:before="240" w:line-rule="auto"/>
        <w:ind w:firstLine="540"/>
        <w:jc w:val="both"/>
      </w:pPr>
      <w:r>
        <w:rPr>
          <w:sz w:val="24"/>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4"/>
        </w:rPr>
        <w:t xml:space="preserve">(п. 13 введен Федеральным </w:t>
      </w:r>
      <w:r>
        <w:rPr>
          <w:sz w:val="24"/>
        </w:rPr>
        <w:t xml:space="preserve">законом</w:t>
      </w:r>
      <w:r>
        <w:rPr>
          <w:sz w:val="24"/>
        </w:rPr>
        <w:t xml:space="preserve"> от 01.07.2021 N 273-ФЗ)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r>
              <w:rPr>
                <w:sz w:val="24"/>
                <w:color w:val="392c69"/>
              </w:rPr>
              <w:t xml:space="preserve">ч. 9 ст. 23</w:t>
            </w:r>
            <w:r>
              <w:rPr>
                <w:sz w:val="24"/>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24.7. Договор на оказание услуг по обращению с твердыми коммунальными отходами</w:t>
      </w:r>
    </w:p>
    <w:p>
      <w:pPr>
        <w:pStyle w:val="0"/>
        <w:jc w:val="both"/>
      </w:pPr>
      <w:r>
        <w:rPr>
          <w:sz w:val="24"/>
        </w:rPr>
      </w:r>
    </w:p>
    <w:p>
      <w:pPr>
        <w:pStyle w:val="0"/>
        <w:ind w:firstLine="540"/>
        <w:jc w:val="both"/>
      </w:pPr>
      <w:r>
        <w:rPr>
          <w:sz w:val="24"/>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ст. 24.7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40" w:line-rule="auto"/>
        <w:ind w:firstLine="540"/>
        <w:jc w:val="both"/>
      </w:pPr>
      <w:r>
        <w:rPr>
          <w:sz w:val="24"/>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5. </w:t>
      </w:r>
      <w:r>
        <w:rPr>
          <w:sz w:val="24"/>
          <w:highlight w:val="yellow"/>
        </w:rPr>
        <w:t xml:space="preserve">Договор на оказание услуг по обращению с твердыми коммунальными отходами заключается в соответствии с </w:t>
      </w:r>
      <w:r>
        <w:rPr>
          <w:sz w:val="24"/>
          <w:highlight w:val="yellow"/>
        </w:rPr>
        <w:t xml:space="preserve">типовым договором</w:t>
      </w:r>
      <w:r>
        <w:rPr>
          <w:sz w:val="24"/>
          <w:highlight w:val="yellow"/>
        </w:rPr>
        <w:t xml:space="preserve">, утвержденным Правительством Российской Федерации.</w:t>
      </w:r>
      <w:r>
        <w:rPr>
          <w:sz w:val="24"/>
        </w:rPr>
        <w:t xml:space="preserve">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jc w:val="both"/>
      </w:pPr>
      <w:r>
        <w:rPr>
          <w:sz w:val="24"/>
        </w:rPr>
        <w:t xml:space="preserve">(п. 6 введен Федеральным </w:t>
      </w:r>
      <w:r>
        <w:rPr>
          <w:sz w:val="24"/>
        </w:rPr>
        <w:t xml:space="preserve">законом</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6 ст. 24.7 дополняется абз. 2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4"/>
        </w:rPr>
      </w:r>
    </w:p>
    <w:p>
      <w:pPr>
        <w:pStyle w:val="0"/>
        <w:ind w:firstLine="540"/>
        <w:jc w:val="both"/>
      </w:pPr>
      <w:r>
        <w:rPr>
          <w:sz w:val="24"/>
        </w:rPr>
        <w:t xml:space="preserve">1. К регулируемым видам деятельности в области обращения с твердыми коммунальными отходами относятся:</w:t>
      </w:r>
    </w:p>
    <w:p>
      <w:pPr>
        <w:pStyle w:val="0"/>
        <w:spacing w:before="240" w:line-rule="auto"/>
        <w:ind w:firstLine="540"/>
        <w:jc w:val="both"/>
      </w:pPr>
      <w:r>
        <w:rPr>
          <w:sz w:val="24"/>
        </w:rPr>
        <w:t xml:space="preserve">обработка твердых коммунальных отходов;</w:t>
      </w:r>
    </w:p>
    <w:p>
      <w:pPr>
        <w:pStyle w:val="0"/>
        <w:spacing w:before="240" w:line-rule="auto"/>
        <w:ind w:firstLine="540"/>
        <w:jc w:val="both"/>
      </w:pPr>
      <w:r>
        <w:rPr>
          <w:sz w:val="24"/>
        </w:rPr>
        <w:t xml:space="preserve">обезвреживание твердых коммунальных отходов;</w:t>
      </w:r>
    </w:p>
    <w:p>
      <w:pPr>
        <w:pStyle w:val="0"/>
        <w:spacing w:before="240" w:line-rule="auto"/>
        <w:ind w:firstLine="540"/>
        <w:jc w:val="both"/>
      </w:pPr>
      <w:r>
        <w:rPr>
          <w:sz w:val="24"/>
        </w:rPr>
        <w:t xml:space="preserve">захоронение твердых коммунальных отходов;</w:t>
      </w:r>
    </w:p>
    <w:p>
      <w:pPr>
        <w:pStyle w:val="0"/>
        <w:spacing w:before="240" w:line-rule="auto"/>
        <w:ind w:firstLine="540"/>
        <w:jc w:val="both"/>
      </w:pPr>
      <w:r>
        <w:rPr>
          <w:sz w:val="24"/>
        </w:rPr>
        <w:t xml:space="preserve">оказание услуги по обращению с твердыми коммунальными отходами региональным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6 п. 1 ст. 24.8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энергетическая утилизация.</w:t>
      </w:r>
    </w:p>
    <w:p>
      <w:pPr>
        <w:pStyle w:val="0"/>
        <w:jc w:val="both"/>
      </w:pPr>
      <w:r>
        <w:rPr>
          <w:sz w:val="24"/>
        </w:rPr>
        <w:t xml:space="preserve">(абзац введен Федеральным </w:t>
      </w:r>
      <w:r>
        <w:rPr>
          <w:sz w:val="24"/>
        </w:rPr>
        <w:t xml:space="preserve">законом</w:t>
      </w:r>
      <w:r>
        <w:rPr>
          <w:sz w:val="24"/>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ст. 24.8 дополняется абз. 7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4"/>
        </w:rPr>
        <w:t xml:space="preserve">(п. 2.1 введен Федеральным </w:t>
      </w:r>
      <w:r>
        <w:rPr>
          <w:sz w:val="24"/>
        </w:rPr>
        <w:t xml:space="preserve">законом</w:t>
      </w:r>
      <w:r>
        <w:rPr>
          <w:sz w:val="24"/>
        </w:rPr>
        <w:t xml:space="preserve"> от 31.12.2017 N 503-ФЗ)</w:t>
      </w:r>
    </w:p>
    <w:bookmarkStart w:id="1333" w:name="P1333"/>
    <w:bookmarkEnd w:id="1333"/>
    <w:p>
      <w:pPr>
        <w:pStyle w:val="0"/>
        <w:spacing w:before="240" w:line-rule="auto"/>
        <w:ind w:firstLine="540"/>
        <w:jc w:val="both"/>
      </w:pPr>
      <w:r>
        <w:rPr>
          <w:sz w:val="24"/>
        </w:rPr>
        <w:t xml:space="preserve">3. Правительство Российской Федерации определяет </w:t>
      </w:r>
      <w:r>
        <w:rPr>
          <w:sz w:val="24"/>
        </w:rPr>
        <w:t xml:space="preserve">случаи</w:t>
      </w:r>
      <w:r>
        <w:rPr>
          <w:sz w:val="24"/>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r>
        <w:rPr>
          <w:sz w:val="24"/>
        </w:rPr>
        <w:t xml:space="preserve">порядок</w:t>
      </w:r>
      <w:r>
        <w:rPr>
          <w:sz w:val="24"/>
        </w:rPr>
        <w:t xml:space="preserve"> проведения таких торгов, в том числе определяет </w:t>
      </w:r>
      <w:r>
        <w:rPr>
          <w:sz w:val="24"/>
        </w:rPr>
        <w:t xml:space="preserve">случаи</w:t>
      </w:r>
      <w:r>
        <w:rPr>
          <w:sz w:val="24"/>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4 ст. 24.8 излагается в новой редакции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единый тариф</w:t>
      </w:r>
      <w:r>
        <w:rPr>
          <w:sz w:val="24"/>
        </w:rPr>
        <w:t xml:space="preserve">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jc w:val="both"/>
      </w:pPr>
      <w:r>
        <w:rPr>
          <w:sz w:val="24"/>
        </w:rPr>
        <w:t xml:space="preserve">(абзац введен Федеральным </w:t>
      </w:r>
      <w:r>
        <w:rPr>
          <w:sz w:val="24"/>
        </w:rPr>
        <w:t xml:space="preserve">законом</w:t>
      </w:r>
      <w:r>
        <w:rPr>
          <w:sz w:val="24"/>
        </w:rPr>
        <w:t xml:space="preserve"> от 27.12.2019 N 450-ФЗ)</w:t>
      </w:r>
    </w:p>
    <w:p>
      <w:pPr>
        <w:pStyle w:val="0"/>
        <w:spacing w:before="240" w:line-rule="auto"/>
        <w:ind w:firstLine="540"/>
        <w:jc w:val="both"/>
      </w:pPr>
      <w:r>
        <w:rPr>
          <w:sz w:val="24"/>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pPr>
        <w:pStyle w:val="0"/>
        <w:jc w:val="both"/>
      </w:pPr>
      <w:r>
        <w:rPr>
          <w:sz w:val="24"/>
        </w:rPr>
        <w:t xml:space="preserve">(в ред. Федеральных законов от 31.12.2017 </w:t>
      </w:r>
      <w:r>
        <w:rPr>
          <w:sz w:val="24"/>
        </w:rPr>
        <w:t xml:space="preserve">N 503-ФЗ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4"/>
        </w:rPr>
        <w:t xml:space="preserve">(п. 4.1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4"/>
        </w:rPr>
        <w:t xml:space="preserve">(п. 4.2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r>
        <w:rPr>
          <w:sz w:val="24"/>
        </w:rPr>
        <w:t xml:space="preserve">основами</w:t>
      </w:r>
      <w:r>
        <w:rPr>
          <w:sz w:val="24"/>
        </w:rPr>
        <w:t xml:space="preserve"> ценообразования в области обращения с твердыми коммунальными отходами.</w:t>
      </w:r>
    </w:p>
    <w:p>
      <w:pPr>
        <w:pStyle w:val="0"/>
        <w:jc w:val="both"/>
      </w:pPr>
      <w:r>
        <w:rPr>
          <w:sz w:val="24"/>
        </w:rPr>
        <w:t xml:space="preserve">(п. 4.3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24. 8 дополняется п. 4.4, 4.5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r>
        <w:rPr>
          <w:sz w:val="24"/>
        </w:rPr>
        <w:t xml:space="preserve">порядком</w:t>
      </w:r>
      <w:r>
        <w:rPr>
          <w:sz w:val="24"/>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4"/>
        </w:rPr>
        <w:t xml:space="preserve">уровень доходности</w:t>
      </w:r>
      <w:r>
        <w:rPr>
          <w:sz w:val="24"/>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40" w:line-rule="auto"/>
        <w:ind w:firstLine="540"/>
        <w:jc w:val="both"/>
      </w:pPr>
      <w:r>
        <w:rPr>
          <w:sz w:val="24"/>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40" w:line-rule="auto"/>
        <w:ind w:firstLine="540"/>
        <w:jc w:val="both"/>
      </w:pPr>
      <w:r>
        <w:rPr>
          <w:sz w:val="24"/>
        </w:rPr>
        <w:t xml:space="preserve">4. Тарифы могут устанавливаться с календарной разбивкой и дифференцироваться в порядке и по критериям, которые установлены </w:t>
      </w:r>
      <w:r>
        <w:rPr>
          <w:sz w:val="24"/>
        </w:rPr>
        <w:t xml:space="preserve">основами</w:t>
      </w:r>
      <w:r>
        <w:rPr>
          <w:sz w:val="24"/>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40" w:line-rule="auto"/>
        <w:ind w:firstLine="540"/>
        <w:jc w:val="both"/>
      </w:pPr>
      <w:r>
        <w:rPr>
          <w:sz w:val="24"/>
        </w:rPr>
        <w:t xml:space="preserve">5. </w:t>
      </w:r>
      <w:r>
        <w:rPr>
          <w:sz w:val="24"/>
        </w:rPr>
        <w:t xml:space="preserve">Методы</w:t>
      </w:r>
      <w:r>
        <w:rPr>
          <w:sz w:val="24"/>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364" w:name="P1364"/>
    <w:bookmarkEnd w:id="1364"/>
    <w:p>
      <w:pPr>
        <w:pStyle w:val="0"/>
        <w:spacing w:before="240" w:line-rule="auto"/>
        <w:ind w:firstLine="540"/>
        <w:jc w:val="both"/>
      </w:pPr>
      <w:r>
        <w:rPr>
          <w:sz w:val="24"/>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r>
        <w:rPr>
          <w:sz w:val="24"/>
        </w:rPr>
        <w:t xml:space="preserve">законодательством</w:t>
      </w:r>
      <w:r>
        <w:rPr>
          <w:sz w:val="24"/>
        </w:rPr>
        <w:t xml:space="preserve"> Российской Федерации о концессионных соглашениях, </w:t>
      </w:r>
      <w:r>
        <w:rPr>
          <w:sz w:val="24"/>
        </w:rPr>
        <w:t xml:space="preserve">законодательством</w:t>
      </w:r>
      <w:r>
        <w:rPr>
          <w:sz w:val="24"/>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r>
        <w:rPr>
          <w:sz w:val="24"/>
        </w:rPr>
        <w:t xml:space="preserve">возмещение</w:t>
      </w:r>
      <w:r>
        <w:rPr>
          <w:sz w:val="24"/>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13.07.2015 </w:t>
      </w:r>
      <w:r>
        <w:rPr>
          <w:sz w:val="24"/>
        </w:rPr>
        <w:t xml:space="preserve">N 224-ФЗ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364"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4"/>
            <w:color w:val="0000ff"/>
          </w:rPr>
          <w:t xml:space="preserve">пунктом 6</w:t>
        </w:r>
      </w:hyperlink>
      <w:r>
        <w:rPr>
          <w:sz w:val="24"/>
        </w:rPr>
        <w:t xml:space="preserve"> настоящей статьи случае подлежат компенсации (за исключением предусмотренных </w:t>
      </w:r>
      <w:hyperlink w:history="0" w:anchor="P1367"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4"/>
            <w:color w:val="0000ff"/>
          </w:rPr>
          <w:t xml:space="preserve">пунктом 8</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r>
        <w:rPr>
          <w:sz w:val="24"/>
        </w:rPr>
        <w:t xml:space="preserve">порядке</w:t>
      </w:r>
      <w:r>
        <w:rPr>
          <w:sz w:val="24"/>
        </w:rPr>
        <w:t xml:space="preserve">, установленном Правительством Российской Федерации.</w:t>
      </w:r>
    </w:p>
    <w:bookmarkStart w:id="1367" w:name="P1367"/>
    <w:bookmarkEnd w:id="1367"/>
    <w:p>
      <w:pPr>
        <w:pStyle w:val="0"/>
        <w:spacing w:before="240" w:line-rule="auto"/>
        <w:ind w:firstLine="540"/>
        <w:jc w:val="both"/>
      </w:pPr>
      <w:r>
        <w:rPr>
          <w:sz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40" w:line-rule="auto"/>
        <w:ind w:firstLine="540"/>
        <w:jc w:val="both"/>
      </w:pPr>
      <w:r>
        <w:rPr>
          <w:sz w:val="24"/>
        </w:rPr>
        <w:t xml:space="preserve">9 - 10. Утратили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4"/>
        </w:rPr>
        <w:t xml:space="preserve">(п. 11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4"/>
        </w:rPr>
        <w:t xml:space="preserve">(п. 12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r>
        <w:rPr>
          <w:sz w:val="24"/>
        </w:rPr>
        <w:t xml:space="preserve">правилами</w:t>
      </w:r>
      <w:r>
        <w:rPr>
          <w:sz w:val="24"/>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24.9 дополняется п. 14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24.10. Расчет объема и (или) массы твердых коммунальных отходов</w:t>
      </w:r>
    </w:p>
    <w:p>
      <w:pPr>
        <w:pStyle w:val="0"/>
        <w:jc w:val="both"/>
      </w:pPr>
      <w:r>
        <w:rPr>
          <w:sz w:val="24"/>
        </w:rPr>
      </w:r>
    </w:p>
    <w:p>
      <w:pPr>
        <w:pStyle w:val="0"/>
        <w:ind w:firstLine="540"/>
        <w:jc w:val="both"/>
      </w:pPr>
      <w:r>
        <w:rPr>
          <w:sz w:val="24"/>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r>
        <w:rPr>
          <w:sz w:val="24"/>
        </w:rPr>
        <w:t xml:space="preserve">правилами</w:t>
      </w:r>
      <w:r>
        <w:rPr>
          <w:sz w:val="24"/>
        </w:rPr>
        <w:t xml:space="preserve"> коммерческого учета объема и (или) массы твердых коммунальных отходов, утвержденными Правительством Российской Федерации.</w:t>
      </w:r>
    </w:p>
    <w:bookmarkStart w:id="1381" w:name="P1381"/>
    <w:bookmarkEnd w:id="1381"/>
    <w:p>
      <w:pPr>
        <w:pStyle w:val="0"/>
        <w:spacing w:before="240" w:line-rule="auto"/>
        <w:ind w:firstLine="540"/>
        <w:jc w:val="both"/>
      </w:pPr>
      <w:r>
        <w:rPr>
          <w:sz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В </w:t>
      </w:r>
      <w:r>
        <w:rPr>
          <w:sz w:val="24"/>
        </w:rPr>
        <w:t xml:space="preserve">случаях</w:t>
      </w:r>
      <w:r>
        <w:rPr>
          <w:sz w:val="24"/>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381"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4"/>
            <w:color w:val="0000ff"/>
          </w:rPr>
          <w:t xml:space="preserve">пунктом 1.1</w:t>
        </w:r>
      </w:hyperlink>
      <w:r>
        <w:rPr>
          <w:sz w:val="24"/>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4"/>
        </w:rPr>
        <w:t xml:space="preserve">(в ред. Федеральных законов от 04.08.2023 </w:t>
      </w:r>
      <w:r>
        <w:rPr>
          <w:sz w:val="24"/>
        </w:rPr>
        <w:t xml:space="preserve">N 476-ФЗ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4"/>
        </w:rPr>
        <w:t xml:space="preserve">критериев</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30.09.2022 по 01.01.2026 ст. 24.11 не подлежит применению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24.11. Право на получение информации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r>
        <w:rPr>
          <w:sz w:val="24"/>
        </w:rPr>
        <w:t xml:space="preserve">законом</w:t>
      </w:r>
      <w:r>
        <w:rPr>
          <w:sz w:val="24"/>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r>
        <w:rPr>
          <w:sz w:val="24"/>
        </w:rPr>
        <w:t xml:space="preserve">стандартами</w:t>
      </w:r>
      <w:r>
        <w:rPr>
          <w:sz w:val="24"/>
        </w:rPr>
        <w:t xml:space="preserve"> раскрытия информации.</w:t>
      </w:r>
    </w:p>
    <w:p>
      <w:pPr>
        <w:pStyle w:val="0"/>
        <w:jc w:val="both"/>
      </w:pPr>
      <w:r>
        <w:rPr>
          <w:sz w:val="24"/>
        </w:rPr>
        <w:t xml:space="preserve">(п. 1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r>
    </w:p>
    <w:p>
      <w:pPr>
        <w:pStyle w:val="2"/>
        <w:outlineLvl w:val="1"/>
        <w:ind w:firstLine="540"/>
        <w:jc w:val="both"/>
      </w:pPr>
      <w:r>
        <w:rPr>
          <w:sz w:val="24"/>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40" w:line-rule="auto"/>
        <w:ind w:firstLine="540"/>
        <w:jc w:val="both"/>
      </w:pPr>
      <w:r>
        <w:rPr>
          <w:sz w:val="24"/>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40" w:line-rule="auto"/>
        <w:ind w:firstLine="540"/>
        <w:jc w:val="both"/>
      </w:pPr>
      <w:r>
        <w:rPr>
          <w:sz w:val="24"/>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r>
        <w:rPr>
          <w:sz w:val="24"/>
        </w:rPr>
        <w:t xml:space="preserve">требований</w:t>
      </w:r>
      <w:r>
        <w:rPr>
          <w:sz w:val="24"/>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40" w:line-rule="auto"/>
        <w:ind w:firstLine="540"/>
        <w:jc w:val="both"/>
      </w:pPr>
      <w:r>
        <w:rPr>
          <w:sz w:val="24"/>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r>
        <w:rPr>
          <w:sz w:val="24"/>
        </w:rPr>
        <w:t xml:space="preserve">требования</w:t>
      </w:r>
      <w:r>
        <w:rPr>
          <w:sz w:val="24"/>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положениями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r>
        <w:rPr>
          <w:sz w:val="24"/>
        </w:rPr>
        <w:t xml:space="preserve">порядок</w:t>
      </w:r>
      <w:r>
        <w:rPr>
          <w:sz w:val="24"/>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r>
        <w:rPr>
          <w:sz w:val="24"/>
        </w:rPr>
        <w:t xml:space="preserve">предмет</w:t>
      </w:r>
      <w:r>
        <w:rPr>
          <w:sz w:val="24"/>
        </w:rPr>
        <w:t xml:space="preserve"> указанного контроля (надзора).</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r>
              <w:rPr>
                <w:sz w:val="24"/>
                <w:color w:val="392c69"/>
              </w:rPr>
              <w:t xml:space="preserve">применяются</w:t>
            </w:r>
            <w:r>
              <w:rPr>
                <w:sz w:val="24"/>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Инвестиционная программа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 ст. 24.13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2. Инвестиционная программа должна содержать: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2 п. 2 ст. 24.13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3 п. 2 ст. 24.13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график реализации мероприятий инвестиционной программы;</w:t>
      </w:r>
    </w:p>
    <w:p>
      <w:pPr>
        <w:pStyle w:val="0"/>
        <w:spacing w:before="240" w:line-rule="auto"/>
        <w:ind w:firstLine="540"/>
        <w:jc w:val="both"/>
      </w:pPr>
      <w:r>
        <w:rPr>
          <w:sz w:val="24"/>
        </w:rPr>
        <w:t xml:space="preserve">предварительный расчет тарифов в области обращения с твердыми коммунальными отходами;</w:t>
      </w:r>
    </w:p>
    <w:p>
      <w:pPr>
        <w:pStyle w:val="0"/>
        <w:spacing w:before="240" w:line-rule="auto"/>
        <w:ind w:firstLine="540"/>
        <w:jc w:val="both"/>
      </w:pPr>
      <w:r>
        <w:rPr>
          <w:sz w:val="24"/>
        </w:rPr>
        <w:t xml:space="preserve">иные </w:t>
      </w:r>
      <w:r>
        <w:rPr>
          <w:sz w:val="24"/>
        </w:rPr>
        <w:t xml:space="preserve">сведения</w:t>
      </w:r>
      <w:r>
        <w:rPr>
          <w:sz w:val="24"/>
        </w:rPr>
        <w:t xml:space="preserve">, определенные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3 ст. 24.13 вносятся изменения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Инвестиционная программа утверждается уполномоченным исполнительным органом субъекта Российской Федерации. </w:t>
      </w:r>
      <w:r>
        <w:rPr>
          <w:sz w:val="24"/>
        </w:rPr>
        <w:t xml:space="preserve">Порядок</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порядок</w:t>
      </w:r>
      <w:r>
        <w:rPr>
          <w:sz w:val="24"/>
        </w:rP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24.13 дополняется п. 4 (</w:t>
            </w:r>
            <w:r>
              <w:rPr>
                <w:sz w:val="24"/>
                <w:color w:val="392c69"/>
              </w:rPr>
              <w:t xml:space="preserve">ФЗ</w:t>
            </w:r>
            <w:r>
              <w:rPr>
                <w:sz w:val="24"/>
                <w:color w:val="392c69"/>
              </w:rPr>
              <w:t xml:space="preserve"> от 26.12.2024 N 497-ФЗ).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24.14. Российский экологический оператор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r>
        <w:rPr>
          <w:sz w:val="24"/>
        </w:rPr>
        <w:t xml:space="preserve">указами</w:t>
      </w:r>
      <w:r>
        <w:rPr>
          <w:sz w:val="24"/>
        </w:rPr>
        <w:t xml:space="preserve"> Президента Российской Федерации, </w:t>
      </w:r>
      <w:r>
        <w:rPr>
          <w:sz w:val="24"/>
        </w:rPr>
        <w:t xml:space="preserve">актами</w:t>
      </w:r>
      <w:r>
        <w:rPr>
          <w:sz w:val="24"/>
        </w:rPr>
        <w:t xml:space="preserve"> Правительства Российской Федерации и своим </w:t>
      </w:r>
      <w:r>
        <w:rPr>
          <w:sz w:val="24"/>
        </w:rPr>
        <w:t xml:space="preserve">уставом</w:t>
      </w:r>
      <w:r>
        <w:rPr>
          <w:sz w:val="24"/>
        </w:rPr>
        <w:t xml:space="preserve">.</w:t>
      </w:r>
    </w:p>
    <w:p>
      <w:pPr>
        <w:pStyle w:val="0"/>
        <w:spacing w:before="240" w:line-rule="auto"/>
        <w:ind w:firstLine="540"/>
        <w:jc w:val="both"/>
      </w:pPr>
      <w:r>
        <w:rPr>
          <w:sz w:val="24"/>
        </w:rPr>
        <w:t xml:space="preserve">2. В </w:t>
      </w:r>
      <w:r>
        <w:rPr>
          <w:sz w:val="24"/>
        </w:rPr>
        <w:t xml:space="preserve">порядке</w:t>
      </w:r>
      <w:r>
        <w:rPr>
          <w:sz w:val="24"/>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40" w:line-rule="auto"/>
        <w:ind w:firstLine="540"/>
        <w:jc w:val="both"/>
      </w:pPr>
      <w:r>
        <w:rPr>
          <w:sz w:val="24"/>
        </w:rPr>
        <w:t xml:space="preserve">разрабатывает и корректирует федеральную схему обращения с твердыми коммунальными отходами;</w:t>
      </w:r>
    </w:p>
    <w:p>
      <w:pPr>
        <w:pStyle w:val="0"/>
        <w:spacing w:before="240" w:line-rule="auto"/>
        <w:ind w:firstLine="540"/>
        <w:jc w:val="both"/>
      </w:pPr>
      <w:r>
        <w:rPr>
          <w:sz w:val="24"/>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40" w:line-rule="auto"/>
        <w:ind w:firstLine="540"/>
        <w:jc w:val="both"/>
      </w:pPr>
      <w:r>
        <w:rPr>
          <w:sz w:val="24"/>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4"/>
        </w:rPr>
      </w:r>
    </w:p>
    <w:p>
      <w:pPr>
        <w:pStyle w:val="2"/>
        <w:outlineLvl w:val="0"/>
        <w:jc w:val="center"/>
      </w:pPr>
      <w:r>
        <w:rPr>
          <w:sz w:val="24"/>
        </w:rPr>
        <w:t xml:space="preserve">Глава VI. ОЦЕНКА СОБЛЮДЕНИЯ ОБЯЗАТЕЛЬНЫХ ТРЕБОВАНИЙ</w:t>
      </w:r>
    </w:p>
    <w:p>
      <w:pPr>
        <w:pStyle w:val="2"/>
        <w:jc w:val="center"/>
      </w:pPr>
      <w:r>
        <w:rPr>
          <w:sz w:val="24"/>
        </w:rPr>
        <w:t xml:space="preserve">В ОБЛАСТИ ОБРАЩЕНИЯ С ОТХОДАМИ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2"/>
        <w:outlineLvl w:val="1"/>
        <w:ind w:firstLine="540"/>
        <w:jc w:val="both"/>
      </w:pPr>
      <w:r>
        <w:rPr>
          <w:sz w:val="24"/>
        </w:rPr>
        <w:t xml:space="preserve">Статья 25.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r>
        <w:rPr>
          <w:sz w:val="24"/>
        </w:rPr>
        <w:t xml:space="preserve">требований</w:t>
      </w:r>
      <w:r>
        <w:rPr>
          <w:sz w:val="24"/>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ind w:firstLine="540"/>
        <w:jc w:val="both"/>
      </w:pPr>
      <w:r>
        <w:rPr>
          <w:sz w:val="24"/>
        </w:rPr>
      </w:r>
    </w:p>
    <w:p>
      <w:pPr>
        <w:pStyle w:val="2"/>
        <w:outlineLvl w:val="1"/>
        <w:ind w:firstLine="540"/>
        <w:jc w:val="both"/>
      </w:pPr>
      <w:r>
        <w:rPr>
          <w:sz w:val="24"/>
        </w:rPr>
        <w:t xml:space="preserve">Статья 26. Производственный контроль в области обращения с отходами</w:t>
      </w:r>
    </w:p>
    <w:p>
      <w:pPr>
        <w:pStyle w:val="0"/>
      </w:pPr>
      <w:r>
        <w:rPr>
          <w:sz w:val="24"/>
        </w:rPr>
      </w:r>
    </w:p>
    <w:p>
      <w:pPr>
        <w:pStyle w:val="0"/>
        <w:ind w:firstLine="540"/>
        <w:jc w:val="both"/>
      </w:pPr>
      <w:r>
        <w:rPr>
          <w:sz w:val="24"/>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r>
        <w:rPr>
          <w:sz w:val="24"/>
        </w:rPr>
        <w:t xml:space="preserve">законодательства</w:t>
      </w:r>
      <w:r>
        <w:rPr>
          <w:sz w:val="24"/>
        </w:rPr>
        <w:t xml:space="preserve">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27. Общественный экологический контроль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Общественный экологический контроль в области обращения с отходами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4"/>
        </w:rPr>
      </w:r>
    </w:p>
    <w:p>
      <w:pPr>
        <w:pStyle w:val="0"/>
        <w:ind w:firstLine="540"/>
        <w:jc w:val="both"/>
      </w:pPr>
      <w:r>
        <w:rPr>
          <w:sz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r>
        <w:rPr>
          <w:sz w:val="24"/>
        </w:rPr>
        <w:t xml:space="preserve">дисциплинарную</w:t>
      </w:r>
      <w:r>
        <w:rPr>
          <w:sz w:val="24"/>
        </w:rPr>
        <w:t xml:space="preserve">,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0"/>
        <w:ind w:firstLine="540"/>
        <w:jc w:val="both"/>
      </w:pPr>
      <w:r>
        <w:rPr>
          <w:sz w:val="24"/>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spacing w:before="240" w:line-rule="auto"/>
        <w:ind w:firstLine="540"/>
        <w:jc w:val="both"/>
      </w:pPr>
      <w:r>
        <w:rPr>
          <w:sz w:val="24"/>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2"/>
        <w:outlineLvl w:val="0"/>
        <w:jc w:val="center"/>
      </w:pPr>
      <w:r>
        <w:rPr>
          <w:sz w:val="24"/>
        </w:rPr>
        <w:t xml:space="preserve">Глава VIII.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29.06.2012 N 96-ФЗ)</w:t>
      </w:r>
    </w:p>
    <w:p>
      <w:pPr>
        <w:pStyle w:val="0"/>
        <w:ind w:firstLine="540"/>
        <w:jc w:val="both"/>
      </w:pPr>
      <w:r>
        <w:rPr>
          <w:sz w:val="24"/>
        </w:rPr>
      </w:r>
    </w:p>
    <w:p>
      <w:pPr>
        <w:pStyle w:val="2"/>
        <w:outlineLvl w:val="1"/>
        <w:ind w:firstLine="540"/>
        <w:jc w:val="both"/>
      </w:pPr>
      <w:r>
        <w:rPr>
          <w:sz w:val="24"/>
        </w:rPr>
        <w:t xml:space="preserve">Статья 29.1.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29.06.2012 N 96-ФЗ)</w:t>
      </w:r>
    </w:p>
    <w:p>
      <w:pPr>
        <w:pStyle w:val="0"/>
        <w:ind w:firstLine="540"/>
        <w:jc w:val="both"/>
      </w:pPr>
      <w:r>
        <w:rPr>
          <w:sz w:val="24"/>
        </w:rPr>
      </w:r>
    </w:p>
    <w:p>
      <w:pPr>
        <w:pStyle w:val="0"/>
        <w:ind w:firstLine="540"/>
        <w:jc w:val="both"/>
      </w:pPr>
      <w:r>
        <w:rPr>
          <w:sz w:val="24"/>
        </w:rPr>
        <w:t xml:space="preserve">1</w:t>
      </w:r>
      <w:r>
        <w:rPr>
          <w:sz w:val="24"/>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40" w:line-rule="auto"/>
        <w:ind w:firstLine="540"/>
        <w:jc w:val="both"/>
      </w:pPr>
      <w:r>
        <w:rPr>
          <w:sz w:val="24"/>
        </w:rPr>
        <w:t xml:space="preserve">2. До 1 января 2020 года запрет, установленный </w:t>
      </w:r>
      <w:hyperlink w:history="0" w:anchor="P465"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4"/>
        </w:rPr>
        <w:t xml:space="preserve">(п. 2 введен Федеральным </w:t>
      </w:r>
      <w:r>
        <w:rPr>
          <w:sz w:val="24"/>
        </w:rPr>
        <w:t xml:space="preserve">законом</w:t>
      </w:r>
      <w:r>
        <w:rPr>
          <w:sz w:val="24"/>
        </w:rPr>
        <w:t xml:space="preserve"> от 03.07.2016 N 254-ФЗ)</w:t>
      </w:r>
    </w:p>
    <w:bookmarkStart w:id="1516" w:name="P1516"/>
    <w:bookmarkEnd w:id="1516"/>
    <w:p>
      <w:pPr>
        <w:pStyle w:val="0"/>
        <w:spacing w:before="240" w:line-rule="auto"/>
        <w:ind w:firstLine="540"/>
        <w:jc w:val="both"/>
      </w:pPr>
      <w:r>
        <w:rPr>
          <w:sz w:val="24"/>
        </w:rPr>
        <w:t xml:space="preserve">2.1. До 1 января 2026 года запрет, установленный </w:t>
      </w:r>
      <w:hyperlink w:history="0" w:anchor="P465"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также не распространяется на объекты, указанные в </w:t>
      </w:r>
      <w:hyperlink w:history="0" w:anchor="P1540"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4"/>
            <w:color w:val="0000ff"/>
          </w:rPr>
          <w:t xml:space="preserve">пункте 8</w:t>
        </w:r>
      </w:hyperlink>
      <w:r>
        <w:rPr>
          <w:sz w:val="24"/>
        </w:rPr>
        <w:t xml:space="preserve"> настоящей статьи.</w:t>
      </w:r>
    </w:p>
    <w:p>
      <w:pPr>
        <w:pStyle w:val="0"/>
        <w:jc w:val="both"/>
      </w:pPr>
      <w:r>
        <w:rPr>
          <w:sz w:val="24"/>
        </w:rPr>
        <w:t xml:space="preserve">(п. 2.1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3. Соглашение между исполнительными органами субъектов Российской Федерации и региональными операторами, указанное в </w:t>
      </w:r>
      <w:hyperlink w:history="0" w:anchor="P1273"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4"/>
            <w:color w:val="0000ff"/>
          </w:rPr>
          <w:t xml:space="preserve">пункте 6 статьи 24.6</w:t>
        </w:r>
      </w:hyperlink>
      <w:r>
        <w:rPr>
          <w:sz w:val="24"/>
        </w:rPr>
        <w:t xml:space="preserve"> настоящего Федерального закона, должно быть заключено не позднее 1 мая 2018 года.</w:t>
      </w:r>
    </w:p>
    <w:p>
      <w:pPr>
        <w:pStyle w:val="0"/>
        <w:jc w:val="both"/>
      </w:pPr>
      <w:r>
        <w:rPr>
          <w:sz w:val="24"/>
        </w:rPr>
        <w:t xml:space="preserve">(п. 3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Предложения об установлении </w:t>
      </w:r>
      <w:r>
        <w:rPr>
          <w:sz w:val="24"/>
        </w:rPr>
        <w:t xml:space="preserve">единого тарифа</w:t>
      </w:r>
      <w:r>
        <w:rPr>
          <w:sz w:val="24"/>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4"/>
        </w:rPr>
        <w:t xml:space="preserve">(п. 4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5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24" w:name="P1524"/>
    <w:bookmarkEnd w:id="1524"/>
    <w:p>
      <w:pPr>
        <w:pStyle w:val="0"/>
        <w:spacing w:before="240" w:line-rule="auto"/>
        <w:ind w:firstLine="540"/>
        <w:jc w:val="both"/>
      </w:pPr>
      <w:r>
        <w:rPr>
          <w:sz w:val="24"/>
        </w:rPr>
        <w:t xml:space="preserve">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1526" w:name="P1526"/>
    <w:bookmarkEnd w:id="1526"/>
    <w:p>
      <w:pPr>
        <w:pStyle w:val="0"/>
        <w:spacing w:before="240" w:line-rule="auto"/>
        <w:ind w:firstLine="540"/>
        <w:jc w:val="both"/>
      </w:pPr>
      <w:r>
        <w:rPr>
          <w:sz w:val="24"/>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40" w:line-rule="auto"/>
        <w:ind w:firstLine="540"/>
        <w:jc w:val="both"/>
      </w:pPr>
      <w:r>
        <w:rPr>
          <w:sz w:val="24"/>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40" w:line-rule="auto"/>
        <w:ind w:firstLine="540"/>
        <w:jc w:val="both"/>
      </w:pPr>
      <w:r>
        <w:rPr>
          <w:sz w:val="24"/>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24"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абзацами первым</w:t>
        </w:r>
      </w:hyperlink>
      <w:r>
        <w:rPr>
          <w:sz w:val="24"/>
        </w:rPr>
        <w:t xml:space="preserve"> и </w:t>
      </w:r>
      <w:hyperlink w:history="0" w:anchor="P1526"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4"/>
            <w:color w:val="0000ff"/>
          </w:rPr>
          <w:t xml:space="preserve">вторым</w:t>
        </w:r>
      </w:hyperlink>
      <w:r>
        <w:rPr>
          <w:sz w:val="24"/>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4"/>
        </w:rPr>
        <w:t xml:space="preserve">(п. 6 в ред. Федерального </w:t>
      </w:r>
      <w:r>
        <w:rPr>
          <w:sz w:val="24"/>
        </w:rPr>
        <w:t xml:space="preserve">закона</w:t>
      </w:r>
      <w:r>
        <w:rPr>
          <w:sz w:val="24"/>
        </w:rPr>
        <w:t xml:space="preserve"> от 14.07.2022 N 280-ФЗ)</w:t>
      </w:r>
    </w:p>
    <w:p>
      <w:pPr>
        <w:pStyle w:val="0"/>
        <w:spacing w:before="240" w:line-rule="auto"/>
        <w:ind w:firstLine="540"/>
        <w:jc w:val="both"/>
      </w:pPr>
      <w:r>
        <w:rPr>
          <w:sz w:val="24"/>
        </w:rPr>
        <w:t xml:space="preserve">7. В случае, если органом исполнительной власти субъекта Российской Федерации право, указанное в </w:t>
      </w:r>
      <w:hyperlink w:history="0" w:anchor="P1524"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пункте 6</w:t>
        </w:r>
      </w:hyperlink>
      <w:r>
        <w:rPr>
          <w:sz w:val="24"/>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7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40" w:name="P1540"/>
    <w:bookmarkEnd w:id="1540"/>
    <w:p>
      <w:pPr>
        <w:pStyle w:val="0"/>
        <w:spacing w:before="240" w:line-rule="auto"/>
        <w:ind w:firstLine="540"/>
        <w:jc w:val="both"/>
      </w:pPr>
      <w:r>
        <w:rPr>
          <w:sz w:val="24"/>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r>
        <w:rPr>
          <w:sz w:val="24"/>
        </w:rPr>
        <w:t xml:space="preserve">Порядок</w:t>
      </w:r>
      <w:r>
        <w:rPr>
          <w:sz w:val="24"/>
        </w:rPr>
        <w:t xml:space="preserve"> формирования и изменения перечня и </w:t>
      </w:r>
      <w:r>
        <w:rPr>
          <w:sz w:val="24"/>
        </w:rPr>
        <w:t xml:space="preserve">порядок</w:t>
      </w:r>
      <w:r>
        <w:rPr>
          <w:sz w:val="24"/>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25.12.2018 N 483-ФЗ; в ред. Федеральных законов от 19.12.2022 </w:t>
      </w:r>
      <w:r>
        <w:rPr>
          <w:sz w:val="24"/>
        </w:rPr>
        <w:t xml:space="preserve">N 519-ФЗ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4"/>
        </w:rPr>
        <w:t xml:space="preserve">(п. 9 введен Федеральным </w:t>
      </w:r>
      <w:r>
        <w:rPr>
          <w:sz w:val="24"/>
        </w:rPr>
        <w:t xml:space="preserve">законом</w:t>
      </w:r>
      <w:r>
        <w:rPr>
          <w:sz w:val="24"/>
        </w:rPr>
        <w:t xml:space="preserve"> от 25.12.2018 N 483-ФЗ)</w:t>
      </w:r>
    </w:p>
    <w:p>
      <w:pPr>
        <w:pStyle w:val="0"/>
        <w:spacing w:before="240" w:line-rule="auto"/>
        <w:ind w:firstLine="540"/>
        <w:jc w:val="both"/>
      </w:pPr>
      <w:r>
        <w:rPr>
          <w:sz w:val="24"/>
        </w:rPr>
        <w:t xml:space="preserve">10. Положения </w:t>
      </w:r>
      <w:hyperlink w:history="0" w:anchor="P971" w:tooltip="Статья 24.2. Регулирование в области обращения с отходами от использования товаров">
        <w:r>
          <w:rPr>
            <w:sz w:val="24"/>
            <w:color w:val="0000ff"/>
          </w:rPr>
          <w:t xml:space="preserve">статей 24.2</w:t>
        </w:r>
      </w:hyperlink>
      <w:r>
        <w:rPr>
          <w:sz w:val="24"/>
        </w:rPr>
        <w:t xml:space="preserve"> - </w:t>
      </w:r>
      <w:hyperlink w:history="0" w:anchor="P1217" w:tooltip="Статья 24.5. Экологический сбор">
        <w:r>
          <w:rPr>
            <w:sz w:val="24"/>
            <w:color w:val="0000ff"/>
          </w:rPr>
          <w:t xml:space="preserve">24.5</w:t>
        </w:r>
      </w:hyperlink>
      <w:r>
        <w:rPr>
          <w:sz w:val="24"/>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r>
        <w:rPr>
          <w:sz w:val="24"/>
        </w:rPr>
        <w:t xml:space="preserve">сведений</w:t>
      </w:r>
      <w:r>
        <w:rPr>
          <w:sz w:val="24"/>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30.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1998 года</w:t>
      </w:r>
    </w:p>
    <w:p>
      <w:pPr>
        <w:pStyle w:val="0"/>
        <w:spacing w:before="240" w:line-rule="auto"/>
      </w:pPr>
      <w:r>
        <w:rPr>
          <w:sz w:val="24"/>
        </w:rPr>
        <w:t xml:space="preserve">N 89-ФЗ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26.12.2024)</w:t>
            <w:br/>
            <w:t>"Об отходах производства и потребления"</w:t>
            <w:br/>
            <w:t>(с изм. и доп., вст...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26.12.2024)
"Об отходах производства и потребления"
(с изм. и доп., вступ. в силу с 01.03.2025)</dc:title>
  <dcterms:created xsi:type="dcterms:W3CDTF">2025-04-30T08:19:34Z</dcterms:created>
</cp:coreProperties>
</file>