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FD8" w:rsidRDefault="004A1FD8">
      <w:pPr>
        <w:pStyle w:val="ConsPlusTitlePage"/>
      </w:pPr>
      <w:r>
        <w:t xml:space="preserve">Документ предоставлен </w:t>
      </w:r>
      <w:hyperlink r:id="rId4">
        <w:r>
          <w:rPr>
            <w:color w:val="0000FF"/>
          </w:rPr>
          <w:t>КонсультантПлюс</w:t>
        </w:r>
      </w:hyperlink>
      <w:r>
        <w:br/>
      </w:r>
    </w:p>
    <w:p w:rsidR="004A1FD8" w:rsidRDefault="004A1FD8">
      <w:pPr>
        <w:pStyle w:val="ConsPlusNormal"/>
        <w:jc w:val="both"/>
        <w:outlineLvl w:val="0"/>
      </w:pPr>
    </w:p>
    <w:p w:rsidR="004A1FD8" w:rsidRDefault="004A1FD8">
      <w:pPr>
        <w:pStyle w:val="ConsPlusTitle"/>
        <w:jc w:val="center"/>
        <w:outlineLvl w:val="0"/>
      </w:pPr>
      <w:r>
        <w:t>ПРАВИТЕЛЬСТВО РОССИЙСКОЙ ФЕДЕРАЦИИ</w:t>
      </w:r>
    </w:p>
    <w:p w:rsidR="004A1FD8" w:rsidRDefault="004A1FD8">
      <w:pPr>
        <w:pStyle w:val="ConsPlusTitle"/>
        <w:jc w:val="center"/>
      </w:pPr>
    </w:p>
    <w:p w:rsidR="004A1FD8" w:rsidRDefault="004A1FD8">
      <w:pPr>
        <w:pStyle w:val="ConsPlusTitle"/>
        <w:jc w:val="center"/>
      </w:pPr>
      <w:r>
        <w:t>ПОСТАНОВЛЕНИЕ</w:t>
      </w:r>
    </w:p>
    <w:p w:rsidR="004A1FD8" w:rsidRDefault="004A1FD8">
      <w:pPr>
        <w:pStyle w:val="ConsPlusTitle"/>
        <w:jc w:val="center"/>
      </w:pPr>
      <w:r>
        <w:t>от 30 июня 2021 г. N 1081</w:t>
      </w:r>
    </w:p>
    <w:p w:rsidR="004A1FD8" w:rsidRDefault="004A1FD8">
      <w:pPr>
        <w:pStyle w:val="ConsPlusTitle"/>
        <w:jc w:val="center"/>
      </w:pPr>
    </w:p>
    <w:p w:rsidR="004A1FD8" w:rsidRDefault="004A1FD8">
      <w:pPr>
        <w:pStyle w:val="ConsPlusTitle"/>
        <w:jc w:val="center"/>
      </w:pPr>
      <w:r>
        <w:t>О ФЕДЕРАЛЬНОМ ГОСУДАРСТВЕННОМ ЗЕМЕЛЬНОМ КОНТРОЛЕ (НАДЗОРЕ)</w:t>
      </w:r>
    </w:p>
    <w:p w:rsidR="004A1FD8" w:rsidRDefault="004A1F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1F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1FD8" w:rsidRDefault="004A1F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1FD8" w:rsidRDefault="004A1F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1FD8" w:rsidRDefault="004A1FD8">
            <w:pPr>
              <w:pStyle w:val="ConsPlusNormal"/>
              <w:jc w:val="center"/>
            </w:pPr>
            <w:r>
              <w:rPr>
                <w:color w:val="392C69"/>
              </w:rPr>
              <w:t>Список изменяющих документов</w:t>
            </w:r>
          </w:p>
          <w:p w:rsidR="004A1FD8" w:rsidRDefault="004A1FD8">
            <w:pPr>
              <w:pStyle w:val="ConsPlusNormal"/>
              <w:jc w:val="center"/>
            </w:pPr>
            <w:r>
              <w:rPr>
                <w:color w:val="392C69"/>
              </w:rPr>
              <w:t xml:space="preserve">(в ред. Постановлений Правительства РФ от 07.02.2022 </w:t>
            </w:r>
            <w:hyperlink r:id="rId5">
              <w:r>
                <w:rPr>
                  <w:color w:val="0000FF"/>
                </w:rPr>
                <w:t>N 126</w:t>
              </w:r>
            </w:hyperlink>
            <w:r>
              <w:rPr>
                <w:color w:val="392C69"/>
              </w:rPr>
              <w:t>,</w:t>
            </w:r>
          </w:p>
          <w:p w:rsidR="004A1FD8" w:rsidRDefault="004A1FD8">
            <w:pPr>
              <w:pStyle w:val="ConsPlusNormal"/>
              <w:jc w:val="center"/>
            </w:pPr>
            <w:r>
              <w:rPr>
                <w:color w:val="392C69"/>
              </w:rPr>
              <w:t xml:space="preserve">от 29.10.2022 </w:t>
            </w:r>
            <w:hyperlink r:id="rId6">
              <w:r>
                <w:rPr>
                  <w:color w:val="0000FF"/>
                </w:rPr>
                <w:t>N 1925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1FD8" w:rsidRDefault="004A1FD8">
            <w:pPr>
              <w:pStyle w:val="ConsPlusNormal"/>
            </w:pPr>
          </w:p>
        </w:tc>
      </w:tr>
    </w:tbl>
    <w:p w:rsidR="004A1FD8" w:rsidRDefault="004A1FD8">
      <w:pPr>
        <w:pStyle w:val="ConsPlusNormal"/>
        <w:jc w:val="both"/>
      </w:pPr>
    </w:p>
    <w:p w:rsidR="004A1FD8" w:rsidRDefault="004A1FD8">
      <w:pPr>
        <w:pStyle w:val="ConsPlusNormal"/>
        <w:ind w:firstLine="540"/>
        <w:jc w:val="both"/>
      </w:pPr>
      <w:r>
        <w:t xml:space="preserve">В соответствии с </w:t>
      </w:r>
      <w:hyperlink r:id="rId7">
        <w:r>
          <w:rPr>
            <w:color w:val="0000FF"/>
          </w:rPr>
          <w:t>пунктом 11 статьи 71</w:t>
        </w:r>
      </w:hyperlink>
      <w:r>
        <w:t xml:space="preserve"> Земельного кодекса Российской Федерации Правительство Российской Федерации постановляет:</w:t>
      </w:r>
    </w:p>
    <w:p w:rsidR="004A1FD8" w:rsidRDefault="004A1FD8">
      <w:pPr>
        <w:pStyle w:val="ConsPlusNormal"/>
        <w:spacing w:before="220"/>
        <w:ind w:firstLine="540"/>
        <w:jc w:val="both"/>
      </w:pPr>
      <w:r>
        <w:t xml:space="preserve">1. Утвердить прилагаемое </w:t>
      </w:r>
      <w:hyperlink w:anchor="P41">
        <w:r>
          <w:rPr>
            <w:color w:val="0000FF"/>
          </w:rPr>
          <w:t>Положение</w:t>
        </w:r>
      </w:hyperlink>
      <w:r>
        <w:t xml:space="preserve"> о федеральном государственном земельном контроле (надзоре).</w:t>
      </w:r>
    </w:p>
    <w:p w:rsidR="004A1FD8" w:rsidRDefault="004A1FD8">
      <w:pPr>
        <w:pStyle w:val="ConsPlusNormal"/>
        <w:spacing w:before="220"/>
        <w:ind w:firstLine="540"/>
        <w:jc w:val="both"/>
      </w:pPr>
      <w:r>
        <w:t>2. Признать утратившими силу:</w:t>
      </w:r>
    </w:p>
    <w:p w:rsidR="004A1FD8" w:rsidRDefault="004A1FD8">
      <w:pPr>
        <w:pStyle w:val="ConsPlusNormal"/>
        <w:spacing w:before="220"/>
        <w:ind w:firstLine="540"/>
        <w:jc w:val="both"/>
      </w:pPr>
      <w:hyperlink r:id="rId8">
        <w:r>
          <w:rPr>
            <w:color w:val="0000FF"/>
          </w:rPr>
          <w:t>постановление</w:t>
        </w:r>
      </w:hyperlink>
      <w:r>
        <w:t xml:space="preserve"> Правительства Российской Федерации от 2 января 2015 г. N 1 "Об утверждении Положения о государственном земельном надзоре" (Собрание законодательства Российской Федерации, 2015, N 2, ст. 514);</w:t>
      </w:r>
    </w:p>
    <w:p w:rsidR="004A1FD8" w:rsidRDefault="004A1FD8">
      <w:pPr>
        <w:pStyle w:val="ConsPlusNormal"/>
        <w:spacing w:before="220"/>
        <w:ind w:firstLine="540"/>
        <w:jc w:val="both"/>
      </w:pPr>
      <w:hyperlink r:id="rId9">
        <w:r>
          <w:rPr>
            <w:color w:val="0000FF"/>
          </w:rPr>
          <w:t>постановление</w:t>
        </w:r>
      </w:hyperlink>
      <w:r>
        <w:t xml:space="preserve"> Правительства Российской Федерации от 12 марта 2016 г. N 187 "О внесении изменений в Положение о государственном земельном надзоре" (Собрание законодательства Российской Федерации, 2016, N 12, ст. 1666);</w:t>
      </w:r>
    </w:p>
    <w:p w:rsidR="004A1FD8" w:rsidRDefault="004A1FD8">
      <w:pPr>
        <w:pStyle w:val="ConsPlusNormal"/>
        <w:spacing w:before="220"/>
        <w:ind w:firstLine="540"/>
        <w:jc w:val="both"/>
      </w:pPr>
      <w:hyperlink r:id="rId10">
        <w:r>
          <w:rPr>
            <w:color w:val="0000FF"/>
          </w:rPr>
          <w:t>постановление</w:t>
        </w:r>
      </w:hyperlink>
      <w:r>
        <w:t xml:space="preserve"> Правительства Российской Федерации от 15 декабря 2016 г. N 1369 "О внесении изменения в Положение о государственном земельном надзоре" (Собрание законодательства Российской Федерации, 2016, N 52, ст. 7638);</w:t>
      </w:r>
    </w:p>
    <w:p w:rsidR="004A1FD8" w:rsidRDefault="004A1FD8">
      <w:pPr>
        <w:pStyle w:val="ConsPlusNormal"/>
        <w:spacing w:before="220"/>
        <w:ind w:firstLine="540"/>
        <w:jc w:val="both"/>
      </w:pPr>
      <w:hyperlink r:id="rId11">
        <w:r>
          <w:rPr>
            <w:color w:val="0000FF"/>
          </w:rPr>
          <w:t>постановление</w:t>
        </w:r>
      </w:hyperlink>
      <w:r>
        <w:t xml:space="preserve"> Правительства Российской Федерации от 28 июня 2017 г. N 762 "О внесении изменений в некоторые акты Правительства Российской Федерации" (Собрание законодательства Российской Федерации, 2017, N 28, ст. 4140);</w:t>
      </w:r>
    </w:p>
    <w:p w:rsidR="004A1FD8" w:rsidRDefault="004A1FD8">
      <w:pPr>
        <w:pStyle w:val="ConsPlusNormal"/>
        <w:spacing w:before="220"/>
        <w:ind w:firstLine="540"/>
        <w:jc w:val="both"/>
      </w:pPr>
      <w:hyperlink r:id="rId12">
        <w:r>
          <w:rPr>
            <w:color w:val="0000FF"/>
          </w:rPr>
          <w:t>постановление</w:t>
        </w:r>
      </w:hyperlink>
      <w:r>
        <w:t xml:space="preserve"> Правительства Российской Федерации от 7 августа 2017 г. N 943 "О внесении изменений в некоторые акты Правительства Российской Федерации в части совершенствования государственного земельного надзора" (Собрание законодательства Российской Федерации, 2017, N 34, ст. 5274);</w:t>
      </w:r>
    </w:p>
    <w:p w:rsidR="004A1FD8" w:rsidRDefault="004A1FD8">
      <w:pPr>
        <w:pStyle w:val="ConsPlusNormal"/>
        <w:spacing w:before="220"/>
        <w:ind w:firstLine="540"/>
        <w:jc w:val="both"/>
      </w:pPr>
      <w:hyperlink r:id="rId13">
        <w:r>
          <w:rPr>
            <w:color w:val="0000FF"/>
          </w:rPr>
          <w:t>постановление</w:t>
        </w:r>
      </w:hyperlink>
      <w:r>
        <w:t xml:space="preserve"> Правительства Российской Федерации от 8 сентября 2017 г. N 1084 "О внесении изменений в Положение о государственном земельном надзоре" (Собрание законодательства Российской Федерации, 2017, N 38, ст. 5622);</w:t>
      </w:r>
    </w:p>
    <w:p w:rsidR="004A1FD8" w:rsidRDefault="004A1FD8">
      <w:pPr>
        <w:pStyle w:val="ConsPlusNormal"/>
        <w:spacing w:before="220"/>
        <w:ind w:firstLine="540"/>
        <w:jc w:val="both"/>
      </w:pPr>
      <w:hyperlink r:id="rId14">
        <w:r>
          <w:rPr>
            <w:color w:val="0000FF"/>
          </w:rPr>
          <w:t>постановление</w:t>
        </w:r>
      </w:hyperlink>
      <w:r>
        <w:t xml:space="preserve"> Правительства Российской Федерации от 4 ноября 2017 г. N 1330 "О внесении изменений в постановление Правительства Российской Федерации от 28 июня 2017 г. N 762" (Собрание законодательства Российской Федерации, 2017, N 46, ст. 6794);</w:t>
      </w:r>
    </w:p>
    <w:p w:rsidR="004A1FD8" w:rsidRDefault="004A1FD8">
      <w:pPr>
        <w:pStyle w:val="ConsPlusNormal"/>
        <w:spacing w:before="220"/>
        <w:ind w:firstLine="540"/>
        <w:jc w:val="both"/>
      </w:pPr>
      <w:hyperlink r:id="rId15">
        <w:r>
          <w:rPr>
            <w:color w:val="0000FF"/>
          </w:rPr>
          <w:t>пункт 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8 мая 2019 г. N 574 "О внесении изменений в некоторые акты Правительства Российской Федерации" (Собрание законодательства Российской Федерации, 2019, N 20, ст. 2444);</w:t>
      </w:r>
    </w:p>
    <w:p w:rsidR="004A1FD8" w:rsidRDefault="004A1FD8">
      <w:pPr>
        <w:pStyle w:val="ConsPlusNormal"/>
        <w:spacing w:before="220"/>
        <w:ind w:firstLine="540"/>
        <w:jc w:val="both"/>
      </w:pPr>
      <w:hyperlink r:id="rId16">
        <w:r>
          <w:rPr>
            <w:color w:val="0000FF"/>
          </w:rPr>
          <w:t>постановление</w:t>
        </w:r>
      </w:hyperlink>
      <w:r>
        <w:t xml:space="preserve"> Правительства Российской Федерации от 3 августа 2019 г. N 1019 "О внесении изменений в Положение о государственном земельном надзоре" (Собрание законодательства Российской Федерации, 2019, N 32, ст. 4728);</w:t>
      </w:r>
    </w:p>
    <w:p w:rsidR="004A1FD8" w:rsidRDefault="004A1FD8">
      <w:pPr>
        <w:pStyle w:val="ConsPlusNormal"/>
        <w:spacing w:before="220"/>
        <w:ind w:firstLine="540"/>
        <w:jc w:val="both"/>
      </w:pPr>
      <w:hyperlink r:id="rId17">
        <w:r>
          <w:rPr>
            <w:color w:val="0000FF"/>
          </w:rPr>
          <w:t>пункт 8</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7 сентября 2020 г. N 1369 "О внесении изменений в некоторые акты Правительства Российской Федерации" (Собрание законодательства Российской Федерации, 2020, N 37, ст. 5742).</w:t>
      </w:r>
    </w:p>
    <w:p w:rsidR="004A1FD8" w:rsidRDefault="004A1FD8">
      <w:pPr>
        <w:pStyle w:val="ConsPlusNormal"/>
        <w:spacing w:before="220"/>
        <w:ind w:firstLine="540"/>
        <w:jc w:val="both"/>
      </w:pPr>
      <w:r>
        <w:t xml:space="preserve">3. Плановые проверки, проведение которых было запланировано на 2021 год в рамках проведения государственного земельного надзора, подлежат организации и проведению в рамках федерального государственного земельного контроля (надзора) в соответствии с положениями Федерального </w:t>
      </w:r>
      <w:hyperlink r:id="rId18">
        <w:r>
          <w:rPr>
            <w:color w:val="0000FF"/>
          </w:rPr>
          <w:t>закона</w:t>
        </w:r>
      </w:hyperlink>
      <w:r>
        <w:t xml:space="preserve"> "О государственном контроле (надзоре) и муниципальном контроле в Российской Федерации".</w:t>
      </w:r>
    </w:p>
    <w:p w:rsidR="004A1FD8" w:rsidRDefault="004A1FD8">
      <w:pPr>
        <w:pStyle w:val="ConsPlusNormal"/>
        <w:spacing w:before="220"/>
        <w:ind w:firstLine="540"/>
        <w:jc w:val="both"/>
      </w:pPr>
      <w:r>
        <w:t>4. Реализация полномочий,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Федеральной службы государственной регистрации, кадастра и картографии, Федеральной службы по ветеринарному и фитосанитарному надзору и Федеральной службы по надзору в сфере природопользования, а также бюджетных ассигнований, предусмотренных в федеральном бюджете указанным органам на руководство и управление в сфере установленных функций.</w:t>
      </w:r>
    </w:p>
    <w:p w:rsidR="004A1FD8" w:rsidRDefault="004A1FD8">
      <w:pPr>
        <w:pStyle w:val="ConsPlusNormal"/>
        <w:spacing w:before="220"/>
        <w:ind w:firstLine="540"/>
        <w:jc w:val="both"/>
      </w:pPr>
      <w:r>
        <w:t>5. Настоящее постановление вступает в силу со дня его официального опубликования.</w:t>
      </w:r>
    </w:p>
    <w:p w:rsidR="004A1FD8" w:rsidRDefault="004A1FD8">
      <w:pPr>
        <w:pStyle w:val="ConsPlusNormal"/>
        <w:jc w:val="both"/>
      </w:pPr>
    </w:p>
    <w:p w:rsidR="004A1FD8" w:rsidRDefault="004A1FD8">
      <w:pPr>
        <w:pStyle w:val="ConsPlusNormal"/>
        <w:jc w:val="right"/>
      </w:pPr>
      <w:r>
        <w:t>Председатель Правительства</w:t>
      </w:r>
    </w:p>
    <w:p w:rsidR="004A1FD8" w:rsidRDefault="004A1FD8">
      <w:pPr>
        <w:pStyle w:val="ConsPlusNormal"/>
        <w:jc w:val="right"/>
      </w:pPr>
      <w:r>
        <w:t>Российской Федерации</w:t>
      </w:r>
    </w:p>
    <w:p w:rsidR="004A1FD8" w:rsidRDefault="004A1FD8">
      <w:pPr>
        <w:pStyle w:val="ConsPlusNormal"/>
        <w:jc w:val="right"/>
      </w:pPr>
      <w:r>
        <w:t>М.МИШУСТИН</w:t>
      </w:r>
    </w:p>
    <w:p w:rsidR="004A1FD8" w:rsidRDefault="004A1FD8">
      <w:pPr>
        <w:pStyle w:val="ConsPlusNormal"/>
        <w:jc w:val="both"/>
      </w:pPr>
    </w:p>
    <w:p w:rsidR="004A1FD8" w:rsidRDefault="004A1FD8">
      <w:pPr>
        <w:pStyle w:val="ConsPlusNormal"/>
        <w:jc w:val="both"/>
      </w:pPr>
    </w:p>
    <w:p w:rsidR="004A1FD8" w:rsidRDefault="004A1FD8">
      <w:pPr>
        <w:pStyle w:val="ConsPlusNormal"/>
        <w:jc w:val="both"/>
      </w:pPr>
    </w:p>
    <w:p w:rsidR="004A1FD8" w:rsidRDefault="004A1FD8">
      <w:pPr>
        <w:pStyle w:val="ConsPlusNormal"/>
        <w:jc w:val="both"/>
      </w:pPr>
    </w:p>
    <w:p w:rsidR="004A1FD8" w:rsidRDefault="004A1FD8">
      <w:pPr>
        <w:pStyle w:val="ConsPlusNormal"/>
        <w:jc w:val="both"/>
      </w:pPr>
    </w:p>
    <w:p w:rsidR="004A1FD8" w:rsidRDefault="004A1FD8">
      <w:pPr>
        <w:pStyle w:val="ConsPlusNormal"/>
        <w:jc w:val="right"/>
        <w:outlineLvl w:val="0"/>
      </w:pPr>
      <w:r>
        <w:t>Утверждено</w:t>
      </w:r>
    </w:p>
    <w:p w:rsidR="004A1FD8" w:rsidRDefault="004A1FD8">
      <w:pPr>
        <w:pStyle w:val="ConsPlusNormal"/>
        <w:jc w:val="right"/>
      </w:pPr>
      <w:r>
        <w:t>постановлением Правительства</w:t>
      </w:r>
    </w:p>
    <w:p w:rsidR="004A1FD8" w:rsidRDefault="004A1FD8">
      <w:pPr>
        <w:pStyle w:val="ConsPlusNormal"/>
        <w:jc w:val="right"/>
      </w:pPr>
      <w:r>
        <w:t>Российской Федерации</w:t>
      </w:r>
    </w:p>
    <w:p w:rsidR="004A1FD8" w:rsidRDefault="004A1FD8">
      <w:pPr>
        <w:pStyle w:val="ConsPlusNormal"/>
        <w:jc w:val="right"/>
      </w:pPr>
      <w:r>
        <w:t>от 30 июня 2021 г. N 1081</w:t>
      </w:r>
    </w:p>
    <w:p w:rsidR="004A1FD8" w:rsidRDefault="004A1FD8">
      <w:pPr>
        <w:pStyle w:val="ConsPlusNormal"/>
        <w:jc w:val="both"/>
      </w:pPr>
    </w:p>
    <w:p w:rsidR="004A1FD8" w:rsidRDefault="004A1FD8">
      <w:pPr>
        <w:pStyle w:val="ConsPlusTitle"/>
        <w:jc w:val="center"/>
      </w:pPr>
      <w:bookmarkStart w:id="0" w:name="P41"/>
      <w:bookmarkEnd w:id="0"/>
      <w:r>
        <w:t>ПОЛОЖЕНИЕ</w:t>
      </w:r>
    </w:p>
    <w:p w:rsidR="004A1FD8" w:rsidRDefault="004A1FD8">
      <w:pPr>
        <w:pStyle w:val="ConsPlusTitle"/>
        <w:jc w:val="center"/>
      </w:pPr>
      <w:r>
        <w:t>О ФЕДЕРАЛЬНОМ ГОСУДАРСТВЕННОМ ЗЕМЕЛЬНОМ КОНТРОЛЕ (НАДЗОРЕ)</w:t>
      </w:r>
    </w:p>
    <w:p w:rsidR="004A1FD8" w:rsidRDefault="004A1F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1F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1FD8" w:rsidRDefault="004A1F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1FD8" w:rsidRDefault="004A1F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1FD8" w:rsidRDefault="004A1FD8">
            <w:pPr>
              <w:pStyle w:val="ConsPlusNormal"/>
              <w:jc w:val="center"/>
            </w:pPr>
            <w:r>
              <w:rPr>
                <w:color w:val="392C69"/>
              </w:rPr>
              <w:t>Список изменяющих документов</w:t>
            </w:r>
          </w:p>
          <w:p w:rsidR="004A1FD8" w:rsidRDefault="004A1FD8">
            <w:pPr>
              <w:pStyle w:val="ConsPlusNormal"/>
              <w:jc w:val="center"/>
            </w:pPr>
            <w:r>
              <w:rPr>
                <w:color w:val="392C69"/>
              </w:rPr>
              <w:t xml:space="preserve">(в ред. Постановлений Правительства РФ от 07.02.2022 </w:t>
            </w:r>
            <w:hyperlink r:id="rId19">
              <w:r>
                <w:rPr>
                  <w:color w:val="0000FF"/>
                </w:rPr>
                <w:t>N 126</w:t>
              </w:r>
            </w:hyperlink>
            <w:r>
              <w:rPr>
                <w:color w:val="392C69"/>
              </w:rPr>
              <w:t>,</w:t>
            </w:r>
          </w:p>
          <w:p w:rsidR="004A1FD8" w:rsidRDefault="004A1FD8">
            <w:pPr>
              <w:pStyle w:val="ConsPlusNormal"/>
              <w:jc w:val="center"/>
            </w:pPr>
            <w:r>
              <w:rPr>
                <w:color w:val="392C69"/>
              </w:rPr>
              <w:t xml:space="preserve">от 29.10.2022 </w:t>
            </w:r>
            <w:hyperlink r:id="rId20">
              <w:r>
                <w:rPr>
                  <w:color w:val="0000FF"/>
                </w:rPr>
                <w:t>N 1925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A1FD8" w:rsidRDefault="004A1FD8">
            <w:pPr>
              <w:pStyle w:val="ConsPlusNormal"/>
            </w:pPr>
          </w:p>
        </w:tc>
      </w:tr>
    </w:tbl>
    <w:p w:rsidR="004A1FD8" w:rsidRDefault="004A1FD8">
      <w:pPr>
        <w:pStyle w:val="ConsPlusNormal"/>
        <w:jc w:val="both"/>
      </w:pPr>
    </w:p>
    <w:p w:rsidR="004A1FD8" w:rsidRDefault="004A1FD8">
      <w:pPr>
        <w:pStyle w:val="ConsPlusNormal"/>
        <w:ind w:firstLine="540"/>
        <w:jc w:val="both"/>
      </w:pPr>
      <w:r>
        <w:t>1. Настоящее Положение устанавливает порядок осуществления федерального государственного земельного контроля (надзора) (далее - государственный земельный надзор) (за исключением государственного земельного надзора, осуществляемого подразделениями Федеральной службы безопасности Российской Федерации в части соблюдения обязательных требований в области охраны окружающей среды на предоставленных подведомственным Федеральной службе безопасности Российской Федерации организациям земельных участках, на которых расположены объекты, используемые такими организациями).</w:t>
      </w:r>
    </w:p>
    <w:p w:rsidR="004A1FD8" w:rsidRDefault="004A1FD8">
      <w:pPr>
        <w:pStyle w:val="ConsPlusNormal"/>
        <w:spacing w:before="220"/>
        <w:ind w:firstLine="540"/>
        <w:jc w:val="both"/>
      </w:pPr>
      <w:r>
        <w:t>2. Предметом государственного земельного надзора являются:</w:t>
      </w:r>
    </w:p>
    <w:p w:rsidR="004A1FD8" w:rsidRDefault="004A1FD8">
      <w:pPr>
        <w:pStyle w:val="ConsPlusNormal"/>
        <w:spacing w:before="220"/>
        <w:ind w:firstLine="540"/>
        <w:jc w:val="both"/>
      </w:pPr>
      <w:bookmarkStart w:id="1" w:name="P49"/>
      <w:bookmarkEnd w:id="1"/>
      <w:r>
        <w:lastRenderedPageBreak/>
        <w:t>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4A1FD8" w:rsidRDefault="004A1FD8">
      <w:pPr>
        <w:pStyle w:val="ConsPlusNormal"/>
        <w:jc w:val="both"/>
      </w:pPr>
      <w:r>
        <w:t xml:space="preserve">(в ред. </w:t>
      </w:r>
      <w:hyperlink r:id="rId21">
        <w:r>
          <w:rPr>
            <w:color w:val="0000FF"/>
          </w:rPr>
          <w:t>Постановления</w:t>
        </w:r>
      </w:hyperlink>
      <w:r>
        <w:t xml:space="preserve"> Правительства РФ от 29.10.2022 N 1925)</w:t>
      </w:r>
    </w:p>
    <w:p w:rsidR="004A1FD8" w:rsidRDefault="004A1FD8">
      <w:pPr>
        <w:pStyle w:val="ConsPlusNormal"/>
        <w:spacing w:before="220"/>
        <w:ind w:firstLine="540"/>
        <w:jc w:val="both"/>
      </w:pPr>
      <w:bookmarkStart w:id="2" w:name="P51"/>
      <w:bookmarkEnd w:id="2"/>
      <w:r>
        <w:t xml:space="preserve">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22">
        <w:r>
          <w:rPr>
            <w:color w:val="0000FF"/>
          </w:rPr>
          <w:t>законом</w:t>
        </w:r>
      </w:hyperlink>
      <w: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rsidR="004A1FD8" w:rsidRDefault="004A1FD8">
      <w:pPr>
        <w:pStyle w:val="ConsPlusNormal"/>
        <w:jc w:val="both"/>
      </w:pPr>
      <w:r>
        <w:t xml:space="preserve">(абзац введен </w:t>
      </w:r>
      <w:hyperlink r:id="rId23">
        <w:r>
          <w:rPr>
            <w:color w:val="0000FF"/>
          </w:rPr>
          <w:t>Постановлением</w:t>
        </w:r>
      </w:hyperlink>
      <w:r>
        <w:t xml:space="preserve"> Правительства РФ от 29.10.2022 N 1925)</w:t>
      </w:r>
    </w:p>
    <w:p w:rsidR="004A1FD8" w:rsidRDefault="004A1FD8">
      <w:pPr>
        <w:pStyle w:val="ConsPlusNormal"/>
        <w:spacing w:before="220"/>
        <w:ind w:firstLine="540"/>
        <w:jc w:val="both"/>
      </w:pPr>
      <w:r>
        <w:t>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4A1FD8" w:rsidRDefault="004A1FD8">
      <w:pPr>
        <w:pStyle w:val="ConsPlusNormal"/>
        <w:spacing w:before="220"/>
        <w:ind w:firstLine="540"/>
        <w:jc w:val="both"/>
      </w:pPr>
      <w:r>
        <w:t>Объектом государственного земельного надзора являются объекты земельных отношений (земли, земельные участки или части земельных участков),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4A1FD8" w:rsidRDefault="004A1FD8">
      <w:pPr>
        <w:pStyle w:val="ConsPlusNormal"/>
        <w:spacing w:before="220"/>
        <w:ind w:firstLine="540"/>
        <w:jc w:val="both"/>
      </w:pPr>
      <w:r>
        <w:t>3. Государственный земельный надзор осуществляется Федеральной службой государственной регистрации, кадастра и картографии, Федеральной службой по ветеринарному и фитосанитарному надзору и Федеральной службой по надзору в сфере природопользования (далее - органы государственного надзора), их территориальными органами.</w:t>
      </w:r>
    </w:p>
    <w:p w:rsidR="004A1FD8" w:rsidRDefault="004A1FD8">
      <w:pPr>
        <w:pStyle w:val="ConsPlusNormal"/>
        <w:spacing w:before="220"/>
        <w:ind w:firstLine="540"/>
        <w:jc w:val="both"/>
      </w:pPr>
      <w:r>
        <w:t xml:space="preserve">4. К отношениям, связанным с осуществлением государственного земельного надзора, применяются положения Федерального </w:t>
      </w:r>
      <w:hyperlink r:id="rId24">
        <w:r>
          <w:rPr>
            <w:color w:val="0000FF"/>
          </w:rPr>
          <w:t>закона</w:t>
        </w:r>
      </w:hyperlink>
      <w:r>
        <w:t xml:space="preserve"> "О государственном контроле (надзоре) и муниципальном контроле в Российской Федерации", Земельного </w:t>
      </w:r>
      <w:hyperlink r:id="rId25">
        <w:r>
          <w:rPr>
            <w:color w:val="0000FF"/>
          </w:rPr>
          <w:t>кодекса</w:t>
        </w:r>
      </w:hyperlink>
      <w:r>
        <w:t xml:space="preserve"> Российской Федерации, Федерального </w:t>
      </w:r>
      <w:hyperlink r:id="rId26">
        <w:r>
          <w:rPr>
            <w:color w:val="0000FF"/>
          </w:rPr>
          <w:t>закона</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27">
        <w:r>
          <w:rPr>
            <w:color w:val="0000FF"/>
          </w:rPr>
          <w:t>закона</w:t>
        </w:r>
      </w:hyperlink>
      <w:r>
        <w:t xml:space="preserve"> "Об общих принципах организации местного самоуправления в Российской Федерации".</w:t>
      </w:r>
    </w:p>
    <w:p w:rsidR="004A1FD8" w:rsidRDefault="004A1FD8">
      <w:pPr>
        <w:pStyle w:val="ConsPlusNormal"/>
        <w:spacing w:before="220"/>
        <w:ind w:firstLine="540"/>
        <w:jc w:val="both"/>
      </w:pPr>
      <w:bookmarkStart w:id="3" w:name="P57"/>
      <w:bookmarkEnd w:id="3"/>
      <w:r>
        <w:t>5. Федеральная служба государственной регистрации, кадастра и картографии (ее территориальные органы) осуществляет государственный земельный надзор за соблюдением:</w:t>
      </w:r>
    </w:p>
    <w:p w:rsidR="004A1FD8" w:rsidRDefault="004A1FD8">
      <w:pPr>
        <w:pStyle w:val="ConsPlusNormal"/>
        <w:spacing w:before="220"/>
        <w:ind w:firstLine="540"/>
        <w:jc w:val="both"/>
      </w:pPr>
      <w: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4A1FD8" w:rsidRDefault="004A1FD8">
      <w:pPr>
        <w:pStyle w:val="ConsPlusNormal"/>
        <w:spacing w:before="220"/>
        <w:ind w:firstLine="540"/>
        <w:jc w:val="both"/>
      </w:pPr>
      <w: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4A1FD8" w:rsidRDefault="004A1FD8">
      <w:pPr>
        <w:pStyle w:val="ConsPlusNormal"/>
        <w:spacing w:before="220"/>
        <w:ind w:firstLine="540"/>
        <w:jc w:val="both"/>
      </w:pPr>
      <w: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4A1FD8" w:rsidRDefault="004A1FD8">
      <w:pPr>
        <w:pStyle w:val="ConsPlusNormal"/>
        <w:spacing w:before="220"/>
        <w:ind w:firstLine="540"/>
        <w:jc w:val="both"/>
      </w:pPr>
      <w:r>
        <w:t>г) органами государственной власти и органами местного самоуправления требований земельного законодательства при предоставлении земель, земельных участков, находящихся в государственной и муниципальной собственности;</w:t>
      </w:r>
    </w:p>
    <w:p w:rsidR="004A1FD8" w:rsidRDefault="004A1FD8">
      <w:pPr>
        <w:pStyle w:val="ConsPlusNormal"/>
        <w:spacing w:before="220"/>
        <w:ind w:firstLine="540"/>
        <w:jc w:val="both"/>
      </w:pPr>
      <w:r>
        <w:lastRenderedPageBreak/>
        <w:t>д) обязательных требований, связанных с обязанностью по приведению земель в состояние, пригодное для использования по целевому назначению;</w:t>
      </w:r>
    </w:p>
    <w:p w:rsidR="004A1FD8" w:rsidRDefault="004A1FD8">
      <w:pPr>
        <w:pStyle w:val="ConsPlusNormal"/>
        <w:spacing w:before="220"/>
        <w:ind w:firstLine="540"/>
        <w:jc w:val="both"/>
      </w:pPr>
      <w:r>
        <w:t>е) исполнения предписаний об устранении нарушений обязательных требований, выданных должностными лицами Федеральной службы государственной регистрации, кадастра и картографии (ее территориальных органов) в пределах их компетенции.</w:t>
      </w:r>
    </w:p>
    <w:p w:rsidR="004A1FD8" w:rsidRDefault="004A1FD8">
      <w:pPr>
        <w:pStyle w:val="ConsPlusNormal"/>
        <w:spacing w:before="220"/>
        <w:ind w:firstLine="540"/>
        <w:jc w:val="both"/>
      </w:pPr>
      <w:r>
        <w:t xml:space="preserve">6. Полномочия, указанные в </w:t>
      </w:r>
      <w:hyperlink w:anchor="P57">
        <w:r>
          <w:rPr>
            <w:color w:val="0000FF"/>
          </w:rPr>
          <w:t>пункте 5</w:t>
        </w:r>
      </w:hyperlink>
      <w:r>
        <w:t xml:space="preserve"> настоящего Положения, осуществляются Федеральной службой государственной регистрации, кадастра и картографии (ее территориальными органами) в отношении всех категорий земель.</w:t>
      </w:r>
    </w:p>
    <w:p w:rsidR="004A1FD8" w:rsidRDefault="004A1FD8">
      <w:pPr>
        <w:pStyle w:val="ConsPlusNormal"/>
        <w:spacing w:before="220"/>
        <w:ind w:firstLine="540"/>
        <w:jc w:val="both"/>
      </w:pPr>
      <w:bookmarkStart w:id="4" w:name="P65"/>
      <w:bookmarkEnd w:id="4"/>
      <w:r>
        <w:t>7. Федеральная служба по ветеринарному и фитосанитарному надзору (ее территориальные органы) осуществляет государственный земельный надзор за соблюдением:</w:t>
      </w:r>
    </w:p>
    <w:p w:rsidR="004A1FD8" w:rsidRDefault="004A1FD8">
      <w:pPr>
        <w:pStyle w:val="ConsPlusNormal"/>
        <w:spacing w:before="220"/>
        <w:ind w:firstLine="540"/>
        <w:jc w:val="both"/>
      </w:pPr>
      <w:r>
        <w:t>а)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4A1FD8" w:rsidRDefault="004A1FD8">
      <w:pPr>
        <w:pStyle w:val="ConsPlusNormal"/>
        <w:spacing w:before="220"/>
        <w:ind w:firstLine="540"/>
        <w:jc w:val="both"/>
      </w:pPr>
      <w:r>
        <w:t>б)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rsidR="004A1FD8" w:rsidRDefault="004A1FD8">
      <w:pPr>
        <w:pStyle w:val="ConsPlusNormal"/>
        <w:spacing w:before="220"/>
        <w:ind w:firstLine="540"/>
        <w:jc w:val="both"/>
      </w:pPr>
      <w:r>
        <w:t xml:space="preserve">в) обязательных требований по использованию земельных участков из земель сельскохозяйственного назначения, оборот которых регулируется Федеральным </w:t>
      </w:r>
      <w:hyperlink r:id="rId28">
        <w:r>
          <w:rPr>
            <w:color w:val="0000FF"/>
          </w:rPr>
          <w:t>законом</w:t>
        </w:r>
      </w:hyperlink>
      <w:r>
        <w:t xml:space="preserve">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4A1FD8" w:rsidRDefault="004A1FD8">
      <w:pPr>
        <w:pStyle w:val="ConsPlusNormal"/>
        <w:spacing w:before="220"/>
        <w:ind w:firstLine="540"/>
        <w:jc w:val="both"/>
      </w:pPr>
      <w:r>
        <w:t>г) обязательных требований в области мелиорации земель, при нарушении которых рассмотрение дел об административных правонарушениях осуществляет Федеральная служба по ветеринарному и фитосанитарному надзору (ее территориальные органы);</w:t>
      </w:r>
    </w:p>
    <w:p w:rsidR="004A1FD8" w:rsidRDefault="004A1FD8">
      <w:pPr>
        <w:pStyle w:val="ConsPlusNormal"/>
        <w:spacing w:before="220"/>
        <w:ind w:firstLine="540"/>
        <w:jc w:val="both"/>
      </w:pPr>
      <w:r>
        <w:t>д) обязательных требований по рекультивации земель при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w:t>
      </w:r>
    </w:p>
    <w:p w:rsidR="004A1FD8" w:rsidRDefault="004A1FD8">
      <w:pPr>
        <w:pStyle w:val="ConsPlusNormal"/>
        <w:spacing w:before="220"/>
        <w:ind w:firstLine="540"/>
        <w:jc w:val="both"/>
      </w:pPr>
      <w:r>
        <w:t xml:space="preserve">д(1))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29">
        <w:r>
          <w:rPr>
            <w:color w:val="0000FF"/>
          </w:rPr>
          <w:t>законом</w:t>
        </w:r>
      </w:hyperlink>
      <w: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 на землях сельскохозяйственного назначения, оборот которых регулируется Федеральным </w:t>
      </w:r>
      <w:hyperlink r:id="rId30">
        <w:r>
          <w:rPr>
            <w:color w:val="0000FF"/>
          </w:rPr>
          <w:t>законом</w:t>
        </w:r>
      </w:hyperlink>
      <w:r>
        <w:t xml:space="preserve"> "Об обороте земель сельскохозяйственного назначения";</w:t>
      </w:r>
    </w:p>
    <w:p w:rsidR="004A1FD8" w:rsidRDefault="004A1FD8">
      <w:pPr>
        <w:pStyle w:val="ConsPlusNormal"/>
        <w:jc w:val="both"/>
      </w:pPr>
      <w:r>
        <w:t xml:space="preserve">(пп. "д(1)" введен </w:t>
      </w:r>
      <w:hyperlink r:id="rId31">
        <w:r>
          <w:rPr>
            <w:color w:val="0000FF"/>
          </w:rPr>
          <w:t>Постановлением</w:t>
        </w:r>
      </w:hyperlink>
      <w:r>
        <w:t xml:space="preserve"> Правительства РФ от 29.10.2022 N 1925)</w:t>
      </w:r>
    </w:p>
    <w:p w:rsidR="004A1FD8" w:rsidRDefault="004A1FD8">
      <w:pPr>
        <w:pStyle w:val="ConsPlusNormal"/>
        <w:spacing w:before="220"/>
        <w:ind w:firstLine="540"/>
        <w:jc w:val="both"/>
      </w:pPr>
      <w:r>
        <w:t>е) исполнения предписаний об устранении нарушений обязательных требований, выданных должностными лицами Федеральной службы по ветеринарному и фитосанитарному надзору (ее территориальных органов) в пределах их компетенции.</w:t>
      </w:r>
    </w:p>
    <w:p w:rsidR="004A1FD8" w:rsidRDefault="004A1FD8">
      <w:pPr>
        <w:pStyle w:val="ConsPlusNormal"/>
        <w:spacing w:before="220"/>
        <w:ind w:firstLine="540"/>
        <w:jc w:val="both"/>
      </w:pPr>
      <w:r>
        <w:t xml:space="preserve">8. Полномочия, указанные в </w:t>
      </w:r>
      <w:hyperlink w:anchor="P65">
        <w:r>
          <w:rPr>
            <w:color w:val="0000FF"/>
          </w:rPr>
          <w:t>пункте 7</w:t>
        </w:r>
      </w:hyperlink>
      <w:r>
        <w:t xml:space="preserve"> настоящего Положения, осуществляются Федеральной службой по ветеринарному и фитосанитарному надзору (ее территориальными органами) в отношении земель сельскохозяйственного назначения, оборот которых регулируется Федеральным </w:t>
      </w:r>
      <w:hyperlink r:id="rId32">
        <w:r>
          <w:rPr>
            <w:color w:val="0000FF"/>
          </w:rPr>
          <w:t>законом</w:t>
        </w:r>
      </w:hyperlink>
      <w:r>
        <w:t xml:space="preserve"> "Об обороте земель сельскохозяйственного назначения", виноградопригодных земель.</w:t>
      </w:r>
    </w:p>
    <w:p w:rsidR="004A1FD8" w:rsidRDefault="004A1FD8">
      <w:pPr>
        <w:pStyle w:val="ConsPlusNormal"/>
        <w:spacing w:before="220"/>
        <w:ind w:firstLine="540"/>
        <w:jc w:val="both"/>
      </w:pPr>
      <w:r>
        <w:lastRenderedPageBreak/>
        <w:t>В целях осуществления государственного земельного надзора испытания (лабораторные исследования) почв проводятся федеральными государственными бюджетными учреждениями, подведомственными Федеральной службе по ветеринарному и фитосанитарному надзору.</w:t>
      </w:r>
    </w:p>
    <w:p w:rsidR="004A1FD8" w:rsidRDefault="004A1FD8">
      <w:pPr>
        <w:pStyle w:val="ConsPlusNormal"/>
        <w:spacing w:before="220"/>
        <w:ind w:firstLine="540"/>
        <w:jc w:val="both"/>
      </w:pPr>
      <w:bookmarkStart w:id="5" w:name="P76"/>
      <w:bookmarkEnd w:id="5"/>
      <w:r>
        <w:t>9. Федеральная служба по надзору в сфере природопользования (ее территориальные органы) осуществляет государственный земельный надзор за соблюдением:</w:t>
      </w:r>
    </w:p>
    <w:p w:rsidR="004A1FD8" w:rsidRDefault="004A1FD8">
      <w:pPr>
        <w:pStyle w:val="ConsPlusNormal"/>
        <w:spacing w:before="220"/>
        <w:ind w:firstLine="540"/>
        <w:jc w:val="both"/>
      </w:pPr>
      <w:r>
        <w:t>а) обязательных требований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w:t>
      </w:r>
    </w:p>
    <w:p w:rsidR="004A1FD8" w:rsidRDefault="004A1FD8">
      <w:pPr>
        <w:pStyle w:val="ConsPlusNormal"/>
        <w:spacing w:before="220"/>
        <w:ind w:firstLine="540"/>
        <w:jc w:val="both"/>
      </w:pPr>
      <w:r>
        <w:t>б) обязательных требований и обязательных мероприятий по улучшению земель и охране почв от ветровой, водной эрозии и предотвращению других процессов, ухудшающих качественное состояние земель;</w:t>
      </w:r>
    </w:p>
    <w:p w:rsidR="004A1FD8" w:rsidRDefault="004A1FD8">
      <w:pPr>
        <w:pStyle w:val="ConsPlusNormal"/>
        <w:spacing w:before="220"/>
        <w:ind w:firstLine="540"/>
        <w:jc w:val="both"/>
      </w:pPr>
      <w:r>
        <w:t>в) обязательных требований по использованию земельных участков и лесов в водоохранных зонах и прибрежных полосах водных объектов;</w:t>
      </w:r>
    </w:p>
    <w:p w:rsidR="004A1FD8" w:rsidRDefault="004A1FD8">
      <w:pPr>
        <w:pStyle w:val="ConsPlusNormal"/>
        <w:spacing w:before="220"/>
        <w:ind w:firstLine="540"/>
        <w:jc w:val="both"/>
      </w:pPr>
      <w:r>
        <w:t>г) обязательных требований о запрете самовольного снятия, перемещения и уничтожения плодородного слоя почвы, а также порчи земель в результате нарушения правил обращения с пестицидами и агрохимикатами или иными опасными для окружающей среды веществами и отходами производства и потребления;</w:t>
      </w:r>
    </w:p>
    <w:p w:rsidR="004A1FD8" w:rsidRDefault="004A1FD8">
      <w:pPr>
        <w:pStyle w:val="ConsPlusNormal"/>
        <w:spacing w:before="220"/>
        <w:ind w:firstLine="540"/>
        <w:jc w:val="both"/>
      </w:pPr>
      <w:r>
        <w:t>д) исполнения предписаний об устранении нарушений обязательных требований, выданных должностными лицами Федеральной службы по надзору в сфере природопользования (ее территориальных органов) в пределах их компетенции.</w:t>
      </w:r>
    </w:p>
    <w:p w:rsidR="004A1FD8" w:rsidRDefault="004A1FD8">
      <w:pPr>
        <w:pStyle w:val="ConsPlusNormal"/>
        <w:spacing w:before="220"/>
        <w:ind w:firstLine="540"/>
        <w:jc w:val="both"/>
      </w:pPr>
      <w:r>
        <w:t xml:space="preserve">10. Полномочия, указанные в </w:t>
      </w:r>
      <w:hyperlink w:anchor="P76">
        <w:r>
          <w:rPr>
            <w:color w:val="0000FF"/>
          </w:rPr>
          <w:t>пункте 9</w:t>
        </w:r>
      </w:hyperlink>
      <w:r>
        <w:t xml:space="preserve"> настоящего Положения, осуществляются в отношении земель всех категорий, за исключением земель сельскохозяйственного назначения, оборот которых регулируется Федеральным </w:t>
      </w:r>
      <w:hyperlink r:id="rId33">
        <w:r>
          <w:rPr>
            <w:color w:val="0000FF"/>
          </w:rPr>
          <w:t>законом</w:t>
        </w:r>
      </w:hyperlink>
      <w:r>
        <w:t xml:space="preserve"> "Об обороте земель сельскохозяйственного назначения", виноградопригодных земель и земельных участков, предоставленных подведомственным Федеральной службе безопасности Российской Федерации организациям, на которых расположены объекты, используемые такими организациями.</w:t>
      </w:r>
    </w:p>
    <w:p w:rsidR="004A1FD8" w:rsidRDefault="004A1FD8">
      <w:pPr>
        <w:pStyle w:val="ConsPlusNormal"/>
        <w:spacing w:before="220"/>
        <w:ind w:firstLine="540"/>
        <w:jc w:val="both"/>
      </w:pPr>
      <w:r>
        <w:t>11. Органы государственного надзора (их территориальные органы) осуществляют государственный земельный надзор на основе управления рисками причинения вреда (ущерба) охраняемым законом ценностям.</w:t>
      </w:r>
    </w:p>
    <w:p w:rsidR="004A1FD8" w:rsidRDefault="004A1FD8">
      <w:pPr>
        <w:pStyle w:val="ConsPlusNormal"/>
        <w:spacing w:before="220"/>
        <w:ind w:firstLine="540"/>
        <w:jc w:val="both"/>
      </w:pPr>
      <w:r>
        <w:t xml:space="preserve">12. Для целей управления рисками причинения вреда (ущерба) охраняемым законом ценностям при осуществлении государственного земельного надзора земельные участки подлежат отнесению к категориям риска в соответствии с Федеральным </w:t>
      </w:r>
      <w:hyperlink r:id="rId34">
        <w:r>
          <w:rPr>
            <w:color w:val="0000FF"/>
          </w:rPr>
          <w:t>законом</w:t>
        </w:r>
      </w:hyperlink>
      <w:r>
        <w:t xml:space="preserve"> "О государственном контроле (надзоре) и муниципальном контроле в Российской Федерации".</w:t>
      </w:r>
    </w:p>
    <w:p w:rsidR="004A1FD8" w:rsidRDefault="004A1FD8">
      <w:pPr>
        <w:pStyle w:val="ConsPlusNormal"/>
        <w:spacing w:before="220"/>
        <w:ind w:firstLine="540"/>
        <w:jc w:val="both"/>
      </w:pPr>
      <w:bookmarkStart w:id="6" w:name="P85"/>
      <w:bookmarkEnd w:id="6"/>
      <w:r>
        <w:t xml:space="preserve">13. Отнесение Федеральной службой государственной регистрации, кадастра и картографии (ее территориальными органами) земельных участков к 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земельных участков, правообладателями которых они являются, к определенной категории риска при осуществлении Федеральной службой государственной регистрации, кадастра и картографии государственного земельного надзора согласно </w:t>
      </w:r>
      <w:hyperlink w:anchor="P398">
        <w:r>
          <w:rPr>
            <w:color w:val="0000FF"/>
          </w:rPr>
          <w:t>приложению N 1</w:t>
        </w:r>
      </w:hyperlink>
      <w:r>
        <w:t>.</w:t>
      </w:r>
    </w:p>
    <w:p w:rsidR="004A1FD8" w:rsidRDefault="004A1FD8">
      <w:pPr>
        <w:pStyle w:val="ConsPlusNormal"/>
        <w:spacing w:before="220"/>
        <w:ind w:firstLine="540"/>
        <w:jc w:val="both"/>
      </w:pPr>
      <w:r>
        <w:t xml:space="preserve">Отнесение земельных участков к категориям риска и изменение присвоенных земельным участкам категорий риска осуществляются решениями должностных лиц территориальных органов </w:t>
      </w:r>
      <w:r>
        <w:lastRenderedPageBreak/>
        <w:t>Федеральной службы государственной регистрации, кадастра и картографии, осуществляющих государственный земельный надзор, являющихся одновременно по должности главными государственными инспекторами в субъектах Российской Федерации по использованию и охране земель, и их заместителями, главными государственными инспекторами в городах и районах по использованию и охране земель и их заместителями.</w:t>
      </w:r>
    </w:p>
    <w:p w:rsidR="004A1FD8" w:rsidRDefault="004A1FD8">
      <w:pPr>
        <w:pStyle w:val="ConsPlusNormal"/>
        <w:spacing w:before="220"/>
        <w:ind w:firstLine="540"/>
        <w:jc w:val="both"/>
      </w:pPr>
      <w:r>
        <w:t>При отсутствии решения об отнесении земельных участков к категориям риска такие участки считаются отнесенными к низкой категории риска.</w:t>
      </w:r>
    </w:p>
    <w:p w:rsidR="004A1FD8" w:rsidRDefault="004A1FD8">
      <w:pPr>
        <w:pStyle w:val="ConsPlusNormal"/>
        <w:spacing w:before="220"/>
        <w:ind w:firstLine="540"/>
        <w:jc w:val="both"/>
      </w:pPr>
      <w:r>
        <w:t>При отнесении Федеральной службой государственной регистрации, кадастра и картографии (ее территориальными органами) земельных участков к категориям риска используются в том числе:</w:t>
      </w:r>
    </w:p>
    <w:p w:rsidR="004A1FD8" w:rsidRDefault="004A1FD8">
      <w:pPr>
        <w:pStyle w:val="ConsPlusNormal"/>
        <w:spacing w:before="220"/>
        <w:ind w:firstLine="540"/>
        <w:jc w:val="both"/>
      </w:pPr>
      <w:r>
        <w:t>сведения, содержащиеся в Едином государственном реестре недвижимости;</w:t>
      </w:r>
    </w:p>
    <w:p w:rsidR="004A1FD8" w:rsidRDefault="004A1FD8">
      <w:pPr>
        <w:pStyle w:val="ConsPlusNormal"/>
        <w:spacing w:before="220"/>
        <w:ind w:firstLine="540"/>
        <w:jc w:val="both"/>
      </w:pPr>
      <w:r>
        <w:t>сведения, полученные в рамках проведенных должностными лицами Федеральной службы государственной регистрации, кадастра и картографии (ее территориальных органов) контрольных (надзорных) и профилактических мероприятий;</w:t>
      </w:r>
    </w:p>
    <w:p w:rsidR="004A1FD8" w:rsidRDefault="004A1FD8">
      <w:pPr>
        <w:pStyle w:val="ConsPlusNormal"/>
        <w:spacing w:before="220"/>
        <w:ind w:firstLine="540"/>
        <w:jc w:val="both"/>
      </w:pPr>
      <w:r>
        <w:t>сведения, содержащиеся в государственном фонде данных, полученных в результате проведения землеустройства.</w:t>
      </w:r>
    </w:p>
    <w:p w:rsidR="004A1FD8" w:rsidRDefault="004A1FD8">
      <w:pPr>
        <w:pStyle w:val="ConsPlusNormal"/>
        <w:spacing w:before="220"/>
        <w:ind w:firstLine="540"/>
        <w:jc w:val="both"/>
      </w:pPr>
      <w:r>
        <w:t>14. Проведение Федеральной службой государственной регистрации, кадастра и картографии (ее территориальными органами) плановых контрольных (надзорных) мероприятий в отношении земельных участков в зависимости от присвоенной категории риска осуществляется со следующей периодичностью:</w:t>
      </w:r>
    </w:p>
    <w:p w:rsidR="004A1FD8" w:rsidRDefault="004A1FD8">
      <w:pPr>
        <w:pStyle w:val="ConsPlusNormal"/>
        <w:spacing w:before="220"/>
        <w:ind w:firstLine="540"/>
        <w:jc w:val="both"/>
      </w:pPr>
      <w:r>
        <w:t>для земельных участков, отнесенных к категории среднего риска, - не чаще чем один раз в 3 года и не реже чем один раз в 6 лет;</w:t>
      </w:r>
    </w:p>
    <w:p w:rsidR="004A1FD8" w:rsidRDefault="004A1FD8">
      <w:pPr>
        <w:pStyle w:val="ConsPlusNormal"/>
        <w:spacing w:before="220"/>
        <w:ind w:firstLine="540"/>
        <w:jc w:val="both"/>
      </w:pPr>
      <w:r>
        <w:t>для земельных участков, отнесенных к категории умеренного риска, - не чаще чем один раз в 5 лет и не реже чем один раз в 6 лет.</w:t>
      </w:r>
    </w:p>
    <w:p w:rsidR="004A1FD8" w:rsidRDefault="004A1FD8">
      <w:pPr>
        <w:pStyle w:val="ConsPlusNormal"/>
        <w:spacing w:before="220"/>
        <w:ind w:firstLine="540"/>
        <w:jc w:val="both"/>
      </w:pPr>
      <w:r>
        <w:t>В отношении земельных участков, отнесенных к категории низкого риска, плановые контрольные (надзорные) мероприятия не проводятся.</w:t>
      </w:r>
    </w:p>
    <w:p w:rsidR="004A1FD8" w:rsidRDefault="004A1FD8">
      <w:pPr>
        <w:pStyle w:val="ConsPlusNormal"/>
        <w:spacing w:before="220"/>
        <w:ind w:firstLine="540"/>
        <w:jc w:val="both"/>
      </w:pPr>
      <w:r>
        <w:t>Принятие решения об отнесении земельных участков к категории низкого риска не требуется.</w:t>
      </w:r>
    </w:p>
    <w:p w:rsidR="004A1FD8" w:rsidRDefault="004A1FD8">
      <w:pPr>
        <w:pStyle w:val="ConsPlusNormal"/>
        <w:spacing w:before="220"/>
        <w:ind w:firstLine="540"/>
        <w:jc w:val="both"/>
      </w:pPr>
      <w:r>
        <w:t>В ежегодные планы плановых контрольных (надзорных) мероприятий подлежат включению контрольные (надзорные)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(надзорного) мероприятия, который установлен для объектов земельных отношений, отнесенных к категории:</w:t>
      </w:r>
    </w:p>
    <w:p w:rsidR="004A1FD8" w:rsidRDefault="004A1FD8">
      <w:pPr>
        <w:pStyle w:val="ConsPlusNormal"/>
        <w:spacing w:before="220"/>
        <w:ind w:firstLine="540"/>
        <w:jc w:val="both"/>
      </w:pPr>
      <w:r>
        <w:t>среднего риска, - не менее 3 лет;</w:t>
      </w:r>
    </w:p>
    <w:p w:rsidR="004A1FD8" w:rsidRDefault="004A1FD8">
      <w:pPr>
        <w:pStyle w:val="ConsPlusNormal"/>
        <w:spacing w:before="220"/>
        <w:ind w:firstLine="540"/>
        <w:jc w:val="both"/>
      </w:pPr>
      <w:r>
        <w:t>умеренного риска, - не менее 5 лет.</w:t>
      </w:r>
    </w:p>
    <w:p w:rsidR="004A1FD8" w:rsidRDefault="004A1FD8">
      <w:pPr>
        <w:pStyle w:val="ConsPlusNormal"/>
        <w:spacing w:before="220"/>
        <w:ind w:firstLine="540"/>
        <w:jc w:val="both"/>
      </w:pPr>
      <w:r>
        <w:t>В случае если ранее плановые контрольные (надзорные)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4A1FD8" w:rsidRDefault="004A1FD8">
      <w:pPr>
        <w:pStyle w:val="ConsPlusNormal"/>
        <w:spacing w:before="220"/>
        <w:ind w:firstLine="540"/>
        <w:jc w:val="both"/>
      </w:pPr>
      <w:bookmarkStart w:id="7" w:name="P101"/>
      <w:bookmarkEnd w:id="7"/>
      <w:r>
        <w:lastRenderedPageBreak/>
        <w:t xml:space="preserve">15. Отнесение Федеральной службой по ветеринарному и фитосанитарному надзору (ее территориальными органами) земельных участков к определенной категории риска и изменение присвоенной земельному участку категории риска осуществляются решением руководителя (заместителя руководителя) территориального органа Федеральной службы по ветеринарному и фитосанитарному надзору по месту нахождения земельного участка в соответствии с критериями отнесения земельных участков из земель сельскохозяйственного назначения, оборот которых регулируется Федеральным </w:t>
      </w:r>
      <w:hyperlink r:id="rId35">
        <w:r>
          <w:rPr>
            <w:color w:val="0000FF"/>
          </w:rPr>
          <w:t>законом</w:t>
        </w:r>
      </w:hyperlink>
      <w:r>
        <w:t xml:space="preserve"> "Об обороте земель сельскохозяйственного назначения", из виноградопригодных земель к определенной категории риска при осуществлении Федеральной службой по ветеринарному и фитосанитарному надзору государственного земельного надзора согласно </w:t>
      </w:r>
      <w:hyperlink w:anchor="P437">
        <w:r>
          <w:rPr>
            <w:color w:val="0000FF"/>
          </w:rPr>
          <w:t>приложению N 2</w:t>
        </w:r>
      </w:hyperlink>
      <w:r>
        <w:t>.</w:t>
      </w:r>
    </w:p>
    <w:p w:rsidR="004A1FD8" w:rsidRDefault="004A1FD8">
      <w:pPr>
        <w:pStyle w:val="ConsPlusNormal"/>
        <w:jc w:val="both"/>
      </w:pPr>
      <w:r>
        <w:t xml:space="preserve">(в ред. </w:t>
      </w:r>
      <w:hyperlink r:id="rId36">
        <w:r>
          <w:rPr>
            <w:color w:val="0000FF"/>
          </w:rPr>
          <w:t>Постановления</w:t>
        </w:r>
      </w:hyperlink>
      <w:r>
        <w:t xml:space="preserve"> Правительства РФ от 07.02.2022 N 126)</w:t>
      </w:r>
    </w:p>
    <w:p w:rsidR="004A1FD8" w:rsidRDefault="004A1FD8">
      <w:pPr>
        <w:pStyle w:val="ConsPlusNormal"/>
        <w:spacing w:before="220"/>
        <w:ind w:firstLine="540"/>
        <w:jc w:val="both"/>
      </w:pPr>
      <w:r>
        <w:t>При наличии критериев, позволяющих отнести земельный участок к различным категориям риска, подлежат применению критерии, относящие земельный участок к более высокой категории риска.</w:t>
      </w:r>
    </w:p>
    <w:p w:rsidR="004A1FD8" w:rsidRDefault="004A1FD8">
      <w:pPr>
        <w:pStyle w:val="ConsPlusNormal"/>
        <w:spacing w:before="220"/>
        <w:ind w:firstLine="540"/>
        <w:jc w:val="both"/>
      </w:pPr>
      <w:r>
        <w:t>Принятие решения об отнесении земельных участков к категории низкого риска не требуется.</w:t>
      </w:r>
    </w:p>
    <w:p w:rsidR="004A1FD8" w:rsidRDefault="004A1FD8">
      <w:pPr>
        <w:pStyle w:val="ConsPlusNormal"/>
        <w:spacing w:before="220"/>
        <w:ind w:firstLine="540"/>
        <w:jc w:val="both"/>
      </w:pPr>
      <w:r>
        <w:t>При отсутствии решения об отнесении земельных участков к категориям риска такие участки считаются отнесенными к низкой категории риска.</w:t>
      </w:r>
    </w:p>
    <w:p w:rsidR="004A1FD8" w:rsidRDefault="004A1FD8">
      <w:pPr>
        <w:pStyle w:val="ConsPlusNormal"/>
        <w:spacing w:before="220"/>
        <w:ind w:firstLine="540"/>
        <w:jc w:val="both"/>
      </w:pPr>
      <w:r>
        <w:t>16. При отнесении земельных участков к категориям риска Федеральной службой по ветеринарному и фитосанитарному надзору (ее территориальными органами) используются в том числе:</w:t>
      </w:r>
    </w:p>
    <w:p w:rsidR="004A1FD8" w:rsidRDefault="004A1FD8">
      <w:pPr>
        <w:pStyle w:val="ConsPlusNormal"/>
        <w:spacing w:before="220"/>
        <w:ind w:firstLine="540"/>
        <w:jc w:val="both"/>
      </w:pPr>
      <w:r>
        <w:t>а) сведения, содержащиеся в Едином государственном реестре недвижимости;</w:t>
      </w:r>
    </w:p>
    <w:p w:rsidR="004A1FD8" w:rsidRDefault="004A1FD8">
      <w:pPr>
        <w:pStyle w:val="ConsPlusNormal"/>
        <w:spacing w:before="220"/>
        <w:ind w:firstLine="540"/>
        <w:jc w:val="both"/>
      </w:pPr>
      <w:r>
        <w:t>б) сведения, содержащиеся в государственном фонде данных, полученных в результате проведения землеустройства;</w:t>
      </w:r>
    </w:p>
    <w:p w:rsidR="004A1FD8" w:rsidRDefault="004A1FD8">
      <w:pPr>
        <w:pStyle w:val="ConsPlusNormal"/>
        <w:spacing w:before="220"/>
        <w:ind w:firstLine="540"/>
        <w:jc w:val="both"/>
      </w:pPr>
      <w:r>
        <w:t>в) сведения государственного мониторинга земель сельскохозяйственного назначения;</w:t>
      </w:r>
    </w:p>
    <w:p w:rsidR="004A1FD8" w:rsidRDefault="004A1FD8">
      <w:pPr>
        <w:pStyle w:val="ConsPlusNormal"/>
        <w:spacing w:before="220"/>
        <w:ind w:firstLine="540"/>
        <w:jc w:val="both"/>
      </w:pPr>
      <w:r>
        <w:t>г) сведения, полученные в рамках проведенных должностными лицами Федеральной службы по ветеринарному и фитосанитарному надзору (ее территориальных органов) контрольных (надзорных) и профилактических мероприятий.</w:t>
      </w:r>
    </w:p>
    <w:p w:rsidR="004A1FD8" w:rsidRDefault="004A1FD8">
      <w:pPr>
        <w:pStyle w:val="ConsPlusNormal"/>
        <w:spacing w:before="220"/>
        <w:ind w:firstLine="540"/>
        <w:jc w:val="both"/>
      </w:pPr>
      <w:r>
        <w:t xml:space="preserve">17. Проведение Федеральной службой по ветеринарному и фитосанитарному надзору (ее территориальными органами) плановых контрольных (надзорных) мероприятий в отношении использования лицами, указанными в </w:t>
      </w:r>
      <w:hyperlink w:anchor="P49">
        <w:r>
          <w:rPr>
            <w:color w:val="0000FF"/>
          </w:rPr>
          <w:t>абзацах втором</w:t>
        </w:r>
      </w:hyperlink>
      <w:r>
        <w:t xml:space="preserve"> и </w:t>
      </w:r>
      <w:hyperlink w:anchor="P51">
        <w:r>
          <w:rPr>
            <w:color w:val="0000FF"/>
          </w:rPr>
          <w:t>третьем пункта 2</w:t>
        </w:r>
      </w:hyperlink>
      <w:r>
        <w:t xml:space="preserve"> настоящего Положения (далее - контролируемые лица), земельных участков в зависимости от присвоенной категории риска осуществляется со следующей периодичностью:</w:t>
      </w:r>
    </w:p>
    <w:p w:rsidR="004A1FD8" w:rsidRDefault="004A1FD8">
      <w:pPr>
        <w:pStyle w:val="ConsPlusNormal"/>
        <w:jc w:val="both"/>
      </w:pPr>
      <w:r>
        <w:t xml:space="preserve">(в ред. </w:t>
      </w:r>
      <w:hyperlink r:id="rId37">
        <w:r>
          <w:rPr>
            <w:color w:val="0000FF"/>
          </w:rPr>
          <w:t>Постановления</w:t>
        </w:r>
      </w:hyperlink>
      <w:r>
        <w:t xml:space="preserve"> Правительства РФ от 29.10.2022 N 1925)</w:t>
      </w:r>
    </w:p>
    <w:p w:rsidR="004A1FD8" w:rsidRDefault="004A1FD8">
      <w:pPr>
        <w:pStyle w:val="ConsPlusNormal"/>
        <w:spacing w:before="220"/>
        <w:ind w:firstLine="540"/>
        <w:jc w:val="both"/>
      </w:pPr>
      <w:r>
        <w:t>для земельных участков, отнесенных к категории среднего риска, - не чаще чем один раз в 3 года и не реже чем один раз в 6 лет;</w:t>
      </w:r>
    </w:p>
    <w:p w:rsidR="004A1FD8" w:rsidRDefault="004A1FD8">
      <w:pPr>
        <w:pStyle w:val="ConsPlusNormal"/>
        <w:spacing w:before="220"/>
        <w:ind w:firstLine="540"/>
        <w:jc w:val="both"/>
      </w:pPr>
      <w:r>
        <w:t>для земельных участков, отнесенных к категории умеренного риска, - не чаще чем один раз в 5 лет и не реже чем один раз в 6 лет.</w:t>
      </w:r>
    </w:p>
    <w:p w:rsidR="004A1FD8" w:rsidRDefault="004A1FD8">
      <w:pPr>
        <w:pStyle w:val="ConsPlusNormal"/>
        <w:spacing w:before="220"/>
        <w:ind w:firstLine="540"/>
        <w:jc w:val="both"/>
      </w:pPr>
      <w:r>
        <w:t>В отношении земельных участков, отнесенных к категории низкого риска, плановые контрольные (надзорные) мероприятия не проводятся.</w:t>
      </w:r>
    </w:p>
    <w:p w:rsidR="004A1FD8" w:rsidRDefault="004A1FD8">
      <w:pPr>
        <w:pStyle w:val="ConsPlusNormal"/>
        <w:spacing w:before="220"/>
        <w:ind w:firstLine="540"/>
        <w:jc w:val="both"/>
      </w:pPr>
      <w:r>
        <w:t xml:space="preserve">В ежегодные планы плановых контрольных (надзорных) мероприятий подлежат включению контрольные (надзорные)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w:t>
      </w:r>
      <w:r>
        <w:lastRenderedPageBreak/>
        <w:t>в году реализации ежегодного плана истекает период времени с даты окончания проведения последнего планового контрольного (надзорного) мероприятия, который установлен для объектов земельных отношений, отнесенных к категории:</w:t>
      </w:r>
    </w:p>
    <w:p w:rsidR="004A1FD8" w:rsidRDefault="004A1FD8">
      <w:pPr>
        <w:pStyle w:val="ConsPlusNormal"/>
        <w:spacing w:before="220"/>
        <w:ind w:firstLine="540"/>
        <w:jc w:val="both"/>
      </w:pPr>
      <w:r>
        <w:t>среднего риска, - не менее 3 лет;</w:t>
      </w:r>
    </w:p>
    <w:p w:rsidR="004A1FD8" w:rsidRDefault="004A1FD8">
      <w:pPr>
        <w:pStyle w:val="ConsPlusNormal"/>
        <w:spacing w:before="220"/>
        <w:ind w:firstLine="540"/>
        <w:jc w:val="both"/>
      </w:pPr>
      <w:r>
        <w:t>умеренного риска, - не менее 5 лет.</w:t>
      </w:r>
    </w:p>
    <w:p w:rsidR="004A1FD8" w:rsidRDefault="004A1FD8">
      <w:pPr>
        <w:pStyle w:val="ConsPlusNormal"/>
        <w:spacing w:before="220"/>
        <w:ind w:firstLine="540"/>
        <w:jc w:val="both"/>
      </w:pPr>
      <w:r>
        <w:t>В случае если ранее плановые контрольные (надзорные)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правообладателя прав на такой земельный участок.</w:t>
      </w:r>
    </w:p>
    <w:p w:rsidR="004A1FD8" w:rsidRDefault="004A1FD8">
      <w:pPr>
        <w:pStyle w:val="ConsPlusNormal"/>
        <w:spacing w:before="220"/>
        <w:ind w:firstLine="540"/>
        <w:jc w:val="both"/>
      </w:pPr>
      <w:bookmarkStart w:id="8" w:name="P120"/>
      <w:bookmarkEnd w:id="8"/>
      <w:r>
        <w:t xml:space="preserve">18. Отнесение Федеральной службой по надзору в сфере природопользования (ее территориальными органами) земельных участков к определенной категории риска осуществляется решением руководителя (заместителя руководителя) территориального органа Федеральной службы по надзору в сфере природопользования в соответствии с критериями отнесения используемых контролируемыми лицами земельных участков, правообладателями которых они являются, к определенной категории риска при осуществлении Федеральной службой по надзору в сфере природопользования государственного земельного надзора согласно </w:t>
      </w:r>
      <w:hyperlink w:anchor="P474">
        <w:r>
          <w:rPr>
            <w:color w:val="0000FF"/>
          </w:rPr>
          <w:t>приложению N 3</w:t>
        </w:r>
      </w:hyperlink>
      <w:r>
        <w:t>.</w:t>
      </w:r>
    </w:p>
    <w:p w:rsidR="004A1FD8" w:rsidRDefault="004A1FD8">
      <w:pPr>
        <w:pStyle w:val="ConsPlusNormal"/>
        <w:spacing w:before="220"/>
        <w:ind w:firstLine="540"/>
        <w:jc w:val="both"/>
      </w:pPr>
      <w:r>
        <w:t>При отсутствии решения об отнесении земельных участков к категориям риска такие участки считаются отнесенными к низкой категории риска.</w:t>
      </w:r>
    </w:p>
    <w:p w:rsidR="004A1FD8" w:rsidRDefault="004A1FD8">
      <w:pPr>
        <w:pStyle w:val="ConsPlusNormal"/>
        <w:spacing w:before="220"/>
        <w:ind w:firstLine="540"/>
        <w:jc w:val="both"/>
      </w:pPr>
      <w:r>
        <w:t>19. При отнесении земельных участков к категориям риска Федеральной службой по надзору в сфере природопользования (ее территориальными органами) используются в том числе:</w:t>
      </w:r>
    </w:p>
    <w:p w:rsidR="004A1FD8" w:rsidRDefault="004A1FD8">
      <w:pPr>
        <w:pStyle w:val="ConsPlusNormal"/>
        <w:spacing w:before="220"/>
        <w:ind w:firstLine="540"/>
        <w:jc w:val="both"/>
      </w:pPr>
      <w:r>
        <w:t>а) сведения, содержащиеся в Едином государственном реестре недвижимости;</w:t>
      </w:r>
    </w:p>
    <w:p w:rsidR="004A1FD8" w:rsidRDefault="004A1FD8">
      <w:pPr>
        <w:pStyle w:val="ConsPlusNormal"/>
        <w:spacing w:before="220"/>
        <w:ind w:firstLine="540"/>
        <w:jc w:val="both"/>
      </w:pPr>
      <w:r>
        <w:t>б) сведения, содержащиеся в государственном реестре объектов, оказывающих негативное воздействие на окружающую среду;</w:t>
      </w:r>
    </w:p>
    <w:p w:rsidR="004A1FD8" w:rsidRDefault="004A1FD8">
      <w:pPr>
        <w:pStyle w:val="ConsPlusNormal"/>
        <w:spacing w:before="220"/>
        <w:ind w:firstLine="540"/>
        <w:jc w:val="both"/>
      </w:pPr>
      <w:r>
        <w:t>в) сведения, полученные в рамках проведенных должностными лицами Федеральной службы по надзору в сфере природопользования (ее территориальных органов) контрольных (надзорных) и профилактических мероприятий.</w:t>
      </w:r>
    </w:p>
    <w:p w:rsidR="004A1FD8" w:rsidRDefault="004A1FD8">
      <w:pPr>
        <w:pStyle w:val="ConsPlusNormal"/>
        <w:spacing w:before="220"/>
        <w:ind w:firstLine="540"/>
        <w:jc w:val="both"/>
      </w:pPr>
      <w:r>
        <w:t>20. Проведение Федеральной службой по надзору в сфере природопользования (ее территориальными органами) плановых контрольных (надзорных) мероприятий в отношении использования контролируемыми лицами земельных участков в зависимости от присвоенной категории риска осуществляется со следующей периодичностью:</w:t>
      </w:r>
    </w:p>
    <w:p w:rsidR="004A1FD8" w:rsidRDefault="004A1FD8">
      <w:pPr>
        <w:pStyle w:val="ConsPlusNormal"/>
        <w:spacing w:before="220"/>
        <w:ind w:firstLine="540"/>
        <w:jc w:val="both"/>
      </w:pPr>
      <w:r>
        <w:t>для земельных участков, отнесенных к категории чрезвычайно высокого риска, - не чаще чем один раз в год;</w:t>
      </w:r>
    </w:p>
    <w:p w:rsidR="004A1FD8" w:rsidRDefault="004A1FD8">
      <w:pPr>
        <w:pStyle w:val="ConsPlusNormal"/>
        <w:spacing w:before="220"/>
        <w:ind w:firstLine="540"/>
        <w:jc w:val="both"/>
      </w:pPr>
      <w:r>
        <w:t>для земельных участков, отнесенных к категории высокого риска, - не чаще чем один раз в 2 года;</w:t>
      </w:r>
    </w:p>
    <w:p w:rsidR="004A1FD8" w:rsidRDefault="004A1FD8">
      <w:pPr>
        <w:pStyle w:val="ConsPlusNormal"/>
        <w:spacing w:before="220"/>
        <w:ind w:firstLine="540"/>
        <w:jc w:val="both"/>
      </w:pPr>
      <w:r>
        <w:t>для земельных участков, отнесенных к категории значительного риска, - один раз в 3 года;</w:t>
      </w:r>
    </w:p>
    <w:p w:rsidR="004A1FD8" w:rsidRDefault="004A1FD8">
      <w:pPr>
        <w:pStyle w:val="ConsPlusNormal"/>
        <w:spacing w:before="220"/>
        <w:ind w:firstLine="540"/>
        <w:jc w:val="both"/>
      </w:pPr>
      <w:r>
        <w:t>для земельных участков, отнесенных к категории среднего риска, - не чаще чем один раз в 4 года;</w:t>
      </w:r>
    </w:p>
    <w:p w:rsidR="004A1FD8" w:rsidRDefault="004A1FD8">
      <w:pPr>
        <w:pStyle w:val="ConsPlusNormal"/>
        <w:spacing w:before="220"/>
        <w:ind w:firstLine="540"/>
        <w:jc w:val="both"/>
      </w:pPr>
      <w:r>
        <w:t>для земельных участков, отнесенных к категории умеренного риска, - не чаще чем один раз в 5 лет.</w:t>
      </w:r>
    </w:p>
    <w:p w:rsidR="004A1FD8" w:rsidRDefault="004A1FD8">
      <w:pPr>
        <w:pStyle w:val="ConsPlusNormal"/>
        <w:spacing w:before="220"/>
        <w:ind w:firstLine="540"/>
        <w:jc w:val="both"/>
      </w:pPr>
      <w:r>
        <w:t xml:space="preserve">В отношении земельных участков, отнесенных к категории низкого риска, плановые проверки </w:t>
      </w:r>
      <w:r>
        <w:lastRenderedPageBreak/>
        <w:t>не проводятся.</w:t>
      </w:r>
    </w:p>
    <w:p w:rsidR="004A1FD8" w:rsidRDefault="004A1FD8">
      <w:pPr>
        <w:pStyle w:val="ConsPlusNormal"/>
        <w:spacing w:before="220"/>
        <w:ind w:firstLine="540"/>
        <w:jc w:val="both"/>
      </w:pPr>
      <w:r>
        <w:t>При отсутствии решения об отнесении земельных участков к категориям риска такие участки считаются отнесенными к низкой категории риска.</w:t>
      </w:r>
    </w:p>
    <w:p w:rsidR="004A1FD8" w:rsidRDefault="004A1FD8">
      <w:pPr>
        <w:pStyle w:val="ConsPlusNormal"/>
        <w:spacing w:before="220"/>
        <w:ind w:firstLine="540"/>
        <w:jc w:val="both"/>
      </w:pPr>
      <w:r>
        <w:t>В ежегодные планы плановых контрольных (надзорных) мероприятий подлежат включению контрольные (надзорные)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(надзорного) мероприятия, который установлен для объектов земельных отношений, отнесенных к категории:</w:t>
      </w:r>
    </w:p>
    <w:p w:rsidR="004A1FD8" w:rsidRDefault="004A1FD8">
      <w:pPr>
        <w:pStyle w:val="ConsPlusNormal"/>
        <w:spacing w:before="220"/>
        <w:ind w:firstLine="540"/>
        <w:jc w:val="both"/>
      </w:pPr>
      <w:r>
        <w:t>чрезвычайно высоко риска, - не менее одного года;</w:t>
      </w:r>
    </w:p>
    <w:p w:rsidR="004A1FD8" w:rsidRDefault="004A1FD8">
      <w:pPr>
        <w:pStyle w:val="ConsPlusNormal"/>
        <w:spacing w:before="220"/>
        <w:ind w:firstLine="540"/>
        <w:jc w:val="both"/>
      </w:pPr>
      <w:r>
        <w:t>высокого риска, - не менее 2 лет;</w:t>
      </w:r>
    </w:p>
    <w:p w:rsidR="004A1FD8" w:rsidRDefault="004A1FD8">
      <w:pPr>
        <w:pStyle w:val="ConsPlusNormal"/>
        <w:spacing w:before="220"/>
        <w:ind w:firstLine="540"/>
        <w:jc w:val="both"/>
      </w:pPr>
      <w:r>
        <w:t>значительного риска, - не менее 3 лет;</w:t>
      </w:r>
    </w:p>
    <w:p w:rsidR="004A1FD8" w:rsidRDefault="004A1FD8">
      <w:pPr>
        <w:pStyle w:val="ConsPlusNormal"/>
        <w:spacing w:before="220"/>
        <w:ind w:firstLine="540"/>
        <w:jc w:val="both"/>
      </w:pPr>
      <w:r>
        <w:t>среднего риска, - не менее 4 лет;</w:t>
      </w:r>
    </w:p>
    <w:p w:rsidR="004A1FD8" w:rsidRDefault="004A1FD8">
      <w:pPr>
        <w:pStyle w:val="ConsPlusNormal"/>
        <w:spacing w:before="220"/>
        <w:ind w:firstLine="540"/>
        <w:jc w:val="both"/>
      </w:pPr>
      <w:r>
        <w:t>умеренного риска, - не менее 5 лет.</w:t>
      </w:r>
    </w:p>
    <w:p w:rsidR="004A1FD8" w:rsidRDefault="004A1FD8">
      <w:pPr>
        <w:pStyle w:val="ConsPlusNormal"/>
        <w:spacing w:before="220"/>
        <w:ind w:firstLine="540"/>
        <w:jc w:val="both"/>
      </w:pPr>
      <w:r>
        <w:t>21. По запросу правообладателя земельного участка орган государственного надзора (его территориальный орган)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4A1FD8" w:rsidRDefault="004A1FD8">
      <w:pPr>
        <w:pStyle w:val="ConsPlusNormal"/>
        <w:spacing w:before="220"/>
        <w:ind w:firstLine="540"/>
        <w:jc w:val="both"/>
      </w:pPr>
      <w:r>
        <w:t>Правообладатель земельного участка вправе подать в орган государственного надзора (его территориальный орган) заявление об изменении присвоенной ранее земельному участку категории риска.</w:t>
      </w:r>
    </w:p>
    <w:p w:rsidR="004A1FD8" w:rsidRDefault="004A1FD8">
      <w:pPr>
        <w:pStyle w:val="ConsPlusNormal"/>
        <w:spacing w:before="220"/>
        <w:ind w:firstLine="540"/>
        <w:jc w:val="both"/>
      </w:pPr>
      <w:r>
        <w:t xml:space="preserve">22. Территориальные органы органов государственного надзора ведут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решениями, указанными в </w:t>
      </w:r>
      <w:hyperlink w:anchor="P85">
        <w:r>
          <w:rPr>
            <w:color w:val="0000FF"/>
          </w:rPr>
          <w:t>пунктах 13</w:t>
        </w:r>
      </w:hyperlink>
      <w:r>
        <w:t xml:space="preserve">, </w:t>
      </w:r>
      <w:hyperlink w:anchor="P101">
        <w:r>
          <w:rPr>
            <w:color w:val="0000FF"/>
          </w:rPr>
          <w:t>15</w:t>
        </w:r>
      </w:hyperlink>
      <w:r>
        <w:t xml:space="preserve"> и </w:t>
      </w:r>
      <w:hyperlink w:anchor="P120">
        <w:r>
          <w:rPr>
            <w:color w:val="0000FF"/>
          </w:rPr>
          <w:t>18</w:t>
        </w:r>
      </w:hyperlink>
      <w:r>
        <w:t xml:space="preserve"> настоящего Положения.</w:t>
      </w:r>
    </w:p>
    <w:p w:rsidR="004A1FD8" w:rsidRDefault="004A1FD8">
      <w:pPr>
        <w:pStyle w:val="ConsPlusNormal"/>
        <w:spacing w:before="220"/>
        <w:ind w:firstLine="540"/>
        <w:jc w:val="both"/>
      </w:pPr>
      <w:r>
        <w:t>Перечни земельных участков с указанием категорий риска размещаются на официальных сайтах территориальных органов государственного земельного надзора.</w:t>
      </w:r>
    </w:p>
    <w:p w:rsidR="004A1FD8" w:rsidRDefault="004A1FD8">
      <w:pPr>
        <w:pStyle w:val="ConsPlusNormal"/>
        <w:spacing w:before="220"/>
        <w:ind w:firstLine="540"/>
        <w:jc w:val="both"/>
      </w:pPr>
      <w:r>
        <w:t>23. Перечни земельных участков содержат следующую информацию:</w:t>
      </w:r>
    </w:p>
    <w:p w:rsidR="004A1FD8" w:rsidRDefault="004A1FD8">
      <w:pPr>
        <w:pStyle w:val="ConsPlusNormal"/>
        <w:spacing w:before="220"/>
        <w:ind w:firstLine="540"/>
        <w:jc w:val="both"/>
      </w:pPr>
      <w:r>
        <w:t>а) кадастровый номер земельного участка или при его отсутствии адрес местоположения земельного участка;</w:t>
      </w:r>
    </w:p>
    <w:p w:rsidR="004A1FD8" w:rsidRDefault="004A1FD8">
      <w:pPr>
        <w:pStyle w:val="ConsPlusNormal"/>
        <w:spacing w:before="220"/>
        <w:ind w:firstLine="540"/>
        <w:jc w:val="both"/>
      </w:pPr>
      <w:r>
        <w:t>б) присвоенная категория риска;</w:t>
      </w:r>
    </w:p>
    <w:p w:rsidR="004A1FD8" w:rsidRDefault="004A1FD8">
      <w:pPr>
        <w:pStyle w:val="ConsPlusNormal"/>
        <w:spacing w:before="220"/>
        <w:ind w:firstLine="540"/>
        <w:jc w:val="both"/>
      </w:pPr>
      <w:r>
        <w:t>в) реквизиты решения о присвоении земельному участку категории риска, а также сведения, на основании которых было принято решение об отнесении земельного участка к категории риска.</w:t>
      </w:r>
    </w:p>
    <w:p w:rsidR="004A1FD8" w:rsidRDefault="004A1FD8">
      <w:pPr>
        <w:pStyle w:val="ConsPlusNormal"/>
        <w:spacing w:before="220"/>
        <w:ind w:firstLine="540"/>
        <w:jc w:val="both"/>
      </w:pPr>
      <w:r>
        <w:t>24. Органы государственного надзора (их территориальные органы) осуществляют государственный земельный надзор посредством проведения:</w:t>
      </w:r>
    </w:p>
    <w:p w:rsidR="004A1FD8" w:rsidRDefault="004A1FD8">
      <w:pPr>
        <w:pStyle w:val="ConsPlusNormal"/>
        <w:spacing w:before="220"/>
        <w:ind w:firstLine="540"/>
        <w:jc w:val="both"/>
      </w:pPr>
      <w:r>
        <w:t>а) профилактических мероприятий;</w:t>
      </w:r>
    </w:p>
    <w:p w:rsidR="004A1FD8" w:rsidRDefault="004A1FD8">
      <w:pPr>
        <w:pStyle w:val="ConsPlusNormal"/>
        <w:spacing w:before="220"/>
        <w:ind w:firstLine="540"/>
        <w:jc w:val="both"/>
      </w:pPr>
      <w:r>
        <w:t>б) контрольных (надзорных) мероприятий, проводимых при взаимодействии с контролируемым лицом и без взаимодействия с контролируемым лицом.</w:t>
      </w:r>
    </w:p>
    <w:p w:rsidR="004A1FD8" w:rsidRDefault="004A1FD8">
      <w:pPr>
        <w:pStyle w:val="ConsPlusNormal"/>
        <w:spacing w:before="220"/>
        <w:ind w:firstLine="540"/>
        <w:jc w:val="both"/>
      </w:pPr>
      <w:r>
        <w:lastRenderedPageBreak/>
        <w:t>25. Профилактические мероприятия осуществляются органами государственного надзора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A1FD8" w:rsidRDefault="004A1FD8">
      <w:pPr>
        <w:pStyle w:val="ConsPlusNormal"/>
        <w:spacing w:before="220"/>
        <w:ind w:firstLine="540"/>
        <w:jc w:val="both"/>
      </w:pPr>
      <w:r>
        <w:t>При осуществлении государственного земельного надзора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4A1FD8" w:rsidRDefault="004A1FD8">
      <w:pPr>
        <w:pStyle w:val="ConsPlusNormal"/>
        <w:spacing w:before="220"/>
        <w:ind w:firstLine="540"/>
        <w:jc w:val="both"/>
      </w:pPr>
      <w: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4A1FD8" w:rsidRDefault="004A1FD8">
      <w:pPr>
        <w:pStyle w:val="ConsPlusNormal"/>
        <w:spacing w:before="220"/>
        <w:ind w:firstLine="540"/>
        <w:jc w:val="both"/>
      </w:pPr>
      <w: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государственного надзора, его территориального органа для принятия решения о проведении контрольных (надзорных) мероприятий.</w:t>
      </w:r>
    </w:p>
    <w:p w:rsidR="004A1FD8" w:rsidRDefault="004A1FD8">
      <w:pPr>
        <w:pStyle w:val="ConsPlusNormal"/>
        <w:spacing w:before="220"/>
        <w:ind w:firstLine="540"/>
        <w:jc w:val="both"/>
      </w:pPr>
      <w:r>
        <w:t>26. При осуществлении органами государственного надзора (их территориальными органами) государственного земельного надзора могут проводиться следующие виды профилактических мероприятий:</w:t>
      </w:r>
    </w:p>
    <w:p w:rsidR="004A1FD8" w:rsidRDefault="004A1FD8">
      <w:pPr>
        <w:pStyle w:val="ConsPlusNormal"/>
        <w:spacing w:before="220"/>
        <w:ind w:firstLine="540"/>
        <w:jc w:val="both"/>
      </w:pPr>
      <w:r>
        <w:t>а) Федеральной службой государственной регистрации, кадастра и картографии:</w:t>
      </w:r>
    </w:p>
    <w:p w:rsidR="004A1FD8" w:rsidRDefault="004A1FD8">
      <w:pPr>
        <w:pStyle w:val="ConsPlusNormal"/>
        <w:spacing w:before="220"/>
        <w:ind w:firstLine="540"/>
        <w:jc w:val="both"/>
      </w:pPr>
      <w:r>
        <w:t>информирование;</w:t>
      </w:r>
    </w:p>
    <w:p w:rsidR="004A1FD8" w:rsidRDefault="004A1FD8">
      <w:pPr>
        <w:pStyle w:val="ConsPlusNormal"/>
        <w:spacing w:before="220"/>
        <w:ind w:firstLine="540"/>
        <w:jc w:val="both"/>
      </w:pPr>
      <w:r>
        <w:t>обобщение правоприменительной практики;</w:t>
      </w:r>
    </w:p>
    <w:p w:rsidR="004A1FD8" w:rsidRDefault="004A1FD8">
      <w:pPr>
        <w:pStyle w:val="ConsPlusNormal"/>
        <w:spacing w:before="220"/>
        <w:ind w:firstLine="540"/>
        <w:jc w:val="both"/>
      </w:pPr>
      <w:r>
        <w:t>объявление предостережений;</w:t>
      </w:r>
    </w:p>
    <w:p w:rsidR="004A1FD8" w:rsidRDefault="004A1FD8">
      <w:pPr>
        <w:pStyle w:val="ConsPlusNormal"/>
        <w:spacing w:before="220"/>
        <w:ind w:firstLine="540"/>
        <w:jc w:val="both"/>
      </w:pPr>
      <w:r>
        <w:t>консультирование;</w:t>
      </w:r>
    </w:p>
    <w:p w:rsidR="004A1FD8" w:rsidRDefault="004A1FD8">
      <w:pPr>
        <w:pStyle w:val="ConsPlusNormal"/>
        <w:spacing w:before="220"/>
        <w:ind w:firstLine="540"/>
        <w:jc w:val="both"/>
      </w:pPr>
      <w:r>
        <w:t>профилактический визит;</w:t>
      </w:r>
    </w:p>
    <w:p w:rsidR="004A1FD8" w:rsidRDefault="004A1FD8">
      <w:pPr>
        <w:pStyle w:val="ConsPlusNormal"/>
        <w:spacing w:before="220"/>
        <w:ind w:firstLine="540"/>
        <w:jc w:val="both"/>
      </w:pPr>
      <w:r>
        <w:t>б) Федеральной службой по ветеринарному и фитосанитарному надзору:</w:t>
      </w:r>
    </w:p>
    <w:p w:rsidR="004A1FD8" w:rsidRDefault="004A1FD8">
      <w:pPr>
        <w:pStyle w:val="ConsPlusNormal"/>
        <w:spacing w:before="220"/>
        <w:ind w:firstLine="540"/>
        <w:jc w:val="both"/>
      </w:pPr>
      <w:r>
        <w:t>информирование;</w:t>
      </w:r>
    </w:p>
    <w:p w:rsidR="004A1FD8" w:rsidRDefault="004A1FD8">
      <w:pPr>
        <w:pStyle w:val="ConsPlusNormal"/>
        <w:spacing w:before="220"/>
        <w:ind w:firstLine="540"/>
        <w:jc w:val="both"/>
      </w:pPr>
      <w:r>
        <w:t>обобщение правоприменительной практики;</w:t>
      </w:r>
    </w:p>
    <w:p w:rsidR="004A1FD8" w:rsidRDefault="004A1FD8">
      <w:pPr>
        <w:pStyle w:val="ConsPlusNormal"/>
        <w:spacing w:before="220"/>
        <w:ind w:firstLine="540"/>
        <w:jc w:val="both"/>
      </w:pPr>
      <w:r>
        <w:t>объявление предостережений;</w:t>
      </w:r>
    </w:p>
    <w:p w:rsidR="004A1FD8" w:rsidRDefault="004A1FD8">
      <w:pPr>
        <w:pStyle w:val="ConsPlusNormal"/>
        <w:spacing w:before="220"/>
        <w:ind w:firstLine="540"/>
        <w:jc w:val="both"/>
      </w:pPr>
      <w:r>
        <w:t>консультирование;</w:t>
      </w:r>
    </w:p>
    <w:p w:rsidR="004A1FD8" w:rsidRDefault="004A1FD8">
      <w:pPr>
        <w:pStyle w:val="ConsPlusNormal"/>
        <w:spacing w:before="220"/>
        <w:ind w:firstLine="540"/>
        <w:jc w:val="both"/>
      </w:pPr>
      <w:r>
        <w:t>профилактический визит;</w:t>
      </w:r>
    </w:p>
    <w:p w:rsidR="004A1FD8" w:rsidRDefault="004A1FD8">
      <w:pPr>
        <w:pStyle w:val="ConsPlusNormal"/>
        <w:spacing w:before="220"/>
        <w:ind w:firstLine="540"/>
        <w:jc w:val="both"/>
      </w:pPr>
      <w:r>
        <w:t>в) Федеральной службой по надзору в сфере природопользования:</w:t>
      </w:r>
    </w:p>
    <w:p w:rsidR="004A1FD8" w:rsidRDefault="004A1FD8">
      <w:pPr>
        <w:pStyle w:val="ConsPlusNormal"/>
        <w:spacing w:before="220"/>
        <w:ind w:firstLine="540"/>
        <w:jc w:val="both"/>
      </w:pPr>
      <w:r>
        <w:t>информирование;</w:t>
      </w:r>
    </w:p>
    <w:p w:rsidR="004A1FD8" w:rsidRDefault="004A1FD8">
      <w:pPr>
        <w:pStyle w:val="ConsPlusNormal"/>
        <w:spacing w:before="220"/>
        <w:ind w:firstLine="540"/>
        <w:jc w:val="both"/>
      </w:pPr>
      <w:r>
        <w:t>обобщение правоприменительной практики;</w:t>
      </w:r>
    </w:p>
    <w:p w:rsidR="004A1FD8" w:rsidRDefault="004A1FD8">
      <w:pPr>
        <w:pStyle w:val="ConsPlusNormal"/>
        <w:spacing w:before="220"/>
        <w:ind w:firstLine="540"/>
        <w:jc w:val="both"/>
      </w:pPr>
      <w:r>
        <w:t>объявление предостережений;</w:t>
      </w:r>
    </w:p>
    <w:p w:rsidR="004A1FD8" w:rsidRDefault="004A1FD8">
      <w:pPr>
        <w:pStyle w:val="ConsPlusNormal"/>
        <w:spacing w:before="220"/>
        <w:ind w:firstLine="540"/>
        <w:jc w:val="both"/>
      </w:pPr>
      <w:r>
        <w:t>консультирование;</w:t>
      </w:r>
    </w:p>
    <w:p w:rsidR="004A1FD8" w:rsidRDefault="004A1FD8">
      <w:pPr>
        <w:pStyle w:val="ConsPlusNormal"/>
        <w:spacing w:before="220"/>
        <w:ind w:firstLine="540"/>
        <w:jc w:val="both"/>
      </w:pPr>
      <w:r>
        <w:lastRenderedPageBreak/>
        <w:t>профилактический визит.</w:t>
      </w:r>
    </w:p>
    <w:p w:rsidR="004A1FD8" w:rsidRDefault="004A1FD8">
      <w:pPr>
        <w:pStyle w:val="ConsPlusNormal"/>
        <w:spacing w:before="220"/>
        <w:ind w:firstLine="540"/>
        <w:jc w:val="both"/>
      </w:pPr>
      <w:r>
        <w:t>27. Информирование осуществляется органами государственного надзора (их территориальными органами) по вопросам соблюдения обязательных требований посредством размещения соответствующих сведений на официальном сайте органа государственного надзора в информационно-телекоммуникационной сети "Интернет" (далее - сеть "Интернет") и средствах массовой информации.</w:t>
      </w:r>
    </w:p>
    <w:p w:rsidR="004A1FD8" w:rsidRDefault="004A1FD8">
      <w:pPr>
        <w:pStyle w:val="ConsPlusNormal"/>
        <w:spacing w:before="220"/>
        <w:ind w:firstLine="540"/>
        <w:jc w:val="both"/>
      </w:pPr>
      <w:r>
        <w:t xml:space="preserve">Органы государственного надзора (их территориальные органы) обязаны размещать и поддерживать в актуальном состоянии на официальном сайте в сети "Интернет" сведения, предусмотренные </w:t>
      </w:r>
      <w:hyperlink r:id="rId38">
        <w:r>
          <w:rPr>
            <w:color w:val="0000FF"/>
          </w:rPr>
          <w:t>частью 3 статьи 46</w:t>
        </w:r>
      </w:hyperlink>
      <w:r>
        <w:t xml:space="preserve"> Федерального закона "О государственном контроле (надзоре) и муниципальном контроле в Российской Федерации".</w:t>
      </w:r>
    </w:p>
    <w:p w:rsidR="004A1FD8" w:rsidRDefault="004A1FD8">
      <w:pPr>
        <w:pStyle w:val="ConsPlusNormal"/>
        <w:spacing w:before="220"/>
        <w:ind w:firstLine="540"/>
        <w:jc w:val="both"/>
      </w:pPr>
      <w:r>
        <w:t>28. Обобщение правоприменительной практики осуществляется органами государственного надзора (их территориальными органами) посредством сбора и анализа данных о проведенных контрольных (надзорных) мероприятиях и их результатах.</w:t>
      </w:r>
    </w:p>
    <w:p w:rsidR="004A1FD8" w:rsidRDefault="004A1FD8">
      <w:pPr>
        <w:pStyle w:val="ConsPlusNormal"/>
        <w:spacing w:before="220"/>
        <w:ind w:firstLine="540"/>
        <w:jc w:val="both"/>
      </w:pPr>
      <w:r>
        <w:t>По итогам обобщения правоприменительной практики органами государственного надзора ежегодно готовятся доклады, содержащие результаты обобщения правоприменительной практики по осуществлению государственного надзора, которые утверждаются и размещаются в срок до 1 июля года, следующего за отчетным годом, на официальных сайтах органов государственного надзора в сети "Интернет".</w:t>
      </w:r>
    </w:p>
    <w:p w:rsidR="004A1FD8" w:rsidRDefault="004A1FD8">
      <w:pPr>
        <w:pStyle w:val="ConsPlusNormal"/>
        <w:spacing w:before="220"/>
        <w:ind w:firstLine="540"/>
        <w:jc w:val="both"/>
      </w:pPr>
      <w:r>
        <w:t>29. 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государственного надзора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руководителем (заместителем руководителя) органа государственного надзора (его территориального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A1FD8" w:rsidRDefault="004A1FD8">
      <w:pPr>
        <w:pStyle w:val="ConsPlusNormal"/>
        <w:spacing w:before="220"/>
        <w:ind w:firstLine="540"/>
        <w:jc w:val="both"/>
      </w:pPr>
      <w:r>
        <w:t>Объявляемые предостережения регистрируются в журнале учета предостережений с присвоением регистрационного номера.</w:t>
      </w:r>
    </w:p>
    <w:p w:rsidR="004A1FD8" w:rsidRDefault="004A1FD8">
      <w:pPr>
        <w:pStyle w:val="ConsPlusNormal"/>
        <w:spacing w:before="220"/>
        <w:ind w:firstLine="540"/>
        <w:jc w:val="both"/>
      </w:pPr>
      <w:r>
        <w:t>В случае объявления органом государственного надзора (его территориальным органом)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государственного надзора (его территориальным органом)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4A1FD8" w:rsidRDefault="004A1FD8">
      <w:pPr>
        <w:pStyle w:val="ConsPlusNormal"/>
        <w:spacing w:before="220"/>
        <w:ind w:firstLine="540"/>
        <w:jc w:val="both"/>
      </w:pPr>
      <w:r>
        <w:t>В случае принятия представленных в возражении контролируемого лица доводов руководитель (заместитель руководителя) органа государственного надзора (его территориального органа)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4A1FD8" w:rsidRDefault="004A1FD8">
      <w:pPr>
        <w:pStyle w:val="ConsPlusNormal"/>
        <w:spacing w:before="220"/>
        <w:ind w:firstLine="540"/>
        <w:jc w:val="both"/>
      </w:pPr>
      <w: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4A1FD8" w:rsidRDefault="004A1FD8">
      <w:pPr>
        <w:pStyle w:val="ConsPlusNormal"/>
        <w:spacing w:before="220"/>
        <w:ind w:firstLine="540"/>
        <w:jc w:val="both"/>
      </w:pPr>
      <w:r>
        <w:t xml:space="preserve">30. Консультирование контролируемых лиц осуществляется должностным лицом органа государственного надзора (его территориального органа) по телефону, посредством видео-конференц-связи, на личном приеме либо в ходе проведения профилактических мероприятий, </w:t>
      </w:r>
      <w:r>
        <w:lastRenderedPageBreak/>
        <w:t>контрольных (надзорных) мероприятий и не должно превышать 15 минут.</w:t>
      </w:r>
    </w:p>
    <w:p w:rsidR="004A1FD8" w:rsidRDefault="004A1FD8">
      <w:pPr>
        <w:pStyle w:val="ConsPlusNormal"/>
        <w:spacing w:before="220"/>
        <w:ind w:firstLine="540"/>
        <w:jc w:val="both"/>
      </w:pPr>
      <w:r>
        <w:t>Личный прием граждан проводится руководителем органа государственного надзора (его заместителями), начальниками структурных подразделений, руководителем территориального органа (его заместителями) и начальниками структурных подразделений территориального органа. Информация о месте приема, а также об установленных для приема днях и часах размещается на официальном сайте органа государственного надзора (его территориального органа) в сети "Интернет".</w:t>
      </w:r>
    </w:p>
    <w:p w:rsidR="004A1FD8" w:rsidRDefault="004A1FD8">
      <w:pPr>
        <w:pStyle w:val="ConsPlusNormal"/>
        <w:spacing w:before="220"/>
        <w:ind w:firstLine="540"/>
        <w:jc w:val="both"/>
      </w:pPr>
      <w:r>
        <w:t>31. Консультирование осуществляется в устной или письменной форме по следующим вопросам:</w:t>
      </w:r>
    </w:p>
    <w:p w:rsidR="004A1FD8" w:rsidRDefault="004A1FD8">
      <w:pPr>
        <w:pStyle w:val="ConsPlusNormal"/>
        <w:spacing w:before="220"/>
        <w:ind w:firstLine="540"/>
        <w:jc w:val="both"/>
      </w:pPr>
      <w:r>
        <w:t>а) организация и осуществление государственного земельного надзора;</w:t>
      </w:r>
    </w:p>
    <w:p w:rsidR="004A1FD8" w:rsidRDefault="004A1FD8">
      <w:pPr>
        <w:pStyle w:val="ConsPlusNormal"/>
        <w:spacing w:before="220"/>
        <w:ind w:firstLine="540"/>
        <w:jc w:val="both"/>
      </w:pPr>
      <w:r>
        <w:t>б) порядок осуществления контрольных (надзорных) мероприятий, установленных настоящим Положением;</w:t>
      </w:r>
    </w:p>
    <w:p w:rsidR="004A1FD8" w:rsidRDefault="004A1FD8">
      <w:pPr>
        <w:pStyle w:val="ConsPlusNormal"/>
        <w:spacing w:before="220"/>
        <w:ind w:firstLine="540"/>
        <w:jc w:val="both"/>
      </w:pPr>
      <w:r>
        <w:t>в) порядок обжалования действий (бездействия) должностных лиц органа государственного надзора;</w:t>
      </w:r>
    </w:p>
    <w:p w:rsidR="004A1FD8" w:rsidRDefault="004A1FD8">
      <w:pPr>
        <w:pStyle w:val="ConsPlusNormal"/>
        <w:spacing w:before="220"/>
        <w:ind w:firstLine="540"/>
        <w:jc w:val="both"/>
      </w:pPr>
      <w: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государственного надзора в рамках контрольных (надзорных) мероприятий.</w:t>
      </w:r>
    </w:p>
    <w:p w:rsidR="004A1FD8" w:rsidRDefault="004A1FD8">
      <w:pPr>
        <w:pStyle w:val="ConsPlusNormal"/>
        <w:spacing w:before="220"/>
        <w:ind w:firstLine="540"/>
        <w:jc w:val="both"/>
      </w:pPr>
      <w:r>
        <w:t>32. Консультирование в письменной форме осуществляется должностным лицом в следующих случаях:</w:t>
      </w:r>
    </w:p>
    <w:p w:rsidR="004A1FD8" w:rsidRDefault="004A1FD8">
      <w:pPr>
        <w:pStyle w:val="ConsPlusNormal"/>
        <w:spacing w:before="220"/>
        <w:ind w:firstLine="540"/>
        <w:jc w:val="both"/>
      </w:pPr>
      <w:r>
        <w:t>а) контролируемым лицом представлен письменный запрос о представлении письменного ответа по вопросам консультирования;</w:t>
      </w:r>
    </w:p>
    <w:p w:rsidR="004A1FD8" w:rsidRDefault="004A1FD8">
      <w:pPr>
        <w:pStyle w:val="ConsPlusNormal"/>
        <w:spacing w:before="220"/>
        <w:ind w:firstLine="540"/>
        <w:jc w:val="both"/>
      </w:pPr>
      <w:r>
        <w:t>б) за время консультирования предоставить ответ на поставленные вопросы невозможно;</w:t>
      </w:r>
    </w:p>
    <w:p w:rsidR="004A1FD8" w:rsidRDefault="004A1FD8">
      <w:pPr>
        <w:pStyle w:val="ConsPlusNormal"/>
        <w:spacing w:before="220"/>
        <w:ind w:firstLine="540"/>
        <w:jc w:val="both"/>
      </w:pPr>
      <w:r>
        <w:t>в) ответ на поставленные вопросы требует дополнительного запроса сведений.</w:t>
      </w:r>
    </w:p>
    <w:p w:rsidR="004A1FD8" w:rsidRDefault="004A1FD8">
      <w:pPr>
        <w:pStyle w:val="ConsPlusNormal"/>
        <w:spacing w:before="220"/>
        <w:ind w:firstLine="540"/>
        <w:jc w:val="both"/>
      </w:pPr>
      <w:r>
        <w:t>33. При осуществлении консультирования должностное лицо органа государственного надзора обязано соблюдать конфиденциальность информации, доступ к которой ограничен в соответствии с законодательством Российской Федерации.</w:t>
      </w:r>
    </w:p>
    <w:p w:rsidR="004A1FD8" w:rsidRDefault="004A1FD8">
      <w:pPr>
        <w:pStyle w:val="ConsPlusNormal"/>
        <w:spacing w:before="220"/>
        <w:ind w:firstLine="540"/>
        <w:jc w:val="both"/>
      </w:pPr>
      <w:r>
        <w:t>В ходе консультирования не могут предоставляться информация, содержащая оценку конкретного контрольного (надзорного) мероприятия, решений и (или) действий должностных лиц органа государственного надзора,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4A1FD8" w:rsidRDefault="004A1FD8">
      <w:pPr>
        <w:pStyle w:val="ConsPlusNormal"/>
        <w:spacing w:before="220"/>
        <w:ind w:firstLine="540"/>
        <w:jc w:val="both"/>
      </w:pPr>
      <w:r>
        <w:t>Информация, ставшая известной должностному лицу органа государственного надзора в ходе консультирования, не может использоваться органом государственного надзора в целях оценки контролируемого лица по вопросам соблюдения обязательных требований.</w:t>
      </w:r>
    </w:p>
    <w:p w:rsidR="004A1FD8" w:rsidRDefault="004A1FD8">
      <w:pPr>
        <w:pStyle w:val="ConsPlusNormal"/>
        <w:spacing w:before="220"/>
        <w:ind w:firstLine="540"/>
        <w:jc w:val="both"/>
      </w:pPr>
      <w:r>
        <w:t>Органы государственного надзора (их территориальные органы) ведут журналы учета консультирований.</w:t>
      </w:r>
    </w:p>
    <w:p w:rsidR="004A1FD8" w:rsidRDefault="004A1FD8">
      <w:pPr>
        <w:pStyle w:val="ConsPlusNormal"/>
        <w:spacing w:before="220"/>
        <w:ind w:firstLine="540"/>
        <w:jc w:val="both"/>
      </w:pPr>
      <w:r>
        <w:t>В случае поступления в орган государственного надзора 5 и более однотипных обращений контролируемых лиц и их представителей консультирование осуществляется посредством размещения на официальном сайте органа государственного надзора в сети "Интернет" письменного разъяснения.</w:t>
      </w:r>
    </w:p>
    <w:p w:rsidR="004A1FD8" w:rsidRDefault="004A1FD8">
      <w:pPr>
        <w:pStyle w:val="ConsPlusNormal"/>
        <w:spacing w:before="220"/>
        <w:ind w:firstLine="540"/>
        <w:jc w:val="both"/>
      </w:pPr>
      <w:r>
        <w:t xml:space="preserve">34. Профилактический визит проводится в форме профилактической беседы по месту </w:t>
      </w:r>
      <w:r>
        <w:lastRenderedPageBreak/>
        <w:t>осуществления деятельности контролируемого лица либо путем использования видео-конференц-связи.</w:t>
      </w:r>
    </w:p>
    <w:p w:rsidR="004A1FD8" w:rsidRDefault="004A1FD8">
      <w:pPr>
        <w:pStyle w:val="ConsPlusNormal"/>
        <w:spacing w:before="220"/>
        <w:ind w:firstLine="54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их отнесения к соответствующей категории риска.</w:t>
      </w:r>
    </w:p>
    <w:p w:rsidR="004A1FD8" w:rsidRDefault="004A1FD8">
      <w:pPr>
        <w:pStyle w:val="ConsPlusNormal"/>
        <w:spacing w:before="220"/>
        <w:ind w:firstLine="540"/>
        <w:jc w:val="both"/>
      </w:pPr>
      <w:r>
        <w:t>В случае осуществления профилактического визита путем использования видео-конференц-связи должностное лицо органа государственного надзора (его территориального органа) осуществляет указанные в настоящем пункте действия посредством использования электронных каналов связи.</w:t>
      </w:r>
    </w:p>
    <w:p w:rsidR="004A1FD8" w:rsidRDefault="004A1FD8">
      <w:pPr>
        <w:pStyle w:val="ConsPlusNormal"/>
        <w:spacing w:before="220"/>
        <w:ind w:firstLine="540"/>
        <w:jc w:val="both"/>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A1FD8" w:rsidRDefault="004A1FD8">
      <w:pPr>
        <w:pStyle w:val="ConsPlusNormal"/>
        <w:spacing w:before="220"/>
        <w:ind w:firstLine="540"/>
        <w:jc w:val="both"/>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государственного надзора (его территориального органа) незамедлительно направляет информацию об этом руководителю органа государственного надзора (его территориального органа) для принятия решения о проведении контрольных (надзорных) мероприятий в форме отчета о проведенном профилактическом визите.</w:t>
      </w:r>
    </w:p>
    <w:p w:rsidR="004A1FD8" w:rsidRDefault="004A1FD8">
      <w:pPr>
        <w:pStyle w:val="ConsPlusNormal"/>
        <w:spacing w:before="220"/>
        <w:ind w:firstLine="540"/>
        <w:jc w:val="both"/>
      </w:pPr>
      <w:bookmarkStart w:id="9" w:name="P204"/>
      <w:bookmarkEnd w:id="9"/>
      <w: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категориям чрезвычайно высокого, высокого и значительного рисков.</w:t>
      </w:r>
    </w:p>
    <w:p w:rsidR="004A1FD8" w:rsidRDefault="004A1FD8">
      <w:pPr>
        <w:pStyle w:val="ConsPlusNormal"/>
        <w:spacing w:before="220"/>
        <w:ind w:firstLine="540"/>
        <w:jc w:val="both"/>
      </w:pPr>
      <w:r>
        <w:t>Обязательный профилактический визит проводится не менее чем за 30 рабочих дней до начала планового контрольного (надзорного) мероприятия.</w:t>
      </w:r>
    </w:p>
    <w:p w:rsidR="004A1FD8" w:rsidRDefault="004A1FD8">
      <w:pPr>
        <w:pStyle w:val="ConsPlusNormal"/>
        <w:spacing w:before="220"/>
        <w:ind w:firstLine="540"/>
        <w:jc w:val="both"/>
      </w:pPr>
      <w:r>
        <w:t>О проведении обязательного профилактического визита контролируемое лицо уведомляется органом государственного надзора (его территориальным органом) не позднее чем за 5 рабочих дней до даты его проведения.</w:t>
      </w:r>
    </w:p>
    <w:p w:rsidR="004A1FD8" w:rsidRDefault="004A1FD8">
      <w:pPr>
        <w:pStyle w:val="ConsPlusNormal"/>
        <w:spacing w:before="220"/>
        <w:ind w:firstLine="540"/>
        <w:jc w:val="both"/>
      </w:pPr>
      <w:r>
        <w:t>35. Уведомление о проведении обязательного профилактического визита составляется в письменной форме и содержит следующие сведения:</w:t>
      </w:r>
    </w:p>
    <w:p w:rsidR="004A1FD8" w:rsidRDefault="004A1FD8">
      <w:pPr>
        <w:pStyle w:val="ConsPlusNormal"/>
        <w:spacing w:before="220"/>
        <w:ind w:firstLine="540"/>
        <w:jc w:val="both"/>
      </w:pPr>
      <w:r>
        <w:t>а) дата, время и место составления уведомления;</w:t>
      </w:r>
    </w:p>
    <w:p w:rsidR="004A1FD8" w:rsidRDefault="004A1FD8">
      <w:pPr>
        <w:pStyle w:val="ConsPlusNormal"/>
        <w:spacing w:before="220"/>
        <w:ind w:firstLine="540"/>
        <w:jc w:val="both"/>
      </w:pPr>
      <w:r>
        <w:t>б) наименование органа государственного надзора, его территориального органа;</w:t>
      </w:r>
    </w:p>
    <w:p w:rsidR="004A1FD8" w:rsidRDefault="004A1FD8">
      <w:pPr>
        <w:pStyle w:val="ConsPlusNormal"/>
        <w:spacing w:before="220"/>
        <w:ind w:firstLine="540"/>
        <w:jc w:val="both"/>
      </w:pPr>
      <w:r>
        <w:t>в) фамилия, имя, отчество (при наличии) контролируемого лица;</w:t>
      </w:r>
    </w:p>
    <w:p w:rsidR="004A1FD8" w:rsidRDefault="004A1FD8">
      <w:pPr>
        <w:pStyle w:val="ConsPlusNormal"/>
        <w:spacing w:before="220"/>
        <w:ind w:firstLine="540"/>
        <w:jc w:val="both"/>
      </w:pPr>
      <w:r>
        <w:t>г) дата, время и место обязательного профилактического визита;</w:t>
      </w:r>
    </w:p>
    <w:p w:rsidR="004A1FD8" w:rsidRDefault="004A1FD8">
      <w:pPr>
        <w:pStyle w:val="ConsPlusNormal"/>
        <w:spacing w:before="220"/>
        <w:ind w:firstLine="540"/>
        <w:jc w:val="both"/>
      </w:pPr>
      <w:r>
        <w:t>д) фамилия, имя, отчество (при наличии) должностного лица органа государственного надзора (его территориального органа) и его подпись.</w:t>
      </w:r>
    </w:p>
    <w:p w:rsidR="004A1FD8" w:rsidRDefault="004A1FD8">
      <w:pPr>
        <w:pStyle w:val="ConsPlusNormal"/>
        <w:spacing w:before="220"/>
        <w:ind w:firstLine="540"/>
        <w:jc w:val="both"/>
      </w:pPr>
      <w:r>
        <w:t xml:space="preserve">36. Уведомление о проведении обязательного профилактического визита направляется в адрес контролируемого лица в порядке, установленном </w:t>
      </w:r>
      <w:hyperlink r:id="rId39">
        <w:r>
          <w:rPr>
            <w:color w:val="0000FF"/>
          </w:rPr>
          <w:t>частью 4 статьи 21</w:t>
        </w:r>
      </w:hyperlink>
      <w:r>
        <w:t xml:space="preserve"> Федерального закона "О государственном контроле (надзоре) и муниципальном контроле в Российской Федерации".</w:t>
      </w:r>
    </w:p>
    <w:p w:rsidR="004A1FD8" w:rsidRDefault="004A1FD8">
      <w:pPr>
        <w:pStyle w:val="ConsPlusNormal"/>
        <w:spacing w:before="220"/>
        <w:ind w:firstLine="540"/>
        <w:jc w:val="both"/>
      </w:pPr>
      <w:r>
        <w:lastRenderedPageBreak/>
        <w:t>Контролируемое лицо вправе отказаться от проведения обязательного профилактического визита, уведомив об этом орган государственного надзора, направивший уведомление о проведении обязательного профилактического визита, не позднее чем за 3 рабочих дня до даты его проведения.</w:t>
      </w:r>
    </w:p>
    <w:p w:rsidR="004A1FD8" w:rsidRDefault="004A1FD8">
      <w:pPr>
        <w:pStyle w:val="ConsPlusNormal"/>
        <w:spacing w:before="220"/>
        <w:ind w:firstLine="540"/>
        <w:jc w:val="both"/>
      </w:pPr>
      <w:r>
        <w:t>Срок проведения обязательного профилактического визита определяется инспектором самостоятельно и не должен превышать один рабочий день.</w:t>
      </w:r>
    </w:p>
    <w:p w:rsidR="004A1FD8" w:rsidRDefault="004A1FD8">
      <w:pPr>
        <w:pStyle w:val="ConsPlusNormal"/>
        <w:spacing w:before="220"/>
        <w:ind w:firstLine="540"/>
        <w:jc w:val="both"/>
      </w:pPr>
      <w:r>
        <w:t xml:space="preserve">Орган государственного надзора (его территориальный орган) обязан предложить контролируемым лицам, указанным в </w:t>
      </w:r>
      <w:hyperlink w:anchor="P204">
        <w:r>
          <w:rPr>
            <w:color w:val="0000FF"/>
          </w:rPr>
          <w:t>абзаце шестом пункта 34</w:t>
        </w:r>
      </w:hyperlink>
      <w:r>
        <w:t xml:space="preserve"> настоящего Положения, проведение профилактического визита не позднее чем в течение одного года с момента начала такой деятельности.</w:t>
      </w:r>
    </w:p>
    <w:p w:rsidR="004A1FD8" w:rsidRDefault="004A1FD8">
      <w:pPr>
        <w:pStyle w:val="ConsPlusNormal"/>
        <w:spacing w:before="220"/>
        <w:ind w:firstLine="540"/>
        <w:jc w:val="both"/>
      </w:pPr>
      <w:bookmarkStart w:id="10" w:name="P217"/>
      <w:bookmarkEnd w:id="10"/>
      <w:r>
        <w:t>37. При осуществлении государственного земельного надзора органами государственного надзора (их территориальными органами) могут проводиться следующие виды контрольных (надзорных) мероприятий и контрольных (надзорных) действий в рамках указанных мероприятий:</w:t>
      </w:r>
    </w:p>
    <w:p w:rsidR="004A1FD8" w:rsidRDefault="004A1FD8">
      <w:pPr>
        <w:pStyle w:val="ConsPlusNormal"/>
        <w:spacing w:before="220"/>
        <w:ind w:firstLine="540"/>
        <w:jc w:val="both"/>
      </w:pPr>
      <w:r>
        <w:t>а) Федеральной службой государственной регистрации, кадастра и картографии:</w:t>
      </w:r>
    </w:p>
    <w:p w:rsidR="004A1FD8" w:rsidRDefault="004A1FD8">
      <w:pPr>
        <w:pStyle w:val="ConsPlusNormal"/>
        <w:spacing w:before="220"/>
        <w:ind w:firstLine="540"/>
        <w:jc w:val="both"/>
      </w:pPr>
      <w: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w:t>
      </w:r>
    </w:p>
    <w:p w:rsidR="004A1FD8" w:rsidRDefault="004A1FD8">
      <w:pPr>
        <w:pStyle w:val="ConsPlusNormal"/>
        <w:spacing w:before="220"/>
        <w:ind w:firstLine="540"/>
        <w:jc w:val="both"/>
      </w:pPr>
      <w:r>
        <w:t>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
    <w:p w:rsidR="004A1FD8" w:rsidRDefault="004A1FD8">
      <w:pPr>
        <w:pStyle w:val="ConsPlusNormal"/>
        <w:spacing w:before="220"/>
        <w:ind w:firstLine="540"/>
        <w:jc w:val="both"/>
      </w:pPr>
      <w:r>
        <w:t>документарная проверка (посредством получения письменных объяснений, истребования документов);</w:t>
      </w:r>
    </w:p>
    <w:p w:rsidR="004A1FD8" w:rsidRDefault="004A1FD8">
      <w:pPr>
        <w:pStyle w:val="ConsPlusNormal"/>
        <w:spacing w:before="220"/>
        <w:ind w:firstLine="540"/>
        <w:jc w:val="both"/>
      </w:pPr>
      <w:r>
        <w:t>выездная проверка (посредством осмотра, опроса, получения письменных объяснений, истребования документов, инструментального обследования);</w:t>
      </w:r>
    </w:p>
    <w:p w:rsidR="004A1FD8" w:rsidRDefault="004A1FD8">
      <w:pPr>
        <w:pStyle w:val="ConsPlusNormal"/>
        <w:spacing w:before="220"/>
        <w:ind w:firstLine="540"/>
        <w:jc w:val="both"/>
      </w:pPr>
      <w:r>
        <w:t>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общественных данных);</w:t>
      </w:r>
    </w:p>
    <w:p w:rsidR="004A1FD8" w:rsidRDefault="004A1FD8">
      <w:pPr>
        <w:pStyle w:val="ConsPlusNormal"/>
        <w:spacing w:before="220"/>
        <w:ind w:firstLine="540"/>
        <w:jc w:val="both"/>
      </w:pPr>
      <w:r>
        <w:t>выездное обследование (посредством осмотра, инструментального обследования (с применением видеозаписи);</w:t>
      </w:r>
    </w:p>
    <w:p w:rsidR="004A1FD8" w:rsidRDefault="004A1FD8">
      <w:pPr>
        <w:pStyle w:val="ConsPlusNormal"/>
        <w:spacing w:before="220"/>
        <w:ind w:firstLine="540"/>
        <w:jc w:val="both"/>
      </w:pPr>
      <w:r>
        <w:t>б) Федеральной службой по ветеринарному и фитосанитарному надзору:</w:t>
      </w:r>
    </w:p>
    <w:p w:rsidR="004A1FD8" w:rsidRDefault="004A1FD8">
      <w:pPr>
        <w:pStyle w:val="ConsPlusNormal"/>
        <w:spacing w:before="220"/>
        <w:ind w:firstLine="540"/>
        <w:jc w:val="both"/>
      </w:pPr>
      <w:r>
        <w:t>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A1FD8" w:rsidRDefault="004A1FD8">
      <w:pPr>
        <w:pStyle w:val="ConsPlusNormal"/>
        <w:spacing w:before="220"/>
        <w:ind w:firstLine="540"/>
        <w:jc w:val="both"/>
      </w:pPr>
      <w:r>
        <w:t xml:space="preserve">рейдовый осмотр (посредством осмотра, опроса, получения письменных объяснений, </w:t>
      </w:r>
      <w:r>
        <w:lastRenderedPageBreak/>
        <w:t>истребования документов, отбора проб (образцов) почвы, инструментального обследования, испытания, экспертизы);</w:t>
      </w:r>
    </w:p>
    <w:p w:rsidR="004A1FD8" w:rsidRDefault="004A1FD8">
      <w:pPr>
        <w:pStyle w:val="ConsPlusNormal"/>
        <w:spacing w:before="220"/>
        <w:ind w:firstLine="540"/>
        <w:jc w:val="both"/>
      </w:pPr>
      <w:r>
        <w:t>документарная проверка (посредством получения письменных объяснений, истребования документов);</w:t>
      </w:r>
    </w:p>
    <w:p w:rsidR="004A1FD8" w:rsidRDefault="004A1FD8">
      <w:pPr>
        <w:pStyle w:val="ConsPlusNormal"/>
        <w:spacing w:before="220"/>
        <w:ind w:firstLine="540"/>
        <w:jc w:val="both"/>
      </w:pPr>
      <w:r>
        <w:t>выездная проверка (посредством осмотра, опроса, получения письменных объяснений, истребования документов, отбора проб (образцов) почвы, инструментального обследования, испытаний, экспертизы);</w:t>
      </w:r>
    </w:p>
    <w:p w:rsidR="004A1FD8" w:rsidRDefault="004A1FD8">
      <w:pPr>
        <w:pStyle w:val="ConsPlusNormal"/>
        <w:spacing w:before="220"/>
        <w:ind w:firstLine="540"/>
        <w:jc w:val="both"/>
      </w:pPr>
      <w:r>
        <w:t>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общественных данных);</w:t>
      </w:r>
    </w:p>
    <w:p w:rsidR="004A1FD8" w:rsidRDefault="004A1FD8">
      <w:pPr>
        <w:pStyle w:val="ConsPlusNormal"/>
        <w:spacing w:before="220"/>
        <w:ind w:firstLine="540"/>
        <w:jc w:val="both"/>
      </w:pPr>
      <w:r>
        <w:t>выездное обследование (посредством осмотра, отбора проб (образцов) почвы, инструментального обследования (с применением видеозаписи), испытания, экспертизы);</w:t>
      </w:r>
    </w:p>
    <w:p w:rsidR="004A1FD8" w:rsidRDefault="004A1FD8">
      <w:pPr>
        <w:pStyle w:val="ConsPlusNormal"/>
        <w:spacing w:before="220"/>
        <w:ind w:firstLine="540"/>
        <w:jc w:val="both"/>
      </w:pPr>
      <w:r>
        <w:t>Отбор проб (образцов) почвы объекта земельных отношений в рамках проводимого Федеральной службой по ветеринарному и фитосанитарному надзору (ее территориальными органами) контрольного (надзорного) мероприятия в объеме, необходимом для его проведения и получения результатов, осуществляется в соответствии с документами по стандартизации в данной сфере, утвержденными и (или) введенными в действие актами Федерального агентства по техническому регулированию и метрологии.</w:t>
      </w:r>
    </w:p>
    <w:p w:rsidR="004A1FD8" w:rsidRDefault="004A1FD8">
      <w:pPr>
        <w:pStyle w:val="ConsPlusNormal"/>
        <w:spacing w:before="220"/>
        <w:ind w:firstLine="540"/>
        <w:jc w:val="both"/>
      </w:pPr>
      <w:r>
        <w:t>в) Федеральной службой по надзору в сфере природопользования:</w:t>
      </w:r>
    </w:p>
    <w:p w:rsidR="004A1FD8" w:rsidRDefault="004A1FD8">
      <w:pPr>
        <w:pStyle w:val="ConsPlusNormal"/>
        <w:spacing w:before="220"/>
        <w:ind w:firstLine="540"/>
        <w:jc w:val="both"/>
      </w:pPr>
      <w:r>
        <w:t>инспекционный визит (посредством осмотра, опроса, получения письменных объяснений, инструментального обследования, а также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земельных отношений);</w:t>
      </w:r>
    </w:p>
    <w:p w:rsidR="004A1FD8" w:rsidRDefault="004A1FD8">
      <w:pPr>
        <w:pStyle w:val="ConsPlusNormal"/>
        <w:spacing w:before="220"/>
        <w:ind w:firstLine="540"/>
        <w:jc w:val="both"/>
      </w:pPr>
      <w:r>
        <w:t>рейдовый осмотр (посредством осмотра, досмотра, опроса, получения письменных объяснений, истребования документов, отбора проб (образцов) почвы, инструментального обследования, испытания, экспертизы);</w:t>
      </w:r>
    </w:p>
    <w:p w:rsidR="004A1FD8" w:rsidRDefault="004A1FD8">
      <w:pPr>
        <w:pStyle w:val="ConsPlusNormal"/>
        <w:spacing w:before="220"/>
        <w:ind w:firstLine="540"/>
        <w:jc w:val="both"/>
      </w:pPr>
      <w:r>
        <w:t>документарная проверка (посредством получения письменных объяснений, истребования документов, экспертизы);</w:t>
      </w:r>
    </w:p>
    <w:p w:rsidR="004A1FD8" w:rsidRDefault="004A1FD8">
      <w:pPr>
        <w:pStyle w:val="ConsPlusNormal"/>
        <w:spacing w:before="220"/>
        <w:ind w:firstLine="540"/>
        <w:jc w:val="both"/>
      </w:pPr>
      <w:r>
        <w:t>выездная проверка (посредством осмотра, досмотра, опроса, получения письменных объяснений, истребования документов, отбора проб (образцов) почвы, инструментального обследования, испытаний, экспертизы);</w:t>
      </w:r>
    </w:p>
    <w:p w:rsidR="004A1FD8" w:rsidRDefault="004A1FD8">
      <w:pPr>
        <w:pStyle w:val="ConsPlusNormal"/>
        <w:spacing w:before="220"/>
        <w:ind w:firstLine="540"/>
        <w:jc w:val="both"/>
      </w:pPr>
      <w:r>
        <w:t>выездное обследование (посредством осмотра, отбора проб (образцов) почвы, инструментального обследования (с применением видеозаписи) испытания, экспертизы);</w:t>
      </w:r>
    </w:p>
    <w:p w:rsidR="004A1FD8" w:rsidRDefault="004A1FD8">
      <w:pPr>
        <w:pStyle w:val="ConsPlusNormal"/>
        <w:spacing w:before="220"/>
        <w:ind w:firstLine="540"/>
        <w:jc w:val="both"/>
      </w:pPr>
      <w:r>
        <w:t>наблюдение за соблюдением обязательных требований (посредством сбора, анализа имеющихся данных об объектах контроля,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общественных данных).</w:t>
      </w:r>
    </w:p>
    <w:p w:rsidR="004A1FD8" w:rsidRDefault="004A1FD8">
      <w:pPr>
        <w:pStyle w:val="ConsPlusNormal"/>
        <w:spacing w:before="220"/>
        <w:ind w:firstLine="540"/>
        <w:jc w:val="both"/>
      </w:pPr>
      <w:r>
        <w:lastRenderedPageBreak/>
        <w:t>Отбор проб (образцов) почвы объекта земельных отношений в рамках проводимого Федеральной службой по надзору в сфере природопользования (ее территориальными органами) контрольного (надзорного) мероприятия в объеме, необходимом для его проведения и получения результатов, осуществляется в соответствии с документами по стандартизации в данной сфере, утвержденными и (или) введенными в действие актами Федерального агентства по техническому регулированию и метрологии.</w:t>
      </w:r>
    </w:p>
    <w:p w:rsidR="004A1FD8" w:rsidRDefault="004A1FD8">
      <w:pPr>
        <w:pStyle w:val="ConsPlusNormal"/>
        <w:spacing w:before="220"/>
        <w:ind w:firstLine="540"/>
        <w:jc w:val="both"/>
      </w:pPr>
      <w:r>
        <w:t>В целях проведения Федеральной службой по надзору в сфере природопользования государственного земельного надзора отбор проб (образцов) почвы, экспертиза, а также транспортное обеспечение при проведении государственного земельного надзора осуществляются в том числе федеральными государственными бюджетными учреждениями, подведомственными Федеральной службе по надзору в сфере природопользования.</w:t>
      </w:r>
    </w:p>
    <w:p w:rsidR="004A1FD8" w:rsidRDefault="004A1FD8">
      <w:pPr>
        <w:pStyle w:val="ConsPlusNormal"/>
        <w:jc w:val="both"/>
      </w:pPr>
      <w:r>
        <w:t xml:space="preserve">(абзац введен </w:t>
      </w:r>
      <w:hyperlink r:id="rId40">
        <w:r>
          <w:rPr>
            <w:color w:val="0000FF"/>
          </w:rPr>
          <w:t>Постановлением</w:t>
        </w:r>
      </w:hyperlink>
      <w:r>
        <w:t xml:space="preserve"> Правительства РФ от 07.02.2022 N 126)</w:t>
      </w:r>
    </w:p>
    <w:p w:rsidR="004A1FD8" w:rsidRDefault="004A1FD8">
      <w:pPr>
        <w:pStyle w:val="ConsPlusNormal"/>
        <w:spacing w:before="220"/>
        <w:ind w:firstLine="540"/>
        <w:jc w:val="both"/>
      </w:pPr>
      <w:r>
        <w:t>В случае невозможности достижения целей контрольного (надзорного) мероприятия по результатам осмотра и (или) выявления наличия признаков возможного нарушения обязательных требований должностное лицо Федеральной службы по надзору в сфере природопользования (ее территориального органа) производит в присутствии контролируемого лица или его представителя досмотр, при осуществлении которого может применяться видеозапись.</w:t>
      </w:r>
    </w:p>
    <w:p w:rsidR="004A1FD8" w:rsidRDefault="004A1FD8">
      <w:pPr>
        <w:pStyle w:val="ConsPlusNormal"/>
        <w:spacing w:before="220"/>
        <w:ind w:firstLine="540"/>
        <w:jc w:val="both"/>
      </w:pPr>
      <w:r>
        <w:t>В случае получения инспектором сведений о причинении вреда, а равно создании угрозы причинения вреда жизни и здоровью граждан, животным, растениям, иным объектам охраны окружающей среды и надлежащего заблаговременного уведомления контролируемого лица о проведении досмотра, досмотр может быть проведен в отсутствие контролируемого лица или его представителя с обязательным применением видеозаписи.</w:t>
      </w:r>
    </w:p>
    <w:p w:rsidR="004A1FD8" w:rsidRDefault="004A1FD8">
      <w:pPr>
        <w:pStyle w:val="ConsPlusNormal"/>
        <w:spacing w:before="220"/>
        <w:ind w:firstLine="540"/>
        <w:jc w:val="both"/>
      </w:pPr>
      <w:r>
        <w:t>По результатам досмотра составляется протокол досмотра, к которому прилагается носитель с видеозаписью при ее наличии.</w:t>
      </w:r>
    </w:p>
    <w:p w:rsidR="004A1FD8" w:rsidRDefault="004A1FD8">
      <w:pPr>
        <w:pStyle w:val="ConsPlusNormal"/>
        <w:spacing w:before="220"/>
        <w:ind w:firstLine="540"/>
        <w:jc w:val="both"/>
      </w:pPr>
      <w:r>
        <w:t>В случае отказа контролируемого лица или его представителя от подписания протокола досмотра делается соответствующая отметка.</w:t>
      </w:r>
    </w:p>
    <w:p w:rsidR="004A1FD8" w:rsidRDefault="004A1FD8">
      <w:pPr>
        <w:pStyle w:val="ConsPlusNormal"/>
        <w:spacing w:before="220"/>
        <w:ind w:firstLine="540"/>
        <w:jc w:val="both"/>
      </w:pPr>
      <w:r>
        <w:t>38. Наблюдение за соблюдением обязательных требований и выездное обследование проводятся органами государственного надзора (их территориальными органами) без взаимодействия с контролируемыми лицами.</w:t>
      </w:r>
    </w:p>
    <w:p w:rsidR="004A1FD8" w:rsidRDefault="004A1FD8">
      <w:pPr>
        <w:pStyle w:val="ConsPlusNormal"/>
        <w:spacing w:before="220"/>
        <w:ind w:firstLine="540"/>
        <w:jc w:val="both"/>
      </w:pPr>
      <w:r>
        <w:t xml:space="preserve">39. Контрольные (надзорные) мероприятия, указанные в </w:t>
      </w:r>
      <w:hyperlink w:anchor="P217">
        <w:r>
          <w:rPr>
            <w:color w:val="0000FF"/>
          </w:rPr>
          <w:t>пункте 37</w:t>
        </w:r>
      </w:hyperlink>
      <w:r>
        <w:t xml:space="preserve"> настоящего Положения, проводятся в форме плановых и внеплановых мероприятий.</w:t>
      </w:r>
    </w:p>
    <w:p w:rsidR="004A1FD8" w:rsidRDefault="004A1FD8">
      <w:pPr>
        <w:pStyle w:val="ConsPlusNormal"/>
        <w:spacing w:before="220"/>
        <w:ind w:firstLine="540"/>
        <w:jc w:val="both"/>
      </w:pPr>
      <w:r>
        <w:t>40. В рамках осуществления государственного земельного надзора могут проводиться следующие плановые контрольные (надзорные) мероприятия:</w:t>
      </w:r>
    </w:p>
    <w:p w:rsidR="004A1FD8" w:rsidRDefault="004A1FD8">
      <w:pPr>
        <w:pStyle w:val="ConsPlusNormal"/>
        <w:spacing w:before="220"/>
        <w:ind w:firstLine="540"/>
        <w:jc w:val="both"/>
      </w:pPr>
      <w:r>
        <w:t>а) Федеральной службой государственной регистрации, кадастра и картографии:</w:t>
      </w:r>
    </w:p>
    <w:p w:rsidR="004A1FD8" w:rsidRDefault="004A1FD8">
      <w:pPr>
        <w:pStyle w:val="ConsPlusNormal"/>
        <w:spacing w:before="220"/>
        <w:ind w:firstLine="540"/>
        <w:jc w:val="both"/>
      </w:pPr>
      <w:r>
        <w:t>инспекционный визит;</w:t>
      </w:r>
    </w:p>
    <w:p w:rsidR="004A1FD8" w:rsidRDefault="004A1FD8">
      <w:pPr>
        <w:pStyle w:val="ConsPlusNormal"/>
        <w:spacing w:before="220"/>
        <w:ind w:firstLine="540"/>
        <w:jc w:val="both"/>
      </w:pPr>
      <w:r>
        <w:t>рейдовый осмотр;</w:t>
      </w:r>
    </w:p>
    <w:p w:rsidR="004A1FD8" w:rsidRDefault="004A1FD8">
      <w:pPr>
        <w:pStyle w:val="ConsPlusNormal"/>
        <w:spacing w:before="220"/>
        <w:ind w:firstLine="540"/>
        <w:jc w:val="both"/>
      </w:pPr>
      <w:r>
        <w:t>документарная проверка;</w:t>
      </w:r>
    </w:p>
    <w:p w:rsidR="004A1FD8" w:rsidRDefault="004A1FD8">
      <w:pPr>
        <w:pStyle w:val="ConsPlusNormal"/>
        <w:spacing w:before="220"/>
        <w:ind w:firstLine="540"/>
        <w:jc w:val="both"/>
      </w:pPr>
      <w:r>
        <w:t>выездная проверка;</w:t>
      </w:r>
    </w:p>
    <w:p w:rsidR="004A1FD8" w:rsidRDefault="004A1FD8">
      <w:pPr>
        <w:pStyle w:val="ConsPlusNormal"/>
        <w:spacing w:before="220"/>
        <w:ind w:firstLine="540"/>
        <w:jc w:val="both"/>
      </w:pPr>
      <w:r>
        <w:t>б) Федеральной службой по ветеринарному и фитосанитарному надзору:</w:t>
      </w:r>
    </w:p>
    <w:p w:rsidR="004A1FD8" w:rsidRDefault="004A1FD8">
      <w:pPr>
        <w:pStyle w:val="ConsPlusNormal"/>
        <w:spacing w:before="220"/>
        <w:ind w:firstLine="540"/>
        <w:jc w:val="both"/>
      </w:pPr>
      <w:r>
        <w:t>инспекционный визит;</w:t>
      </w:r>
    </w:p>
    <w:p w:rsidR="004A1FD8" w:rsidRDefault="004A1FD8">
      <w:pPr>
        <w:pStyle w:val="ConsPlusNormal"/>
        <w:spacing w:before="220"/>
        <w:ind w:firstLine="540"/>
        <w:jc w:val="both"/>
      </w:pPr>
      <w:r>
        <w:t>рейдовый осмотр;</w:t>
      </w:r>
    </w:p>
    <w:p w:rsidR="004A1FD8" w:rsidRDefault="004A1FD8">
      <w:pPr>
        <w:pStyle w:val="ConsPlusNormal"/>
        <w:spacing w:before="220"/>
        <w:ind w:firstLine="540"/>
        <w:jc w:val="both"/>
      </w:pPr>
      <w:r>
        <w:lastRenderedPageBreak/>
        <w:t>документарная проверка;</w:t>
      </w:r>
    </w:p>
    <w:p w:rsidR="004A1FD8" w:rsidRDefault="004A1FD8">
      <w:pPr>
        <w:pStyle w:val="ConsPlusNormal"/>
        <w:spacing w:before="220"/>
        <w:ind w:firstLine="540"/>
        <w:jc w:val="both"/>
      </w:pPr>
      <w:r>
        <w:t>выездная проверка;</w:t>
      </w:r>
    </w:p>
    <w:p w:rsidR="004A1FD8" w:rsidRDefault="004A1FD8">
      <w:pPr>
        <w:pStyle w:val="ConsPlusNormal"/>
        <w:spacing w:before="220"/>
        <w:ind w:firstLine="540"/>
        <w:jc w:val="both"/>
      </w:pPr>
      <w:r>
        <w:t>в) Федеральной службой по надзору в сфере природопользования:</w:t>
      </w:r>
    </w:p>
    <w:p w:rsidR="004A1FD8" w:rsidRDefault="004A1FD8">
      <w:pPr>
        <w:pStyle w:val="ConsPlusNormal"/>
        <w:spacing w:before="220"/>
        <w:ind w:firstLine="540"/>
        <w:jc w:val="both"/>
      </w:pPr>
      <w:r>
        <w:t>инспекционный визит;</w:t>
      </w:r>
    </w:p>
    <w:p w:rsidR="004A1FD8" w:rsidRDefault="004A1FD8">
      <w:pPr>
        <w:pStyle w:val="ConsPlusNormal"/>
        <w:spacing w:before="220"/>
        <w:ind w:firstLine="540"/>
        <w:jc w:val="both"/>
      </w:pPr>
      <w:r>
        <w:t>рейдовый осмотр;</w:t>
      </w:r>
    </w:p>
    <w:p w:rsidR="004A1FD8" w:rsidRDefault="004A1FD8">
      <w:pPr>
        <w:pStyle w:val="ConsPlusNormal"/>
        <w:spacing w:before="220"/>
        <w:ind w:firstLine="540"/>
        <w:jc w:val="both"/>
      </w:pPr>
      <w:r>
        <w:t>документарная проверка;</w:t>
      </w:r>
    </w:p>
    <w:p w:rsidR="004A1FD8" w:rsidRDefault="004A1FD8">
      <w:pPr>
        <w:pStyle w:val="ConsPlusNormal"/>
        <w:spacing w:before="220"/>
        <w:ind w:firstLine="540"/>
        <w:jc w:val="both"/>
      </w:pPr>
      <w:r>
        <w:t>выездная проверка.</w:t>
      </w:r>
    </w:p>
    <w:p w:rsidR="004A1FD8" w:rsidRDefault="004A1FD8">
      <w:pPr>
        <w:pStyle w:val="ConsPlusNormal"/>
        <w:spacing w:before="220"/>
        <w:ind w:firstLine="540"/>
        <w:jc w:val="both"/>
      </w:pPr>
      <w:r>
        <w:t>41. В рамках осуществления государственного земельного надзора могут проводиться следующие внеплановые контрольные (надзорные) мероприятия:</w:t>
      </w:r>
    </w:p>
    <w:p w:rsidR="004A1FD8" w:rsidRDefault="004A1FD8">
      <w:pPr>
        <w:pStyle w:val="ConsPlusNormal"/>
        <w:spacing w:before="220"/>
        <w:ind w:firstLine="540"/>
        <w:jc w:val="both"/>
      </w:pPr>
      <w:r>
        <w:t>а) Федеральной службой государственной регистрации, кадастра и картографии:</w:t>
      </w:r>
    </w:p>
    <w:p w:rsidR="004A1FD8" w:rsidRDefault="004A1FD8">
      <w:pPr>
        <w:pStyle w:val="ConsPlusNormal"/>
        <w:spacing w:before="220"/>
        <w:ind w:firstLine="540"/>
        <w:jc w:val="both"/>
      </w:pPr>
      <w:r>
        <w:t>инспекционный визит;</w:t>
      </w:r>
    </w:p>
    <w:p w:rsidR="004A1FD8" w:rsidRDefault="004A1FD8">
      <w:pPr>
        <w:pStyle w:val="ConsPlusNormal"/>
        <w:spacing w:before="220"/>
        <w:ind w:firstLine="540"/>
        <w:jc w:val="both"/>
      </w:pPr>
      <w:r>
        <w:t>рейдовый осмотр;</w:t>
      </w:r>
    </w:p>
    <w:p w:rsidR="004A1FD8" w:rsidRDefault="004A1FD8">
      <w:pPr>
        <w:pStyle w:val="ConsPlusNormal"/>
        <w:spacing w:before="220"/>
        <w:ind w:firstLine="540"/>
        <w:jc w:val="both"/>
      </w:pPr>
      <w:r>
        <w:t>документарная проверка;</w:t>
      </w:r>
    </w:p>
    <w:p w:rsidR="004A1FD8" w:rsidRDefault="004A1FD8">
      <w:pPr>
        <w:pStyle w:val="ConsPlusNormal"/>
        <w:spacing w:before="220"/>
        <w:ind w:firstLine="540"/>
        <w:jc w:val="both"/>
      </w:pPr>
      <w:r>
        <w:t>выездная проверка;</w:t>
      </w:r>
    </w:p>
    <w:p w:rsidR="004A1FD8" w:rsidRDefault="004A1FD8">
      <w:pPr>
        <w:pStyle w:val="ConsPlusNormal"/>
        <w:spacing w:before="220"/>
        <w:ind w:firstLine="540"/>
        <w:jc w:val="both"/>
      </w:pPr>
      <w:r>
        <w:t>б) Федеральной службой по ветеринарному и фитосанитарному надзору:</w:t>
      </w:r>
    </w:p>
    <w:p w:rsidR="004A1FD8" w:rsidRDefault="004A1FD8">
      <w:pPr>
        <w:pStyle w:val="ConsPlusNormal"/>
        <w:spacing w:before="220"/>
        <w:ind w:firstLine="540"/>
        <w:jc w:val="both"/>
      </w:pPr>
      <w:r>
        <w:t>инспекционный визит;</w:t>
      </w:r>
    </w:p>
    <w:p w:rsidR="004A1FD8" w:rsidRDefault="004A1FD8">
      <w:pPr>
        <w:pStyle w:val="ConsPlusNormal"/>
        <w:spacing w:before="220"/>
        <w:ind w:firstLine="540"/>
        <w:jc w:val="both"/>
      </w:pPr>
      <w:r>
        <w:t>рейдовый осмотр;</w:t>
      </w:r>
    </w:p>
    <w:p w:rsidR="004A1FD8" w:rsidRDefault="004A1FD8">
      <w:pPr>
        <w:pStyle w:val="ConsPlusNormal"/>
        <w:spacing w:before="220"/>
        <w:ind w:firstLine="540"/>
        <w:jc w:val="both"/>
      </w:pPr>
      <w:r>
        <w:t>документарная проверка;</w:t>
      </w:r>
    </w:p>
    <w:p w:rsidR="004A1FD8" w:rsidRDefault="004A1FD8">
      <w:pPr>
        <w:pStyle w:val="ConsPlusNormal"/>
        <w:spacing w:before="220"/>
        <w:ind w:firstLine="540"/>
        <w:jc w:val="both"/>
      </w:pPr>
      <w:r>
        <w:t>выездная проверка;</w:t>
      </w:r>
    </w:p>
    <w:p w:rsidR="004A1FD8" w:rsidRDefault="004A1FD8">
      <w:pPr>
        <w:pStyle w:val="ConsPlusNormal"/>
        <w:spacing w:before="220"/>
        <w:ind w:firstLine="540"/>
        <w:jc w:val="both"/>
      </w:pPr>
      <w:r>
        <w:t>в) Федеральной службой по надзору в сфере природопользования:</w:t>
      </w:r>
    </w:p>
    <w:p w:rsidR="004A1FD8" w:rsidRDefault="004A1FD8">
      <w:pPr>
        <w:pStyle w:val="ConsPlusNormal"/>
        <w:spacing w:before="220"/>
        <w:ind w:firstLine="540"/>
        <w:jc w:val="both"/>
      </w:pPr>
      <w:r>
        <w:t>инспекционный визит;</w:t>
      </w:r>
    </w:p>
    <w:p w:rsidR="004A1FD8" w:rsidRDefault="004A1FD8">
      <w:pPr>
        <w:pStyle w:val="ConsPlusNormal"/>
        <w:spacing w:before="220"/>
        <w:ind w:firstLine="540"/>
        <w:jc w:val="both"/>
      </w:pPr>
      <w:r>
        <w:t>рейдовый осмотр;</w:t>
      </w:r>
    </w:p>
    <w:p w:rsidR="004A1FD8" w:rsidRDefault="004A1FD8">
      <w:pPr>
        <w:pStyle w:val="ConsPlusNormal"/>
        <w:spacing w:before="220"/>
        <w:ind w:firstLine="540"/>
        <w:jc w:val="both"/>
      </w:pPr>
      <w:r>
        <w:t>документарная проверка;</w:t>
      </w:r>
    </w:p>
    <w:p w:rsidR="004A1FD8" w:rsidRDefault="004A1FD8">
      <w:pPr>
        <w:pStyle w:val="ConsPlusNormal"/>
        <w:spacing w:before="220"/>
        <w:ind w:firstLine="540"/>
        <w:jc w:val="both"/>
      </w:pPr>
      <w:r>
        <w:t>выездная проверка.</w:t>
      </w:r>
    </w:p>
    <w:p w:rsidR="004A1FD8" w:rsidRDefault="004A1FD8">
      <w:pPr>
        <w:pStyle w:val="ConsPlusNormal"/>
        <w:spacing w:before="220"/>
        <w:ind w:firstLine="540"/>
        <w:jc w:val="both"/>
      </w:pPr>
      <w:r>
        <w:t>42. Срок проведения выездной проверки составляет 10 рабочих дней.</w:t>
      </w:r>
    </w:p>
    <w:p w:rsidR="004A1FD8" w:rsidRDefault="004A1FD8">
      <w:pPr>
        <w:pStyle w:val="ConsPlusNormal"/>
        <w:spacing w:before="220"/>
        <w:ind w:firstLine="540"/>
        <w:jc w:val="both"/>
      </w:pPr>
      <w:r>
        <w:t>43. Контрольные (надзорные) мероприятия органами государственного надзора проводятся:</w:t>
      </w:r>
    </w:p>
    <w:p w:rsidR="004A1FD8" w:rsidRDefault="004A1FD8">
      <w:pPr>
        <w:pStyle w:val="ConsPlusNormal"/>
        <w:spacing w:before="220"/>
        <w:ind w:firstLine="540"/>
        <w:jc w:val="both"/>
      </w:pPr>
      <w:r>
        <w:t xml:space="preserve">а) в отношении граждан, юридических лиц и индивидуальных предпринимателей - по основаниям, предусмотренным </w:t>
      </w:r>
      <w:hyperlink r:id="rId41">
        <w:r>
          <w:rPr>
            <w:color w:val="0000FF"/>
          </w:rPr>
          <w:t>пунктом 9 статьи 71</w:t>
        </w:r>
      </w:hyperlink>
      <w:r>
        <w:t xml:space="preserve"> Земельного кодекса Российской Федерации, </w:t>
      </w:r>
      <w:hyperlink r:id="rId42">
        <w:r>
          <w:rPr>
            <w:color w:val="0000FF"/>
          </w:rPr>
          <w:t>пунктами 1</w:t>
        </w:r>
      </w:hyperlink>
      <w:r>
        <w:t xml:space="preserve"> - </w:t>
      </w:r>
      <w:hyperlink r:id="rId43">
        <w:r>
          <w:rPr>
            <w:color w:val="0000FF"/>
          </w:rPr>
          <w:t>5 части 1</w:t>
        </w:r>
      </w:hyperlink>
      <w:r>
        <w:t xml:space="preserve"> и </w:t>
      </w:r>
      <w:hyperlink r:id="rId44">
        <w:r>
          <w:rPr>
            <w:color w:val="0000FF"/>
          </w:rPr>
          <w:t>частью 2 статьи 57</w:t>
        </w:r>
      </w:hyperlink>
      <w:r>
        <w:t xml:space="preserve"> Федерального закона "О государственном контроле (надзоре) и муниципальном контроле в Российской Федерации";</w:t>
      </w:r>
    </w:p>
    <w:p w:rsidR="004A1FD8" w:rsidRDefault="004A1FD8">
      <w:pPr>
        <w:pStyle w:val="ConsPlusNormal"/>
        <w:spacing w:before="220"/>
        <w:ind w:firstLine="540"/>
        <w:jc w:val="both"/>
      </w:pPr>
      <w:r>
        <w:t xml:space="preserve">б) в отношении органов местного самоуправления и должностных лиц местного самоуправления - по основанию, предусмотренному </w:t>
      </w:r>
      <w:hyperlink r:id="rId45">
        <w:r>
          <w:rPr>
            <w:color w:val="0000FF"/>
          </w:rPr>
          <w:t>частями 2.3</w:t>
        </w:r>
      </w:hyperlink>
      <w:r>
        <w:t xml:space="preserve"> и </w:t>
      </w:r>
      <w:hyperlink r:id="rId46">
        <w:r>
          <w:rPr>
            <w:color w:val="0000FF"/>
          </w:rPr>
          <w:t>2.6 статьи 77</w:t>
        </w:r>
      </w:hyperlink>
      <w:r>
        <w:t xml:space="preserve"> Федерального </w:t>
      </w:r>
      <w:r>
        <w:lastRenderedPageBreak/>
        <w:t>закона "Об общих принципах организации местного самоуправления в Российской Федерации";</w:t>
      </w:r>
    </w:p>
    <w:p w:rsidR="004A1FD8" w:rsidRDefault="004A1FD8">
      <w:pPr>
        <w:pStyle w:val="ConsPlusNormal"/>
        <w:spacing w:before="220"/>
        <w:ind w:firstLine="540"/>
        <w:jc w:val="both"/>
      </w:pPr>
      <w:r>
        <w:t xml:space="preserve">в) в отношении органов государственной власти субъектов Российской Федерации и должностных лиц органов государственной власти субъектов Российской Федерации - по основанию, предусмотренному </w:t>
      </w:r>
      <w:hyperlink r:id="rId47">
        <w:r>
          <w:rPr>
            <w:color w:val="0000FF"/>
          </w:rPr>
          <w:t>пунктами 4</w:t>
        </w:r>
      </w:hyperlink>
      <w:r>
        <w:t xml:space="preserve"> и </w:t>
      </w:r>
      <w:hyperlink r:id="rId48">
        <w:r>
          <w:rPr>
            <w:color w:val="0000FF"/>
          </w:rPr>
          <w:t>5 статьи 29.2</w:t>
        </w:r>
      </w:hyperlink>
      <w:r>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A1FD8" w:rsidRDefault="004A1FD8">
      <w:pPr>
        <w:pStyle w:val="ConsPlusNormal"/>
        <w:spacing w:before="220"/>
        <w:ind w:firstLine="540"/>
        <w:jc w:val="both"/>
      </w:pPr>
      <w:r>
        <w:t xml:space="preserve">44. Индикаторы риска нарушения обязательных требований разрабатываются и утверждаются в порядке, установленном </w:t>
      </w:r>
      <w:hyperlink r:id="rId49">
        <w:r>
          <w:rPr>
            <w:color w:val="0000FF"/>
          </w:rPr>
          <w:t>частью 9</w:t>
        </w:r>
      </w:hyperlink>
      <w:r>
        <w:t xml:space="preserve">, </w:t>
      </w:r>
      <w:hyperlink r:id="rId50">
        <w:r>
          <w:rPr>
            <w:color w:val="0000FF"/>
          </w:rPr>
          <w:t>пунктом 1 части 10 статьи 23</w:t>
        </w:r>
      </w:hyperlink>
      <w:r>
        <w:t xml:space="preserve"> Федерального закона "О государственном контроле (надзоре) и муниципальном контроле в Российской Федерации".</w:t>
      </w:r>
    </w:p>
    <w:p w:rsidR="004A1FD8" w:rsidRDefault="004A1FD8">
      <w:pPr>
        <w:pStyle w:val="ConsPlusNormal"/>
        <w:spacing w:before="220"/>
        <w:ind w:firstLine="540"/>
        <w:jc w:val="both"/>
      </w:pPr>
      <w:hyperlink r:id="rId51">
        <w:r>
          <w:rPr>
            <w:color w:val="0000FF"/>
          </w:rPr>
          <w:t>Перечни</w:t>
        </w:r>
      </w:hyperlink>
      <w:r>
        <w:t xml:space="preserve"> индикаторов риска нарушения обязательных требований размещаются на официальных сайтах органов государственного надзора в сети "Интернет".</w:t>
      </w:r>
    </w:p>
    <w:p w:rsidR="004A1FD8" w:rsidRDefault="004A1FD8">
      <w:pPr>
        <w:pStyle w:val="ConsPlusNormal"/>
        <w:spacing w:before="220"/>
        <w:ind w:firstLine="540"/>
        <w:jc w:val="both"/>
      </w:pPr>
      <w:r>
        <w:t>45. Контрольные (надзорные) мероприятия, проводимые при взаимодействии с контролируемым лицом, проводятся на основании решения о проведении контрольного (надзорного) мероприятия.</w:t>
      </w:r>
    </w:p>
    <w:p w:rsidR="004A1FD8" w:rsidRDefault="004A1FD8">
      <w:pPr>
        <w:pStyle w:val="ConsPlusNormal"/>
        <w:spacing w:before="220"/>
        <w:ind w:firstLine="540"/>
        <w:jc w:val="both"/>
      </w:pPr>
      <w:r>
        <w:t>46. В случае принятия решения о проведении контрольного (надзорного)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такое решение принимается на основании мотивированного представления должностного лица органа государственного надзора (его территориального органа) о проведении контрольного (надзорного) мероприятия.</w:t>
      </w:r>
    </w:p>
    <w:p w:rsidR="004A1FD8" w:rsidRDefault="004A1FD8">
      <w:pPr>
        <w:pStyle w:val="ConsPlusNormal"/>
        <w:spacing w:before="220"/>
        <w:ind w:firstLine="540"/>
        <w:jc w:val="both"/>
      </w:pPr>
      <w:r>
        <w:t xml:space="preserve">47. Контрольные (надзорные) мероприятия в отношении граждан, юридических лиц и индивидуальных предпринимателей проводятся должностными лицами органов государственного надзора (их территориальных органов) в соответствии с Федеральным </w:t>
      </w:r>
      <w:hyperlink r:id="rId52">
        <w:r>
          <w:rPr>
            <w:color w:val="0000FF"/>
          </w:rPr>
          <w:t>законом</w:t>
        </w:r>
      </w:hyperlink>
      <w:r>
        <w:t xml:space="preserve"> "О государственном контроле (надзоре) и муниципальном контроле в Российской Федерации".</w:t>
      </w:r>
    </w:p>
    <w:p w:rsidR="004A1FD8" w:rsidRDefault="004A1FD8">
      <w:pPr>
        <w:pStyle w:val="ConsPlusNormal"/>
        <w:spacing w:before="220"/>
        <w:ind w:firstLine="540"/>
        <w:jc w:val="both"/>
      </w:pPr>
      <w:r>
        <w:t xml:space="preserve">48. Контрольные (надзорные) мероприятия в отношении органов государственной власти субъектов Российской Федерации и их должностных лиц при осуществлении государственного надзора за деятельностью, связанной с реализацией ими властных полномочий, проводятся должностными лицами органов государственного надзора (их территориальных органов) в соответствии с Земельным </w:t>
      </w:r>
      <w:hyperlink r:id="rId53">
        <w:r>
          <w:rPr>
            <w:color w:val="0000FF"/>
          </w:rPr>
          <w:t>кодексом</w:t>
        </w:r>
      </w:hyperlink>
      <w:r>
        <w:t xml:space="preserve"> Российской Федерации, Федеральным </w:t>
      </w:r>
      <w:hyperlink r:id="rId54">
        <w:r>
          <w:rPr>
            <w:color w:val="0000FF"/>
          </w:rPr>
          <w:t>законом</w:t>
        </w:r>
      </w:hyperlink>
      <w: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и настоящим Положением.</w:t>
      </w:r>
    </w:p>
    <w:p w:rsidR="004A1FD8" w:rsidRDefault="004A1FD8">
      <w:pPr>
        <w:pStyle w:val="ConsPlusNormal"/>
        <w:spacing w:before="220"/>
        <w:ind w:firstLine="540"/>
        <w:jc w:val="both"/>
      </w:pPr>
      <w:r>
        <w:t xml:space="preserve">49. Контрольные (надзорные) мероприятия в отношении органов местного самоуправления и их должностных лиц проводятся должностными лицами органов государственного надзора (их территориальных органов) в соответствии с Земельным </w:t>
      </w:r>
      <w:hyperlink r:id="rId55">
        <w:r>
          <w:rPr>
            <w:color w:val="0000FF"/>
          </w:rPr>
          <w:t>кодексом</w:t>
        </w:r>
      </w:hyperlink>
      <w:r>
        <w:t xml:space="preserve"> Российской Федерации, Федеральным </w:t>
      </w:r>
      <w:hyperlink r:id="rId56">
        <w:r>
          <w:rPr>
            <w:color w:val="0000FF"/>
          </w:rPr>
          <w:t>законом</w:t>
        </w:r>
      </w:hyperlink>
      <w:r>
        <w:t xml:space="preserve"> "Об общих принципах организации местного самоуправления в Российской Федерации" и настоящим Положением.</w:t>
      </w:r>
    </w:p>
    <w:p w:rsidR="004A1FD8" w:rsidRDefault="004A1FD8">
      <w:pPr>
        <w:pStyle w:val="ConsPlusNormal"/>
        <w:spacing w:before="220"/>
        <w:ind w:firstLine="540"/>
        <w:jc w:val="both"/>
      </w:pPr>
      <w:r>
        <w:t xml:space="preserve">50. Органы государственного надзора при организации и осуществлении государственного земельного надзора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57">
        <w:r>
          <w:rPr>
            <w:color w:val="0000FF"/>
          </w:rPr>
          <w:t>Правилами</w:t>
        </w:r>
      </w:hyperlink>
      <w:r>
        <w:t xml:space="preserve"> предоставления в рамках межведомственного информационного взаимодействия документов и (или) сведений, получаемых </w:t>
      </w:r>
      <w:r>
        <w:lastRenderedPageBreak/>
        <w:t>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 N 338 "О межведомственном информационном взаимодействии в рамках осуществления государственного контроля (надзора), муниципального контроля".</w:t>
      </w:r>
    </w:p>
    <w:p w:rsidR="004A1FD8" w:rsidRDefault="004A1FD8">
      <w:pPr>
        <w:pStyle w:val="ConsPlusNormal"/>
        <w:spacing w:before="220"/>
        <w:ind w:firstLine="540"/>
        <w:jc w:val="both"/>
      </w:pPr>
      <w:r>
        <w:t xml:space="preserve">51. Плановые контрольные (надзорные)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(надзорных) мероприятий, формируемых в соответствии с </w:t>
      </w:r>
      <w:hyperlink r:id="rId58">
        <w:r>
          <w:rPr>
            <w:color w:val="0000FF"/>
          </w:rPr>
          <w:t>Правилами</w:t>
        </w:r>
      </w:hyperlink>
      <w: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 декабря 2020 г. N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4A1FD8" w:rsidRDefault="004A1FD8">
      <w:pPr>
        <w:pStyle w:val="ConsPlusNormal"/>
        <w:spacing w:before="220"/>
        <w:ind w:firstLine="540"/>
        <w:jc w:val="both"/>
      </w:pPr>
      <w:r>
        <w:t>52. Для фиксации инспекторами и лицами, привлекаемыми к совершению контрольных (надзорных)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(надзорного) мероприятия.</w:t>
      </w:r>
    </w:p>
    <w:p w:rsidR="004A1FD8" w:rsidRDefault="004A1FD8">
      <w:pPr>
        <w:pStyle w:val="ConsPlusNormal"/>
        <w:spacing w:before="220"/>
        <w:ind w:firstLine="540"/>
        <w:jc w:val="both"/>
      </w:pPr>
      <w: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органа государственного надзора (его территориального органа) самостоятельно. В обязательном порядке фото- или видеофиксация доказательств нарушений обязательных требований осуществляется в следующих случаях:</w:t>
      </w:r>
    </w:p>
    <w:p w:rsidR="004A1FD8" w:rsidRDefault="004A1FD8">
      <w:pPr>
        <w:pStyle w:val="ConsPlusNormal"/>
        <w:spacing w:before="220"/>
        <w:ind w:firstLine="540"/>
        <w:jc w:val="both"/>
      </w:pPr>
      <w:r>
        <w:t>при проведении досмотра в отсутствие контролируемого лица;</w:t>
      </w:r>
    </w:p>
    <w:p w:rsidR="004A1FD8" w:rsidRDefault="004A1FD8">
      <w:pPr>
        <w:pStyle w:val="ConsPlusNormal"/>
        <w:spacing w:before="220"/>
        <w:ind w:firstLine="540"/>
        <w:jc w:val="both"/>
      </w:pPr>
      <w:r>
        <w:t>при проведении инструментального обследования, проводимого в ходе выездного обследования.</w:t>
      </w:r>
    </w:p>
    <w:p w:rsidR="004A1FD8" w:rsidRDefault="004A1FD8">
      <w:pPr>
        <w:pStyle w:val="ConsPlusNormal"/>
        <w:jc w:val="both"/>
      </w:pPr>
      <w:r>
        <w:t xml:space="preserve">(в ред. </w:t>
      </w:r>
      <w:hyperlink r:id="rId59">
        <w:r>
          <w:rPr>
            <w:color w:val="0000FF"/>
          </w:rPr>
          <w:t>Постановления</w:t>
        </w:r>
      </w:hyperlink>
      <w:r>
        <w:t xml:space="preserve"> Правительства РФ от 07.02.2022 N 126)</w:t>
      </w:r>
    </w:p>
    <w:p w:rsidR="004A1FD8" w:rsidRDefault="004A1FD8">
      <w:pPr>
        <w:pStyle w:val="ConsPlusNormal"/>
        <w:spacing w:before="220"/>
        <w:ind w:firstLine="540"/>
        <w:jc w:val="both"/>
      </w:pPr>
      <w: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4A1FD8" w:rsidRDefault="004A1FD8">
      <w:pPr>
        <w:pStyle w:val="ConsPlusNormal"/>
        <w:spacing w:before="220"/>
        <w:ind w:firstLine="540"/>
        <w:jc w:val="both"/>
      </w:pPr>
      <w:r>
        <w:t>Проведение фотосъемки, аудио- и видеозаписи осуществляется с обязательным уведомлением контролируемого лица в случае, если контрольное (надзорное) мероприятие проводится в присутствии контролируемого лица.</w:t>
      </w:r>
    </w:p>
    <w:p w:rsidR="004A1FD8" w:rsidRDefault="004A1FD8">
      <w:pPr>
        <w:pStyle w:val="ConsPlusNormal"/>
        <w:jc w:val="both"/>
      </w:pPr>
      <w:r>
        <w:t xml:space="preserve">(в ред. </w:t>
      </w:r>
      <w:hyperlink r:id="rId60">
        <w:r>
          <w:rPr>
            <w:color w:val="0000FF"/>
          </w:rPr>
          <w:t>Постановления</w:t>
        </w:r>
      </w:hyperlink>
      <w:r>
        <w:t xml:space="preserve"> Правительства РФ от 07.02.2022 N 126)</w:t>
      </w:r>
    </w:p>
    <w:p w:rsidR="004A1FD8" w:rsidRDefault="004A1FD8">
      <w:pPr>
        <w:pStyle w:val="ConsPlusNormal"/>
        <w:spacing w:before="220"/>
        <w:ind w:firstLine="540"/>
        <w:jc w:val="both"/>
      </w:pPr>
      <w: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4A1FD8" w:rsidRDefault="004A1FD8">
      <w:pPr>
        <w:pStyle w:val="ConsPlusNormal"/>
        <w:spacing w:before="220"/>
        <w:ind w:firstLine="540"/>
        <w:jc w:val="both"/>
      </w:pPr>
      <w: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A1FD8" w:rsidRDefault="004A1FD8">
      <w:pPr>
        <w:pStyle w:val="ConsPlusNormal"/>
        <w:spacing w:before="220"/>
        <w:ind w:firstLine="540"/>
        <w:jc w:val="both"/>
      </w:pPr>
      <w:r>
        <w:lastRenderedPageBreak/>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4A1FD8" w:rsidRDefault="004A1FD8">
      <w:pPr>
        <w:pStyle w:val="ConsPlusNormal"/>
        <w:spacing w:before="220"/>
        <w:ind w:firstLine="540"/>
        <w:jc w:val="both"/>
      </w:pPr>
      <w:r>
        <w:t>Результаты проведения фотосъемки, аудио- и видеозаписи являются приложением к акту контрольного (надзорного) мероприятия.</w:t>
      </w:r>
    </w:p>
    <w:p w:rsidR="004A1FD8" w:rsidRDefault="004A1FD8">
      <w:pPr>
        <w:pStyle w:val="ConsPlusNormal"/>
        <w:spacing w:before="220"/>
        <w:ind w:firstLine="54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A1FD8" w:rsidRDefault="004A1FD8">
      <w:pPr>
        <w:pStyle w:val="ConsPlusNormal"/>
        <w:spacing w:before="220"/>
        <w:ind w:firstLine="540"/>
        <w:jc w:val="both"/>
      </w:pPr>
      <w:r>
        <w:t>Инструментальные обследования в ходе проведения контрольных (надзорных)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органов государственного надзора, уполномоченными на проведение контрольного (надзорного) мероприятия.</w:t>
      </w:r>
    </w:p>
    <w:p w:rsidR="004A1FD8" w:rsidRDefault="004A1FD8">
      <w:pPr>
        <w:pStyle w:val="ConsPlusNormal"/>
        <w:spacing w:before="220"/>
        <w:ind w:firstLine="540"/>
        <w:jc w:val="both"/>
      </w:pPr>
      <w:r>
        <w:t xml:space="preserve">53.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r:id="rId61">
        <w:r>
          <w:rPr>
            <w:color w:val="0000FF"/>
          </w:rPr>
          <w:t>частью 2 статьи 90</w:t>
        </w:r>
      </w:hyperlink>
      <w:r>
        <w:t xml:space="preserve"> Федерального закона "О государственном контроле (надзоре) и муниципальном контроле в Российской Федерации".</w:t>
      </w:r>
    </w:p>
    <w:p w:rsidR="004A1FD8" w:rsidRDefault="004A1FD8">
      <w:pPr>
        <w:pStyle w:val="ConsPlusNormal"/>
        <w:spacing w:before="220"/>
        <w:ind w:firstLine="540"/>
        <w:jc w:val="both"/>
      </w:pPr>
      <w:r>
        <w:t>54.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4A1FD8" w:rsidRDefault="004A1FD8">
      <w:pPr>
        <w:pStyle w:val="ConsPlusNormal"/>
        <w:spacing w:before="220"/>
        <w:ind w:firstLine="540"/>
        <w:jc w:val="both"/>
      </w:pPr>
      <w:r>
        <w:t xml:space="preserve">Оформление акта производится в день окончания проведения такого мероприятия на месте проведения контрольного (надзорного) мероприятия.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62">
        <w:r>
          <w:rPr>
            <w:color w:val="0000FF"/>
          </w:rPr>
          <w:t>пунктами 6</w:t>
        </w:r>
      </w:hyperlink>
      <w:r>
        <w:t xml:space="preserve">, </w:t>
      </w:r>
      <w:hyperlink r:id="rId63">
        <w:r>
          <w:rPr>
            <w:color w:val="0000FF"/>
          </w:rPr>
          <w:t>8</w:t>
        </w:r>
      </w:hyperlink>
      <w:r>
        <w:t xml:space="preserve"> и </w:t>
      </w:r>
      <w:hyperlink r:id="rId64">
        <w:r>
          <w:rPr>
            <w:color w:val="0000FF"/>
          </w:rPr>
          <w:t>9 части 1 статьи 65</w:t>
        </w:r>
      </w:hyperlink>
      <w:r>
        <w:t xml:space="preserve"> Федерального закона "О государственном контроле (надзоре) и муниципальном контроле в Российской Федерации", акт контролируемому лицу направляется в порядке, установленном </w:t>
      </w:r>
      <w:hyperlink r:id="rId65">
        <w:r>
          <w:rPr>
            <w:color w:val="0000FF"/>
          </w:rPr>
          <w:t>статьей 21</w:t>
        </w:r>
      </w:hyperlink>
      <w:r>
        <w:t xml:space="preserve"> Федерального закона "О государственном контроле (надзоре) и муниципальном контроле в Российской Федерации".</w:t>
      </w:r>
    </w:p>
    <w:p w:rsidR="004A1FD8" w:rsidRDefault="004A1FD8">
      <w:pPr>
        <w:pStyle w:val="ConsPlusNormal"/>
        <w:jc w:val="both"/>
      </w:pPr>
      <w:r>
        <w:t xml:space="preserve">(в ред. </w:t>
      </w:r>
      <w:hyperlink r:id="rId66">
        <w:r>
          <w:rPr>
            <w:color w:val="0000FF"/>
          </w:rPr>
          <w:t>Постановления</w:t>
        </w:r>
      </w:hyperlink>
      <w:r>
        <w:t xml:space="preserve"> Правительства РФ от 07.02.2022 N 126)</w:t>
      </w:r>
    </w:p>
    <w:p w:rsidR="004A1FD8" w:rsidRDefault="004A1FD8">
      <w:pPr>
        <w:pStyle w:val="ConsPlusNormal"/>
        <w:spacing w:before="220"/>
        <w:ind w:firstLine="540"/>
        <w:jc w:val="both"/>
      </w:pPr>
      <w: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A1FD8" w:rsidRDefault="004A1FD8">
      <w:pPr>
        <w:pStyle w:val="ConsPlusNormal"/>
        <w:spacing w:before="220"/>
        <w:ind w:firstLine="540"/>
        <w:jc w:val="both"/>
      </w:pPr>
      <w:r>
        <w:t>55. Информация о контрольных (надзорных) мероприятиях размещается в едином реестре контрольных (надзорных) мероприятий.</w:t>
      </w:r>
    </w:p>
    <w:p w:rsidR="004A1FD8" w:rsidRDefault="004A1FD8">
      <w:pPr>
        <w:pStyle w:val="ConsPlusNormal"/>
        <w:spacing w:before="220"/>
        <w:ind w:firstLine="540"/>
        <w:jc w:val="both"/>
      </w:pPr>
      <w:r>
        <w:lastRenderedPageBreak/>
        <w:t>56. Информирование контролируемых лиц о совершаемых должностными лицами органов государственного надзора (их территориальных органов)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4A1FD8" w:rsidRDefault="004A1FD8">
      <w:pPr>
        <w:pStyle w:val="ConsPlusNormal"/>
        <w:spacing w:before="220"/>
        <w:ind w:firstLine="540"/>
        <w:jc w:val="both"/>
      </w:pPr>
      <w:r>
        <w:t>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государственного надзора (его территориального органа) действиях и принимаемых решениях путем направления ему документов на бумажном носителе в случае направления им в орган государственного надзора (его территориальный орган) уведомления о необходимости получения документов на бумажном носителе либо отсутствия у органа государственного надзора (его территориального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орган государственного надзора документы на бумажном носителе.</w:t>
      </w:r>
    </w:p>
    <w:p w:rsidR="004A1FD8" w:rsidRDefault="004A1FD8">
      <w:pPr>
        <w:pStyle w:val="ConsPlusNormal"/>
        <w:spacing w:before="220"/>
        <w:ind w:firstLine="540"/>
        <w:jc w:val="both"/>
      </w:pPr>
      <w:r>
        <w:t>57. Индивидуальный предприниматель, гражданин, являющиеся контролируемыми лицами, вправе представить в орган государственного надзора (его территориальный орган) информацию о невозможности присутствия при проведении контрольного (надзорного) мероприятия в случае:</w:t>
      </w:r>
    </w:p>
    <w:p w:rsidR="004A1FD8" w:rsidRDefault="004A1FD8">
      <w:pPr>
        <w:pStyle w:val="ConsPlusNormal"/>
        <w:spacing w:before="220"/>
        <w:ind w:firstLine="540"/>
        <w:jc w:val="both"/>
      </w:pPr>
      <w:r>
        <w:t>отсутствия по месту регистрации индивидуального предпринимателя, гражданина на момент проведения контрольного (надзорного) мероприятия в связи с ежегодным отпуском;</w:t>
      </w:r>
    </w:p>
    <w:p w:rsidR="004A1FD8" w:rsidRDefault="004A1FD8">
      <w:pPr>
        <w:pStyle w:val="ConsPlusNormal"/>
        <w:spacing w:before="220"/>
        <w:ind w:firstLine="540"/>
        <w:jc w:val="both"/>
      </w:pPr>
      <w:r>
        <w:t>временной нетрудоспособности на момент проведения контрольного (надзорного) мероприятия.</w:t>
      </w:r>
    </w:p>
    <w:p w:rsidR="004A1FD8" w:rsidRDefault="004A1FD8">
      <w:pPr>
        <w:pStyle w:val="ConsPlusNormal"/>
        <w:spacing w:before="220"/>
        <w:ind w:firstLine="540"/>
        <w:jc w:val="both"/>
      </w:pPr>
      <w:r>
        <w:t>Информация о невозможности проведения контрольного (надзорного) мероприятия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государственного надзора (его территориальный орган), вынесший решение о проведении контрольного (надзорного) мероприятия, на адрес, указанный в решении о проведении контрольного (надзорного) мероприятия.</w:t>
      </w:r>
    </w:p>
    <w:p w:rsidR="004A1FD8" w:rsidRDefault="004A1FD8">
      <w:pPr>
        <w:pStyle w:val="ConsPlusNormal"/>
        <w:jc w:val="both"/>
      </w:pPr>
      <w:r>
        <w:t xml:space="preserve">(в ред. </w:t>
      </w:r>
      <w:hyperlink r:id="rId67">
        <w:r>
          <w:rPr>
            <w:color w:val="0000FF"/>
          </w:rPr>
          <w:t>Постановления</w:t>
        </w:r>
      </w:hyperlink>
      <w:r>
        <w:t xml:space="preserve"> Правительства РФ от 07.02.2022 N 126)</w:t>
      </w:r>
    </w:p>
    <w:p w:rsidR="004A1FD8" w:rsidRDefault="004A1FD8">
      <w:pPr>
        <w:pStyle w:val="ConsPlusNormal"/>
        <w:spacing w:before="220"/>
        <w:ind w:firstLine="540"/>
        <w:jc w:val="both"/>
      </w:pPr>
      <w:r>
        <w:t>В случаях, указанных в настоящем пункте, проведение контрольного (надзорного)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(надзорного) мероприятия.</w:t>
      </w:r>
    </w:p>
    <w:p w:rsidR="004A1FD8" w:rsidRDefault="004A1FD8">
      <w:pPr>
        <w:pStyle w:val="ConsPlusNormal"/>
        <w:spacing w:before="220"/>
        <w:ind w:firstLine="540"/>
        <w:jc w:val="both"/>
      </w:pPr>
      <w:r>
        <w:t>58.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государственного надзора (его территориального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A1FD8" w:rsidRDefault="004A1FD8">
      <w:pPr>
        <w:pStyle w:val="ConsPlusNormal"/>
        <w:spacing w:before="220"/>
        <w:ind w:firstLine="540"/>
        <w:jc w:val="both"/>
      </w:pPr>
      <w:r>
        <w:lastRenderedPageBreak/>
        <w:t>59. В случае выявления при проведении контрольного (надзорного) мероприятия нарушений обязательных требований контролируемым лицом орган государственного надзора (его территориальный орган) в пределах полномочий, предусмотренных законодательством Российской Федерации, обязан:</w:t>
      </w:r>
    </w:p>
    <w:p w:rsidR="004A1FD8" w:rsidRDefault="004A1FD8">
      <w:pPr>
        <w:pStyle w:val="ConsPlusNormal"/>
        <w:spacing w:before="220"/>
        <w:ind w:firstLine="540"/>
        <w:jc w:val="both"/>
      </w:pPr>
      <w:r>
        <w:t>а)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A1FD8" w:rsidRDefault="004A1FD8">
      <w:pPr>
        <w:pStyle w:val="ConsPlusNormal"/>
        <w:spacing w:before="220"/>
        <w:ind w:firstLine="540"/>
        <w:jc w:val="both"/>
      </w:pPr>
      <w: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4A1FD8" w:rsidRDefault="004A1FD8">
      <w:pPr>
        <w:pStyle w:val="ConsPlusNormal"/>
        <w:spacing w:before="220"/>
        <w:ind w:firstLine="540"/>
        <w:jc w:val="both"/>
      </w:pPr>
      <w:r>
        <w:t>в) при выявлении в ходе контрольного (надзорного)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4A1FD8" w:rsidRDefault="004A1FD8">
      <w:pPr>
        <w:pStyle w:val="ConsPlusNormal"/>
        <w:spacing w:before="220"/>
        <w:ind w:firstLine="540"/>
        <w:jc w:val="both"/>
      </w:pPr>
      <w: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4A1FD8" w:rsidRDefault="004A1FD8">
      <w:pPr>
        <w:pStyle w:val="ConsPlusNormal"/>
        <w:spacing w:before="220"/>
        <w:ind w:firstLine="540"/>
        <w:jc w:val="both"/>
      </w:pPr>
      <w: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A1FD8" w:rsidRDefault="004A1FD8">
      <w:pPr>
        <w:pStyle w:val="ConsPlusNormal"/>
        <w:spacing w:before="220"/>
        <w:ind w:firstLine="540"/>
        <w:jc w:val="both"/>
      </w:pPr>
      <w:r>
        <w:t>60. Органы государственного надзора (их территориальные органы) в срок не позднее 30 дней со дня вступления в законную силу постановления по делу об административном правонарушении, связанном с неисполнением в установленный срок предписания об устранении выявленных нарушений, уведомляют единый институт развития в жилищной сфере о выявленных фактах неустранения в установленный срок нарушений, указанных в предписании об устранении выявленных нарушений обязательных требований, связанных с неиспользованием по целевому назначению или использованием не в соответствии с установленным целевым назначением и (или) видом разрешенного использования,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4A1FD8" w:rsidRDefault="004A1FD8">
      <w:pPr>
        <w:pStyle w:val="ConsPlusNormal"/>
        <w:spacing w:before="220"/>
        <w:ind w:firstLine="540"/>
        <w:jc w:val="both"/>
      </w:pPr>
      <w:r>
        <w:t xml:space="preserve">61. Решения органа государственного надзора, действия (бездействие) должностных лиц, осуществляющих государственный земельный надзор, могут быть обжалованы в порядке, установленном </w:t>
      </w:r>
      <w:hyperlink r:id="rId68">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w:t>
      </w:r>
    </w:p>
    <w:p w:rsidR="004A1FD8" w:rsidRDefault="004A1FD8">
      <w:pPr>
        <w:pStyle w:val="ConsPlusNormal"/>
        <w:spacing w:before="220"/>
        <w:ind w:firstLine="540"/>
        <w:jc w:val="both"/>
      </w:pPr>
      <w:r>
        <w:t>Решения органа государственного надзора, действия (бездействие) их должностных лиц и их территориальных органов, осуществляющих плановые и внеплановые контрольные (надзорные)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4A1FD8" w:rsidRDefault="004A1FD8">
      <w:pPr>
        <w:pStyle w:val="ConsPlusNormal"/>
        <w:spacing w:before="220"/>
        <w:ind w:firstLine="540"/>
        <w:jc w:val="both"/>
      </w:pPr>
      <w:r>
        <w:t xml:space="preserve">62. Контролируемые лица, права и законные интересы которых, по их мнению, были </w:t>
      </w:r>
      <w:r>
        <w:lastRenderedPageBreak/>
        <w:t>непосредственно нарушены в рамках осуществления государственного земельного надзора, имеют право на досудебное обжалование:</w:t>
      </w:r>
    </w:p>
    <w:p w:rsidR="004A1FD8" w:rsidRDefault="004A1FD8">
      <w:pPr>
        <w:pStyle w:val="ConsPlusNormal"/>
        <w:spacing w:before="220"/>
        <w:ind w:firstLine="540"/>
        <w:jc w:val="both"/>
      </w:pPr>
      <w:r>
        <w:t>а) решений о проведении контрольных (надзорных) мероприятий;</w:t>
      </w:r>
    </w:p>
    <w:p w:rsidR="004A1FD8" w:rsidRDefault="004A1FD8">
      <w:pPr>
        <w:pStyle w:val="ConsPlusNormal"/>
        <w:spacing w:before="220"/>
        <w:ind w:firstLine="540"/>
        <w:jc w:val="both"/>
      </w:pPr>
      <w:r>
        <w:t>б) актов контрольных (надзорных) мероприятий, предписаний об устранении выявленных нарушений;</w:t>
      </w:r>
    </w:p>
    <w:p w:rsidR="004A1FD8" w:rsidRDefault="004A1FD8">
      <w:pPr>
        <w:pStyle w:val="ConsPlusNormal"/>
        <w:spacing w:before="220"/>
        <w:ind w:firstLine="540"/>
        <w:jc w:val="both"/>
      </w:pPr>
      <w:r>
        <w:t>в) действий (бездействия) должностных лиц органа государственного надзора (его территориальных органов) в рамках контрольных (надзорных) мероприятий.</w:t>
      </w:r>
    </w:p>
    <w:p w:rsidR="004A1FD8" w:rsidRDefault="004A1FD8">
      <w:pPr>
        <w:pStyle w:val="ConsPlusNormal"/>
        <w:spacing w:before="220"/>
        <w:ind w:firstLine="540"/>
        <w:jc w:val="both"/>
      </w:pPr>
      <w:r>
        <w:t>63.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4A1FD8" w:rsidRDefault="004A1FD8">
      <w:pPr>
        <w:pStyle w:val="ConsPlusNormal"/>
        <w:spacing w:before="220"/>
        <w:ind w:firstLine="540"/>
        <w:jc w:val="both"/>
      </w:pPr>
      <w:r>
        <w:t>Жалоба на решение территориального органа органа государственного надзора,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органа государственного надзора.</w:t>
      </w:r>
    </w:p>
    <w:p w:rsidR="004A1FD8" w:rsidRDefault="004A1FD8">
      <w:pPr>
        <w:pStyle w:val="ConsPlusNormal"/>
        <w:spacing w:before="220"/>
        <w:ind w:firstLine="540"/>
        <w:jc w:val="both"/>
      </w:pPr>
      <w:r>
        <w:t>Жалоба на действия (бездействие) руководителя (заместителя руководителя) территориального органа государственного надзора рассматривается вышестоящим органом органа государственного надзора.</w:t>
      </w:r>
    </w:p>
    <w:p w:rsidR="004A1FD8" w:rsidRDefault="004A1FD8">
      <w:pPr>
        <w:pStyle w:val="ConsPlusNormal"/>
        <w:spacing w:before="220"/>
        <w:ind w:firstLine="540"/>
        <w:jc w:val="both"/>
      </w:pPr>
      <w:r>
        <w:t>В случае отсутствия территориального органа государственного надзора и в случае обжалования решений органа государственного надзора, принятых его центральным аппаратом, действий (бездействия) должностных лиц центрального аппарата органа государственного надзора жалоба рассматривается руководителем органа государственного надзора.</w:t>
      </w:r>
    </w:p>
    <w:p w:rsidR="004A1FD8" w:rsidRDefault="004A1FD8">
      <w:pPr>
        <w:pStyle w:val="ConsPlusNormal"/>
        <w:spacing w:before="220"/>
        <w:ind w:firstLine="540"/>
        <w:jc w:val="both"/>
      </w:pPr>
      <w:r>
        <w:t>Жалоба на решение органа государственного надзора,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A1FD8" w:rsidRDefault="004A1FD8">
      <w:pPr>
        <w:pStyle w:val="ConsPlusNormal"/>
        <w:spacing w:before="220"/>
        <w:ind w:firstLine="540"/>
        <w:jc w:val="both"/>
      </w:pPr>
      <w:r>
        <w:t>Жалоба на предписание органа государственного надзора может быть подана в течение 10 рабочих дней с момента получения контролируемым лицом предписания.</w:t>
      </w:r>
    </w:p>
    <w:p w:rsidR="004A1FD8" w:rsidRDefault="004A1FD8">
      <w:pPr>
        <w:pStyle w:val="ConsPlusNormal"/>
        <w:spacing w:before="220"/>
        <w:ind w:firstLine="540"/>
        <w:jc w:val="both"/>
      </w:pPr>
      <w: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4A1FD8" w:rsidRDefault="004A1FD8">
      <w:pPr>
        <w:pStyle w:val="ConsPlusNormal"/>
        <w:spacing w:before="220"/>
        <w:ind w:firstLine="540"/>
        <w:jc w:val="both"/>
      </w:pPr>
      <w: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A1FD8" w:rsidRDefault="004A1FD8">
      <w:pPr>
        <w:pStyle w:val="ConsPlusNormal"/>
        <w:spacing w:before="220"/>
        <w:ind w:firstLine="540"/>
        <w:jc w:val="both"/>
      </w:pPr>
      <w:r>
        <w:t>Жалоба на решение органа государственного надзора, действия (бездействие) его должностных лиц подлежит рассмотрению в срок, не превышающий 20 рабочих дней со дня ее регистрации.</w:t>
      </w:r>
    </w:p>
    <w:p w:rsidR="004A1FD8" w:rsidRDefault="004A1FD8">
      <w:pPr>
        <w:pStyle w:val="ConsPlusNormal"/>
        <w:spacing w:before="220"/>
        <w:ind w:firstLine="540"/>
        <w:jc w:val="both"/>
      </w:pPr>
      <w:r>
        <w:t>64. Сведения и информация, содержащиеся в докладах о государственном надзоре органов государственного надзора, используется Федеральной службой государственной регистрации, кадастра и картографии при подготовке государственного (национального) доклада о состоянии и использовании земель в Российской Федерации.</w:t>
      </w:r>
    </w:p>
    <w:p w:rsidR="004A1FD8" w:rsidRDefault="004A1FD8">
      <w:pPr>
        <w:pStyle w:val="ConsPlusNormal"/>
        <w:spacing w:before="220"/>
        <w:ind w:firstLine="540"/>
        <w:jc w:val="both"/>
      </w:pPr>
      <w:r>
        <w:t>65. Должностные лица Федеральной службы государственной регистрации, кадастра и картографии (ее территориальных органов), осуществляющие государственный земельный надзор, одновременно по должности являются:</w:t>
      </w:r>
    </w:p>
    <w:p w:rsidR="004A1FD8" w:rsidRDefault="004A1FD8">
      <w:pPr>
        <w:pStyle w:val="ConsPlusNormal"/>
        <w:spacing w:before="220"/>
        <w:ind w:firstLine="540"/>
        <w:jc w:val="both"/>
      </w:pPr>
      <w:r>
        <w:t xml:space="preserve">а) руководитель Федеральной службы государственной регистрации, кадастра и картографии </w:t>
      </w:r>
      <w:r>
        <w:lastRenderedPageBreak/>
        <w:t>- главным государственным инспектором Российской Федерации по использованию и охране земель;</w:t>
      </w:r>
    </w:p>
    <w:p w:rsidR="004A1FD8" w:rsidRDefault="004A1FD8">
      <w:pPr>
        <w:pStyle w:val="ConsPlusNormal"/>
        <w:spacing w:before="220"/>
        <w:ind w:firstLine="540"/>
        <w:jc w:val="both"/>
      </w:pPr>
      <w:r>
        <w:t>б) заместитель руководителя Федеральной службы государственной регистрации, кадастра и картографии и руководитель структурного подразделения, к сфере ведения которого отнесено осуществление государственного земельного надзора, - заместителями главного государственного инспектора Российской Федерации по использованию и охране земель;</w:t>
      </w:r>
    </w:p>
    <w:p w:rsidR="004A1FD8" w:rsidRDefault="004A1FD8">
      <w:pPr>
        <w:pStyle w:val="ConsPlusNormal"/>
        <w:spacing w:before="220"/>
        <w:ind w:firstLine="540"/>
        <w:jc w:val="both"/>
      </w:pPr>
      <w:r>
        <w:t>в) специалисты структурного подразделения Федеральной службы государственной регистрации, кадастра и картографии, к сфере ведения которых отнесено осуществление государственного земельного надзора, - государственными инспекторами Российской Федерации по использованию и охране земель;</w:t>
      </w:r>
    </w:p>
    <w:p w:rsidR="004A1FD8" w:rsidRDefault="004A1FD8">
      <w:pPr>
        <w:pStyle w:val="ConsPlusNormal"/>
        <w:spacing w:before="220"/>
        <w:ind w:firstLine="540"/>
        <w:jc w:val="both"/>
      </w:pPr>
      <w:r>
        <w:t>г) руководители территориальных органов Федеральной службы государственной регистрации, кадастра и картографии в субъектах Российской Федерации - главными государственными инспекторами в субъекте Российской Федерации по использованию и охране земель;</w:t>
      </w:r>
    </w:p>
    <w:p w:rsidR="004A1FD8" w:rsidRDefault="004A1FD8">
      <w:pPr>
        <w:pStyle w:val="ConsPlusNormal"/>
        <w:spacing w:before="220"/>
        <w:ind w:firstLine="540"/>
        <w:jc w:val="both"/>
      </w:pPr>
      <w:r>
        <w:t>д) заместители руководителей территориальных органов Федеральной службы государственной регистрации, кадастра и картографии, руководители структурных подразделений территориальных органов Федеральной службы государственной регистрации, кадастра и картографии в субъектах Российской Федерации, к сфере ведения которых отнесено осуществление государственного земельного надзора, и их заместители - заместителями главных государственных инспекторов в субъекте Российской Федерации по использованию и охране земель;</w:t>
      </w:r>
    </w:p>
    <w:p w:rsidR="004A1FD8" w:rsidRDefault="004A1FD8">
      <w:pPr>
        <w:pStyle w:val="ConsPlusNormal"/>
        <w:spacing w:before="220"/>
        <w:ind w:firstLine="540"/>
        <w:jc w:val="both"/>
      </w:pPr>
      <w:r>
        <w:t>е) специалисты структурных подразделений территориальных органов Федеральной службы государственной регистрации, кадастра и картографии в субъектах Российской Федерации, к сфере ведения которых отнесено осуществление государственного земельного надзора, - государственными инспекторами в субъекте Российской Федерации по использованию и охране земель;</w:t>
      </w:r>
    </w:p>
    <w:p w:rsidR="004A1FD8" w:rsidRDefault="004A1FD8">
      <w:pPr>
        <w:pStyle w:val="ConsPlusNormal"/>
        <w:spacing w:before="220"/>
        <w:ind w:firstLine="540"/>
        <w:jc w:val="both"/>
      </w:pPr>
      <w:r>
        <w:t>ж) руководители структурных подразделений территориальных органов Федеральной службы государственной регистрации, кадастра и картографии в субъектах Российской Федерации межрайонного и городского (районного) уровней, к сфере ведения которых отнесено осуществление государственного земельного надзора, - главными государственными инспекторами в городах и районах по использованию и охране земель;</w:t>
      </w:r>
    </w:p>
    <w:p w:rsidR="004A1FD8" w:rsidRDefault="004A1FD8">
      <w:pPr>
        <w:pStyle w:val="ConsPlusNormal"/>
        <w:spacing w:before="220"/>
        <w:ind w:firstLine="540"/>
        <w:jc w:val="both"/>
      </w:pPr>
      <w:r>
        <w:t>з) заместители руководителей структурных подразделений территориальных органов Федеральной службы государственной регистрации, кадастра и картографии в субъектах Российской Федерации межрайонного и городского (районного) уровней или специалисты соответствующих структурных подразделений (в случае отсутствия на территории города (района) заместителей руководителей), к сфере ведения которых отнесено осуществление государственного земельного надзора, - заместителями главных государственных инспекторов в городах и районах по использованию и охране земель;</w:t>
      </w:r>
    </w:p>
    <w:p w:rsidR="004A1FD8" w:rsidRDefault="004A1FD8">
      <w:pPr>
        <w:pStyle w:val="ConsPlusNormal"/>
        <w:spacing w:before="220"/>
        <w:ind w:firstLine="540"/>
        <w:jc w:val="both"/>
      </w:pPr>
      <w:r>
        <w:t>и) специалисты структурных подразделений территориальных органов Федеральной службы государственной регистрации, кадастра и картографии в субъектах Российской Федерации межрайонного и городского (районного) уровней, к сфере ведения которых отнесено осуществление государственного земельного надзора, - государственными инспекторами в городах и районах по использованию и охране земель.</w:t>
      </w:r>
    </w:p>
    <w:p w:rsidR="004A1FD8" w:rsidRDefault="004A1FD8">
      <w:pPr>
        <w:pStyle w:val="ConsPlusNormal"/>
        <w:spacing w:before="220"/>
        <w:ind w:firstLine="540"/>
        <w:jc w:val="both"/>
      </w:pPr>
      <w:r>
        <w:t>66. Должностными лицами органа государственного надзора (его территориальных органов), уполномоченными принимать решения о проведении контрольных (надзорных) мероприятий, предусматривающих взаимодействие с контролируемым лицом, а также документарных проверок, являются:</w:t>
      </w:r>
    </w:p>
    <w:p w:rsidR="004A1FD8" w:rsidRDefault="004A1FD8">
      <w:pPr>
        <w:pStyle w:val="ConsPlusNormal"/>
        <w:spacing w:before="220"/>
        <w:ind w:firstLine="540"/>
        <w:jc w:val="both"/>
      </w:pPr>
      <w:r>
        <w:lastRenderedPageBreak/>
        <w:t>а) руководитель органа государственного надзора и его заместители;</w:t>
      </w:r>
    </w:p>
    <w:p w:rsidR="004A1FD8" w:rsidRDefault="004A1FD8">
      <w:pPr>
        <w:pStyle w:val="ConsPlusNormal"/>
        <w:spacing w:before="220"/>
        <w:ind w:firstLine="540"/>
        <w:jc w:val="both"/>
      </w:pPr>
      <w:r>
        <w:t>б) руководители территориальных органов органа государственного надзора и их заместители.</w:t>
      </w:r>
    </w:p>
    <w:p w:rsidR="004A1FD8" w:rsidRDefault="004A1FD8">
      <w:pPr>
        <w:pStyle w:val="ConsPlusNormal"/>
        <w:spacing w:before="220"/>
        <w:ind w:firstLine="540"/>
        <w:jc w:val="both"/>
      </w:pPr>
      <w:r>
        <w:t>67. Должностными лицами органа государственного надзора (его территориальных органов), уполномоченными на осуществление государственного земельного надзора, являются:</w:t>
      </w:r>
    </w:p>
    <w:p w:rsidR="004A1FD8" w:rsidRDefault="004A1FD8">
      <w:pPr>
        <w:pStyle w:val="ConsPlusNormal"/>
        <w:spacing w:before="220"/>
        <w:ind w:firstLine="540"/>
        <w:jc w:val="both"/>
      </w:pPr>
      <w:r>
        <w:t>а) руководители территориальных органов органа государственного надзора и их заместители;</w:t>
      </w:r>
    </w:p>
    <w:p w:rsidR="004A1FD8" w:rsidRDefault="004A1FD8">
      <w:pPr>
        <w:pStyle w:val="ConsPlusNormal"/>
        <w:spacing w:before="220"/>
        <w:ind w:firstLine="540"/>
        <w:jc w:val="both"/>
      </w:pPr>
      <w:r>
        <w:t>б) руководители структурных подразделений территориальных органов органа государственного надзора и их заместители;</w:t>
      </w:r>
    </w:p>
    <w:p w:rsidR="004A1FD8" w:rsidRDefault="004A1FD8">
      <w:pPr>
        <w:pStyle w:val="ConsPlusNormal"/>
        <w:spacing w:before="220"/>
        <w:ind w:firstLine="540"/>
        <w:jc w:val="both"/>
      </w:pPr>
      <w:r>
        <w:t>в) государственные гражданские служащие органа государственного надзора и его территориальных органов, на которых в соответствии с должностными регламентами возложено осуществление государственного земельного надзора.</w:t>
      </w:r>
    </w:p>
    <w:p w:rsidR="004A1FD8" w:rsidRDefault="004A1FD8">
      <w:pPr>
        <w:pStyle w:val="ConsPlusNormal"/>
        <w:spacing w:before="220"/>
        <w:ind w:firstLine="540"/>
        <w:jc w:val="both"/>
      </w:pPr>
      <w:r>
        <w:t>68. Должностные лица, осуществляющие государственный земельный надзор, при осуществлении государственного земельного надзора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местного самоуправления, правоохранительными органами, организациями и гражданами.</w:t>
      </w:r>
    </w:p>
    <w:p w:rsidR="004A1FD8" w:rsidRDefault="004A1FD8">
      <w:pPr>
        <w:pStyle w:val="ConsPlusNormal"/>
        <w:spacing w:before="220"/>
        <w:ind w:firstLine="540"/>
        <w:jc w:val="both"/>
      </w:pPr>
      <w:r>
        <w:t xml:space="preserve">В случае выявления в ходе осуществления государственного земельного надзора нарушения обязательных требований земельного законодательства, надзор за соблюдением которых в соответствии с </w:t>
      </w:r>
      <w:hyperlink w:anchor="P57">
        <w:r>
          <w:rPr>
            <w:color w:val="0000FF"/>
          </w:rPr>
          <w:t>пунктами 5</w:t>
        </w:r>
      </w:hyperlink>
      <w:r>
        <w:t xml:space="preserve">, </w:t>
      </w:r>
      <w:hyperlink w:anchor="P65">
        <w:r>
          <w:rPr>
            <w:color w:val="0000FF"/>
          </w:rPr>
          <w:t>7</w:t>
        </w:r>
      </w:hyperlink>
      <w:r>
        <w:t xml:space="preserve"> и </w:t>
      </w:r>
      <w:hyperlink w:anchor="P76">
        <w:r>
          <w:rPr>
            <w:color w:val="0000FF"/>
          </w:rPr>
          <w:t>9</w:t>
        </w:r>
      </w:hyperlink>
      <w:r>
        <w:t xml:space="preserve"> настоящего Положения осуществляют другие органы государственной власти, должностные лица органов государственного надзора, выявившие такие нарушения, обязаны в течение 5 рабочих дней со дня выявления такого нарушения проинформировать о выявлении указанных нарушений уполномоченный орган государственного надзора для принятия мер.</w:t>
      </w:r>
    </w:p>
    <w:p w:rsidR="004A1FD8" w:rsidRDefault="004A1FD8">
      <w:pPr>
        <w:pStyle w:val="ConsPlusNormal"/>
        <w:spacing w:before="220"/>
        <w:ind w:firstLine="540"/>
        <w:jc w:val="both"/>
      </w:pPr>
      <w:r>
        <w:t>Должностные лица, осуществляющие государственный земельный надзор, в срок не позднее 5 рабочих дней со дня окончания контрольного (надзорного) мероприятия направляют в орган местного самоуправления поселения, городского округа по месту нахождения земельного участка или в случае нахождения земельного участка на межселенной территории - в орган местного самоуправления поселения, городского округа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(надзорного) мероприятия указанными должностными лицами выявлен факт размещения объекта капитального строительства на земельном участке, на котором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не допускается.</w:t>
      </w:r>
    </w:p>
    <w:p w:rsidR="004A1FD8" w:rsidRDefault="004A1FD8">
      <w:pPr>
        <w:pStyle w:val="ConsPlusNormal"/>
        <w:jc w:val="both"/>
      </w:pPr>
      <w:r>
        <w:t xml:space="preserve">(в ред. </w:t>
      </w:r>
      <w:hyperlink r:id="rId69">
        <w:r>
          <w:rPr>
            <w:color w:val="0000FF"/>
          </w:rPr>
          <w:t>Постановления</w:t>
        </w:r>
      </w:hyperlink>
      <w:r>
        <w:t xml:space="preserve"> Правительства РФ от 07.02.2022 N 126)</w:t>
      </w:r>
    </w:p>
    <w:p w:rsidR="004A1FD8" w:rsidRDefault="004A1FD8">
      <w:pPr>
        <w:pStyle w:val="ConsPlusNormal"/>
        <w:spacing w:before="220"/>
        <w:ind w:firstLine="540"/>
        <w:jc w:val="both"/>
      </w:pPr>
      <w:r>
        <w:t>69. Должностные лица, осуществляющие государственный земельный надзор, имеют бланки документов с Государственным гербом Российской Федерации и наименованием соответствующего органа государственного надзора, необходимых для осуществления государственного земельного надзора, и служебные удостоверения, формы (образцы) которых устанавливаются соответственно органами государственного надзора.</w:t>
      </w:r>
    </w:p>
    <w:p w:rsidR="004A1FD8" w:rsidRDefault="004A1FD8">
      <w:pPr>
        <w:pStyle w:val="ConsPlusNormal"/>
        <w:spacing w:before="220"/>
        <w:ind w:firstLine="540"/>
        <w:jc w:val="both"/>
      </w:pPr>
      <w:r>
        <w:t>69(1). В целях качественной оценки уровня защиты охраняемых законом ценностей в области земельных отношений используются ключевые и индикативные показатели государственного земельного надзора.</w:t>
      </w:r>
    </w:p>
    <w:p w:rsidR="004A1FD8" w:rsidRDefault="004A1FD8">
      <w:pPr>
        <w:pStyle w:val="ConsPlusNormal"/>
        <w:spacing w:before="220"/>
        <w:ind w:firstLine="540"/>
        <w:jc w:val="both"/>
      </w:pPr>
      <w:r>
        <w:t xml:space="preserve">Ключевым показателем государственного земельного надзора является разность соотношения количества земельных участков, в отношении которых в отчетном периоде принято </w:t>
      </w:r>
      <w:r>
        <w:lastRenderedPageBreak/>
        <w:t>решение об их отнесении к более низкой категории риска, к общему числу земельных участков, отнесенных к категориям риска (за исключением земельных участков, отнесенных к категории низкого риска), и аналогичного соотношения количества земельных участков, в отношении которых такие решения приняты за предыдущий отчетный период.</w:t>
      </w:r>
    </w:p>
    <w:p w:rsidR="004A1FD8" w:rsidRDefault="004A1FD8">
      <w:pPr>
        <w:pStyle w:val="ConsPlusNormal"/>
        <w:spacing w:before="220"/>
        <w:ind w:firstLine="540"/>
        <w:jc w:val="both"/>
      </w:pPr>
      <w:r>
        <w:t>Ключевой показатель государственного земельного надзора (КП) рассчитывается по формуле:</w:t>
      </w:r>
    </w:p>
    <w:p w:rsidR="004A1FD8" w:rsidRDefault="004A1FD8">
      <w:pPr>
        <w:pStyle w:val="ConsPlusNormal"/>
        <w:jc w:val="both"/>
      </w:pPr>
    </w:p>
    <w:p w:rsidR="004A1FD8" w:rsidRDefault="004A1FD8">
      <w:pPr>
        <w:pStyle w:val="ConsPlusNormal"/>
        <w:jc w:val="center"/>
      </w:pPr>
      <w:r>
        <w:rPr>
          <w:noProof/>
          <w:position w:val="-31"/>
        </w:rPr>
        <w:drawing>
          <wp:inline distT="0" distB="0" distL="0" distR="0">
            <wp:extent cx="2053590" cy="5346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053590" cy="534670"/>
                    </a:xfrm>
                    <a:prstGeom prst="rect">
                      <a:avLst/>
                    </a:prstGeom>
                    <a:noFill/>
                    <a:ln>
                      <a:noFill/>
                    </a:ln>
                  </pic:spPr>
                </pic:pic>
              </a:graphicData>
            </a:graphic>
          </wp:inline>
        </w:drawing>
      </w:r>
    </w:p>
    <w:p w:rsidR="004A1FD8" w:rsidRDefault="004A1FD8">
      <w:pPr>
        <w:pStyle w:val="ConsPlusNormal"/>
        <w:jc w:val="both"/>
      </w:pPr>
    </w:p>
    <w:p w:rsidR="004A1FD8" w:rsidRDefault="004A1FD8">
      <w:pPr>
        <w:pStyle w:val="ConsPlusNormal"/>
        <w:ind w:firstLine="540"/>
        <w:jc w:val="both"/>
      </w:pPr>
      <w:r>
        <w:t>где:</w:t>
      </w:r>
    </w:p>
    <w:p w:rsidR="004A1FD8" w:rsidRDefault="004A1FD8">
      <w:pPr>
        <w:pStyle w:val="ConsPlusNormal"/>
        <w:spacing w:before="220"/>
        <w:ind w:firstLine="540"/>
        <w:jc w:val="both"/>
      </w:pPr>
      <w:r>
        <w:t>A</w:t>
      </w:r>
      <w:r>
        <w:rPr>
          <w:vertAlign w:val="subscript"/>
        </w:rPr>
        <w:t>n</w:t>
      </w:r>
      <w:r>
        <w:t xml:space="preserve"> - количество земельных участков, отнесенных в соответствии с настоящим Положением к категориям риска (за исключением земельных участков, отнесенных к категории низкого риска), по состоянию на дату окончания отчетного периода;</w:t>
      </w:r>
    </w:p>
    <w:p w:rsidR="004A1FD8" w:rsidRDefault="004A1FD8">
      <w:pPr>
        <w:pStyle w:val="ConsPlusNormal"/>
        <w:spacing w:before="220"/>
        <w:ind w:firstLine="540"/>
        <w:jc w:val="both"/>
      </w:pPr>
      <w:r>
        <w:t>B</w:t>
      </w:r>
      <w:r>
        <w:rPr>
          <w:vertAlign w:val="subscript"/>
        </w:rPr>
        <w:t>n</w:t>
      </w:r>
      <w:r>
        <w:t xml:space="preserve"> - количество земельных участков, в отношении которых в отчетном периоде принято решение об их отнесении к более низкой категории риска;</w:t>
      </w:r>
    </w:p>
    <w:p w:rsidR="004A1FD8" w:rsidRDefault="004A1FD8">
      <w:pPr>
        <w:pStyle w:val="ConsPlusNormal"/>
        <w:spacing w:before="220"/>
        <w:ind w:firstLine="540"/>
        <w:jc w:val="both"/>
      </w:pPr>
      <w:r>
        <w:t>A</w:t>
      </w:r>
      <w:r>
        <w:rPr>
          <w:vertAlign w:val="subscript"/>
        </w:rPr>
        <w:t>n-1</w:t>
      </w:r>
      <w:r>
        <w:t xml:space="preserve"> - количество земельных участков, отнесенных в соответствии с настоящим Положением к категориям риска (за исключением земельных участков, отнесенных к категории низкого риска), по состоянию на дату окончания предыдущего отчетного периода;</w:t>
      </w:r>
    </w:p>
    <w:p w:rsidR="004A1FD8" w:rsidRDefault="004A1FD8">
      <w:pPr>
        <w:pStyle w:val="ConsPlusNormal"/>
        <w:spacing w:before="220"/>
        <w:ind w:firstLine="540"/>
        <w:jc w:val="both"/>
      </w:pPr>
      <w:r>
        <w:t>B</w:t>
      </w:r>
      <w:r>
        <w:rPr>
          <w:vertAlign w:val="subscript"/>
        </w:rPr>
        <w:t>n-1</w:t>
      </w:r>
      <w:r>
        <w:t xml:space="preserve"> - количество земельных участков, в отношении которых в предыдущем отчетном периоде принято решение об их отнесении к более низкой категории риска.</w:t>
      </w:r>
    </w:p>
    <w:p w:rsidR="004A1FD8" w:rsidRDefault="004A1FD8">
      <w:pPr>
        <w:pStyle w:val="ConsPlusNormal"/>
        <w:spacing w:before="220"/>
        <w:ind w:firstLine="540"/>
        <w:jc w:val="both"/>
      </w:pPr>
      <w:r>
        <w:t>Целевыми значениями ключевого показателя государственного земельного надзора являются положительные значения.</w:t>
      </w:r>
    </w:p>
    <w:p w:rsidR="004A1FD8" w:rsidRDefault="004A1FD8">
      <w:pPr>
        <w:pStyle w:val="ConsPlusNormal"/>
        <w:spacing w:before="220"/>
        <w:ind w:firstLine="540"/>
        <w:jc w:val="both"/>
      </w:pPr>
      <w:r>
        <w:t>Сведения о достижении ключевых показателей государственного земельного надзора и сведения об индикативных показателях, в том числе о влиянии профилактических мероприятий и контрольных (надзорных) мероприятий на достижение ключевых показателей государственного земельного надзора, ежегодно отражаются органами государственного надзора в докладах о государственном земельном надзоре.</w:t>
      </w:r>
    </w:p>
    <w:p w:rsidR="004A1FD8" w:rsidRDefault="004A1FD8">
      <w:pPr>
        <w:pStyle w:val="ConsPlusNormal"/>
        <w:jc w:val="both"/>
      </w:pPr>
      <w:r>
        <w:t xml:space="preserve">(п. 69(1) введен </w:t>
      </w:r>
      <w:hyperlink r:id="rId71">
        <w:r>
          <w:rPr>
            <w:color w:val="0000FF"/>
          </w:rPr>
          <w:t>Постановлением</w:t>
        </w:r>
      </w:hyperlink>
      <w:r>
        <w:t xml:space="preserve"> Правительства РФ от 07.02.2022 N 126)</w:t>
      </w:r>
    </w:p>
    <w:p w:rsidR="004A1FD8" w:rsidRDefault="004A1FD8">
      <w:pPr>
        <w:pStyle w:val="ConsPlusNormal"/>
        <w:spacing w:before="220"/>
        <w:ind w:firstLine="540"/>
        <w:jc w:val="both"/>
      </w:pPr>
      <w:r>
        <w:t>70. Должностные лица, осуществляющие государственный земельный надзор, имеют форменную одежду и знаки различия.</w:t>
      </w:r>
    </w:p>
    <w:p w:rsidR="004A1FD8" w:rsidRDefault="004A1FD8">
      <w:pPr>
        <w:pStyle w:val="ConsPlusNormal"/>
        <w:spacing w:before="220"/>
        <w:ind w:firstLine="540"/>
        <w:jc w:val="both"/>
      </w:pPr>
      <w:r>
        <w:t xml:space="preserve">71. Органами государственного надзора (их территориальными органами) обеспечивается учет объектов контроля путем внесения сведений об объектах контроля в информационные системы уполномоченных органов, создаваемые в соответствии с требованиями </w:t>
      </w:r>
      <w:hyperlink r:id="rId72">
        <w:r>
          <w:rPr>
            <w:color w:val="0000FF"/>
          </w:rPr>
          <w:t>статьи 17</w:t>
        </w:r>
      </w:hyperlink>
      <w:r>
        <w:t xml:space="preserve"> Федерального закона "О государственном контроле (надзоре) и муниципальном контроле в Российской Федерации", не позднее 5 рабочих дней со дня поступления таких сведений.</w:t>
      </w:r>
    </w:p>
    <w:p w:rsidR="004A1FD8" w:rsidRDefault="004A1FD8">
      <w:pPr>
        <w:pStyle w:val="ConsPlusNormal"/>
        <w:jc w:val="both"/>
      </w:pPr>
      <w:r>
        <w:t xml:space="preserve">(в ред. </w:t>
      </w:r>
      <w:hyperlink r:id="rId73">
        <w:r>
          <w:rPr>
            <w:color w:val="0000FF"/>
          </w:rPr>
          <w:t>Постановления</w:t>
        </w:r>
      </w:hyperlink>
      <w:r>
        <w:t xml:space="preserve"> Правительства РФ от 07.02.2022 N 126)</w:t>
      </w:r>
    </w:p>
    <w:p w:rsidR="004A1FD8" w:rsidRDefault="004A1FD8">
      <w:pPr>
        <w:pStyle w:val="ConsPlusNormal"/>
        <w:spacing w:before="220"/>
        <w:ind w:firstLine="540"/>
        <w:jc w:val="both"/>
      </w:pPr>
      <w:r>
        <w:t>При сборе, обработке, анализе и учете сведений об объектах контроля органы государственного надзора (их территориальные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A1FD8" w:rsidRDefault="004A1FD8">
      <w:pPr>
        <w:pStyle w:val="ConsPlusNormal"/>
        <w:spacing w:before="220"/>
        <w:ind w:firstLine="540"/>
        <w:jc w:val="both"/>
      </w:pPr>
      <w:r>
        <w:t>72. В целях информационного обеспечения государственного земельного надзора органы государственного надзора могут создавать информационные системы, позволяющие обеспечивать передачу необходимых сведений в единый реестр видов контроля и единый реестр контрольных (надзорных) мероприятий.</w:t>
      </w:r>
    </w:p>
    <w:p w:rsidR="004A1FD8" w:rsidRDefault="004A1FD8">
      <w:pPr>
        <w:pStyle w:val="ConsPlusNormal"/>
        <w:jc w:val="both"/>
      </w:pPr>
    </w:p>
    <w:p w:rsidR="004A1FD8" w:rsidRDefault="004A1FD8">
      <w:pPr>
        <w:pStyle w:val="ConsPlusNormal"/>
        <w:jc w:val="both"/>
      </w:pPr>
    </w:p>
    <w:p w:rsidR="004A1FD8" w:rsidRDefault="004A1FD8">
      <w:pPr>
        <w:pStyle w:val="ConsPlusNormal"/>
        <w:jc w:val="both"/>
      </w:pPr>
    </w:p>
    <w:p w:rsidR="004A1FD8" w:rsidRDefault="004A1FD8">
      <w:pPr>
        <w:pStyle w:val="ConsPlusNormal"/>
        <w:jc w:val="both"/>
      </w:pPr>
    </w:p>
    <w:p w:rsidR="004A1FD8" w:rsidRDefault="004A1FD8">
      <w:pPr>
        <w:pStyle w:val="ConsPlusNormal"/>
        <w:jc w:val="both"/>
      </w:pPr>
    </w:p>
    <w:p w:rsidR="004A1FD8" w:rsidRDefault="004A1FD8">
      <w:pPr>
        <w:pStyle w:val="ConsPlusNormal"/>
        <w:jc w:val="right"/>
        <w:outlineLvl w:val="1"/>
      </w:pPr>
      <w:r>
        <w:t>Приложение N 1</w:t>
      </w:r>
    </w:p>
    <w:p w:rsidR="004A1FD8" w:rsidRDefault="004A1FD8">
      <w:pPr>
        <w:pStyle w:val="ConsPlusNormal"/>
        <w:jc w:val="right"/>
      </w:pPr>
      <w:r>
        <w:t>к Положению о федеральном</w:t>
      </w:r>
    </w:p>
    <w:p w:rsidR="004A1FD8" w:rsidRDefault="004A1FD8">
      <w:pPr>
        <w:pStyle w:val="ConsPlusNormal"/>
        <w:jc w:val="right"/>
      </w:pPr>
      <w:r>
        <w:t>государственном земельном</w:t>
      </w:r>
    </w:p>
    <w:p w:rsidR="004A1FD8" w:rsidRDefault="004A1FD8">
      <w:pPr>
        <w:pStyle w:val="ConsPlusNormal"/>
        <w:jc w:val="right"/>
      </w:pPr>
      <w:r>
        <w:t>контроле (надзоре)</w:t>
      </w:r>
    </w:p>
    <w:p w:rsidR="004A1FD8" w:rsidRDefault="004A1FD8">
      <w:pPr>
        <w:pStyle w:val="ConsPlusNormal"/>
        <w:jc w:val="both"/>
      </w:pPr>
    </w:p>
    <w:p w:rsidR="004A1FD8" w:rsidRDefault="004A1FD8">
      <w:pPr>
        <w:pStyle w:val="ConsPlusTitle"/>
        <w:jc w:val="center"/>
      </w:pPr>
      <w:bookmarkStart w:id="11" w:name="P398"/>
      <w:bookmarkEnd w:id="11"/>
      <w:r>
        <w:t>КРИТЕРИИ</w:t>
      </w:r>
    </w:p>
    <w:p w:rsidR="004A1FD8" w:rsidRDefault="004A1FD8">
      <w:pPr>
        <w:pStyle w:val="ConsPlusTitle"/>
        <w:jc w:val="center"/>
      </w:pPr>
      <w:r>
        <w:t>ОТНЕСЕНИЯ ИСПОЛЬЗУЕМЫХ ГРАЖДАНАМИ, ЮРИДИЧЕСКИМИ ЛИЦАМИ</w:t>
      </w:r>
    </w:p>
    <w:p w:rsidR="004A1FD8" w:rsidRDefault="004A1FD8">
      <w:pPr>
        <w:pStyle w:val="ConsPlusTitle"/>
        <w:jc w:val="center"/>
      </w:pPr>
      <w:r>
        <w:t>И (ИЛИ) ИНДИВИДУАЛЬНЫМИ ПРЕДПРИНИМАТЕЛЯМИ ЗЕМЕЛЬНЫХ</w:t>
      </w:r>
    </w:p>
    <w:p w:rsidR="004A1FD8" w:rsidRDefault="004A1FD8">
      <w:pPr>
        <w:pStyle w:val="ConsPlusTitle"/>
        <w:jc w:val="center"/>
      </w:pPr>
      <w:r>
        <w:t>УЧАСТКОВ, ПРАВООБЛАДАТЕЛЯМИ КОТОРЫХ ОНИ ЯВЛЯЮТСЯ,</w:t>
      </w:r>
    </w:p>
    <w:p w:rsidR="004A1FD8" w:rsidRDefault="004A1FD8">
      <w:pPr>
        <w:pStyle w:val="ConsPlusTitle"/>
        <w:jc w:val="center"/>
      </w:pPr>
      <w:r>
        <w:t>К ОПРЕДЕЛЕННОЙ КАТЕГОРИИ РИСКА ПРИ ОСУЩЕСТВЛЕНИИ</w:t>
      </w:r>
    </w:p>
    <w:p w:rsidR="004A1FD8" w:rsidRDefault="004A1FD8">
      <w:pPr>
        <w:pStyle w:val="ConsPlusTitle"/>
        <w:jc w:val="center"/>
      </w:pPr>
      <w:r>
        <w:t>ФЕДЕРАЛЬНОЙ СЛУЖБОЙ ГОСУДАРСТВЕННОЙ РЕГИСТРАЦИИ,</w:t>
      </w:r>
    </w:p>
    <w:p w:rsidR="004A1FD8" w:rsidRDefault="004A1FD8">
      <w:pPr>
        <w:pStyle w:val="ConsPlusTitle"/>
        <w:jc w:val="center"/>
      </w:pPr>
      <w:r>
        <w:t>КАДАСТРА И КАРТОГРАФИИ ФЕДЕРАЛЬНОГО ГОСУДАРСТВЕННОГО</w:t>
      </w:r>
    </w:p>
    <w:p w:rsidR="004A1FD8" w:rsidRDefault="004A1FD8">
      <w:pPr>
        <w:pStyle w:val="ConsPlusTitle"/>
        <w:jc w:val="center"/>
      </w:pPr>
      <w:r>
        <w:t>ЗЕМЕЛЬНОГО КОНТРОЛЯ (НАДЗОРА)</w:t>
      </w:r>
    </w:p>
    <w:p w:rsidR="004A1FD8" w:rsidRDefault="004A1F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1F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1FD8" w:rsidRDefault="004A1F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1FD8" w:rsidRDefault="004A1F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1FD8" w:rsidRDefault="004A1FD8">
            <w:pPr>
              <w:pStyle w:val="ConsPlusNormal"/>
              <w:jc w:val="center"/>
            </w:pPr>
            <w:r>
              <w:rPr>
                <w:color w:val="392C69"/>
              </w:rPr>
              <w:t>Список изменяющих документов</w:t>
            </w:r>
          </w:p>
          <w:p w:rsidR="004A1FD8" w:rsidRDefault="004A1FD8">
            <w:pPr>
              <w:pStyle w:val="ConsPlusNormal"/>
              <w:jc w:val="center"/>
            </w:pPr>
            <w:r>
              <w:rPr>
                <w:color w:val="392C69"/>
              </w:rPr>
              <w:t xml:space="preserve">(в ред. </w:t>
            </w:r>
            <w:hyperlink r:id="rId74">
              <w:r>
                <w:rPr>
                  <w:color w:val="0000FF"/>
                </w:rPr>
                <w:t>Постановления</w:t>
              </w:r>
            </w:hyperlink>
            <w:r>
              <w:rPr>
                <w:color w:val="392C69"/>
              </w:rPr>
              <w:t xml:space="preserve"> Правительства РФ от 07.02.2022 N 126)</w:t>
            </w:r>
          </w:p>
        </w:tc>
        <w:tc>
          <w:tcPr>
            <w:tcW w:w="113" w:type="dxa"/>
            <w:tcBorders>
              <w:top w:val="nil"/>
              <w:left w:val="nil"/>
              <w:bottom w:val="nil"/>
              <w:right w:val="nil"/>
            </w:tcBorders>
            <w:shd w:val="clear" w:color="auto" w:fill="F4F3F8"/>
            <w:tcMar>
              <w:top w:w="0" w:type="dxa"/>
              <w:left w:w="0" w:type="dxa"/>
              <w:bottom w:w="0" w:type="dxa"/>
              <w:right w:w="0" w:type="dxa"/>
            </w:tcMar>
          </w:tcPr>
          <w:p w:rsidR="004A1FD8" w:rsidRDefault="004A1FD8">
            <w:pPr>
              <w:pStyle w:val="ConsPlusNormal"/>
            </w:pPr>
          </w:p>
        </w:tc>
      </w:tr>
    </w:tbl>
    <w:p w:rsidR="004A1FD8" w:rsidRDefault="004A1FD8">
      <w:pPr>
        <w:pStyle w:val="ConsPlusNormal"/>
        <w:jc w:val="both"/>
      </w:pPr>
    </w:p>
    <w:p w:rsidR="004A1FD8" w:rsidRDefault="004A1FD8">
      <w:pPr>
        <w:pStyle w:val="ConsPlusNormal"/>
        <w:ind w:firstLine="540"/>
        <w:jc w:val="both"/>
      </w:pPr>
      <w:bookmarkStart w:id="12" w:name="P409"/>
      <w:bookmarkEnd w:id="12"/>
      <w:r>
        <w:t>1. К категории среднего риска относятся:</w:t>
      </w:r>
    </w:p>
    <w:p w:rsidR="004A1FD8" w:rsidRDefault="004A1FD8">
      <w:pPr>
        <w:pStyle w:val="ConsPlusNormal"/>
        <w:spacing w:before="220"/>
        <w:ind w:firstLine="540"/>
        <w:jc w:val="both"/>
      </w:pPr>
      <w: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4A1FD8" w:rsidRDefault="004A1FD8">
      <w:pPr>
        <w:pStyle w:val="ConsPlusNormal"/>
        <w:spacing w:before="220"/>
        <w:ind w:firstLine="540"/>
        <w:jc w:val="both"/>
      </w:pPr>
      <w:r>
        <w:t>б) земельные участки, расположенные в границах или примыкающие к границе береговой полосы водных объектов общего пользования;</w:t>
      </w:r>
    </w:p>
    <w:p w:rsidR="004A1FD8" w:rsidRDefault="004A1FD8">
      <w:pPr>
        <w:pStyle w:val="ConsPlusNormal"/>
        <w:spacing w:before="220"/>
        <w:ind w:firstLine="540"/>
        <w:jc w:val="both"/>
      </w:pPr>
      <w:r>
        <w:t xml:space="preserve">в) земельные участки, подлежащие отнесению к категории среднего риска в соответствии с </w:t>
      </w:r>
      <w:hyperlink w:anchor="P421">
        <w:r>
          <w:rPr>
            <w:color w:val="0000FF"/>
          </w:rPr>
          <w:t>пунктом 4</w:t>
        </w:r>
      </w:hyperlink>
      <w:r>
        <w:t xml:space="preserve"> настоящего документа.</w:t>
      </w:r>
    </w:p>
    <w:p w:rsidR="004A1FD8" w:rsidRDefault="004A1FD8">
      <w:pPr>
        <w:pStyle w:val="ConsPlusNormal"/>
        <w:jc w:val="both"/>
      </w:pPr>
      <w:r>
        <w:t xml:space="preserve">(пп. "в" введен </w:t>
      </w:r>
      <w:hyperlink r:id="rId75">
        <w:r>
          <w:rPr>
            <w:color w:val="0000FF"/>
          </w:rPr>
          <w:t>Постановлением</w:t>
        </w:r>
      </w:hyperlink>
      <w:r>
        <w:t xml:space="preserve"> Правительства РФ от 07.02.2022 N 126)</w:t>
      </w:r>
    </w:p>
    <w:p w:rsidR="004A1FD8" w:rsidRDefault="004A1FD8">
      <w:pPr>
        <w:pStyle w:val="ConsPlusNormal"/>
        <w:spacing w:before="220"/>
        <w:ind w:firstLine="540"/>
        <w:jc w:val="both"/>
      </w:pPr>
      <w:bookmarkStart w:id="13" w:name="P414"/>
      <w:bookmarkEnd w:id="13"/>
      <w:r>
        <w:t>2. К категории умеренного риска относятся земельные участки:</w:t>
      </w:r>
    </w:p>
    <w:p w:rsidR="004A1FD8" w:rsidRDefault="004A1FD8">
      <w:pPr>
        <w:pStyle w:val="ConsPlusNormal"/>
        <w:spacing w:before="220"/>
        <w:ind w:firstLine="540"/>
        <w:jc w:val="both"/>
      </w:pPr>
      <w:r>
        <w:t>а)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4A1FD8" w:rsidRDefault="004A1FD8">
      <w:pPr>
        <w:pStyle w:val="ConsPlusNormal"/>
        <w:spacing w:before="220"/>
        <w:ind w:firstLine="540"/>
        <w:jc w:val="both"/>
      </w:pPr>
      <w: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4A1FD8" w:rsidRDefault="004A1FD8">
      <w:pPr>
        <w:pStyle w:val="ConsPlusNormal"/>
        <w:spacing w:before="220"/>
        <w:ind w:firstLine="540"/>
        <w:jc w:val="both"/>
      </w:pPr>
      <w: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4A1FD8" w:rsidRDefault="004A1FD8">
      <w:pPr>
        <w:pStyle w:val="ConsPlusNormal"/>
        <w:spacing w:before="220"/>
        <w:ind w:firstLine="540"/>
        <w:jc w:val="both"/>
      </w:pPr>
      <w:r>
        <w:t xml:space="preserve">г) земельные участки, подлежащие отнесению к категории умеренного риска в соответствии с </w:t>
      </w:r>
      <w:hyperlink w:anchor="P421">
        <w:r>
          <w:rPr>
            <w:color w:val="0000FF"/>
          </w:rPr>
          <w:t>пунктами 4</w:t>
        </w:r>
      </w:hyperlink>
      <w:r>
        <w:t xml:space="preserve"> и </w:t>
      </w:r>
      <w:hyperlink w:anchor="P425">
        <w:r>
          <w:rPr>
            <w:color w:val="0000FF"/>
          </w:rPr>
          <w:t>5</w:t>
        </w:r>
      </w:hyperlink>
      <w:r>
        <w:t xml:space="preserve"> настоящего документа.</w:t>
      </w:r>
    </w:p>
    <w:p w:rsidR="004A1FD8" w:rsidRDefault="004A1FD8">
      <w:pPr>
        <w:pStyle w:val="ConsPlusNormal"/>
        <w:jc w:val="both"/>
      </w:pPr>
      <w:r>
        <w:t xml:space="preserve">(пп. "г" введен </w:t>
      </w:r>
      <w:hyperlink r:id="rId76">
        <w:r>
          <w:rPr>
            <w:color w:val="0000FF"/>
          </w:rPr>
          <w:t>Постановлением</w:t>
        </w:r>
      </w:hyperlink>
      <w:r>
        <w:t xml:space="preserve"> Правительства РФ от 07.02.2022 N 126)</w:t>
      </w:r>
    </w:p>
    <w:p w:rsidR="004A1FD8" w:rsidRDefault="004A1FD8">
      <w:pPr>
        <w:pStyle w:val="ConsPlusNormal"/>
        <w:spacing w:before="220"/>
        <w:ind w:firstLine="540"/>
        <w:jc w:val="both"/>
      </w:pPr>
      <w:bookmarkStart w:id="14" w:name="P420"/>
      <w:bookmarkEnd w:id="14"/>
      <w:r>
        <w:t xml:space="preserve">3. К категории низкого риска относятся все иные земельные участки, не отнесенные к </w:t>
      </w:r>
      <w:r>
        <w:lastRenderedPageBreak/>
        <w:t>категориям среднего или умеренного риска.</w:t>
      </w:r>
    </w:p>
    <w:p w:rsidR="004A1FD8" w:rsidRDefault="004A1FD8">
      <w:pPr>
        <w:pStyle w:val="ConsPlusNormal"/>
        <w:spacing w:before="220"/>
        <w:ind w:firstLine="540"/>
        <w:jc w:val="both"/>
      </w:pPr>
      <w:bookmarkStart w:id="15" w:name="P421"/>
      <w:bookmarkEnd w:id="15"/>
      <w:r>
        <w:t xml:space="preserve">4. Земельные участки, подлежащие в соответствии с </w:t>
      </w:r>
      <w:hyperlink w:anchor="P414">
        <w:r>
          <w:rPr>
            <w:color w:val="0000FF"/>
          </w:rPr>
          <w:t>пунктами 2</w:t>
        </w:r>
      </w:hyperlink>
      <w:r>
        <w:t xml:space="preserve"> и </w:t>
      </w:r>
      <w:hyperlink w:anchor="P420">
        <w:r>
          <w:rPr>
            <w:color w:val="0000FF"/>
          </w:rPr>
          <w:t>3</w:t>
        </w:r>
      </w:hyperlink>
      <w:r>
        <w:t xml:space="preserve"> настоящего документа отнесению к категории умеренного и низкого риска, подлежат отнесению соответственно к категории среднего, умеренного риска при наличии вступившего в законную силу в течение последних 3 лет на дату принятия решения об отнесении земельного участка к категории риска постановления о назначении административного наказания юридическому лицу, индивидуальному предпринимателю, гражданину, являющимся правообладателями земельных участков, а также должностному лицу за совершение административных правонарушений, предусмотренных:</w:t>
      </w:r>
    </w:p>
    <w:p w:rsidR="004A1FD8" w:rsidRDefault="004A1FD8">
      <w:pPr>
        <w:pStyle w:val="ConsPlusNormal"/>
        <w:spacing w:before="220"/>
        <w:ind w:firstLine="540"/>
        <w:jc w:val="both"/>
      </w:pPr>
      <w:r>
        <w:t xml:space="preserve">а) </w:t>
      </w:r>
      <w:hyperlink r:id="rId77">
        <w:r>
          <w:rPr>
            <w:color w:val="0000FF"/>
          </w:rPr>
          <w:t>статьей 7.1</w:t>
        </w:r>
      </w:hyperlink>
      <w:r>
        <w:t xml:space="preserve">, </w:t>
      </w:r>
      <w:hyperlink r:id="rId78">
        <w:r>
          <w:rPr>
            <w:color w:val="0000FF"/>
          </w:rPr>
          <w:t>частями 1</w:t>
        </w:r>
      </w:hyperlink>
      <w:r>
        <w:t xml:space="preserve">, </w:t>
      </w:r>
      <w:hyperlink r:id="rId79">
        <w:r>
          <w:rPr>
            <w:color w:val="0000FF"/>
          </w:rPr>
          <w:t>3</w:t>
        </w:r>
      </w:hyperlink>
      <w:r>
        <w:t xml:space="preserve"> и </w:t>
      </w:r>
      <w:hyperlink r:id="rId80">
        <w:r>
          <w:rPr>
            <w:color w:val="0000FF"/>
          </w:rPr>
          <w:t>4 статьи 8.8</w:t>
        </w:r>
      </w:hyperlink>
      <w:r>
        <w:t xml:space="preserve"> Кодекса Российской Федерации об административных правонарушениях;</w:t>
      </w:r>
    </w:p>
    <w:p w:rsidR="004A1FD8" w:rsidRDefault="004A1FD8">
      <w:pPr>
        <w:pStyle w:val="ConsPlusNormal"/>
        <w:spacing w:before="220"/>
        <w:ind w:firstLine="540"/>
        <w:jc w:val="both"/>
      </w:pPr>
      <w:r>
        <w:t xml:space="preserve">б) </w:t>
      </w:r>
      <w:hyperlink r:id="rId81">
        <w:r>
          <w:rPr>
            <w:color w:val="0000FF"/>
          </w:rPr>
          <w:t>частями 25</w:t>
        </w:r>
      </w:hyperlink>
      <w:r>
        <w:t xml:space="preserve">, </w:t>
      </w:r>
      <w:hyperlink r:id="rId82">
        <w:r>
          <w:rPr>
            <w:color w:val="0000FF"/>
          </w:rPr>
          <w:t>26 статьи 19.5</w:t>
        </w:r>
      </w:hyperlink>
      <w:r>
        <w:t xml:space="preserve"> и </w:t>
      </w:r>
      <w:hyperlink r:id="rId83">
        <w:r>
          <w:rPr>
            <w:color w:val="0000FF"/>
          </w:rPr>
          <w:t>статьей 19.6</w:t>
        </w:r>
      </w:hyperlink>
      <w:r>
        <w:t xml:space="preserve"> Кодекса Российской Федерации об административных правонарушениях, в части предписаний (постановлений, представлений, решений), выданных должностными лицами Федеральной службы государственной регистрации, кадастра и картографии и ее территориальных органов в пределах компетенции, по вопросам соблюдения требований земельного законодательства и устранения нарушений в области земельных отношений.</w:t>
      </w:r>
    </w:p>
    <w:p w:rsidR="004A1FD8" w:rsidRDefault="004A1FD8">
      <w:pPr>
        <w:pStyle w:val="ConsPlusNormal"/>
        <w:jc w:val="both"/>
      </w:pPr>
      <w:r>
        <w:t xml:space="preserve">(п. 4 введен </w:t>
      </w:r>
      <w:hyperlink r:id="rId84">
        <w:r>
          <w:rPr>
            <w:color w:val="0000FF"/>
          </w:rPr>
          <w:t>Постановлением</w:t>
        </w:r>
      </w:hyperlink>
      <w:r>
        <w:t xml:space="preserve"> Правительства РФ от 07.02.2022 N 126)</w:t>
      </w:r>
    </w:p>
    <w:p w:rsidR="004A1FD8" w:rsidRDefault="004A1FD8">
      <w:pPr>
        <w:pStyle w:val="ConsPlusNormal"/>
        <w:spacing w:before="220"/>
        <w:ind w:firstLine="540"/>
        <w:jc w:val="both"/>
      </w:pPr>
      <w:bookmarkStart w:id="16" w:name="P425"/>
      <w:bookmarkEnd w:id="16"/>
      <w:r>
        <w:t xml:space="preserve">5. Земельные участки, подлежащие в соответствии с </w:t>
      </w:r>
      <w:hyperlink w:anchor="P409">
        <w:r>
          <w:rPr>
            <w:color w:val="0000FF"/>
          </w:rPr>
          <w:t>пунктом 1</w:t>
        </w:r>
      </w:hyperlink>
      <w:r>
        <w:t xml:space="preserve"> настоящего документа отнесению к категории среднего риска, подлежат отнесению к категории умеренного риска при отсутствии постановления о назначении административного наказания, указанного в </w:t>
      </w:r>
      <w:hyperlink w:anchor="P421">
        <w:r>
          <w:rPr>
            <w:color w:val="0000FF"/>
          </w:rPr>
          <w:t>пункте 4</w:t>
        </w:r>
      </w:hyperlink>
      <w:r>
        <w:t xml:space="preserve"> настоящего документа, а также в случае отсутствия выявленных при проведении последнего планового контрольного (надзорного) мероприятия нарушений обязательных требований.</w:t>
      </w:r>
    </w:p>
    <w:p w:rsidR="004A1FD8" w:rsidRDefault="004A1FD8">
      <w:pPr>
        <w:pStyle w:val="ConsPlusNormal"/>
        <w:jc w:val="both"/>
      </w:pPr>
      <w:r>
        <w:t xml:space="preserve">(п. 5 введен </w:t>
      </w:r>
      <w:hyperlink r:id="rId85">
        <w:r>
          <w:rPr>
            <w:color w:val="0000FF"/>
          </w:rPr>
          <w:t>Постановлением</w:t>
        </w:r>
      </w:hyperlink>
      <w:r>
        <w:t xml:space="preserve"> Правительства РФ от 07.02.2022 N 126)</w:t>
      </w:r>
    </w:p>
    <w:p w:rsidR="004A1FD8" w:rsidRDefault="004A1FD8">
      <w:pPr>
        <w:pStyle w:val="ConsPlusNormal"/>
        <w:jc w:val="both"/>
      </w:pPr>
    </w:p>
    <w:p w:rsidR="004A1FD8" w:rsidRDefault="004A1FD8">
      <w:pPr>
        <w:pStyle w:val="ConsPlusNormal"/>
        <w:jc w:val="both"/>
      </w:pPr>
    </w:p>
    <w:p w:rsidR="004A1FD8" w:rsidRDefault="004A1FD8">
      <w:pPr>
        <w:pStyle w:val="ConsPlusNormal"/>
        <w:jc w:val="both"/>
      </w:pPr>
    </w:p>
    <w:p w:rsidR="004A1FD8" w:rsidRDefault="004A1FD8">
      <w:pPr>
        <w:pStyle w:val="ConsPlusNormal"/>
        <w:jc w:val="both"/>
      </w:pPr>
    </w:p>
    <w:p w:rsidR="004A1FD8" w:rsidRDefault="004A1FD8">
      <w:pPr>
        <w:pStyle w:val="ConsPlusNormal"/>
        <w:jc w:val="both"/>
      </w:pPr>
    </w:p>
    <w:p w:rsidR="004A1FD8" w:rsidRDefault="004A1FD8">
      <w:pPr>
        <w:pStyle w:val="ConsPlusNormal"/>
        <w:jc w:val="right"/>
        <w:outlineLvl w:val="1"/>
      </w:pPr>
      <w:r>
        <w:t>Приложение N 2</w:t>
      </w:r>
    </w:p>
    <w:p w:rsidR="004A1FD8" w:rsidRDefault="004A1FD8">
      <w:pPr>
        <w:pStyle w:val="ConsPlusNormal"/>
        <w:jc w:val="right"/>
      </w:pPr>
      <w:r>
        <w:t>к Положению о федеральном</w:t>
      </w:r>
    </w:p>
    <w:p w:rsidR="004A1FD8" w:rsidRDefault="004A1FD8">
      <w:pPr>
        <w:pStyle w:val="ConsPlusNormal"/>
        <w:jc w:val="right"/>
      </w:pPr>
      <w:r>
        <w:t>государственном земельном</w:t>
      </w:r>
    </w:p>
    <w:p w:rsidR="004A1FD8" w:rsidRDefault="004A1FD8">
      <w:pPr>
        <w:pStyle w:val="ConsPlusNormal"/>
        <w:jc w:val="right"/>
      </w:pPr>
      <w:r>
        <w:t>контроле (надзоре)</w:t>
      </w:r>
    </w:p>
    <w:p w:rsidR="004A1FD8" w:rsidRDefault="004A1FD8">
      <w:pPr>
        <w:pStyle w:val="ConsPlusNormal"/>
        <w:jc w:val="both"/>
      </w:pPr>
    </w:p>
    <w:p w:rsidR="004A1FD8" w:rsidRDefault="004A1FD8">
      <w:pPr>
        <w:pStyle w:val="ConsPlusTitle"/>
        <w:jc w:val="center"/>
      </w:pPr>
      <w:bookmarkStart w:id="17" w:name="P437"/>
      <w:bookmarkEnd w:id="17"/>
      <w:r>
        <w:t>КРИТЕРИИ</w:t>
      </w:r>
    </w:p>
    <w:p w:rsidR="004A1FD8" w:rsidRDefault="004A1FD8">
      <w:pPr>
        <w:pStyle w:val="ConsPlusTitle"/>
        <w:jc w:val="center"/>
      </w:pPr>
      <w:r>
        <w:t>ОТНЕСЕНИЯ ЗЕМЕЛЬНЫХ УЧАСТКОВ ИЗ ЗЕМЕЛЬ</w:t>
      </w:r>
    </w:p>
    <w:p w:rsidR="004A1FD8" w:rsidRDefault="004A1FD8">
      <w:pPr>
        <w:pStyle w:val="ConsPlusTitle"/>
        <w:jc w:val="center"/>
      </w:pPr>
      <w:r>
        <w:t>СЕЛЬСКОХОЗЯЙСТВЕННОГО НАЗНАЧЕНИЯ, ОБОРОТ КОТОРЫХ</w:t>
      </w:r>
    </w:p>
    <w:p w:rsidR="004A1FD8" w:rsidRDefault="004A1FD8">
      <w:pPr>
        <w:pStyle w:val="ConsPlusTitle"/>
        <w:jc w:val="center"/>
      </w:pPr>
      <w:r>
        <w:t>РЕГУЛИРУЕТСЯ ФЕДЕРАЛЬНЫМ ЗАКОНОМ "ОБ ОБОРОТЕ ЗЕМЕЛЬ</w:t>
      </w:r>
    </w:p>
    <w:p w:rsidR="004A1FD8" w:rsidRDefault="004A1FD8">
      <w:pPr>
        <w:pStyle w:val="ConsPlusTitle"/>
        <w:jc w:val="center"/>
      </w:pPr>
      <w:r>
        <w:t>СЕЛЬСКОХОЗЯЙСТВЕННОГО НАЗНАЧЕНИЯ", ИЗ ВИНОГРАДОПРИГОДНЫХ</w:t>
      </w:r>
    </w:p>
    <w:p w:rsidR="004A1FD8" w:rsidRDefault="004A1FD8">
      <w:pPr>
        <w:pStyle w:val="ConsPlusTitle"/>
        <w:jc w:val="center"/>
      </w:pPr>
      <w:r>
        <w:t>ЗЕМЕЛЬ К ОПРЕДЕЛЕННОЙ КАТЕГОРИИ РИСКА ПРИ ОСУЩЕСТВЛЕНИИ</w:t>
      </w:r>
    </w:p>
    <w:p w:rsidR="004A1FD8" w:rsidRDefault="004A1FD8">
      <w:pPr>
        <w:pStyle w:val="ConsPlusTitle"/>
        <w:jc w:val="center"/>
      </w:pPr>
      <w:r>
        <w:t>ФЕДЕРАЛЬНОЙ СЛУЖБОЙ ПО ВЕТЕРИНАРНОМУ И ФИТОСАНИТАРНОМУ</w:t>
      </w:r>
    </w:p>
    <w:p w:rsidR="004A1FD8" w:rsidRDefault="004A1FD8">
      <w:pPr>
        <w:pStyle w:val="ConsPlusTitle"/>
        <w:jc w:val="center"/>
      </w:pPr>
      <w:r>
        <w:t>НАДЗОРУ ФЕДЕРАЛЬНОГО ГОСУДАРСТВЕННОГО</w:t>
      </w:r>
    </w:p>
    <w:p w:rsidR="004A1FD8" w:rsidRDefault="004A1FD8">
      <w:pPr>
        <w:pStyle w:val="ConsPlusTitle"/>
        <w:jc w:val="center"/>
      </w:pPr>
      <w:r>
        <w:t>ЗЕМЕЛЬНОГО КОНТРОЛЯ (НАДЗОРА)</w:t>
      </w:r>
    </w:p>
    <w:p w:rsidR="004A1FD8" w:rsidRDefault="004A1F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1F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1FD8" w:rsidRDefault="004A1F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1FD8" w:rsidRDefault="004A1F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1FD8" w:rsidRDefault="004A1FD8">
            <w:pPr>
              <w:pStyle w:val="ConsPlusNormal"/>
              <w:jc w:val="center"/>
            </w:pPr>
            <w:r>
              <w:rPr>
                <w:color w:val="392C69"/>
              </w:rPr>
              <w:t>Список изменяющих документов</w:t>
            </w:r>
          </w:p>
          <w:p w:rsidR="004A1FD8" w:rsidRDefault="004A1FD8">
            <w:pPr>
              <w:pStyle w:val="ConsPlusNormal"/>
              <w:jc w:val="center"/>
            </w:pPr>
            <w:r>
              <w:rPr>
                <w:color w:val="392C69"/>
              </w:rPr>
              <w:t xml:space="preserve">(в ред. </w:t>
            </w:r>
            <w:hyperlink r:id="rId86">
              <w:r>
                <w:rPr>
                  <w:color w:val="0000FF"/>
                </w:rPr>
                <w:t>Постановления</w:t>
              </w:r>
            </w:hyperlink>
            <w:r>
              <w:rPr>
                <w:color w:val="392C69"/>
              </w:rPr>
              <w:t xml:space="preserve"> Правительства РФ от 07.02.2022 N 126)</w:t>
            </w:r>
          </w:p>
        </w:tc>
        <w:tc>
          <w:tcPr>
            <w:tcW w:w="113" w:type="dxa"/>
            <w:tcBorders>
              <w:top w:val="nil"/>
              <w:left w:val="nil"/>
              <w:bottom w:val="nil"/>
              <w:right w:val="nil"/>
            </w:tcBorders>
            <w:shd w:val="clear" w:color="auto" w:fill="F4F3F8"/>
            <w:tcMar>
              <w:top w:w="0" w:type="dxa"/>
              <w:left w:w="0" w:type="dxa"/>
              <w:bottom w:w="0" w:type="dxa"/>
              <w:right w:w="0" w:type="dxa"/>
            </w:tcMar>
          </w:tcPr>
          <w:p w:rsidR="004A1FD8" w:rsidRDefault="004A1FD8">
            <w:pPr>
              <w:pStyle w:val="ConsPlusNormal"/>
            </w:pPr>
          </w:p>
        </w:tc>
      </w:tr>
    </w:tbl>
    <w:p w:rsidR="004A1FD8" w:rsidRDefault="004A1FD8">
      <w:pPr>
        <w:pStyle w:val="ConsPlusNormal"/>
        <w:jc w:val="both"/>
      </w:pPr>
    </w:p>
    <w:p w:rsidR="004A1FD8" w:rsidRDefault="004A1FD8">
      <w:pPr>
        <w:pStyle w:val="ConsPlusNormal"/>
        <w:ind w:firstLine="540"/>
        <w:jc w:val="both"/>
      </w:pPr>
      <w:bookmarkStart w:id="18" w:name="P449"/>
      <w:bookmarkEnd w:id="18"/>
      <w:r>
        <w:t>1. К категории среднего риска относятся:</w:t>
      </w:r>
    </w:p>
    <w:p w:rsidR="004A1FD8" w:rsidRDefault="004A1FD8">
      <w:pPr>
        <w:pStyle w:val="ConsPlusNormal"/>
        <w:spacing w:before="220"/>
        <w:ind w:firstLine="540"/>
        <w:jc w:val="both"/>
      </w:pPr>
      <w:r>
        <w:t xml:space="preserve">а) земельные участки, кадастровая стоимость которых на 50 и более процентов превышает </w:t>
      </w:r>
      <w:r>
        <w:lastRenderedPageBreak/>
        <w:t>средний уровень кадастровой стоимости по муниципальному району (городскому округу);</w:t>
      </w:r>
    </w:p>
    <w:p w:rsidR="004A1FD8" w:rsidRDefault="004A1FD8">
      <w:pPr>
        <w:pStyle w:val="ConsPlusNormal"/>
        <w:spacing w:before="220"/>
        <w:ind w:firstLine="540"/>
        <w:jc w:val="both"/>
      </w:pPr>
      <w:r>
        <w:t>б) мелиорируемые и мелиорированные земельные участки;</w:t>
      </w:r>
    </w:p>
    <w:p w:rsidR="004A1FD8" w:rsidRDefault="004A1FD8">
      <w:pPr>
        <w:pStyle w:val="ConsPlusNormal"/>
        <w:spacing w:before="220"/>
        <w:ind w:firstLine="540"/>
        <w:jc w:val="both"/>
      </w:pPr>
      <w:r>
        <w:t>в) земельные участки, смежные с земельными участками, на которых расположены комплексы по разведению сельскохозяйственной птицы (с проектной мощностью 40 тыс. птицемест и более);</w:t>
      </w:r>
    </w:p>
    <w:p w:rsidR="004A1FD8" w:rsidRDefault="004A1FD8">
      <w:pPr>
        <w:pStyle w:val="ConsPlusNormal"/>
        <w:spacing w:before="220"/>
        <w:ind w:firstLine="540"/>
        <w:jc w:val="both"/>
      </w:pPr>
      <w:r>
        <w:t>г) земельные участки, смежные с земельными участками, на которых расположены комплексы по выращиванию и разведению свиней (с проектной мощностью 2000 мест и более), свиноматок (с проектной мощностью 750 мест и более).</w:t>
      </w:r>
    </w:p>
    <w:p w:rsidR="004A1FD8" w:rsidRDefault="004A1FD8">
      <w:pPr>
        <w:pStyle w:val="ConsPlusNormal"/>
        <w:spacing w:before="220"/>
        <w:ind w:firstLine="540"/>
        <w:jc w:val="both"/>
      </w:pPr>
      <w:bookmarkStart w:id="19" w:name="P454"/>
      <w:bookmarkEnd w:id="19"/>
      <w:r>
        <w:t>2. К категории умеренного риска относятся:</w:t>
      </w:r>
    </w:p>
    <w:p w:rsidR="004A1FD8" w:rsidRDefault="004A1FD8">
      <w:pPr>
        <w:pStyle w:val="ConsPlusNormal"/>
        <w:spacing w:before="220"/>
        <w:ind w:firstLine="540"/>
        <w:jc w:val="both"/>
      </w:pPr>
      <w:r>
        <w:t>а) 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4A1FD8" w:rsidRDefault="004A1FD8">
      <w:pPr>
        <w:pStyle w:val="ConsPlusNormal"/>
        <w:spacing w:before="220"/>
        <w:ind w:firstLine="540"/>
        <w:jc w:val="both"/>
      </w:pPr>
      <w:r>
        <w:t>б) земельные участки, в границах которых расположены магистральные трубопроводы;</w:t>
      </w:r>
    </w:p>
    <w:p w:rsidR="004A1FD8" w:rsidRDefault="004A1FD8">
      <w:pPr>
        <w:pStyle w:val="ConsPlusNormal"/>
        <w:spacing w:before="220"/>
        <w:ind w:firstLine="540"/>
        <w:jc w:val="both"/>
      </w:pPr>
      <w:r>
        <w:t>в) земельные участки, смежные с земельными участками, на которых расположены комплексы по разведению сельскохозяйственной птицы (с проектной мощностью менее 40 тыс. птицемест);</w:t>
      </w:r>
    </w:p>
    <w:p w:rsidR="004A1FD8" w:rsidRDefault="004A1FD8">
      <w:pPr>
        <w:pStyle w:val="ConsPlusNormal"/>
        <w:spacing w:before="220"/>
        <w:ind w:firstLine="540"/>
        <w:jc w:val="both"/>
      </w:pPr>
      <w:r>
        <w:t>г) 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p>
    <w:p w:rsidR="004A1FD8" w:rsidRDefault="004A1FD8">
      <w:pPr>
        <w:pStyle w:val="ConsPlusNormal"/>
        <w:spacing w:before="220"/>
        <w:ind w:firstLine="540"/>
        <w:jc w:val="both"/>
      </w:pPr>
      <w:bookmarkStart w:id="20" w:name="P459"/>
      <w:bookmarkEnd w:id="20"/>
      <w:r>
        <w:t xml:space="preserve">3. К категории низкого риска относятся все иные земельные участки, не отнесенные в соответствии с </w:t>
      </w:r>
      <w:hyperlink w:anchor="P449">
        <w:r>
          <w:rPr>
            <w:color w:val="0000FF"/>
          </w:rPr>
          <w:t>пунктами 1</w:t>
        </w:r>
      </w:hyperlink>
      <w:r>
        <w:t xml:space="preserve"> и </w:t>
      </w:r>
      <w:hyperlink w:anchor="P449">
        <w:r>
          <w:rPr>
            <w:color w:val="0000FF"/>
          </w:rPr>
          <w:t>2</w:t>
        </w:r>
      </w:hyperlink>
      <w:r>
        <w:t xml:space="preserve"> настоящего документа к категориям среднего или умеренного риска.</w:t>
      </w:r>
    </w:p>
    <w:p w:rsidR="004A1FD8" w:rsidRDefault="004A1FD8">
      <w:pPr>
        <w:pStyle w:val="ConsPlusNormal"/>
        <w:spacing w:before="220"/>
        <w:ind w:firstLine="540"/>
        <w:jc w:val="both"/>
      </w:pPr>
      <w:bookmarkStart w:id="21" w:name="P460"/>
      <w:bookmarkEnd w:id="21"/>
      <w:r>
        <w:t xml:space="preserve">4. Земельные участки, подлежащие в соответствии с </w:t>
      </w:r>
      <w:hyperlink w:anchor="P454">
        <w:r>
          <w:rPr>
            <w:color w:val="0000FF"/>
          </w:rPr>
          <w:t>пунктами 2</w:t>
        </w:r>
      </w:hyperlink>
      <w:r>
        <w:t xml:space="preserve"> и </w:t>
      </w:r>
      <w:hyperlink w:anchor="P459">
        <w:r>
          <w:rPr>
            <w:color w:val="0000FF"/>
          </w:rPr>
          <w:t>3</w:t>
        </w:r>
      </w:hyperlink>
      <w:r>
        <w:t xml:space="preserve"> настоящего документа отнесению к категории умеренного и низкого риска, подлежат отнесению соответственно к категории среднего, умеренного риска при наличии вступившего в законную силу в течение последних трех лет на дату принятия решения об отнесении земельного участка к категории риска постановления о назначении административного наказания юридическому лицу, индивидуальному предпринимателю, гражданину, являющимся правообладателями земельных участков, а также должностному лицу юридического лица за совершение административных правонарушений, предусмотренных:</w:t>
      </w:r>
    </w:p>
    <w:p w:rsidR="004A1FD8" w:rsidRDefault="004A1FD8">
      <w:pPr>
        <w:pStyle w:val="ConsPlusNormal"/>
        <w:spacing w:before="220"/>
        <w:ind w:firstLine="540"/>
        <w:jc w:val="both"/>
      </w:pPr>
      <w:r>
        <w:t xml:space="preserve">а) </w:t>
      </w:r>
      <w:hyperlink r:id="rId87">
        <w:r>
          <w:rPr>
            <w:color w:val="0000FF"/>
          </w:rPr>
          <w:t>статьей 8.6</w:t>
        </w:r>
      </w:hyperlink>
      <w:r>
        <w:t xml:space="preserve"> Кодекса Российской Федерации об административных правонарушениях;</w:t>
      </w:r>
    </w:p>
    <w:p w:rsidR="004A1FD8" w:rsidRDefault="004A1FD8">
      <w:pPr>
        <w:pStyle w:val="ConsPlusNormal"/>
        <w:spacing w:before="220"/>
        <w:ind w:firstLine="540"/>
        <w:jc w:val="both"/>
      </w:pPr>
      <w:r>
        <w:t xml:space="preserve">б) </w:t>
      </w:r>
      <w:hyperlink r:id="rId88">
        <w:r>
          <w:rPr>
            <w:color w:val="0000FF"/>
          </w:rPr>
          <w:t>частями 25</w:t>
        </w:r>
      </w:hyperlink>
      <w:r>
        <w:t xml:space="preserve">, </w:t>
      </w:r>
      <w:hyperlink r:id="rId89">
        <w:r>
          <w:rPr>
            <w:color w:val="0000FF"/>
          </w:rPr>
          <w:t>26 статьи 19.5</w:t>
        </w:r>
      </w:hyperlink>
      <w:r>
        <w:t xml:space="preserve"> и </w:t>
      </w:r>
      <w:hyperlink r:id="rId90">
        <w:r>
          <w:rPr>
            <w:color w:val="0000FF"/>
          </w:rPr>
          <w:t>статьей 19.6</w:t>
        </w:r>
      </w:hyperlink>
      <w:r>
        <w:t xml:space="preserve"> Кодекса Российской Федерации об административных правонарушениях в части предписаний (постановлений, представлений, решений), выданных должностными лицами Федеральной службы по ветеринарному и фитосанитарному надзору и ее территориальных органов в пределах компетенции, по вопросам соблюдения требований земельного законодательства и устранения нарушений в области земельных отношений.</w:t>
      </w:r>
    </w:p>
    <w:p w:rsidR="004A1FD8" w:rsidRDefault="004A1FD8">
      <w:pPr>
        <w:pStyle w:val="ConsPlusNormal"/>
        <w:spacing w:before="220"/>
        <w:ind w:firstLine="540"/>
        <w:jc w:val="both"/>
      </w:pPr>
      <w:r>
        <w:t xml:space="preserve">5. Земельные участки, подлежащие в соответствии с </w:t>
      </w:r>
      <w:hyperlink w:anchor="P449">
        <w:r>
          <w:rPr>
            <w:color w:val="0000FF"/>
          </w:rPr>
          <w:t>пунктом 1</w:t>
        </w:r>
      </w:hyperlink>
      <w:r>
        <w:t xml:space="preserve"> настоящего документа отнесению к категории среднего риска, подлежат отнесению к категории умеренного риска при отсутствии постановления о назначении административного наказания, указанного в </w:t>
      </w:r>
      <w:hyperlink w:anchor="P460">
        <w:r>
          <w:rPr>
            <w:color w:val="0000FF"/>
          </w:rPr>
          <w:t>пункте 4</w:t>
        </w:r>
      </w:hyperlink>
      <w:r>
        <w:t xml:space="preserve"> настоящего документа, а также в случае отсутствия при проведении последнего планового контрольного (надзорного) мероприятия нарушений обязательных требований.</w:t>
      </w:r>
    </w:p>
    <w:p w:rsidR="004A1FD8" w:rsidRDefault="004A1FD8">
      <w:pPr>
        <w:pStyle w:val="ConsPlusNormal"/>
        <w:jc w:val="both"/>
      </w:pPr>
    </w:p>
    <w:p w:rsidR="004A1FD8" w:rsidRDefault="004A1FD8">
      <w:pPr>
        <w:pStyle w:val="ConsPlusNormal"/>
        <w:jc w:val="both"/>
      </w:pPr>
    </w:p>
    <w:p w:rsidR="004A1FD8" w:rsidRDefault="004A1FD8">
      <w:pPr>
        <w:pStyle w:val="ConsPlusNormal"/>
        <w:jc w:val="both"/>
      </w:pPr>
    </w:p>
    <w:p w:rsidR="004A1FD8" w:rsidRDefault="004A1FD8">
      <w:pPr>
        <w:pStyle w:val="ConsPlusNormal"/>
        <w:jc w:val="both"/>
      </w:pPr>
    </w:p>
    <w:p w:rsidR="004A1FD8" w:rsidRDefault="004A1FD8">
      <w:pPr>
        <w:pStyle w:val="ConsPlusNormal"/>
        <w:jc w:val="both"/>
      </w:pPr>
    </w:p>
    <w:p w:rsidR="004A1FD8" w:rsidRDefault="004A1FD8">
      <w:pPr>
        <w:pStyle w:val="ConsPlusNormal"/>
        <w:jc w:val="right"/>
        <w:outlineLvl w:val="1"/>
      </w:pPr>
      <w:r>
        <w:t>Приложение N 3</w:t>
      </w:r>
    </w:p>
    <w:p w:rsidR="004A1FD8" w:rsidRDefault="004A1FD8">
      <w:pPr>
        <w:pStyle w:val="ConsPlusNormal"/>
        <w:jc w:val="right"/>
      </w:pPr>
      <w:r>
        <w:t>к Положению о федеральном</w:t>
      </w:r>
    </w:p>
    <w:p w:rsidR="004A1FD8" w:rsidRDefault="004A1FD8">
      <w:pPr>
        <w:pStyle w:val="ConsPlusNormal"/>
        <w:jc w:val="right"/>
      </w:pPr>
      <w:r>
        <w:t>государственном земельном</w:t>
      </w:r>
    </w:p>
    <w:p w:rsidR="004A1FD8" w:rsidRDefault="004A1FD8">
      <w:pPr>
        <w:pStyle w:val="ConsPlusNormal"/>
        <w:jc w:val="right"/>
      </w:pPr>
      <w:r>
        <w:t>контроле (надзоре)</w:t>
      </w:r>
    </w:p>
    <w:p w:rsidR="004A1FD8" w:rsidRDefault="004A1FD8">
      <w:pPr>
        <w:pStyle w:val="ConsPlusNormal"/>
        <w:jc w:val="both"/>
      </w:pPr>
    </w:p>
    <w:p w:rsidR="004A1FD8" w:rsidRDefault="004A1FD8">
      <w:pPr>
        <w:pStyle w:val="ConsPlusTitle"/>
        <w:jc w:val="center"/>
      </w:pPr>
      <w:bookmarkStart w:id="22" w:name="P474"/>
      <w:bookmarkEnd w:id="22"/>
      <w:r>
        <w:t>КРИТЕРИИ</w:t>
      </w:r>
    </w:p>
    <w:p w:rsidR="004A1FD8" w:rsidRDefault="004A1FD8">
      <w:pPr>
        <w:pStyle w:val="ConsPlusTitle"/>
        <w:jc w:val="center"/>
      </w:pPr>
      <w:r>
        <w:t>ОТНЕСЕНИЯ ИСПОЛЬЗУЕМЫХ КОНТРОЛИРУЕМЫМИ ЛИЦАМИ ЗЕМЕЛЬНЫХ</w:t>
      </w:r>
    </w:p>
    <w:p w:rsidR="004A1FD8" w:rsidRDefault="004A1FD8">
      <w:pPr>
        <w:pStyle w:val="ConsPlusTitle"/>
        <w:jc w:val="center"/>
      </w:pPr>
      <w:r>
        <w:t>УЧАСТКОВ, ПРАВООБЛАДАТЕЛЯМИ КОТОРЫХ ОНИ ЯВЛЯЮТСЯ,</w:t>
      </w:r>
    </w:p>
    <w:p w:rsidR="004A1FD8" w:rsidRDefault="004A1FD8">
      <w:pPr>
        <w:pStyle w:val="ConsPlusTitle"/>
        <w:jc w:val="center"/>
      </w:pPr>
      <w:r>
        <w:t>К ОПРЕДЕЛЕННОЙ КАТЕГОРИИ РИСКА ПРИ ОСУЩЕСТВЛЕНИИ</w:t>
      </w:r>
    </w:p>
    <w:p w:rsidR="004A1FD8" w:rsidRDefault="004A1FD8">
      <w:pPr>
        <w:pStyle w:val="ConsPlusTitle"/>
        <w:jc w:val="center"/>
      </w:pPr>
      <w:r>
        <w:t>ФЕДЕРАЛЬНОЙ СЛУЖБОЙ ПО НАДЗОРУ В СФЕРЕ ПРИРОДОПОЛЬЗОВАНИЯ</w:t>
      </w:r>
    </w:p>
    <w:p w:rsidR="004A1FD8" w:rsidRDefault="004A1FD8">
      <w:pPr>
        <w:pStyle w:val="ConsPlusTitle"/>
        <w:jc w:val="center"/>
      </w:pPr>
      <w:r>
        <w:t>ФЕДЕРАЛЬНОГО ГОСУДАРСТВЕННОГО ЗЕМЕЛЬНОГО КОНТРОЛЯ (НАДЗОРА)</w:t>
      </w:r>
    </w:p>
    <w:p w:rsidR="004A1FD8" w:rsidRDefault="004A1FD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A1FD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A1FD8" w:rsidRDefault="004A1FD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A1FD8" w:rsidRDefault="004A1FD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A1FD8" w:rsidRDefault="004A1FD8">
            <w:pPr>
              <w:pStyle w:val="ConsPlusNormal"/>
              <w:jc w:val="center"/>
            </w:pPr>
            <w:r>
              <w:rPr>
                <w:color w:val="392C69"/>
              </w:rPr>
              <w:t>Список изменяющих документов</w:t>
            </w:r>
          </w:p>
          <w:p w:rsidR="004A1FD8" w:rsidRDefault="004A1FD8">
            <w:pPr>
              <w:pStyle w:val="ConsPlusNormal"/>
              <w:jc w:val="center"/>
            </w:pPr>
            <w:r>
              <w:rPr>
                <w:color w:val="392C69"/>
              </w:rPr>
              <w:t xml:space="preserve">(в ред. </w:t>
            </w:r>
            <w:hyperlink r:id="rId91">
              <w:r>
                <w:rPr>
                  <w:color w:val="0000FF"/>
                </w:rPr>
                <w:t>Постановления</w:t>
              </w:r>
            </w:hyperlink>
            <w:r>
              <w:rPr>
                <w:color w:val="392C69"/>
              </w:rPr>
              <w:t xml:space="preserve"> Правительства РФ от 07.02.2022 N 126)</w:t>
            </w:r>
          </w:p>
        </w:tc>
        <w:tc>
          <w:tcPr>
            <w:tcW w:w="113" w:type="dxa"/>
            <w:tcBorders>
              <w:top w:val="nil"/>
              <w:left w:val="nil"/>
              <w:bottom w:val="nil"/>
              <w:right w:val="nil"/>
            </w:tcBorders>
            <w:shd w:val="clear" w:color="auto" w:fill="F4F3F8"/>
            <w:tcMar>
              <w:top w:w="0" w:type="dxa"/>
              <w:left w:w="0" w:type="dxa"/>
              <w:bottom w:w="0" w:type="dxa"/>
              <w:right w:w="0" w:type="dxa"/>
            </w:tcMar>
          </w:tcPr>
          <w:p w:rsidR="004A1FD8" w:rsidRDefault="004A1FD8">
            <w:pPr>
              <w:pStyle w:val="ConsPlusNormal"/>
            </w:pPr>
          </w:p>
        </w:tc>
      </w:tr>
    </w:tbl>
    <w:p w:rsidR="004A1FD8" w:rsidRDefault="004A1FD8">
      <w:pPr>
        <w:pStyle w:val="ConsPlusNormal"/>
        <w:jc w:val="both"/>
      </w:pPr>
    </w:p>
    <w:p w:rsidR="004A1FD8" w:rsidRDefault="004A1FD8">
      <w:pPr>
        <w:pStyle w:val="ConsPlusNormal"/>
        <w:ind w:firstLine="540"/>
        <w:jc w:val="both"/>
      </w:pPr>
      <w:bookmarkStart w:id="23" w:name="P483"/>
      <w:bookmarkEnd w:id="23"/>
      <w:r>
        <w:t xml:space="preserve">1. К категории значительного риска относятся земельные участки, на которых расположены объекты, оказывающие негативное воздействие на окружающую среду, соответствующие критериям отнесения объектов, оказывающих значительное негативное воздействие на окружающую среду и относящихся к областям применения наилучших доступных технологий, к объектам I категории, в соответствии с </w:t>
      </w:r>
      <w:hyperlink r:id="rId92">
        <w:r>
          <w:rPr>
            <w:color w:val="0000FF"/>
          </w:rPr>
          <w:t>критериями</w:t>
        </w:r>
      </w:hyperlink>
      <w:r>
        <w:t xml:space="preserve"> отнесения объектов, оказывающих негативное воздействие на окружающую среду, к объектам I, II, III и IV категорий, утвержденными постановлением Правительства Российской Федерации от 31 декабря 2020 г. N 2398 "Об утверждении критериев отнесения объектов, оказывающих негативное воздействие на окружающую среду, к объектам I, II, III и IV категорий" (далее - Критерии).</w:t>
      </w:r>
    </w:p>
    <w:p w:rsidR="004A1FD8" w:rsidRDefault="004A1FD8">
      <w:pPr>
        <w:pStyle w:val="ConsPlusNormal"/>
        <w:spacing w:before="220"/>
        <w:ind w:firstLine="540"/>
        <w:jc w:val="both"/>
      </w:pPr>
      <w:r>
        <w:t xml:space="preserve">2. К категории среднего риска относятся земельные участки, на которых расположены объекты, оказывающие негативное воздействие на окружающую среду, соответствующие критериям отнесения объектов, оказывающих умеренное негативное воздействие на окружающую среду, к объектам II категории в соответствии с </w:t>
      </w:r>
      <w:hyperlink r:id="rId93">
        <w:r>
          <w:rPr>
            <w:color w:val="0000FF"/>
          </w:rPr>
          <w:t>Критериями</w:t>
        </w:r>
      </w:hyperlink>
      <w:r>
        <w:t>.</w:t>
      </w:r>
    </w:p>
    <w:p w:rsidR="004A1FD8" w:rsidRDefault="004A1FD8">
      <w:pPr>
        <w:pStyle w:val="ConsPlusNormal"/>
        <w:spacing w:before="220"/>
        <w:ind w:firstLine="540"/>
        <w:jc w:val="both"/>
      </w:pPr>
      <w:bookmarkStart w:id="24" w:name="P485"/>
      <w:bookmarkEnd w:id="24"/>
      <w:r>
        <w:t xml:space="preserve">3. К категории умеренного риска относятся земельные участки, на которых расположены объекты, оказывающие негативное воздействие на окружающую среду, соответствующие критериям отнесения объектов, оказывающих незначительное негативное воздействие на окружающую среду, к объектам III категории в соответствии с </w:t>
      </w:r>
      <w:hyperlink r:id="rId94">
        <w:r>
          <w:rPr>
            <w:color w:val="0000FF"/>
          </w:rPr>
          <w:t>Критериями</w:t>
        </w:r>
      </w:hyperlink>
      <w:r>
        <w:t>.</w:t>
      </w:r>
    </w:p>
    <w:p w:rsidR="004A1FD8" w:rsidRDefault="004A1FD8">
      <w:pPr>
        <w:pStyle w:val="ConsPlusNormal"/>
        <w:spacing w:before="220"/>
        <w:ind w:firstLine="540"/>
        <w:jc w:val="both"/>
      </w:pPr>
      <w:r>
        <w:t xml:space="preserve">4. К категории низкого риска относятся земельные участки, на которых расположены объекты, оказывающие негативное воздействие на окружающую среду, соответствующие критериям отнесения объектов, оказывающих минимальное негативное воздействие на окружающую среду, к объектам IV категории в соответствии с </w:t>
      </w:r>
      <w:hyperlink r:id="rId95">
        <w:r>
          <w:rPr>
            <w:color w:val="0000FF"/>
          </w:rPr>
          <w:t>Критериями</w:t>
        </w:r>
      </w:hyperlink>
      <w:r>
        <w:t>.</w:t>
      </w:r>
    </w:p>
    <w:p w:rsidR="004A1FD8" w:rsidRDefault="004A1FD8">
      <w:pPr>
        <w:pStyle w:val="ConsPlusNormal"/>
        <w:spacing w:before="220"/>
        <w:ind w:firstLine="540"/>
        <w:jc w:val="both"/>
      </w:pPr>
      <w:bookmarkStart w:id="25" w:name="P487"/>
      <w:bookmarkEnd w:id="25"/>
      <w:r>
        <w:t xml:space="preserve">5. Земельные участки, подлежащие отнесению в соответствии с </w:t>
      </w:r>
      <w:hyperlink w:anchor="P483">
        <w:r>
          <w:rPr>
            <w:color w:val="0000FF"/>
          </w:rPr>
          <w:t>пунктами 1</w:t>
        </w:r>
      </w:hyperlink>
      <w:r>
        <w:t xml:space="preserve"> - </w:t>
      </w:r>
      <w:hyperlink w:anchor="P485">
        <w:r>
          <w:rPr>
            <w:color w:val="0000FF"/>
          </w:rPr>
          <w:t>3</w:t>
        </w:r>
      </w:hyperlink>
      <w:r>
        <w:t xml:space="preserve"> настоящего документа к категориям значительного, среднего, умеренного риска, подлежат отнесению к категориям высокого, значительного, среднего риска соответственно в случаях их размещения:</w:t>
      </w:r>
    </w:p>
    <w:p w:rsidR="004A1FD8" w:rsidRDefault="004A1FD8">
      <w:pPr>
        <w:pStyle w:val="ConsPlusNormal"/>
        <w:spacing w:before="220"/>
        <w:ind w:firstLine="540"/>
        <w:jc w:val="both"/>
      </w:pPr>
      <w:r>
        <w:t>а) в границах особо охраняемой природной территории федерального значения;</w:t>
      </w:r>
    </w:p>
    <w:p w:rsidR="004A1FD8" w:rsidRDefault="004A1FD8">
      <w:pPr>
        <w:pStyle w:val="ConsPlusNormal"/>
        <w:spacing w:before="220"/>
        <w:ind w:firstLine="540"/>
        <w:jc w:val="both"/>
      </w:pPr>
      <w:r>
        <w:t>б) в границах центральной экологической зоны Байкальской природной территории, за исключением случаев, когда объект расположен в границах особо охраняемой природной территории регионального или местного значения;</w:t>
      </w:r>
    </w:p>
    <w:p w:rsidR="004A1FD8" w:rsidRDefault="004A1FD8">
      <w:pPr>
        <w:pStyle w:val="ConsPlusNormal"/>
        <w:spacing w:before="220"/>
        <w:ind w:firstLine="540"/>
        <w:jc w:val="both"/>
      </w:pPr>
      <w:r>
        <w:lastRenderedPageBreak/>
        <w:t>в) в границах водно-болотного угодья международного значения;</w:t>
      </w:r>
    </w:p>
    <w:p w:rsidR="004A1FD8" w:rsidRDefault="004A1FD8">
      <w:pPr>
        <w:pStyle w:val="ConsPlusNormal"/>
        <w:spacing w:before="220"/>
        <w:ind w:firstLine="540"/>
        <w:jc w:val="both"/>
      </w:pPr>
      <w:r>
        <w:t>г) в Арктической зоне Российской Федерации;</w:t>
      </w:r>
    </w:p>
    <w:p w:rsidR="004A1FD8" w:rsidRDefault="004A1FD8">
      <w:pPr>
        <w:pStyle w:val="ConsPlusNormal"/>
        <w:spacing w:before="220"/>
        <w:ind w:firstLine="540"/>
        <w:jc w:val="both"/>
      </w:pPr>
      <w:r>
        <w:t>д) в водоохранных зонах следующих водных объектов:</w:t>
      </w:r>
    </w:p>
    <w:p w:rsidR="004A1FD8" w:rsidRDefault="004A1FD8">
      <w:pPr>
        <w:pStyle w:val="ConsPlusNormal"/>
        <w:spacing w:before="220"/>
        <w:ind w:firstLine="540"/>
        <w:jc w:val="both"/>
      </w:pPr>
      <w:r>
        <w:t>поверхностные водные объекты, расположенные на территориях 2 и более субъектов Российской Федерации;</w:t>
      </w:r>
    </w:p>
    <w:p w:rsidR="004A1FD8" w:rsidRDefault="004A1FD8">
      <w:pPr>
        <w:pStyle w:val="ConsPlusNormal"/>
        <w:spacing w:before="220"/>
        <w:ind w:firstLine="540"/>
        <w:jc w:val="both"/>
      </w:pPr>
      <w:r>
        <w:t>водные объекты или их части, находящиеся на землях обороны и безопасности, а также используемые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rsidR="004A1FD8" w:rsidRDefault="004A1FD8">
      <w:pPr>
        <w:pStyle w:val="ConsPlusNormal"/>
        <w:spacing w:before="220"/>
        <w:ind w:firstLine="540"/>
        <w:jc w:val="both"/>
      </w:pPr>
      <w:r>
        <w:t>внутренние морские воды Российской Федерации;</w:t>
      </w:r>
    </w:p>
    <w:p w:rsidR="004A1FD8" w:rsidRDefault="004A1FD8">
      <w:pPr>
        <w:pStyle w:val="ConsPlusNormal"/>
        <w:spacing w:before="220"/>
        <w:ind w:firstLine="540"/>
        <w:jc w:val="both"/>
      </w:pPr>
      <w:r>
        <w:t>территориальное море Российской Федерации;</w:t>
      </w:r>
    </w:p>
    <w:p w:rsidR="004A1FD8" w:rsidRDefault="004A1FD8">
      <w:pPr>
        <w:pStyle w:val="ConsPlusNormal"/>
        <w:spacing w:before="220"/>
        <w:ind w:firstLine="540"/>
        <w:jc w:val="both"/>
      </w:pPr>
      <w:r>
        <w:t>особо охраняемые водные объекты либо водные объекты, расположенные полностью или частично в границах особо охраняемых природных территорий;</w:t>
      </w:r>
    </w:p>
    <w:p w:rsidR="004A1FD8" w:rsidRDefault="004A1FD8">
      <w:pPr>
        <w:pStyle w:val="ConsPlusNormal"/>
        <w:spacing w:before="220"/>
        <w:ind w:firstLine="540"/>
        <w:jc w:val="both"/>
      </w:pPr>
      <w:r>
        <w:t>водные объекты или их части, объявленные рыбохозяйственными заповедными зонами;</w:t>
      </w:r>
    </w:p>
    <w:p w:rsidR="004A1FD8" w:rsidRDefault="004A1FD8">
      <w:pPr>
        <w:pStyle w:val="ConsPlusNormal"/>
        <w:spacing w:before="220"/>
        <w:ind w:firstLine="540"/>
        <w:jc w:val="both"/>
      </w:pPr>
      <w:r>
        <w:t>водные объекты, являющиеся средой обитания анадромных и катадромных видов рыб;</w:t>
      </w:r>
    </w:p>
    <w:p w:rsidR="004A1FD8" w:rsidRDefault="004A1FD8">
      <w:pPr>
        <w:pStyle w:val="ConsPlusNormal"/>
        <w:spacing w:before="220"/>
        <w:ind w:firstLine="540"/>
        <w:jc w:val="both"/>
      </w:pPr>
      <w:r>
        <w:t>водные объекты, по которым проходит государственная граница Российской Федерации;</w:t>
      </w:r>
    </w:p>
    <w:p w:rsidR="004A1FD8" w:rsidRDefault="004A1FD8">
      <w:pPr>
        <w:pStyle w:val="ConsPlusNormal"/>
        <w:spacing w:before="220"/>
        <w:ind w:firstLine="540"/>
        <w:jc w:val="both"/>
      </w:pPr>
      <w:r>
        <w:t>водные объекты или их части для нужд городов с численностью населения 100 тыс. человек и более, а также для нужд предприятий и других организаций, производящих забор воды или сброс сточных вод в объеме более 15 млн. куб. метров в год.</w:t>
      </w:r>
    </w:p>
    <w:p w:rsidR="004A1FD8" w:rsidRDefault="004A1FD8">
      <w:pPr>
        <w:pStyle w:val="ConsPlusNormal"/>
        <w:spacing w:before="220"/>
        <w:ind w:firstLine="540"/>
        <w:jc w:val="both"/>
      </w:pPr>
      <w:bookmarkStart w:id="26" w:name="P502"/>
      <w:bookmarkEnd w:id="26"/>
      <w:r>
        <w:t xml:space="preserve">6. Земельные участки, подлежащие отнесению в соответствии с </w:t>
      </w:r>
      <w:hyperlink w:anchor="P483">
        <w:r>
          <w:rPr>
            <w:color w:val="0000FF"/>
          </w:rPr>
          <w:t>пунктами 1</w:t>
        </w:r>
      </w:hyperlink>
      <w:r>
        <w:t xml:space="preserve"> - </w:t>
      </w:r>
      <w:hyperlink w:anchor="P487">
        <w:r>
          <w:rPr>
            <w:color w:val="0000FF"/>
          </w:rPr>
          <w:t>5</w:t>
        </w:r>
      </w:hyperlink>
      <w:r>
        <w:t xml:space="preserve"> настоящего документа к категориям высокого, значительного, среднего, умеренного риска, низкого риска подлежат отнесению к категориям чрезвычайно высокого, высокого, значительного, среднего, умеренного риска соответственно при наличии одного из следующих решений, вступивших в законную силу в течение трех лет, предшествующих дате принятия решения об отнесении объекта земельного участка к категории риска:</w:t>
      </w:r>
    </w:p>
    <w:p w:rsidR="004A1FD8" w:rsidRDefault="004A1FD8">
      <w:pPr>
        <w:pStyle w:val="ConsPlusNormal"/>
        <w:spacing w:before="220"/>
        <w:ind w:firstLine="540"/>
        <w:jc w:val="both"/>
      </w:pPr>
      <w:bookmarkStart w:id="27" w:name="P503"/>
      <w:bookmarkEnd w:id="27"/>
      <w:r>
        <w:t xml:space="preserve">а) постановление о назначении административного наказания, за исключением административного наказания в виде предупреждения юридическому лицу, его должностным лицам или индивидуальному предпринимателю за совершение административного правонарушения, предусмотренного </w:t>
      </w:r>
      <w:hyperlink r:id="rId96">
        <w:r>
          <w:rPr>
            <w:color w:val="0000FF"/>
          </w:rPr>
          <w:t>статьями 8.2</w:t>
        </w:r>
      </w:hyperlink>
      <w:r>
        <w:t xml:space="preserve"> и </w:t>
      </w:r>
      <w:hyperlink r:id="rId97">
        <w:r>
          <w:rPr>
            <w:color w:val="0000FF"/>
          </w:rPr>
          <w:t>8.2.3</w:t>
        </w:r>
      </w:hyperlink>
      <w:r>
        <w:t xml:space="preserve"> (в части деятельности, которая привела к негативному воздействию на земли и (или) почвы), </w:t>
      </w:r>
      <w:hyperlink r:id="rId98">
        <w:r>
          <w:rPr>
            <w:color w:val="0000FF"/>
          </w:rPr>
          <w:t>статьями 8.6</w:t>
        </w:r>
      </w:hyperlink>
      <w:r>
        <w:t xml:space="preserve">, </w:t>
      </w:r>
      <w:hyperlink r:id="rId99">
        <w:r>
          <w:rPr>
            <w:color w:val="0000FF"/>
          </w:rPr>
          <w:t>8.7</w:t>
        </w:r>
      </w:hyperlink>
      <w:r>
        <w:t xml:space="preserve">, </w:t>
      </w:r>
      <w:hyperlink r:id="rId100">
        <w:r>
          <w:rPr>
            <w:color w:val="0000FF"/>
          </w:rPr>
          <w:t>8.42</w:t>
        </w:r>
      </w:hyperlink>
      <w:r>
        <w:t xml:space="preserve"> (в части деятельности, которая привела к негативному воздействию на земли и (или) почвы), а также </w:t>
      </w:r>
      <w:hyperlink r:id="rId101">
        <w:r>
          <w:rPr>
            <w:color w:val="0000FF"/>
          </w:rPr>
          <w:t>частями 2</w:t>
        </w:r>
      </w:hyperlink>
      <w:r>
        <w:t xml:space="preserve">, </w:t>
      </w:r>
      <w:hyperlink r:id="rId102">
        <w:r>
          <w:rPr>
            <w:color w:val="0000FF"/>
          </w:rPr>
          <w:t>3</w:t>
        </w:r>
      </w:hyperlink>
      <w:r>
        <w:t xml:space="preserve"> и </w:t>
      </w:r>
      <w:hyperlink r:id="rId103">
        <w:r>
          <w:rPr>
            <w:color w:val="0000FF"/>
          </w:rPr>
          <w:t>4 статьи 14.1</w:t>
        </w:r>
      </w:hyperlink>
      <w:r>
        <w:t xml:space="preserve"> и </w:t>
      </w:r>
      <w:hyperlink r:id="rId104">
        <w:r>
          <w:rPr>
            <w:color w:val="0000FF"/>
          </w:rPr>
          <w:t>статьей 19.20</w:t>
        </w:r>
      </w:hyperlink>
      <w:r>
        <w:t xml:space="preserve"> (в части деятельности по сбору, транспортированию, обработке, утилизации, обезвреживанию, размещению отходов I - IV классов опасности, которая привела к негативному воздействию на земли и (или) почвы) Кодекса Российской Федерации об административных правонарушениях и совершенного при осуществлении деятельности на земельном участке, вынесенного должностными лицами Федеральной службы по надзору в сфере природопользования или судом на основании протокола об административном правонарушении, составленного должностными лицами указанного органа;</w:t>
      </w:r>
    </w:p>
    <w:p w:rsidR="004A1FD8" w:rsidRDefault="004A1FD8">
      <w:pPr>
        <w:pStyle w:val="ConsPlusNormal"/>
        <w:spacing w:before="220"/>
        <w:ind w:firstLine="540"/>
        <w:jc w:val="both"/>
      </w:pPr>
      <w:r>
        <w:t xml:space="preserve">б) обвинительный приговор, предусматривающий признание должностного лица юридического лица либо индивидуального предпринимателя, осуществляющих деятельность с использованием объекта контроля, виновным в совершении преступления, предусмотренного </w:t>
      </w:r>
      <w:hyperlink r:id="rId105">
        <w:r>
          <w:rPr>
            <w:color w:val="0000FF"/>
          </w:rPr>
          <w:t>статьей 254</w:t>
        </w:r>
      </w:hyperlink>
      <w:r>
        <w:t xml:space="preserve"> Уголовного кодекса Российской Федерации.</w:t>
      </w:r>
    </w:p>
    <w:p w:rsidR="004A1FD8" w:rsidRDefault="004A1FD8">
      <w:pPr>
        <w:pStyle w:val="ConsPlusNormal"/>
        <w:spacing w:before="220"/>
        <w:ind w:firstLine="540"/>
        <w:jc w:val="both"/>
      </w:pPr>
      <w:r>
        <w:lastRenderedPageBreak/>
        <w:t xml:space="preserve">Земельные участки, подлежащие отнесению в соответствии с </w:t>
      </w:r>
      <w:hyperlink w:anchor="P503">
        <w:r>
          <w:rPr>
            <w:color w:val="0000FF"/>
          </w:rPr>
          <w:t>подпунктом "а"</w:t>
        </w:r>
      </w:hyperlink>
      <w:r>
        <w:t xml:space="preserve"> настоящего пункта к категориям чрезвычайно высокого, высокого, значительного, среднего риска, подлежат отнесению к категориям высокого, значительного, среднего, умеренного риска соответственно после устранения в установленный срок выявленного нарушения обязательных требований, подтвержденного результатами контрольного (надзорного) мероприятия.</w:t>
      </w:r>
    </w:p>
    <w:p w:rsidR="004A1FD8" w:rsidRDefault="004A1FD8">
      <w:pPr>
        <w:pStyle w:val="ConsPlusNormal"/>
        <w:jc w:val="both"/>
      </w:pPr>
      <w:r>
        <w:t xml:space="preserve">(в ред. </w:t>
      </w:r>
      <w:hyperlink r:id="rId106">
        <w:r>
          <w:rPr>
            <w:color w:val="0000FF"/>
          </w:rPr>
          <w:t>Постановления</w:t>
        </w:r>
      </w:hyperlink>
      <w:r>
        <w:t xml:space="preserve"> Правительства РФ от 07.02.2022 N 126)</w:t>
      </w:r>
    </w:p>
    <w:p w:rsidR="004A1FD8" w:rsidRDefault="004A1FD8">
      <w:pPr>
        <w:pStyle w:val="ConsPlusNormal"/>
        <w:spacing w:before="220"/>
        <w:ind w:firstLine="540"/>
        <w:jc w:val="both"/>
      </w:pPr>
      <w:r>
        <w:t xml:space="preserve">7. Земельные участки, подлежащие отнесению в соответствии с </w:t>
      </w:r>
      <w:hyperlink w:anchor="P483">
        <w:r>
          <w:rPr>
            <w:color w:val="0000FF"/>
          </w:rPr>
          <w:t>пунктами 1</w:t>
        </w:r>
      </w:hyperlink>
      <w:r>
        <w:t xml:space="preserve"> - </w:t>
      </w:r>
      <w:hyperlink w:anchor="P485">
        <w:r>
          <w:rPr>
            <w:color w:val="0000FF"/>
          </w:rPr>
          <w:t>3</w:t>
        </w:r>
      </w:hyperlink>
      <w:r>
        <w:t xml:space="preserve"> и </w:t>
      </w:r>
      <w:hyperlink w:anchor="P487">
        <w:r>
          <w:rPr>
            <w:color w:val="0000FF"/>
          </w:rPr>
          <w:t>5</w:t>
        </w:r>
      </w:hyperlink>
      <w:r>
        <w:t xml:space="preserve"> настоящего документа к категориям высокого, значительного, среднего риска, подлежат отнесению к категориям значительного, среднего, умеренного риска соответственно при отсутствии в течение 3 лет, предшествующих дате принятия решения об отнесении земельного участка к категории риска, вступивших в законную силу решений, предусмотренных </w:t>
      </w:r>
      <w:hyperlink w:anchor="P502">
        <w:r>
          <w:rPr>
            <w:color w:val="0000FF"/>
          </w:rPr>
          <w:t>пунктом 6</w:t>
        </w:r>
      </w:hyperlink>
      <w:r>
        <w:t xml:space="preserve"> настоящего документа, и одновременно соблюдении обязательных требований земельного законодательства, надзор за которыми осуществляет Федеральная служба по надзору в сфере природопользования (ее территориальные органы).</w:t>
      </w:r>
    </w:p>
    <w:p w:rsidR="004A1FD8" w:rsidRDefault="004A1FD8">
      <w:pPr>
        <w:pStyle w:val="ConsPlusNormal"/>
        <w:jc w:val="both"/>
      </w:pPr>
    </w:p>
    <w:p w:rsidR="004A1FD8" w:rsidRDefault="004A1FD8">
      <w:pPr>
        <w:pStyle w:val="ConsPlusNormal"/>
        <w:jc w:val="both"/>
      </w:pPr>
    </w:p>
    <w:p w:rsidR="004A1FD8" w:rsidRDefault="004A1FD8">
      <w:pPr>
        <w:pStyle w:val="ConsPlusNormal"/>
        <w:pBdr>
          <w:bottom w:val="single" w:sz="6" w:space="0" w:color="auto"/>
        </w:pBdr>
        <w:spacing w:before="100" w:after="100"/>
        <w:jc w:val="both"/>
        <w:rPr>
          <w:sz w:val="2"/>
          <w:szCs w:val="2"/>
        </w:rPr>
      </w:pPr>
    </w:p>
    <w:p w:rsidR="00CD5548" w:rsidRDefault="004A1FD8">
      <w:bookmarkStart w:id="28" w:name="_GoBack"/>
      <w:bookmarkEnd w:id="28"/>
    </w:p>
    <w:sectPr w:rsidR="00CD5548" w:rsidSect="00900E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FD8"/>
    <w:rsid w:val="004A1FD8"/>
    <w:rsid w:val="00743FE1"/>
    <w:rsid w:val="007B48F9"/>
    <w:rsid w:val="00C27E27"/>
    <w:rsid w:val="00DF3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B8EDC-34F4-4E01-B690-C94C839C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1FD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A1F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A1FD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A1F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A1F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A1FD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A1FD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A1FD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04439" TargetMode="External"/><Relationship Id="rId21" Type="http://schemas.openxmlformats.org/officeDocument/2006/relationships/hyperlink" Target="https://login.consultant.ru/link/?req=doc&amp;base=LAW&amp;n=430243&amp;dst=100013" TargetMode="External"/><Relationship Id="rId42" Type="http://schemas.openxmlformats.org/officeDocument/2006/relationships/hyperlink" Target="https://login.consultant.ru/link/?req=doc&amp;base=LAW&amp;n=465728&amp;dst=100634" TargetMode="External"/><Relationship Id="rId47" Type="http://schemas.openxmlformats.org/officeDocument/2006/relationships/hyperlink" Target="https://login.consultant.ru/link/?req=doc&amp;base=LAW&amp;n=404439&amp;dst=472" TargetMode="External"/><Relationship Id="rId63" Type="http://schemas.openxmlformats.org/officeDocument/2006/relationships/hyperlink" Target="https://login.consultant.ru/link/?req=doc&amp;base=LAW&amp;n=465728&amp;dst=100710" TargetMode="External"/><Relationship Id="rId68" Type="http://schemas.openxmlformats.org/officeDocument/2006/relationships/hyperlink" Target="https://login.consultant.ru/link/?req=doc&amp;base=LAW&amp;n=465728&amp;dst=100422" TargetMode="External"/><Relationship Id="rId84" Type="http://schemas.openxmlformats.org/officeDocument/2006/relationships/hyperlink" Target="https://login.consultant.ru/link/?req=doc&amp;base=LAW&amp;n=409075&amp;dst=100041" TargetMode="External"/><Relationship Id="rId89" Type="http://schemas.openxmlformats.org/officeDocument/2006/relationships/hyperlink" Target="https://login.consultant.ru/link/?req=doc&amp;base=LAW&amp;n=475133&amp;dst=6414" TargetMode="External"/><Relationship Id="rId16" Type="http://schemas.openxmlformats.org/officeDocument/2006/relationships/hyperlink" Target="https://login.consultant.ru/link/?req=doc&amp;base=LAW&amp;n=331079" TargetMode="External"/><Relationship Id="rId107" Type="http://schemas.openxmlformats.org/officeDocument/2006/relationships/fontTable" Target="fontTable.xml"/><Relationship Id="rId11" Type="http://schemas.openxmlformats.org/officeDocument/2006/relationships/hyperlink" Target="https://login.consultant.ru/link/?req=doc&amp;base=LAW&amp;n=282314" TargetMode="External"/><Relationship Id="rId32" Type="http://schemas.openxmlformats.org/officeDocument/2006/relationships/hyperlink" Target="https://login.consultant.ru/link/?req=doc&amp;base=LAW&amp;n=454252" TargetMode="External"/><Relationship Id="rId37" Type="http://schemas.openxmlformats.org/officeDocument/2006/relationships/hyperlink" Target="https://login.consultant.ru/link/?req=doc&amp;base=LAW&amp;n=430243&amp;dst=100018" TargetMode="External"/><Relationship Id="rId53" Type="http://schemas.openxmlformats.org/officeDocument/2006/relationships/hyperlink" Target="https://login.consultant.ru/link/?req=doc&amp;base=LAW&amp;n=454318" TargetMode="External"/><Relationship Id="rId58" Type="http://schemas.openxmlformats.org/officeDocument/2006/relationships/hyperlink" Target="https://login.consultant.ru/link/?req=doc&amp;base=LAW&amp;n=477088&amp;dst=100011" TargetMode="External"/><Relationship Id="rId74" Type="http://schemas.openxmlformats.org/officeDocument/2006/relationships/hyperlink" Target="https://login.consultant.ru/link/?req=doc&amp;base=LAW&amp;n=409075&amp;dst=100035" TargetMode="External"/><Relationship Id="rId79" Type="http://schemas.openxmlformats.org/officeDocument/2006/relationships/hyperlink" Target="https://login.consultant.ru/link/?req=doc&amp;base=LAW&amp;n=475133&amp;dst=6403" TargetMode="External"/><Relationship Id="rId102" Type="http://schemas.openxmlformats.org/officeDocument/2006/relationships/hyperlink" Target="https://login.consultant.ru/link/?req=doc&amp;base=LAW&amp;n=475133&amp;dst=6857" TargetMode="External"/><Relationship Id="rId5" Type="http://schemas.openxmlformats.org/officeDocument/2006/relationships/hyperlink" Target="https://login.consultant.ru/link/?req=doc&amp;base=LAW&amp;n=409075&amp;dst=100005" TargetMode="External"/><Relationship Id="rId90" Type="http://schemas.openxmlformats.org/officeDocument/2006/relationships/hyperlink" Target="https://login.consultant.ru/link/?req=doc&amp;base=LAW&amp;n=475133&amp;dst=101621" TargetMode="External"/><Relationship Id="rId95" Type="http://schemas.openxmlformats.org/officeDocument/2006/relationships/hyperlink" Target="https://login.consultant.ru/link/?req=doc&amp;base=LAW&amp;n=397476&amp;dst=100010" TargetMode="External"/><Relationship Id="rId22" Type="http://schemas.openxmlformats.org/officeDocument/2006/relationships/hyperlink" Target="https://login.consultant.ru/link/?req=doc&amp;base=LAW&amp;n=421776&amp;dst=100044" TargetMode="External"/><Relationship Id="rId27" Type="http://schemas.openxmlformats.org/officeDocument/2006/relationships/hyperlink" Target="https://login.consultant.ru/link/?req=doc&amp;base=LAW&amp;n=476449" TargetMode="External"/><Relationship Id="rId43" Type="http://schemas.openxmlformats.org/officeDocument/2006/relationships/hyperlink" Target="https://login.consultant.ru/link/?req=doc&amp;base=LAW&amp;n=465728&amp;dst=100638" TargetMode="External"/><Relationship Id="rId48" Type="http://schemas.openxmlformats.org/officeDocument/2006/relationships/hyperlink" Target="https://login.consultant.ru/link/?req=doc&amp;base=LAW&amp;n=404439&amp;dst=478" TargetMode="External"/><Relationship Id="rId64" Type="http://schemas.openxmlformats.org/officeDocument/2006/relationships/hyperlink" Target="https://login.consultant.ru/link/?req=doc&amp;base=LAW&amp;n=465728&amp;dst=100711" TargetMode="External"/><Relationship Id="rId69" Type="http://schemas.openxmlformats.org/officeDocument/2006/relationships/hyperlink" Target="https://login.consultant.ru/link/?req=doc&amp;base=LAW&amp;n=409075&amp;dst=100021" TargetMode="External"/><Relationship Id="rId80" Type="http://schemas.openxmlformats.org/officeDocument/2006/relationships/hyperlink" Target="https://login.consultant.ru/link/?req=doc&amp;base=LAW&amp;n=475133&amp;dst=6405" TargetMode="External"/><Relationship Id="rId85" Type="http://schemas.openxmlformats.org/officeDocument/2006/relationships/hyperlink" Target="https://login.consultant.ru/link/?req=doc&amp;base=LAW&amp;n=409075&amp;dst=100045" TargetMode="External"/><Relationship Id="rId12" Type="http://schemas.openxmlformats.org/officeDocument/2006/relationships/hyperlink" Target="https://login.consultant.ru/link/?req=doc&amp;base=LAW&amp;n=222553" TargetMode="External"/><Relationship Id="rId17" Type="http://schemas.openxmlformats.org/officeDocument/2006/relationships/hyperlink" Target="https://login.consultant.ru/link/?req=doc&amp;base=LAW&amp;n=381968&amp;dst=100034" TargetMode="External"/><Relationship Id="rId33" Type="http://schemas.openxmlformats.org/officeDocument/2006/relationships/hyperlink" Target="https://login.consultant.ru/link/?req=doc&amp;base=LAW&amp;n=454252" TargetMode="External"/><Relationship Id="rId38" Type="http://schemas.openxmlformats.org/officeDocument/2006/relationships/hyperlink" Target="https://login.consultant.ru/link/?req=doc&amp;base=LAW&amp;n=465728&amp;dst=100512" TargetMode="External"/><Relationship Id="rId59" Type="http://schemas.openxmlformats.org/officeDocument/2006/relationships/hyperlink" Target="https://login.consultant.ru/link/?req=doc&amp;base=LAW&amp;n=409075&amp;dst=100014" TargetMode="External"/><Relationship Id="rId103" Type="http://schemas.openxmlformats.org/officeDocument/2006/relationships/hyperlink" Target="https://login.consultant.ru/link/?req=doc&amp;base=LAW&amp;n=475133&amp;dst=6858" TargetMode="External"/><Relationship Id="rId108" Type="http://schemas.openxmlformats.org/officeDocument/2006/relationships/theme" Target="theme/theme1.xml"/><Relationship Id="rId20" Type="http://schemas.openxmlformats.org/officeDocument/2006/relationships/hyperlink" Target="https://login.consultant.ru/link/?req=doc&amp;base=LAW&amp;n=430243&amp;dst=100011" TargetMode="External"/><Relationship Id="rId41" Type="http://schemas.openxmlformats.org/officeDocument/2006/relationships/hyperlink" Target="https://login.consultant.ru/link/?req=doc&amp;base=LAW&amp;n=454318&amp;dst=2347" TargetMode="External"/><Relationship Id="rId54" Type="http://schemas.openxmlformats.org/officeDocument/2006/relationships/hyperlink" Target="https://login.consultant.ru/link/?req=doc&amp;base=LAW&amp;n=404439" TargetMode="External"/><Relationship Id="rId62" Type="http://schemas.openxmlformats.org/officeDocument/2006/relationships/hyperlink" Target="https://login.consultant.ru/link/?req=doc&amp;base=LAW&amp;n=465728&amp;dst=100708" TargetMode="External"/><Relationship Id="rId70" Type="http://schemas.openxmlformats.org/officeDocument/2006/relationships/image" Target="media/image1.wmf"/><Relationship Id="rId75" Type="http://schemas.openxmlformats.org/officeDocument/2006/relationships/hyperlink" Target="https://login.consultant.ru/link/?req=doc&amp;base=LAW&amp;n=409075&amp;dst=100037" TargetMode="External"/><Relationship Id="rId83" Type="http://schemas.openxmlformats.org/officeDocument/2006/relationships/hyperlink" Target="https://login.consultant.ru/link/?req=doc&amp;base=LAW&amp;n=475133&amp;dst=101621" TargetMode="External"/><Relationship Id="rId88" Type="http://schemas.openxmlformats.org/officeDocument/2006/relationships/hyperlink" Target="https://login.consultant.ru/link/?req=doc&amp;base=LAW&amp;n=475133&amp;dst=6412" TargetMode="External"/><Relationship Id="rId91" Type="http://schemas.openxmlformats.org/officeDocument/2006/relationships/hyperlink" Target="https://login.consultant.ru/link/?req=doc&amp;base=LAW&amp;n=409075&amp;dst=100049" TargetMode="External"/><Relationship Id="rId96" Type="http://schemas.openxmlformats.org/officeDocument/2006/relationships/hyperlink" Target="https://login.consultant.ru/link/?req=doc&amp;base=LAW&amp;n=475133&amp;dst=8645" TargetMode="External"/><Relationship Id="rId1" Type="http://schemas.openxmlformats.org/officeDocument/2006/relationships/styles" Target="styles.xml"/><Relationship Id="rId6" Type="http://schemas.openxmlformats.org/officeDocument/2006/relationships/hyperlink" Target="https://login.consultant.ru/link/?req=doc&amp;base=LAW&amp;n=430243&amp;dst=100005" TargetMode="External"/><Relationship Id="rId15" Type="http://schemas.openxmlformats.org/officeDocument/2006/relationships/hyperlink" Target="https://login.consultant.ru/link/?req=doc&amp;base=LAW&amp;n=324471&amp;dst=100016" TargetMode="External"/><Relationship Id="rId23" Type="http://schemas.openxmlformats.org/officeDocument/2006/relationships/hyperlink" Target="https://login.consultant.ru/link/?req=doc&amp;base=LAW&amp;n=430243&amp;dst=100014" TargetMode="External"/><Relationship Id="rId28" Type="http://schemas.openxmlformats.org/officeDocument/2006/relationships/hyperlink" Target="https://login.consultant.ru/link/?req=doc&amp;base=LAW&amp;n=454252" TargetMode="External"/><Relationship Id="rId36" Type="http://schemas.openxmlformats.org/officeDocument/2006/relationships/hyperlink" Target="https://login.consultant.ru/link/?req=doc&amp;base=LAW&amp;n=409075&amp;dst=100010" TargetMode="External"/><Relationship Id="rId49" Type="http://schemas.openxmlformats.org/officeDocument/2006/relationships/hyperlink" Target="https://login.consultant.ru/link/?req=doc&amp;base=LAW&amp;n=465728&amp;dst=100269" TargetMode="External"/><Relationship Id="rId57" Type="http://schemas.openxmlformats.org/officeDocument/2006/relationships/hyperlink" Target="https://login.consultant.ru/link/?req=doc&amp;base=LAW&amp;n=436710&amp;dst=100014" TargetMode="External"/><Relationship Id="rId106" Type="http://schemas.openxmlformats.org/officeDocument/2006/relationships/hyperlink" Target="https://login.consultant.ru/link/?req=doc&amp;base=LAW&amp;n=409075&amp;dst=100051" TargetMode="External"/><Relationship Id="rId10" Type="http://schemas.openxmlformats.org/officeDocument/2006/relationships/hyperlink" Target="https://login.consultant.ru/link/?req=doc&amp;base=LAW&amp;n=208932" TargetMode="External"/><Relationship Id="rId31" Type="http://schemas.openxmlformats.org/officeDocument/2006/relationships/hyperlink" Target="https://login.consultant.ru/link/?req=doc&amp;base=LAW&amp;n=430243&amp;dst=100016" TargetMode="External"/><Relationship Id="rId44" Type="http://schemas.openxmlformats.org/officeDocument/2006/relationships/hyperlink" Target="https://login.consultant.ru/link/?req=doc&amp;base=LAW&amp;n=465728&amp;dst=100640" TargetMode="External"/><Relationship Id="rId52" Type="http://schemas.openxmlformats.org/officeDocument/2006/relationships/hyperlink" Target="https://login.consultant.ru/link/?req=doc&amp;base=LAW&amp;n=465728" TargetMode="External"/><Relationship Id="rId60" Type="http://schemas.openxmlformats.org/officeDocument/2006/relationships/hyperlink" Target="https://login.consultant.ru/link/?req=doc&amp;base=LAW&amp;n=409075&amp;dst=100016" TargetMode="External"/><Relationship Id="rId65" Type="http://schemas.openxmlformats.org/officeDocument/2006/relationships/hyperlink" Target="https://login.consultant.ru/link/?req=doc&amp;base=LAW&amp;n=465728&amp;dst=100225" TargetMode="External"/><Relationship Id="rId73" Type="http://schemas.openxmlformats.org/officeDocument/2006/relationships/hyperlink" Target="https://login.consultant.ru/link/?req=doc&amp;base=LAW&amp;n=409075&amp;dst=100034" TargetMode="External"/><Relationship Id="rId78" Type="http://schemas.openxmlformats.org/officeDocument/2006/relationships/hyperlink" Target="https://login.consultant.ru/link/?req=doc&amp;base=LAW&amp;n=475133&amp;dst=7225" TargetMode="External"/><Relationship Id="rId81" Type="http://schemas.openxmlformats.org/officeDocument/2006/relationships/hyperlink" Target="https://login.consultant.ru/link/?req=doc&amp;base=LAW&amp;n=475133&amp;dst=6412" TargetMode="External"/><Relationship Id="rId86" Type="http://schemas.openxmlformats.org/officeDocument/2006/relationships/hyperlink" Target="https://login.consultant.ru/link/?req=doc&amp;base=LAW&amp;n=409075&amp;dst=100046" TargetMode="External"/><Relationship Id="rId94" Type="http://schemas.openxmlformats.org/officeDocument/2006/relationships/hyperlink" Target="https://login.consultant.ru/link/?req=doc&amp;base=LAW&amp;n=397476&amp;dst=100010" TargetMode="External"/><Relationship Id="rId99" Type="http://schemas.openxmlformats.org/officeDocument/2006/relationships/hyperlink" Target="https://login.consultant.ru/link/?req=doc&amp;base=LAW&amp;n=475133&amp;dst=1631" TargetMode="External"/><Relationship Id="rId101" Type="http://schemas.openxmlformats.org/officeDocument/2006/relationships/hyperlink" Target="https://login.consultant.ru/link/?req=doc&amp;base=LAW&amp;n=475133&amp;dst=10119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95209" TargetMode="External"/><Relationship Id="rId13" Type="http://schemas.openxmlformats.org/officeDocument/2006/relationships/hyperlink" Target="https://login.consultant.ru/link/?req=doc&amp;base=LAW&amp;n=277461" TargetMode="External"/><Relationship Id="rId18" Type="http://schemas.openxmlformats.org/officeDocument/2006/relationships/hyperlink" Target="https://login.consultant.ru/link/?req=doc&amp;base=LAW&amp;n=465728" TargetMode="External"/><Relationship Id="rId39" Type="http://schemas.openxmlformats.org/officeDocument/2006/relationships/hyperlink" Target="https://login.consultant.ru/link/?req=doc&amp;base=LAW&amp;n=465728&amp;dst=101127" TargetMode="External"/><Relationship Id="rId34" Type="http://schemas.openxmlformats.org/officeDocument/2006/relationships/hyperlink" Target="https://login.consultant.ru/link/?req=doc&amp;base=LAW&amp;n=465728" TargetMode="External"/><Relationship Id="rId50" Type="http://schemas.openxmlformats.org/officeDocument/2006/relationships/hyperlink" Target="https://login.consultant.ru/link/?req=doc&amp;base=LAW&amp;n=465728&amp;dst=100271" TargetMode="External"/><Relationship Id="rId55" Type="http://schemas.openxmlformats.org/officeDocument/2006/relationships/hyperlink" Target="https://login.consultant.ru/link/?req=doc&amp;base=LAW&amp;n=454318" TargetMode="External"/><Relationship Id="rId76" Type="http://schemas.openxmlformats.org/officeDocument/2006/relationships/hyperlink" Target="https://login.consultant.ru/link/?req=doc&amp;base=LAW&amp;n=409075&amp;dst=100039" TargetMode="External"/><Relationship Id="rId97" Type="http://schemas.openxmlformats.org/officeDocument/2006/relationships/hyperlink" Target="https://login.consultant.ru/link/?req=doc&amp;base=LAW&amp;n=475133&amp;dst=8682" TargetMode="External"/><Relationship Id="rId104" Type="http://schemas.openxmlformats.org/officeDocument/2006/relationships/hyperlink" Target="https://login.consultant.ru/link/?req=doc&amp;base=LAW&amp;n=475133&amp;dst=2368" TargetMode="External"/><Relationship Id="rId7" Type="http://schemas.openxmlformats.org/officeDocument/2006/relationships/hyperlink" Target="https://login.consultant.ru/link/?req=doc&amp;base=LAW&amp;n=454318&amp;dst=2352" TargetMode="External"/><Relationship Id="rId71" Type="http://schemas.openxmlformats.org/officeDocument/2006/relationships/hyperlink" Target="https://login.consultant.ru/link/?req=doc&amp;base=LAW&amp;n=409075&amp;dst=100022" TargetMode="External"/><Relationship Id="rId92" Type="http://schemas.openxmlformats.org/officeDocument/2006/relationships/hyperlink" Target="https://login.consultant.ru/link/?req=doc&amp;base=LAW&amp;n=397476&amp;dst=100010" TargetMode="External"/><Relationship Id="rId2" Type="http://schemas.openxmlformats.org/officeDocument/2006/relationships/settings" Target="settings.xml"/><Relationship Id="rId29" Type="http://schemas.openxmlformats.org/officeDocument/2006/relationships/hyperlink" Target="https://login.consultant.ru/link/?req=doc&amp;base=LAW&amp;n=421776&amp;dst=100044" TargetMode="External"/><Relationship Id="rId24" Type="http://schemas.openxmlformats.org/officeDocument/2006/relationships/hyperlink" Target="https://login.consultant.ru/link/?req=doc&amp;base=LAW&amp;n=465728" TargetMode="External"/><Relationship Id="rId40" Type="http://schemas.openxmlformats.org/officeDocument/2006/relationships/hyperlink" Target="https://login.consultant.ru/link/?req=doc&amp;base=LAW&amp;n=409075&amp;dst=100011" TargetMode="External"/><Relationship Id="rId45" Type="http://schemas.openxmlformats.org/officeDocument/2006/relationships/hyperlink" Target="https://login.consultant.ru/link/?req=doc&amp;base=LAW&amp;n=476449&amp;dst=101280" TargetMode="External"/><Relationship Id="rId66" Type="http://schemas.openxmlformats.org/officeDocument/2006/relationships/hyperlink" Target="https://login.consultant.ru/link/?req=doc&amp;base=LAW&amp;n=409075&amp;dst=100017" TargetMode="External"/><Relationship Id="rId87" Type="http://schemas.openxmlformats.org/officeDocument/2006/relationships/hyperlink" Target="https://login.consultant.ru/link/?req=doc&amp;base=LAW&amp;n=475133&amp;dst=100500" TargetMode="External"/><Relationship Id="rId61" Type="http://schemas.openxmlformats.org/officeDocument/2006/relationships/hyperlink" Target="https://login.consultant.ru/link/?req=doc&amp;base=LAW&amp;n=465728&amp;dst=100998" TargetMode="External"/><Relationship Id="rId82" Type="http://schemas.openxmlformats.org/officeDocument/2006/relationships/hyperlink" Target="https://login.consultant.ru/link/?req=doc&amp;base=LAW&amp;n=475133&amp;dst=6414" TargetMode="External"/><Relationship Id="rId19" Type="http://schemas.openxmlformats.org/officeDocument/2006/relationships/hyperlink" Target="https://login.consultant.ru/link/?req=doc&amp;base=LAW&amp;n=409075&amp;dst=100005" TargetMode="External"/><Relationship Id="rId14" Type="http://schemas.openxmlformats.org/officeDocument/2006/relationships/hyperlink" Target="https://login.consultant.ru/link/?req=doc&amp;base=LAW&amp;n=282265" TargetMode="External"/><Relationship Id="rId30" Type="http://schemas.openxmlformats.org/officeDocument/2006/relationships/hyperlink" Target="https://login.consultant.ru/link/?req=doc&amp;base=LAW&amp;n=454252" TargetMode="External"/><Relationship Id="rId35" Type="http://schemas.openxmlformats.org/officeDocument/2006/relationships/hyperlink" Target="https://login.consultant.ru/link/?req=doc&amp;base=LAW&amp;n=454252" TargetMode="External"/><Relationship Id="rId56" Type="http://schemas.openxmlformats.org/officeDocument/2006/relationships/hyperlink" Target="https://login.consultant.ru/link/?req=doc&amp;base=LAW&amp;n=476449" TargetMode="External"/><Relationship Id="rId77" Type="http://schemas.openxmlformats.org/officeDocument/2006/relationships/hyperlink" Target="https://login.consultant.ru/link/?req=doc&amp;base=LAW&amp;n=475133&amp;dst=6382" TargetMode="External"/><Relationship Id="rId100" Type="http://schemas.openxmlformats.org/officeDocument/2006/relationships/hyperlink" Target="https://login.consultant.ru/link/?req=doc&amp;base=LAW&amp;n=475133&amp;dst=1647" TargetMode="External"/><Relationship Id="rId105" Type="http://schemas.openxmlformats.org/officeDocument/2006/relationships/hyperlink" Target="https://login.consultant.ru/link/?req=doc&amp;base=LAW&amp;n=474037&amp;dst=101677" TargetMode="External"/><Relationship Id="rId8" Type="http://schemas.openxmlformats.org/officeDocument/2006/relationships/hyperlink" Target="https://login.consultant.ru/link/?req=doc&amp;base=LAW&amp;n=361909" TargetMode="External"/><Relationship Id="rId51" Type="http://schemas.openxmlformats.org/officeDocument/2006/relationships/hyperlink" Target="https://login.consultant.ru/link/?req=doc&amp;base=LAW&amp;n=395400&amp;dst=100010" TargetMode="External"/><Relationship Id="rId72" Type="http://schemas.openxmlformats.org/officeDocument/2006/relationships/hyperlink" Target="https://login.consultant.ru/link/?req=doc&amp;base=LAW&amp;n=465728&amp;dst=100178" TargetMode="External"/><Relationship Id="rId93" Type="http://schemas.openxmlformats.org/officeDocument/2006/relationships/hyperlink" Target="https://login.consultant.ru/link/?req=doc&amp;base=LAW&amp;n=397476&amp;dst=100010" TargetMode="External"/><Relationship Id="rId98" Type="http://schemas.openxmlformats.org/officeDocument/2006/relationships/hyperlink" Target="https://login.consultant.ru/link/?req=doc&amp;base=LAW&amp;n=475133&amp;dst=100500"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54318" TargetMode="External"/><Relationship Id="rId46" Type="http://schemas.openxmlformats.org/officeDocument/2006/relationships/hyperlink" Target="https://login.consultant.ru/link/?req=doc&amp;base=LAW&amp;n=476449&amp;dst=101289" TargetMode="External"/><Relationship Id="rId67" Type="http://schemas.openxmlformats.org/officeDocument/2006/relationships/hyperlink" Target="https://login.consultant.ru/link/?req=doc&amp;base=LAW&amp;n=409075&amp;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15420</Words>
  <Characters>87895</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Балабанченко</dc:creator>
  <cp:keywords/>
  <dc:description/>
  <cp:lastModifiedBy>Елена В. Балабанченко</cp:lastModifiedBy>
  <cp:revision>1</cp:revision>
  <dcterms:created xsi:type="dcterms:W3CDTF">2024-06-06T10:53:00Z</dcterms:created>
  <dcterms:modified xsi:type="dcterms:W3CDTF">2024-06-06T10:53:00Z</dcterms:modified>
</cp:coreProperties>
</file>