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30.06.2021 N 1096</w:t>
              <w:br/>
              <w:t xml:space="preserve">(ред. от 27.08.2025)</w:t>
              <w:br/>
              <w:t xml:space="preserve">"О федеральном государственном экологическом контроле (надзоре)"</w:t>
              <w:br/>
              <w:t xml:space="preserve">(вместе с "Положением о федеральном государственном экологическом контроле (надзоре)")</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июня 2021 г. N 1096</w:t>
      </w:r>
    </w:p>
    <w:p>
      <w:pPr>
        <w:pStyle w:val="2"/>
        <w:jc w:val="center"/>
      </w:pPr>
      <w:r>
        <w:rPr>
          <w:sz w:val="24"/>
        </w:rPr>
      </w:r>
    </w:p>
    <w:p>
      <w:pPr>
        <w:pStyle w:val="2"/>
        <w:jc w:val="center"/>
      </w:pPr>
      <w:r>
        <w:rPr>
          <w:sz w:val="24"/>
        </w:rPr>
        <w:t xml:space="preserve">О ФЕДЕРАЛЬНОМ ГОСУДАРСТВЕННОМ ЭКОЛОГИЧЕСКОМ</w:t>
      </w:r>
    </w:p>
    <w:p>
      <w:pPr>
        <w:pStyle w:val="2"/>
        <w:jc w:val="center"/>
      </w:pPr>
      <w:r>
        <w:rPr>
          <w:sz w:val="24"/>
        </w:rPr>
        <w:t xml:space="preserve">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26.02.2022 </w:t>
            </w:r>
            <w:r>
              <w:rPr>
                <w:sz w:val="24"/>
                <w:color w:val="392c69"/>
              </w:rPr>
              <w:t xml:space="preserve">N 240</w:t>
            </w:r>
            <w:r>
              <w:rPr>
                <w:sz w:val="24"/>
                <w:color w:val="392c69"/>
              </w:rPr>
              <w:t xml:space="preserve">,</w:t>
            </w:r>
          </w:p>
          <w:p>
            <w:pPr>
              <w:pStyle w:val="0"/>
              <w:jc w:val="center"/>
            </w:pPr>
            <w:r>
              <w:rPr>
                <w:sz w:val="24"/>
                <w:color w:val="392c69"/>
              </w:rPr>
              <w:t xml:space="preserve">от 23.12.2023 </w:t>
            </w:r>
            <w:r>
              <w:rPr>
                <w:sz w:val="24"/>
                <w:color w:val="392c69"/>
              </w:rPr>
              <w:t xml:space="preserve">N 2274</w:t>
            </w:r>
            <w:r>
              <w:rPr>
                <w:sz w:val="24"/>
                <w:color w:val="392c69"/>
              </w:rPr>
              <w:t xml:space="preserve">, от 28.02.2024 </w:t>
            </w:r>
            <w:r>
              <w:rPr>
                <w:sz w:val="24"/>
                <w:color w:val="392c69"/>
              </w:rPr>
              <w:t xml:space="preserve">N 226</w:t>
            </w:r>
            <w:r>
              <w:rPr>
                <w:sz w:val="24"/>
                <w:color w:val="392c69"/>
              </w:rPr>
              <w:t xml:space="preserve">, от 11.09.2024 </w:t>
            </w:r>
            <w:r>
              <w:rPr>
                <w:sz w:val="24"/>
                <w:color w:val="392c69"/>
              </w:rPr>
              <w:t xml:space="preserve">N 1236</w:t>
            </w:r>
            <w:r>
              <w:rPr>
                <w:sz w:val="24"/>
                <w:color w:val="392c69"/>
              </w:rPr>
              <w:t xml:space="preserve">,</w:t>
            </w:r>
          </w:p>
          <w:p>
            <w:pPr>
              <w:pStyle w:val="0"/>
              <w:jc w:val="center"/>
            </w:pPr>
            <w:r>
              <w:rPr>
                <w:sz w:val="24"/>
                <w:color w:val="392c69"/>
              </w:rPr>
              <w:t xml:space="preserve">от 17.05.2025 </w:t>
            </w:r>
            <w:r>
              <w:rPr>
                <w:sz w:val="24"/>
                <w:color w:val="392c69"/>
              </w:rPr>
              <w:t xml:space="preserve">N 669</w:t>
            </w:r>
            <w:r>
              <w:rPr>
                <w:sz w:val="24"/>
                <w:color w:val="392c69"/>
              </w:rPr>
              <w:t xml:space="preserve">, от 27.08.2025 </w:t>
            </w:r>
            <w:r>
              <w:rPr>
                <w:sz w:val="24"/>
                <w:color w:val="392c69"/>
              </w:rPr>
              <w:t xml:space="preserve">N 1290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42" w:tooltip="ПОЛОЖЕНИЕ">
        <w:r>
          <w:rPr>
            <w:sz w:val="24"/>
            <w:color w:val="0000ff"/>
          </w:rPr>
          <w:t xml:space="preserve">Положение</w:t>
        </w:r>
      </w:hyperlink>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2. Установить, что реализация полномочий, предусмотренных настоящим постановлением, осуществляется Федеральной службой по надзору в сфере природопользования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природопользования, а также бюджетных ассигнований, предусмотренных Федеральной службе по надзору в сфере природопользования на руководство и управление в сфере установленных функций.</w:t>
      </w:r>
    </w:p>
    <w:p>
      <w:pPr>
        <w:pStyle w:val="0"/>
        <w:spacing w:before="240" w:line-rule="auto"/>
        <w:ind w:firstLine="540"/>
        <w:jc w:val="both"/>
      </w:pPr>
      <w:r>
        <w:rPr>
          <w:sz w:val="24"/>
        </w:rPr>
        <w:t xml:space="preserve">2(1). Реализация полномочий по осуществлению федерального государственного экологического контроля (надзора) в отношении проведения эксперимента по квотированию выбросов загрязняющих веществ в атмосферный воздух, предусмотренных настоящим постановлением, осуществляется Федеральной службой по надзору в сфере природопользования в течение срока проведения такого эксперимента, установленного в соответствии с </w:t>
      </w:r>
      <w:r>
        <w:rPr>
          <w:sz w:val="24"/>
        </w:rPr>
        <w:t xml:space="preserve">законодательством</w:t>
      </w:r>
      <w:r>
        <w:rPr>
          <w:sz w:val="24"/>
        </w:rPr>
        <w:t xml:space="preserve"> Российской Федерации, регулирующим проведение эксперимента по квотированию выбросов загрязняющих веществ в атмосферный воздух.</w:t>
      </w:r>
    </w:p>
    <w:p>
      <w:pPr>
        <w:pStyle w:val="0"/>
        <w:jc w:val="both"/>
      </w:pPr>
      <w:r>
        <w:rPr>
          <w:sz w:val="24"/>
        </w:rPr>
        <w:t xml:space="preserve">(п. 2(1) введен </w:t>
      </w:r>
      <w:r>
        <w:rPr>
          <w:sz w:val="24"/>
        </w:rPr>
        <w:t xml:space="preserve">Постановлением</w:t>
      </w:r>
      <w:r>
        <w:rPr>
          <w:sz w:val="24"/>
        </w:rPr>
        <w:t xml:space="preserve"> Правительства РФ от 23.12.2023 N 2274)</w:t>
      </w:r>
    </w:p>
    <w:p>
      <w:pPr>
        <w:pStyle w:val="0"/>
        <w:spacing w:before="240" w:line-rule="auto"/>
        <w:ind w:firstLine="540"/>
        <w:jc w:val="both"/>
      </w:pPr>
      <w:r>
        <w:rPr>
          <w:sz w:val="24"/>
        </w:rPr>
        <w:t xml:space="preserve">3. Включенные в план проведения плановых проверок на 2021 год проверки в рамках федерального государственного экологического надзора в части соблюдения обязательных требований в области охраны окружающей среды, дата начала которых наступает позже 30 июня 2021 г., подлежат проведению в рамках федерального государственного экологического контроля (надзора) в соответствии с </w:t>
      </w:r>
      <w:hyperlink w:history="0" w:anchor="P29" w:tooltip="Председатель Правительства">
        <w:r>
          <w:rPr>
            <w:sz w:val="24"/>
            <w:color w:val="0000ff"/>
          </w:rPr>
          <w:t xml:space="preserve">Положением</w:t>
        </w:r>
      </w:hyperlink>
      <w:r>
        <w:rPr>
          <w:sz w:val="24"/>
        </w:rPr>
        <w:t xml:space="preserve">, утвержденным настоящим постановлением.</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абзацы третий</w:t>
      </w:r>
      <w:r>
        <w:rPr>
          <w:sz w:val="24"/>
        </w:rPr>
        <w:t xml:space="preserve"> и </w:t>
      </w:r>
      <w:r>
        <w:rPr>
          <w:sz w:val="24"/>
        </w:rPr>
        <w:t xml:space="preserve">четвертый пункта 1</w:t>
      </w:r>
      <w:r>
        <w:rPr>
          <w:sz w:val="24"/>
        </w:rPr>
        <w:t xml:space="preserve"> постановления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2999);</w:t>
      </w:r>
    </w:p>
    <w:p>
      <w:pPr>
        <w:pStyle w:val="0"/>
        <w:spacing w:before="240" w:line-rule="auto"/>
        <w:ind w:firstLine="540"/>
        <w:jc w:val="both"/>
      </w:pPr>
      <w:r>
        <w:rPr>
          <w:sz w:val="24"/>
        </w:rPr>
        <w:t xml:space="preserve">абзац третий пункта 1</w:t>
      </w:r>
      <w:r>
        <w:rPr>
          <w:sz w:val="24"/>
        </w:rPr>
        <w:t xml:space="preserve"> постановления Правительства Российской Федерации от 24 марта 2014 г. N 228 "О мерах государственного регулирования потребления и обращения веществ, разрушающих озоновый слой" (Собрание законодательства Российской Федерации, 2014, N 13, ст. 1484);</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8 мая 2014 г. N 426 "О федеральном государственном экологическом надзоре" (Собрание законодательства Российской Федерации, 2014, N 20, ст. 2535);</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28 августа 2015 г. N 903 "Об утверждении критериев определения объектов, подлежащих федеральному государственному экологическому надзору" (Собрание законодательства Российской Федерации, 2015, N 36, ст. 5043);</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28 октября 2016 г. N 1103 "О внесении изменений в пункт 6 Положения о федеральном государственном экологическом надзоре" (Собрание законодательства Российской Федерации, 2016, N 45, ст. 6267);</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27 июля 2017 г. N 886 "О внесении изменений в некоторые акты Правительства Российской Федерации" (Собрание законодательства Российской Федерации, 2017, N 32, ст. 5070);</w:t>
      </w:r>
    </w:p>
    <w:p>
      <w:pPr>
        <w:pStyle w:val="0"/>
        <w:spacing w:before="240" w:line-rule="auto"/>
        <w:ind w:firstLine="540"/>
        <w:jc w:val="both"/>
      </w:pPr>
      <w:r>
        <w:rPr>
          <w:sz w:val="24"/>
        </w:rPr>
        <w:t xml:space="preserve">пункт 1</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марта 2019 г. N 289 "О внесении изменений в некоторые акты Правительства Российской Федерации" (Собрание законодательства Российской Федерации, 2019, N 14, ст. 1515).</w:t>
      </w:r>
    </w:p>
    <w:p>
      <w:pPr>
        <w:pStyle w:val="0"/>
        <w:spacing w:before="240" w:line-rule="auto"/>
        <w:ind w:firstLine="540"/>
        <w:jc w:val="both"/>
      </w:pPr>
      <w:r>
        <w:rPr>
          <w:sz w:val="24"/>
        </w:rPr>
        <w:t xml:space="preserve">5. Настоящее постановление вступает в силу со дня его официального опубликования.</w:t>
      </w:r>
    </w:p>
    <w:p>
      <w:pPr>
        <w:pStyle w:val="0"/>
        <w:jc w:val="both"/>
      </w:pPr>
      <w:r>
        <w:rPr>
          <w:sz w:val="24"/>
        </w:rPr>
      </w:r>
    </w:p>
    <w:bookmarkStart w:id="29" w:name="P29"/>
    <w:bookmarkEnd w:id="29"/>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июня 2021 г. N 1096</w:t>
      </w:r>
    </w:p>
    <w:p>
      <w:pPr>
        <w:pStyle w:val="0"/>
        <w:jc w:val="both"/>
      </w:pPr>
      <w:r>
        <w:rPr>
          <w:sz w:val="24"/>
        </w:rPr>
      </w:r>
    </w:p>
    <w:bookmarkStart w:id="42" w:name="P42"/>
    <w:bookmarkEnd w:id="42"/>
    <w:p>
      <w:pPr>
        <w:pStyle w:val="2"/>
        <w:jc w:val="center"/>
      </w:pPr>
      <w:r>
        <w:rPr>
          <w:sz w:val="24"/>
        </w:rPr>
        <w:t xml:space="preserve">ПОЛОЖЕНИЕ</w:t>
      </w:r>
    </w:p>
    <w:p>
      <w:pPr>
        <w:pStyle w:val="2"/>
        <w:jc w:val="center"/>
      </w:pPr>
      <w:r>
        <w:rPr>
          <w:sz w:val="24"/>
        </w:rPr>
        <w:t xml:space="preserve">О ФЕДЕРАЛЬНОМ ГОСУДАРСТВЕННОМ ЭКОЛОГИЧЕСКОМ</w:t>
      </w:r>
    </w:p>
    <w:p>
      <w:pPr>
        <w:pStyle w:val="2"/>
        <w:jc w:val="center"/>
      </w:pPr>
      <w:r>
        <w:rPr>
          <w:sz w:val="24"/>
        </w:rPr>
        <w:t xml:space="preserve">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26.02.2022 </w:t>
            </w:r>
            <w:r>
              <w:rPr>
                <w:sz w:val="24"/>
                <w:color w:val="392c69"/>
              </w:rPr>
              <w:t xml:space="preserve">N 240</w:t>
            </w:r>
            <w:r>
              <w:rPr>
                <w:sz w:val="24"/>
                <w:color w:val="392c69"/>
              </w:rPr>
              <w:t xml:space="preserve">,</w:t>
            </w:r>
          </w:p>
          <w:p>
            <w:pPr>
              <w:pStyle w:val="0"/>
              <w:jc w:val="center"/>
            </w:pPr>
            <w:r>
              <w:rPr>
                <w:sz w:val="24"/>
                <w:color w:val="392c69"/>
              </w:rPr>
              <w:t xml:space="preserve">от 23.12.2023 </w:t>
            </w:r>
            <w:r>
              <w:rPr>
                <w:sz w:val="24"/>
                <w:color w:val="392c69"/>
              </w:rPr>
              <w:t xml:space="preserve">N 2274</w:t>
            </w:r>
            <w:r>
              <w:rPr>
                <w:sz w:val="24"/>
                <w:color w:val="392c69"/>
              </w:rPr>
              <w:t xml:space="preserve">, от 28.02.2024 </w:t>
            </w:r>
            <w:r>
              <w:rPr>
                <w:sz w:val="24"/>
                <w:color w:val="392c69"/>
              </w:rPr>
              <w:t xml:space="preserve">N 226</w:t>
            </w:r>
            <w:r>
              <w:rPr>
                <w:sz w:val="24"/>
                <w:color w:val="392c69"/>
              </w:rPr>
              <w:t xml:space="preserve">, от 11.09.2024 </w:t>
            </w:r>
            <w:r>
              <w:rPr>
                <w:sz w:val="24"/>
                <w:color w:val="392c69"/>
              </w:rPr>
              <w:t xml:space="preserve">N 1236</w:t>
            </w:r>
            <w:r>
              <w:rPr>
                <w:sz w:val="24"/>
                <w:color w:val="392c69"/>
              </w:rPr>
              <w:t xml:space="preserve">,</w:t>
            </w:r>
          </w:p>
          <w:p>
            <w:pPr>
              <w:pStyle w:val="0"/>
              <w:jc w:val="center"/>
            </w:pPr>
            <w:r>
              <w:rPr>
                <w:sz w:val="24"/>
                <w:color w:val="392c69"/>
              </w:rPr>
              <w:t xml:space="preserve">от 17.05.2025 </w:t>
            </w:r>
            <w:r>
              <w:rPr>
                <w:sz w:val="24"/>
                <w:color w:val="392c69"/>
              </w:rPr>
              <w:t xml:space="preserve">N 669</w:t>
            </w:r>
            <w:r>
              <w:rPr>
                <w:sz w:val="24"/>
                <w:color w:val="392c69"/>
              </w:rPr>
              <w:t xml:space="preserve">, от 27.08.2025 </w:t>
            </w:r>
            <w:r>
              <w:rPr>
                <w:sz w:val="24"/>
                <w:color w:val="392c69"/>
              </w:rPr>
              <w:t xml:space="preserve">N 1290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экологического контроля (надзора), за исключением федерального государственного экологического контроля (надзора), осуществляемого Федеральной службой безопасности Российской Федерации, Федеральной службой охраны Российской Федерации на объектах, подведомственных Федеральной службе безопасности Российской Федерации, Федеральной службе охраны Российской Федерации (далее - государственный экологический контроль).</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bookmarkStart w:id="52" w:name="P52"/>
    <w:bookmarkEnd w:id="52"/>
    <w:p>
      <w:pPr>
        <w:pStyle w:val="0"/>
        <w:spacing w:before="240" w:line-rule="auto"/>
        <w:ind w:firstLine="540"/>
        <w:jc w:val="both"/>
      </w:pPr>
      <w:r>
        <w:rPr>
          <w:sz w:val="24"/>
        </w:rPr>
        <w:t xml:space="preserve">2. Предметом государственного экологического контроля является:</w:t>
      </w:r>
    </w:p>
    <w:bookmarkStart w:id="53" w:name="P53"/>
    <w:bookmarkEnd w:id="53"/>
    <w:p>
      <w:pPr>
        <w:pStyle w:val="0"/>
        <w:spacing w:before="240" w:line-rule="auto"/>
        <w:ind w:firstLine="540"/>
        <w:jc w:val="both"/>
      </w:pPr>
      <w:r>
        <w:rPr>
          <w:sz w:val="24"/>
        </w:rPr>
        <w:t xml:space="preserve">а)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Федеральным </w:t>
      </w:r>
      <w:r>
        <w:rPr>
          <w:sz w:val="24"/>
        </w:rPr>
        <w:t xml:space="preserve">законом</w:t>
      </w:r>
      <w:r>
        <w:rPr>
          <w:sz w:val="24"/>
        </w:rPr>
        <w:t xml:space="preserve"> "Об охране окружающей среды", Федеральным </w:t>
      </w:r>
      <w:r>
        <w:rPr>
          <w:sz w:val="24"/>
        </w:rPr>
        <w:t xml:space="preserve">законом</w:t>
      </w:r>
      <w:r>
        <w:rPr>
          <w:sz w:val="24"/>
        </w:rPr>
        <w:t xml:space="preserve"> "Об экологической экспертизе", Федеральным </w:t>
      </w:r>
      <w:r>
        <w:rPr>
          <w:sz w:val="24"/>
        </w:rPr>
        <w:t xml:space="preserve">законом</w:t>
      </w:r>
      <w:r>
        <w:rPr>
          <w:sz w:val="24"/>
        </w:rPr>
        <w:t xml:space="preserve"> "О континентальном шельфе Российской Федерации", Федеральным </w:t>
      </w:r>
      <w:r>
        <w:rPr>
          <w:sz w:val="24"/>
        </w:rPr>
        <w:t xml:space="preserve">законом</w:t>
      </w:r>
      <w:r>
        <w:rPr>
          <w:sz w:val="24"/>
        </w:rPr>
        <w:t xml:space="preserve"> "О безопасном обращении с пестицидами и агрохимикатами", Федеральным </w:t>
      </w:r>
      <w:r>
        <w:rPr>
          <w:sz w:val="24"/>
        </w:rPr>
        <w:t xml:space="preserve">законом</w:t>
      </w:r>
      <w:r>
        <w:rPr>
          <w:sz w:val="24"/>
        </w:rPr>
        <w:t xml:space="preserve"> "Об отходах производства и потребления", Федеральным </w:t>
      </w:r>
      <w:r>
        <w:rPr>
          <w:sz w:val="24"/>
        </w:rPr>
        <w:t xml:space="preserve">законом</w:t>
      </w:r>
      <w:r>
        <w:rPr>
          <w:sz w:val="24"/>
        </w:rPr>
        <w:t xml:space="preserve"> "Об охране атмосферного воздуха", Федеральным </w:t>
      </w:r>
      <w:r>
        <w:rPr>
          <w:sz w:val="24"/>
        </w:rPr>
        <w:t xml:space="preserve">законом</w:t>
      </w:r>
      <w:r>
        <w:rPr>
          <w:sz w:val="24"/>
        </w:rPr>
        <w:t xml:space="preserve">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"Об исключительной экономической зоне Российской Федерации", Федеральным </w:t>
      </w:r>
      <w:r>
        <w:rPr>
          <w:sz w:val="24"/>
        </w:rPr>
        <w:t xml:space="preserve">законом</w:t>
      </w:r>
      <w:r>
        <w:rPr>
          <w:sz w:val="24"/>
        </w:rPr>
        <w:t xml:space="preserve">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 водоснабжении и водоотведении", Федеральным </w:t>
      </w:r>
      <w:r>
        <w:rPr>
          <w:sz w:val="24"/>
        </w:rPr>
        <w:t xml:space="preserve">законом</w:t>
      </w:r>
      <w:r>
        <w:rPr>
          <w:sz w:val="24"/>
        </w:rPr>
        <w:t xml:space="preserve"> от 21 июля 2014 г.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 объектов, указанных в </w:t>
      </w:r>
      <w:hyperlink w:history="0" w:anchor="P123" w:tooltip="б) следующие водные объекты и территории их водоохранных зон и прибрежных защитных полос:">
        <w:r>
          <w:rPr>
            <w:sz w:val="24"/>
            <w:color w:val="0000ff"/>
          </w:rPr>
          <w:t xml:space="preserve">подпунктах "б"</w:t>
        </w:r>
      </w:hyperlink>
      <w:r>
        <w:rPr>
          <w:sz w:val="24"/>
        </w:rPr>
        <w:t xml:space="preserve"> - </w:t>
      </w:r>
      <w:hyperlink w:history="0" w:anchor="P173" w:tooltip="к) 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российской части (российском секторе) Каспийского моря, в границах особо охраняемых природных территорий, на искусственных земельных участках, созданных на водных объектах, а также объекты капитального строительства, относящиеся в соотв...">
        <w:r>
          <w:rPr>
            <w:sz w:val="24"/>
            <w:color w:val="0000ff"/>
          </w:rPr>
          <w:t xml:space="preserve">"к" пункта 8</w:t>
        </w:r>
      </w:hyperlink>
      <w:r>
        <w:rPr>
          <w:sz w:val="24"/>
        </w:rPr>
        <w:t xml:space="preserve"> настоящего Положения;</w:t>
      </w:r>
    </w:p>
    <w:bookmarkStart w:id="54" w:name="P54"/>
    <w:bookmarkEnd w:id="54"/>
    <w:p>
      <w:pPr>
        <w:pStyle w:val="0"/>
        <w:spacing w:before="240" w:line-rule="auto"/>
        <w:ind w:firstLine="540"/>
        <w:jc w:val="both"/>
      </w:pPr>
      <w:r>
        <w:rPr>
          <w:sz w:val="24"/>
        </w:rP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 техническом регулировании":</w:t>
      </w:r>
    </w:p>
    <w:p>
      <w:pPr>
        <w:pStyle w:val="0"/>
        <w:spacing w:before="240" w:line-rule="auto"/>
        <w:ind w:firstLine="540"/>
        <w:jc w:val="both"/>
      </w:pPr>
      <w:r>
        <w:rPr>
          <w:sz w:val="24"/>
        </w:rPr>
        <w:t xml:space="preserve">технический </w:t>
      </w:r>
      <w:r>
        <w:rPr>
          <w:sz w:val="24"/>
        </w:rPr>
        <w:t xml:space="preserve">регламент</w:t>
      </w:r>
      <w:r>
        <w:rPr>
          <w:sz w:val="24"/>
        </w:rPr>
        <w:t xml:space="preserve"> о безопасности объектов морского транспорта, утвержденный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w:t>
      </w:r>
      <w:r>
        <w:rPr>
          <w:sz w:val="24"/>
        </w:rPr>
        <w:t xml:space="preserve">пункты 2</w:t>
      </w:r>
      <w:r>
        <w:rPr>
          <w:sz w:val="24"/>
        </w:rPr>
        <w:t xml:space="preserve">, </w:t>
      </w:r>
      <w:r>
        <w:rPr>
          <w:sz w:val="24"/>
        </w:rPr>
        <w:t xml:space="preserve">4</w:t>
      </w:r>
      <w:r>
        <w:rPr>
          <w:sz w:val="24"/>
        </w:rPr>
        <w:t xml:space="preserve">, </w:t>
      </w:r>
      <w:r>
        <w:rPr>
          <w:sz w:val="24"/>
        </w:rPr>
        <w:t xml:space="preserve">8</w:t>
      </w:r>
      <w:r>
        <w:rPr>
          <w:sz w:val="24"/>
        </w:rPr>
        <w:t xml:space="preserve">, </w:t>
      </w:r>
      <w:r>
        <w:rPr>
          <w:sz w:val="24"/>
        </w:rPr>
        <w:t xml:space="preserve">10</w:t>
      </w:r>
      <w:r>
        <w:rPr>
          <w:sz w:val="24"/>
        </w:rPr>
        <w:t xml:space="preserve">, </w:t>
      </w:r>
      <w:r>
        <w:rPr>
          <w:sz w:val="24"/>
        </w:rPr>
        <w:t xml:space="preserve">11</w:t>
      </w:r>
      <w:r>
        <w:rPr>
          <w:sz w:val="24"/>
        </w:rPr>
        <w:t xml:space="preserve">, </w:t>
      </w:r>
      <w:r>
        <w:rPr>
          <w:sz w:val="24"/>
        </w:rPr>
        <w:t xml:space="preserve">15</w:t>
      </w:r>
      <w:r>
        <w:rPr>
          <w:sz w:val="24"/>
        </w:rPr>
        <w:t xml:space="preserve"> - </w:t>
      </w:r>
      <w:r>
        <w:rPr>
          <w:sz w:val="24"/>
        </w:rPr>
        <w:t xml:space="preserve">23</w:t>
      </w:r>
      <w:r>
        <w:rPr>
          <w:sz w:val="24"/>
        </w:rPr>
        <w:t xml:space="preserve">, </w:t>
      </w:r>
      <w:r>
        <w:rPr>
          <w:sz w:val="24"/>
        </w:rPr>
        <w:t xml:space="preserve">70</w:t>
      </w:r>
      <w:r>
        <w:rPr>
          <w:sz w:val="24"/>
        </w:rPr>
        <w:t xml:space="preserve">, </w:t>
      </w:r>
      <w:r>
        <w:rPr>
          <w:sz w:val="24"/>
        </w:rPr>
        <w:t xml:space="preserve">92</w:t>
      </w:r>
      <w:r>
        <w:rPr>
          <w:sz w:val="24"/>
        </w:rPr>
        <w:t xml:space="preserve"> - </w:t>
      </w:r>
      <w:r>
        <w:rPr>
          <w:sz w:val="24"/>
        </w:rPr>
        <w:t xml:space="preserve">104</w:t>
      </w:r>
      <w:r>
        <w:rPr>
          <w:sz w:val="24"/>
        </w:rPr>
        <w:t xml:space="preserve">, </w:t>
      </w:r>
      <w:r>
        <w:rPr>
          <w:sz w:val="24"/>
        </w:rPr>
        <w:t xml:space="preserve">131</w:t>
      </w:r>
      <w:r>
        <w:rPr>
          <w:sz w:val="24"/>
        </w:rPr>
        <w:t xml:space="preserve">, </w:t>
      </w:r>
      <w:r>
        <w:rPr>
          <w:sz w:val="24"/>
        </w:rPr>
        <w:t xml:space="preserve">146</w:t>
      </w:r>
      <w:r>
        <w:rPr>
          <w:sz w:val="24"/>
        </w:rPr>
        <w:t xml:space="preserve">, </w:t>
      </w:r>
      <w:r>
        <w:rPr>
          <w:sz w:val="24"/>
        </w:rPr>
        <w:t xml:space="preserve">147</w:t>
      </w:r>
      <w:r>
        <w:rPr>
          <w:sz w:val="24"/>
        </w:rPr>
        <w:t xml:space="preserve">, </w:t>
      </w:r>
      <w:r>
        <w:rPr>
          <w:sz w:val="24"/>
        </w:rPr>
        <w:t xml:space="preserve">159</w:t>
      </w:r>
      <w:r>
        <w:rPr>
          <w:sz w:val="24"/>
        </w:rPr>
        <w:t xml:space="preserve">, </w:t>
      </w:r>
      <w:r>
        <w:rPr>
          <w:sz w:val="24"/>
        </w:rPr>
        <w:t xml:space="preserve">160</w:t>
      </w:r>
      <w:r>
        <w:rPr>
          <w:sz w:val="24"/>
        </w:rPr>
        <w:t xml:space="preserve">, </w:t>
      </w:r>
      <w:r>
        <w:rPr>
          <w:sz w:val="24"/>
        </w:rPr>
        <w:t xml:space="preserve">165</w:t>
      </w:r>
      <w:r>
        <w:rPr>
          <w:sz w:val="24"/>
        </w:rPr>
        <w:t xml:space="preserve">, </w:t>
      </w:r>
      <w:r>
        <w:rPr>
          <w:sz w:val="24"/>
        </w:rPr>
        <w:t xml:space="preserve">169</w:t>
      </w:r>
      <w:r>
        <w:rPr>
          <w:sz w:val="24"/>
        </w:rPr>
        <w:t xml:space="preserve"> - </w:t>
      </w:r>
      <w:r>
        <w:rPr>
          <w:sz w:val="24"/>
        </w:rPr>
        <w:t xml:space="preserve">178(1)</w:t>
      </w:r>
      <w:r>
        <w:rPr>
          <w:sz w:val="24"/>
        </w:rPr>
        <w:t xml:space="preserve">, </w:t>
      </w:r>
      <w:r>
        <w:rPr>
          <w:sz w:val="24"/>
        </w:rPr>
        <w:t xml:space="preserve">181</w:t>
      </w:r>
      <w:r>
        <w:rPr>
          <w:sz w:val="24"/>
        </w:rPr>
        <w:t xml:space="preserve">, </w:t>
      </w:r>
      <w:r>
        <w:rPr>
          <w:sz w:val="24"/>
        </w:rPr>
        <w:t xml:space="preserve">182</w:t>
      </w:r>
      <w:r>
        <w:rPr>
          <w:sz w:val="24"/>
        </w:rPr>
        <w:t xml:space="preserve">, </w:t>
      </w:r>
      <w:r>
        <w:rPr>
          <w:sz w:val="24"/>
        </w:rPr>
        <w:t xml:space="preserve">200</w:t>
      </w:r>
      <w:r>
        <w:rPr>
          <w:sz w:val="24"/>
        </w:rPr>
        <w:t xml:space="preserve">, </w:t>
      </w:r>
      <w:r>
        <w:rPr>
          <w:sz w:val="24"/>
        </w:rPr>
        <w:t xml:space="preserve">201</w:t>
      </w:r>
      <w:r>
        <w:rPr>
          <w:sz w:val="24"/>
        </w:rPr>
        <w:t xml:space="preserve">, </w:t>
      </w:r>
      <w:r>
        <w:rPr>
          <w:sz w:val="24"/>
        </w:rPr>
        <w:t xml:space="preserve">206</w:t>
      </w:r>
      <w:r>
        <w:rPr>
          <w:sz w:val="24"/>
        </w:rPr>
        <w:t xml:space="preserve">, </w:t>
      </w:r>
      <w:r>
        <w:rPr>
          <w:sz w:val="24"/>
        </w:rPr>
        <w:t xml:space="preserve">209</w:t>
      </w:r>
      <w:r>
        <w:rPr>
          <w:sz w:val="24"/>
        </w:rPr>
        <w:t xml:space="preserve">, </w:t>
      </w:r>
      <w:r>
        <w:rPr>
          <w:sz w:val="24"/>
        </w:rPr>
        <w:t xml:space="preserve">подпункт "е" пункта 214</w:t>
      </w:r>
      <w:r>
        <w:rPr>
          <w:sz w:val="24"/>
        </w:rPr>
        <w:t xml:space="preserve">, </w:t>
      </w:r>
      <w:r>
        <w:rPr>
          <w:sz w:val="24"/>
        </w:rPr>
        <w:t xml:space="preserve">пункты 216(1)</w:t>
      </w:r>
      <w:r>
        <w:rPr>
          <w:sz w:val="24"/>
        </w:rPr>
        <w:t xml:space="preserve">, </w:t>
      </w:r>
      <w:r>
        <w:rPr>
          <w:sz w:val="24"/>
        </w:rPr>
        <w:t xml:space="preserve">220</w:t>
      </w:r>
      <w:r>
        <w:rPr>
          <w:sz w:val="24"/>
        </w:rPr>
        <w:t xml:space="preserve">, </w:t>
      </w:r>
      <w:r>
        <w:rPr>
          <w:sz w:val="24"/>
        </w:rPr>
        <w:t xml:space="preserve">221</w:t>
      </w:r>
      <w:r>
        <w:rPr>
          <w:sz w:val="24"/>
        </w:rPr>
        <w:t xml:space="preserve">, </w:t>
      </w:r>
      <w:r>
        <w:rPr>
          <w:sz w:val="24"/>
        </w:rPr>
        <w:t xml:space="preserve">225</w:t>
      </w:r>
      <w:r>
        <w:rPr>
          <w:sz w:val="24"/>
        </w:rPr>
        <w:t xml:space="preserve">, </w:t>
      </w:r>
      <w:r>
        <w:rPr>
          <w:sz w:val="24"/>
        </w:rPr>
        <w:t xml:space="preserve">подпункт "в" пункта 233</w:t>
      </w:r>
      <w:r>
        <w:rPr>
          <w:sz w:val="24"/>
        </w:rPr>
        <w:t xml:space="preserve">, </w:t>
      </w:r>
      <w:r>
        <w:rPr>
          <w:sz w:val="24"/>
        </w:rPr>
        <w:t xml:space="preserve">раздел 2</w:t>
      </w:r>
      <w:r>
        <w:rPr>
          <w:sz w:val="24"/>
        </w:rPr>
        <w:t xml:space="preserve"> приложения N 1 к техническому регламенту о безопасности объектов морского транспорта);</w:t>
      </w:r>
    </w:p>
    <w:p>
      <w:pPr>
        <w:pStyle w:val="0"/>
        <w:spacing w:before="240" w:line-rule="auto"/>
        <w:ind w:firstLine="540"/>
        <w:jc w:val="both"/>
      </w:pPr>
      <w:r>
        <w:rPr>
          <w:sz w:val="24"/>
        </w:rPr>
        <w:t xml:space="preserve">технический </w:t>
      </w:r>
      <w:r>
        <w:rPr>
          <w:sz w:val="24"/>
        </w:rPr>
        <w:t xml:space="preserve">регламент</w:t>
      </w:r>
      <w:r>
        <w:rPr>
          <w:sz w:val="24"/>
        </w:rPr>
        <w:t xml:space="preserve"> о безопасности объектов внутреннего водного транспорта, утвержденный постановлением Правительства Российской Федерации от 12 августа 2010 г. N 623 "Об утверждении технического регламента о безопасности объектов внутреннего водного транспорта" (</w:t>
      </w:r>
      <w:r>
        <w:rPr>
          <w:sz w:val="24"/>
        </w:rPr>
        <w:t xml:space="preserve">пункт 3</w:t>
      </w:r>
      <w:r>
        <w:rPr>
          <w:sz w:val="24"/>
        </w:rPr>
        <w:t xml:space="preserve">, </w:t>
      </w:r>
      <w:r>
        <w:rPr>
          <w:sz w:val="24"/>
        </w:rPr>
        <w:t xml:space="preserve">подпункты "л"</w:t>
      </w:r>
      <w:r>
        <w:rPr>
          <w:sz w:val="24"/>
        </w:rPr>
        <w:t xml:space="preserve">, </w:t>
      </w:r>
      <w:r>
        <w:rPr>
          <w:sz w:val="24"/>
        </w:rPr>
        <w:t xml:space="preserve">"м" пункта 4</w:t>
      </w:r>
      <w:r>
        <w:rPr>
          <w:sz w:val="24"/>
        </w:rPr>
        <w:t xml:space="preserve">, </w:t>
      </w:r>
      <w:r>
        <w:rPr>
          <w:sz w:val="24"/>
        </w:rPr>
        <w:t xml:space="preserve">пункты 6</w:t>
      </w:r>
      <w:r>
        <w:rPr>
          <w:sz w:val="24"/>
        </w:rPr>
        <w:t xml:space="preserve">, </w:t>
      </w:r>
      <w:r>
        <w:rPr>
          <w:sz w:val="24"/>
        </w:rPr>
        <w:t xml:space="preserve">9</w:t>
      </w:r>
      <w:r>
        <w:rPr>
          <w:sz w:val="24"/>
        </w:rPr>
        <w:t xml:space="preserve">, </w:t>
      </w:r>
      <w:r>
        <w:rPr>
          <w:sz w:val="24"/>
        </w:rPr>
        <w:t xml:space="preserve">11</w:t>
      </w:r>
      <w:r>
        <w:rPr>
          <w:sz w:val="24"/>
        </w:rPr>
        <w:t xml:space="preserve"> - </w:t>
      </w:r>
      <w:r>
        <w:rPr>
          <w:sz w:val="24"/>
        </w:rPr>
        <w:t xml:space="preserve">18</w:t>
      </w:r>
      <w:r>
        <w:rPr>
          <w:sz w:val="24"/>
        </w:rPr>
        <w:t xml:space="preserve">, </w:t>
      </w:r>
      <w:r>
        <w:rPr>
          <w:sz w:val="24"/>
        </w:rPr>
        <w:t xml:space="preserve">23</w:t>
      </w:r>
      <w:r>
        <w:rPr>
          <w:sz w:val="24"/>
        </w:rPr>
        <w:t xml:space="preserve">, </w:t>
      </w:r>
      <w:r>
        <w:rPr>
          <w:sz w:val="24"/>
        </w:rPr>
        <w:t xml:space="preserve">25</w:t>
      </w:r>
      <w:r>
        <w:rPr>
          <w:sz w:val="24"/>
        </w:rPr>
        <w:t xml:space="preserve">, </w:t>
      </w:r>
      <w:r>
        <w:rPr>
          <w:sz w:val="24"/>
        </w:rPr>
        <w:t xml:space="preserve">27</w:t>
      </w:r>
      <w:r>
        <w:rPr>
          <w:sz w:val="24"/>
        </w:rPr>
        <w:t xml:space="preserve">, </w:t>
      </w:r>
      <w:r>
        <w:rPr>
          <w:sz w:val="24"/>
        </w:rPr>
        <w:t xml:space="preserve">93</w:t>
      </w:r>
      <w:r>
        <w:rPr>
          <w:sz w:val="24"/>
        </w:rPr>
        <w:t xml:space="preserve">, </w:t>
      </w:r>
      <w:r>
        <w:rPr>
          <w:sz w:val="24"/>
        </w:rPr>
        <w:t xml:space="preserve">108</w:t>
      </w:r>
      <w:r>
        <w:rPr>
          <w:sz w:val="24"/>
        </w:rPr>
        <w:t xml:space="preserve">, </w:t>
      </w:r>
      <w:r>
        <w:rPr>
          <w:sz w:val="24"/>
        </w:rPr>
        <w:t xml:space="preserve">119</w:t>
      </w:r>
      <w:r>
        <w:rPr>
          <w:sz w:val="24"/>
        </w:rPr>
        <w:t xml:space="preserve">, </w:t>
      </w:r>
      <w:r>
        <w:rPr>
          <w:sz w:val="24"/>
        </w:rPr>
        <w:t xml:space="preserve">126</w:t>
      </w:r>
      <w:r>
        <w:rPr>
          <w:sz w:val="24"/>
        </w:rPr>
        <w:t xml:space="preserve">, </w:t>
      </w:r>
      <w:r>
        <w:rPr>
          <w:sz w:val="24"/>
        </w:rPr>
        <w:t xml:space="preserve">197</w:t>
      </w:r>
      <w:r>
        <w:rPr>
          <w:sz w:val="24"/>
        </w:rPr>
        <w:t xml:space="preserve">, </w:t>
      </w:r>
      <w:r>
        <w:rPr>
          <w:sz w:val="24"/>
        </w:rPr>
        <w:t xml:space="preserve">201</w:t>
      </w:r>
      <w:r>
        <w:rPr>
          <w:sz w:val="24"/>
        </w:rPr>
        <w:t xml:space="preserve">, </w:t>
      </w:r>
      <w:r>
        <w:rPr>
          <w:sz w:val="24"/>
        </w:rPr>
        <w:t xml:space="preserve">215</w:t>
      </w:r>
      <w:r>
        <w:rPr>
          <w:sz w:val="24"/>
        </w:rPr>
        <w:t xml:space="preserve">, </w:t>
      </w:r>
      <w:r>
        <w:rPr>
          <w:sz w:val="24"/>
        </w:rPr>
        <w:t xml:space="preserve">234</w:t>
      </w:r>
      <w:r>
        <w:rPr>
          <w:sz w:val="24"/>
        </w:rPr>
        <w:t xml:space="preserve">, </w:t>
      </w:r>
      <w:r>
        <w:rPr>
          <w:sz w:val="24"/>
        </w:rPr>
        <w:t xml:space="preserve">подпункт "в" пункта 236</w:t>
      </w:r>
      <w:r>
        <w:rPr>
          <w:sz w:val="24"/>
        </w:rPr>
        <w:t xml:space="preserve">, </w:t>
      </w:r>
      <w:r>
        <w:rPr>
          <w:sz w:val="24"/>
        </w:rPr>
        <w:t xml:space="preserve">пункты 257</w:t>
      </w:r>
      <w:r>
        <w:rPr>
          <w:sz w:val="24"/>
        </w:rPr>
        <w:t xml:space="preserve">, </w:t>
      </w:r>
      <w:r>
        <w:rPr>
          <w:sz w:val="24"/>
        </w:rPr>
        <w:t xml:space="preserve">274</w:t>
      </w:r>
      <w:r>
        <w:rPr>
          <w:sz w:val="24"/>
        </w:rPr>
        <w:t xml:space="preserve">, </w:t>
      </w:r>
      <w:r>
        <w:rPr>
          <w:sz w:val="24"/>
        </w:rPr>
        <w:t xml:space="preserve">340</w:t>
      </w:r>
      <w:r>
        <w:rPr>
          <w:sz w:val="24"/>
        </w:rPr>
        <w:t xml:space="preserve">, </w:t>
      </w:r>
      <w:r>
        <w:rPr>
          <w:sz w:val="24"/>
        </w:rPr>
        <w:t xml:space="preserve">351</w:t>
      </w:r>
      <w:r>
        <w:rPr>
          <w:sz w:val="24"/>
        </w:rPr>
        <w:t xml:space="preserve">, </w:t>
      </w:r>
      <w:r>
        <w:rPr>
          <w:sz w:val="24"/>
        </w:rPr>
        <w:t xml:space="preserve">352</w:t>
      </w:r>
      <w:r>
        <w:rPr>
          <w:sz w:val="24"/>
        </w:rPr>
        <w:t xml:space="preserve">, </w:t>
      </w:r>
      <w:r>
        <w:rPr>
          <w:sz w:val="24"/>
        </w:rPr>
        <w:t xml:space="preserve">375</w:t>
      </w:r>
      <w:r>
        <w:rPr>
          <w:sz w:val="24"/>
        </w:rPr>
        <w:t xml:space="preserve">, </w:t>
      </w:r>
      <w:r>
        <w:rPr>
          <w:sz w:val="24"/>
        </w:rPr>
        <w:t xml:space="preserve">378</w:t>
      </w:r>
      <w:r>
        <w:rPr>
          <w:sz w:val="24"/>
        </w:rPr>
        <w:t xml:space="preserve"> - </w:t>
      </w:r>
      <w:r>
        <w:rPr>
          <w:sz w:val="24"/>
        </w:rPr>
        <w:t xml:space="preserve">382</w:t>
      </w:r>
      <w:r>
        <w:rPr>
          <w:sz w:val="24"/>
        </w:rPr>
        <w:t xml:space="preserve">, </w:t>
      </w:r>
      <w:r>
        <w:rPr>
          <w:sz w:val="24"/>
        </w:rPr>
        <w:t xml:space="preserve">385</w:t>
      </w:r>
      <w:r>
        <w:rPr>
          <w:sz w:val="24"/>
        </w:rPr>
        <w:t xml:space="preserve">, </w:t>
      </w:r>
      <w:r>
        <w:rPr>
          <w:sz w:val="24"/>
        </w:rPr>
        <w:t xml:space="preserve">386</w:t>
      </w:r>
      <w:r>
        <w:rPr>
          <w:sz w:val="24"/>
        </w:rPr>
        <w:t xml:space="preserve">, </w:t>
      </w:r>
      <w:r>
        <w:rPr>
          <w:sz w:val="24"/>
        </w:rPr>
        <w:t xml:space="preserve">401</w:t>
      </w:r>
      <w:r>
        <w:rPr>
          <w:sz w:val="24"/>
        </w:rPr>
        <w:t xml:space="preserve">, </w:t>
      </w:r>
      <w:r>
        <w:rPr>
          <w:sz w:val="24"/>
        </w:rPr>
        <w:t xml:space="preserve">406</w:t>
      </w:r>
      <w:r>
        <w:rPr>
          <w:sz w:val="24"/>
        </w:rPr>
        <w:t xml:space="preserve"> - </w:t>
      </w:r>
      <w:r>
        <w:rPr>
          <w:sz w:val="24"/>
        </w:rPr>
        <w:t xml:space="preserve">413</w:t>
      </w:r>
      <w:r>
        <w:rPr>
          <w:sz w:val="24"/>
        </w:rPr>
        <w:t xml:space="preserve">, </w:t>
      </w:r>
      <w:r>
        <w:rPr>
          <w:sz w:val="24"/>
        </w:rPr>
        <w:t xml:space="preserve">415</w:t>
      </w:r>
      <w:r>
        <w:rPr>
          <w:sz w:val="24"/>
        </w:rPr>
        <w:t xml:space="preserve">, </w:t>
      </w:r>
      <w:r>
        <w:rPr>
          <w:sz w:val="24"/>
        </w:rPr>
        <w:t xml:space="preserve">435</w:t>
      </w:r>
      <w:r>
        <w:rPr>
          <w:sz w:val="24"/>
        </w:rPr>
        <w:t xml:space="preserve">, </w:t>
      </w:r>
      <w:r>
        <w:rPr>
          <w:sz w:val="24"/>
        </w:rPr>
        <w:t xml:space="preserve">438</w:t>
      </w:r>
      <w:r>
        <w:rPr>
          <w:sz w:val="24"/>
        </w:rPr>
        <w:t xml:space="preserve">, </w:t>
      </w:r>
      <w:r>
        <w:rPr>
          <w:sz w:val="24"/>
        </w:rPr>
        <w:t xml:space="preserve">439</w:t>
      </w:r>
      <w:r>
        <w:rPr>
          <w:sz w:val="24"/>
        </w:rPr>
        <w:t xml:space="preserve">, </w:t>
      </w:r>
      <w:r>
        <w:rPr>
          <w:sz w:val="24"/>
        </w:rPr>
        <w:t xml:space="preserve">470</w:t>
      </w:r>
      <w:r>
        <w:rPr>
          <w:sz w:val="24"/>
        </w:rPr>
        <w:t xml:space="preserve">, </w:t>
      </w:r>
      <w:r>
        <w:rPr>
          <w:sz w:val="24"/>
        </w:rPr>
        <w:t xml:space="preserve">481</w:t>
      </w:r>
      <w:r>
        <w:rPr>
          <w:sz w:val="24"/>
        </w:rPr>
        <w:t xml:space="preserve">, </w:t>
      </w:r>
      <w:r>
        <w:rPr>
          <w:sz w:val="24"/>
        </w:rPr>
        <w:t xml:space="preserve">497</w:t>
      </w:r>
      <w:r>
        <w:rPr>
          <w:sz w:val="24"/>
        </w:rPr>
        <w:t xml:space="preserve">, </w:t>
      </w:r>
      <w:r>
        <w:rPr>
          <w:sz w:val="24"/>
        </w:rPr>
        <w:t xml:space="preserve">498</w:t>
      </w:r>
      <w:r>
        <w:rPr>
          <w:sz w:val="24"/>
        </w:rPr>
        <w:t xml:space="preserve">, </w:t>
      </w:r>
      <w:r>
        <w:rPr>
          <w:sz w:val="24"/>
        </w:rPr>
        <w:t xml:space="preserve">501</w:t>
      </w:r>
      <w:r>
        <w:rPr>
          <w:sz w:val="24"/>
        </w:rPr>
        <w:t xml:space="preserve">, </w:t>
      </w:r>
      <w:r>
        <w:rPr>
          <w:sz w:val="24"/>
        </w:rPr>
        <w:t xml:space="preserve">502</w:t>
      </w:r>
      <w:r>
        <w:rPr>
          <w:sz w:val="24"/>
        </w:rPr>
        <w:t xml:space="preserve">, </w:t>
      </w:r>
      <w:r>
        <w:rPr>
          <w:sz w:val="24"/>
        </w:rPr>
        <w:t xml:space="preserve">подпункт "в" пункта 503</w:t>
      </w:r>
      <w:r>
        <w:rPr>
          <w:sz w:val="24"/>
        </w:rPr>
        <w:t xml:space="preserve">, </w:t>
      </w:r>
      <w:r>
        <w:rPr>
          <w:sz w:val="24"/>
        </w:rPr>
        <w:t xml:space="preserve">пункт 8 раздела II</w:t>
      </w:r>
      <w:r>
        <w:rPr>
          <w:sz w:val="24"/>
        </w:rPr>
        <w:t xml:space="preserve"> приложения N 1 к техническому регламенту о безопасности объектов внутреннего водного транспорта, </w:t>
      </w:r>
      <w:r>
        <w:rPr>
          <w:sz w:val="24"/>
        </w:rPr>
        <w:t xml:space="preserve">приложение N 4</w:t>
      </w:r>
      <w:r>
        <w:rPr>
          <w:sz w:val="24"/>
        </w:rPr>
        <w:t xml:space="preserve"> к техническому регламенту о безопасности объектов внутреннего водного транспорта);</w:t>
      </w:r>
    </w:p>
    <w:p>
      <w:pPr>
        <w:pStyle w:val="0"/>
        <w:spacing w:before="240" w:line-rule="auto"/>
        <w:ind w:firstLine="540"/>
        <w:jc w:val="both"/>
      </w:pPr>
      <w:r>
        <w:rPr>
          <w:sz w:val="24"/>
        </w:rPr>
        <w:t xml:space="preserve">технический </w:t>
      </w:r>
      <w:r>
        <w:rPr>
          <w:sz w:val="24"/>
        </w:rPr>
        <w:t xml:space="preserve">регламент</w:t>
      </w:r>
      <w:r>
        <w:rPr>
          <w:sz w:val="24"/>
        </w:rPr>
        <w:t xml:space="preserve"> Таможенного союза "О безопасности маломерных судов" (</w:t>
      </w:r>
      <w:r>
        <w:rPr>
          <w:sz w:val="24"/>
        </w:rPr>
        <w:t xml:space="preserve">подпункт "д" пункта 14</w:t>
      </w:r>
      <w:r>
        <w:rPr>
          <w:sz w:val="24"/>
        </w:rPr>
        <w:t xml:space="preserve"> и </w:t>
      </w:r>
      <w:r>
        <w:rPr>
          <w:sz w:val="24"/>
        </w:rPr>
        <w:t xml:space="preserve">абзац второй пункта 30 статьи 4</w:t>
      </w:r>
      <w:r>
        <w:rPr>
          <w:sz w:val="24"/>
        </w:rPr>
        <w:t xml:space="preserve">, </w:t>
      </w:r>
      <w:r>
        <w:rPr>
          <w:sz w:val="24"/>
        </w:rPr>
        <w:t xml:space="preserve">подпункт "е" пункта 45</w:t>
      </w:r>
      <w:r>
        <w:rPr>
          <w:sz w:val="24"/>
        </w:rPr>
        <w:t xml:space="preserve"> и </w:t>
      </w:r>
      <w:r>
        <w:rPr>
          <w:sz w:val="24"/>
        </w:rPr>
        <w:t xml:space="preserve">пункты 60</w:t>
      </w:r>
      <w:r>
        <w:rPr>
          <w:sz w:val="24"/>
        </w:rPr>
        <w:t xml:space="preserve"> - </w:t>
      </w:r>
      <w:r>
        <w:rPr>
          <w:sz w:val="24"/>
        </w:rPr>
        <w:t xml:space="preserve">62</w:t>
      </w:r>
      <w:r>
        <w:rPr>
          <w:sz w:val="24"/>
        </w:rPr>
        <w:t xml:space="preserve">, </w:t>
      </w:r>
      <w:r>
        <w:rPr>
          <w:sz w:val="24"/>
        </w:rPr>
        <w:t xml:space="preserve">66</w:t>
      </w:r>
      <w:r>
        <w:rPr>
          <w:sz w:val="24"/>
        </w:rPr>
        <w:t xml:space="preserve"> - </w:t>
      </w:r>
      <w:r>
        <w:rPr>
          <w:sz w:val="24"/>
        </w:rPr>
        <w:t xml:space="preserve">68 статьи 5</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технический </w:t>
      </w:r>
      <w:r>
        <w:rPr>
          <w:sz w:val="24"/>
        </w:rPr>
        <w:t xml:space="preserve">регламент</w:t>
      </w:r>
      <w:r>
        <w:rPr>
          <w:sz w:val="24"/>
        </w:rPr>
        <w:t xml:space="preserve"> Таможенного союза "О требованиях к смазочным материалам, маслам и специальным жидкостям" (</w:t>
      </w:r>
      <w:r>
        <w:rPr>
          <w:sz w:val="24"/>
        </w:rPr>
        <w:t xml:space="preserve">абзацы второй</w:t>
      </w:r>
      <w:r>
        <w:rPr>
          <w:sz w:val="24"/>
        </w:rPr>
        <w:t xml:space="preserve"> - </w:t>
      </w:r>
      <w:r>
        <w:rPr>
          <w:sz w:val="24"/>
        </w:rPr>
        <w:t xml:space="preserve">пятый пункта 3.3</w:t>
      </w:r>
      <w:r>
        <w:rPr>
          <w:sz w:val="24"/>
        </w:rPr>
        <w:t xml:space="preserve"> и </w:t>
      </w:r>
      <w:r>
        <w:rPr>
          <w:sz w:val="24"/>
        </w:rPr>
        <w:t xml:space="preserve">пункт 3.8 статьи 3</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3. К разрешительным документам, указанным в </w:t>
      </w:r>
      <w:hyperlink w:history="0" w:anchor="P53" w:tooltip="а)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Федеральным законом &quot;Об охране окружающей среды&quot;, Федеральным законом &quot;Об экологической экспертизе&quot;, Федеральным законом &quot;О континентальном шельфе Российской Федерации&quot;, Федеральным законом &quot;О безопасном обращении с пестицидами и агрохимикатами&quot;, Федеральным законом &quot;Об отходах производства и ...">
        <w:r>
          <w:rPr>
            <w:sz w:val="24"/>
            <w:color w:val="0000ff"/>
          </w:rPr>
          <w:t xml:space="preserve">подпункте "а" пункта 2</w:t>
        </w:r>
      </w:hyperlink>
      <w:r>
        <w:rPr>
          <w:sz w:val="24"/>
        </w:rPr>
        <w:t xml:space="preserve"> настоящего Положения, относятся:</w:t>
      </w:r>
    </w:p>
    <w:p>
      <w:pPr>
        <w:pStyle w:val="0"/>
        <w:spacing w:before="240" w:line-rule="auto"/>
        <w:ind w:firstLine="540"/>
        <w:jc w:val="both"/>
      </w:pPr>
      <w:r>
        <w:rPr>
          <w:sz w:val="24"/>
        </w:rPr>
        <w:t xml:space="preserve">разрешение на сбросы загрязняющих веществ (за исключением радиоактивных веществ) и микроорганизмов в водные объекты;</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установленные нормативы допустимых выбросов, разрешение на выбросы загрязняющих веществ в атмосферный воздух (за исключением радиоактивных);</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утвержденные нормативы допустимых сбросов веществ (за исключением радиоактивных веществ) и микроорганизмов в водные объекты для водопользователей;</w:t>
      </w:r>
    </w:p>
    <w:p>
      <w:pPr>
        <w:pStyle w:val="0"/>
        <w:spacing w:before="240" w:line-rule="auto"/>
        <w:ind w:firstLine="540"/>
        <w:jc w:val="both"/>
      </w:pPr>
      <w:r>
        <w:rPr>
          <w:sz w:val="24"/>
        </w:rPr>
        <w:t xml:space="preserve">разрешение на временные выбросы (</w:t>
      </w:r>
      <w:r>
        <w:rPr>
          <w:sz w:val="24"/>
        </w:rPr>
        <w:t xml:space="preserve">пункт 1 статьи 23.1</w:t>
      </w:r>
      <w:r>
        <w:rPr>
          <w:sz w:val="24"/>
        </w:rPr>
        <w:t xml:space="preserve"> Федерального закона "Об охране окружающей среды");</w:t>
      </w:r>
    </w:p>
    <w:p>
      <w:pPr>
        <w:pStyle w:val="0"/>
        <w:spacing w:before="240" w:line-rule="auto"/>
        <w:ind w:firstLine="540"/>
        <w:jc w:val="both"/>
      </w:pPr>
      <w:r>
        <w:rPr>
          <w:sz w:val="24"/>
        </w:rPr>
        <w:t xml:space="preserve">разрешение на временные сбросы;</w:t>
      </w:r>
    </w:p>
    <w:p>
      <w:pPr>
        <w:pStyle w:val="0"/>
        <w:spacing w:before="240" w:line-rule="auto"/>
        <w:ind w:firstLine="540"/>
        <w:jc w:val="both"/>
      </w:pPr>
      <w:r>
        <w:rPr>
          <w:sz w:val="24"/>
        </w:rPr>
        <w:t xml:space="preserve">положительное заключение государственной экологической экспертизы;</w:t>
      </w:r>
    </w:p>
    <w:p>
      <w:pPr>
        <w:pStyle w:val="0"/>
        <w:spacing w:before="240" w:line-rule="auto"/>
        <w:ind w:firstLine="540"/>
        <w:jc w:val="both"/>
      </w:pPr>
      <w:r>
        <w:rPr>
          <w:sz w:val="24"/>
        </w:rPr>
        <w:t xml:space="preserve">комплексное экологическое разрешение;</w:t>
      </w:r>
    </w:p>
    <w:p>
      <w:pPr>
        <w:pStyle w:val="0"/>
        <w:spacing w:before="240" w:line-rule="auto"/>
        <w:ind w:firstLine="540"/>
        <w:jc w:val="both"/>
      </w:pPr>
      <w:r>
        <w:rPr>
          <w:sz w:val="24"/>
        </w:rPr>
        <w:t xml:space="preserve">свидетельство о постановке объекта, оказывающего негативное воздействие на окружающую среду, на государственный учет, свидетельство об актуализации сведений об объекте, оказывающем негативное воздействие на окружающую среду;</w:t>
      </w:r>
    </w:p>
    <w:p>
      <w:pPr>
        <w:pStyle w:val="0"/>
        <w:spacing w:before="240" w:line-rule="auto"/>
        <w:ind w:firstLine="540"/>
        <w:jc w:val="both"/>
      </w:pPr>
      <w:r>
        <w:rPr>
          <w:sz w:val="24"/>
        </w:rPr>
        <w:t xml:space="preserve">согласование мероприятий по уменьшению выбросов загрязняющих веществ в атмосферный воздух;</w:t>
      </w:r>
    </w:p>
    <w:p>
      <w:pPr>
        <w:pStyle w:val="0"/>
        <w:spacing w:before="240" w:line-rule="auto"/>
        <w:ind w:firstLine="540"/>
        <w:jc w:val="both"/>
      </w:pPr>
      <w:r>
        <w:rPr>
          <w:sz w:val="24"/>
        </w:rPr>
        <w:t xml:space="preserve">абзац утратил силу с 1 марта 2025 года. - </w:t>
      </w:r>
      <w:r>
        <w:rPr>
          <w:sz w:val="24"/>
        </w:rPr>
        <w:t xml:space="preserve">Постановление</w:t>
      </w:r>
      <w:r>
        <w:rPr>
          <w:sz w:val="24"/>
        </w:rPr>
        <w:t xml:space="preserve"> Правительства РФ от 11.09.2024 N 1236;</w:t>
      </w:r>
    </w:p>
    <w:p>
      <w:pPr>
        <w:pStyle w:val="0"/>
        <w:spacing w:before="240" w:line-rule="auto"/>
        <w:ind w:firstLine="540"/>
        <w:jc w:val="both"/>
      </w:pPr>
      <w:r>
        <w:rPr>
          <w:sz w:val="24"/>
        </w:rPr>
        <w:t xml:space="preserve">согласование плана предупреждения и ликвидации разливов нефти и нефтепродуктов;</w:t>
      </w:r>
    </w:p>
    <w:p>
      <w:pPr>
        <w:pStyle w:val="0"/>
        <w:spacing w:before="240" w:line-rule="auto"/>
        <w:ind w:firstLine="540"/>
        <w:jc w:val="both"/>
      </w:pPr>
      <w:r>
        <w:rPr>
          <w:sz w:val="24"/>
        </w:rPr>
        <w:t xml:space="preserve">решение о подтверждении отнесения отходов к конкретному классу опасности;</w:t>
      </w:r>
    </w:p>
    <w:p>
      <w:pPr>
        <w:pStyle w:val="0"/>
        <w:spacing w:before="240" w:line-rule="auto"/>
        <w:ind w:firstLine="540"/>
        <w:jc w:val="both"/>
      </w:pPr>
      <w:r>
        <w:rPr>
          <w:sz w:val="24"/>
        </w:rPr>
        <w:t xml:space="preserve">утвержденные нормативы образования отходов и лимиты на их размещение;</w:t>
      </w:r>
    </w:p>
    <w:p>
      <w:pPr>
        <w:pStyle w:val="0"/>
        <w:spacing w:before="240" w:line-rule="auto"/>
        <w:ind w:firstLine="540"/>
        <w:jc w:val="both"/>
      </w:pPr>
      <w:r>
        <w:rPr>
          <w:sz w:val="24"/>
        </w:rPr>
        <w:t xml:space="preserve">разрешение на трансграничное перемещение отходов;</w:t>
      </w:r>
    </w:p>
    <w:p>
      <w:pPr>
        <w:pStyle w:val="0"/>
        <w:spacing w:before="240" w:line-rule="auto"/>
        <w:ind w:firstLine="540"/>
        <w:jc w:val="both"/>
      </w:pPr>
      <w:r>
        <w:rPr>
          <w:sz w:val="24"/>
        </w:rPr>
        <w:t xml:space="preserve">разрешение на транзит через территорию Российской Федерации ядовитых веществ;</w:t>
      </w:r>
    </w:p>
    <w:p>
      <w:pPr>
        <w:pStyle w:val="0"/>
        <w:spacing w:before="240" w:line-rule="auto"/>
        <w:ind w:firstLine="540"/>
        <w:jc w:val="both"/>
      </w:pPr>
      <w:r>
        <w:rPr>
          <w:sz w:val="24"/>
        </w:rPr>
        <w:t xml:space="preserve">заключение о возможности уничтожения, способе и месте уничтожения товаров для помещения таких товаров под таможенную процедуру уничтожения;</w:t>
      </w:r>
    </w:p>
    <w:p>
      <w:pPr>
        <w:pStyle w:val="0"/>
        <w:spacing w:before="240" w:line-rule="auto"/>
        <w:ind w:firstLine="540"/>
        <w:jc w:val="both"/>
      </w:pPr>
      <w:r>
        <w:rPr>
          <w:sz w:val="24"/>
        </w:rPr>
        <w:t xml:space="preserve">разрешение на вредное физическое воздействие на атмосферный воздух;</w:t>
      </w:r>
    </w:p>
    <w:p>
      <w:pPr>
        <w:pStyle w:val="0"/>
        <w:spacing w:before="240" w:line-rule="auto"/>
        <w:ind w:firstLine="540"/>
        <w:jc w:val="both"/>
      </w:pPr>
      <w:r>
        <w:rPr>
          <w:sz w:val="24"/>
        </w:rPr>
        <w:t xml:space="preserve">договор водопользования;</w:t>
      </w:r>
    </w:p>
    <w:p>
      <w:pPr>
        <w:pStyle w:val="0"/>
        <w:spacing w:before="240" w:line-rule="auto"/>
        <w:ind w:firstLine="540"/>
        <w:jc w:val="both"/>
      </w:pPr>
      <w:r>
        <w:rPr>
          <w:sz w:val="24"/>
        </w:rPr>
        <w:t xml:space="preserve">решение о предоставлении водного объекта в пользование;</w:t>
      </w:r>
    </w:p>
    <w:p>
      <w:pPr>
        <w:pStyle w:val="0"/>
        <w:spacing w:before="240" w:line-rule="auto"/>
        <w:ind w:firstLine="540"/>
        <w:jc w:val="both"/>
      </w:pPr>
      <w:r>
        <w:rPr>
          <w:sz w:val="24"/>
        </w:rPr>
        <w:t xml:space="preserve">согласование плана снижения сбросов в централизованные системы водоотведения;</w:t>
      </w:r>
    </w:p>
    <w:p>
      <w:pPr>
        <w:pStyle w:val="0"/>
        <w:spacing w:before="240" w:line-rule="auto"/>
        <w:ind w:firstLine="540"/>
        <w:jc w:val="both"/>
      </w:pPr>
      <w:r>
        <w:rPr>
          <w:sz w:val="24"/>
        </w:rPr>
        <w:t xml:space="preserve">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в отношении следующих групп товаров:</w:t>
      </w:r>
    </w:p>
    <w:p>
      <w:pPr>
        <w:pStyle w:val="0"/>
        <w:spacing w:before="240" w:line-rule="auto"/>
        <w:ind w:firstLine="540"/>
        <w:jc w:val="both"/>
      </w:pPr>
      <w:r>
        <w:rPr>
          <w:sz w:val="24"/>
        </w:rPr>
        <w:t xml:space="preserve">озоноразрушающие вещества и продукция, их содержащая;</w:t>
      </w:r>
    </w:p>
    <w:p>
      <w:pPr>
        <w:pStyle w:val="0"/>
        <w:spacing w:before="240" w:line-rule="auto"/>
        <w:ind w:firstLine="540"/>
        <w:jc w:val="both"/>
      </w:pPr>
      <w:r>
        <w:rPr>
          <w:sz w:val="24"/>
        </w:rPr>
        <w:t xml:space="preserve">опасные отходы;</w:t>
      </w:r>
    </w:p>
    <w:p>
      <w:pPr>
        <w:pStyle w:val="0"/>
        <w:spacing w:before="240" w:line-rule="auto"/>
        <w:ind w:firstLine="540"/>
        <w:jc w:val="both"/>
      </w:pPr>
      <w:r>
        <w:rPr>
          <w:sz w:val="24"/>
        </w:rPr>
        <w:t xml:space="preserve">ядовитые вещества, не являющиеся прекурсорами наркотических средств и психотропных веществ (при импорте);</w:t>
      </w:r>
    </w:p>
    <w:p>
      <w:pPr>
        <w:pStyle w:val="0"/>
        <w:spacing w:before="240" w:line-rule="auto"/>
        <w:ind w:firstLine="540"/>
        <w:jc w:val="both"/>
      </w:pPr>
      <w:r>
        <w:rPr>
          <w:sz w:val="24"/>
        </w:rPr>
        <w:t xml:space="preserve">разрешение на прокладку подводных кабелей и трубопроводов во внутренних морских водах и в территориальном море Российской Федерации, на континентальном шельфе Российской Федерации;</w:t>
      </w:r>
    </w:p>
    <w:p>
      <w:pPr>
        <w:pStyle w:val="0"/>
        <w:spacing w:before="240" w:line-rule="auto"/>
        <w:ind w:firstLine="540"/>
        <w:jc w:val="both"/>
      </w:pPr>
      <w:r>
        <w:rPr>
          <w:sz w:val="24"/>
        </w:rPr>
        <w:t xml:space="preserve">разрешение на создание, эксплуатацию, использование искусственных островов, установок, сооружений во внутренних морских водах и в территориальном море Российской Федерации, на континентальном шельфе Российской Федерации;</w:t>
      </w:r>
    </w:p>
    <w:p>
      <w:pPr>
        <w:pStyle w:val="0"/>
        <w:spacing w:before="240" w:line-rule="auto"/>
        <w:ind w:firstLine="540"/>
        <w:jc w:val="both"/>
      </w:pPr>
      <w:r>
        <w:rPr>
          <w:sz w:val="24"/>
        </w:rPr>
        <w:t xml:space="preserve">разрешение на проведение буровых работ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разрешение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w:t>
      </w:r>
    </w:p>
    <w:p>
      <w:pPr>
        <w:pStyle w:val="0"/>
        <w:spacing w:before="240" w:line-rule="auto"/>
        <w:ind w:firstLine="540"/>
        <w:jc w:val="both"/>
      </w:pPr>
      <w:r>
        <w:rPr>
          <w:sz w:val="24"/>
        </w:rPr>
        <w:t xml:space="preserve">разрешение на строительство, реконструкцию,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разрешение на создание искусственного земельного участка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разрешение на проведение морских научных исследований во внутренних морских водах 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w:t>
      </w:r>
    </w:p>
    <w:p>
      <w:pPr>
        <w:pStyle w:val="0"/>
        <w:spacing w:before="240" w:line-rule="auto"/>
        <w:ind w:firstLine="540"/>
        <w:jc w:val="both"/>
      </w:pPr>
      <w:r>
        <w:rPr>
          <w:sz w:val="24"/>
        </w:rPr>
        <w:t xml:space="preserve">регистрация искусственных островов, установок, сооружений, расположенных на континентальном шельфе Российской Федерации, и искусственных островов, установок, сооружений (за исключением плавучих (подвижных) буровых установок (платформ), морских плавучих (передвижных) платформ), расположенных во внутренних морских водах Российской Федерации, в территориальном море Российской Федерации и в пределах российского сектора Каспийского моря, и прав на них;</w:t>
      </w:r>
    </w:p>
    <w:p>
      <w:pPr>
        <w:pStyle w:val="0"/>
        <w:spacing w:before="240" w:line-rule="auto"/>
        <w:ind w:firstLine="540"/>
        <w:jc w:val="both"/>
      </w:pPr>
      <w:r>
        <w:rPr>
          <w:sz w:val="24"/>
        </w:rPr>
        <w:t xml:space="preserve">разрешение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разрешение на захоронение отходов и других материалов на континентальном шельфе Российской Федерации;</w:t>
      </w:r>
    </w:p>
    <w:p>
      <w:pPr>
        <w:pStyle w:val="0"/>
        <w:spacing w:before="240" w:line-rule="auto"/>
        <w:ind w:firstLine="540"/>
        <w:jc w:val="both"/>
      </w:pPr>
      <w:r>
        <w:rPr>
          <w:sz w:val="24"/>
        </w:rPr>
        <w:t xml:space="preserve">разрешение на вывоз из Российской Федерации и ввоз в Российскую Федерацию видов дикой флоры, находящихся под угрозой исчезновения, их частей или дериватов, подпадающих под действие </w:t>
      </w:r>
      <w:r>
        <w:rPr>
          <w:sz w:val="24"/>
        </w:rPr>
        <w:t xml:space="preserve">Конвенции</w:t>
      </w:r>
      <w:r>
        <w:rPr>
          <w:sz w:val="24"/>
        </w:rPr>
        <w:t xml:space="preserve"> о международной торговле видами дикой фауны и флоры, находящимися под угрозой исчезновения, кроме осетровых видов рыб и продукции из них, включая икру (в части флоры);</w:t>
      </w:r>
    </w:p>
    <w:p>
      <w:pPr>
        <w:pStyle w:val="0"/>
        <w:spacing w:before="240" w:line-rule="auto"/>
        <w:ind w:firstLine="540"/>
        <w:jc w:val="both"/>
      </w:pPr>
      <w:r>
        <w:rPr>
          <w:sz w:val="24"/>
        </w:rPr>
        <w:t xml:space="preserve">разрешение на использование объектов растительного мира, занесенных в Красную книгу Российской Федерации;</w:t>
      </w:r>
    </w:p>
    <w:p>
      <w:pPr>
        <w:pStyle w:val="0"/>
        <w:spacing w:before="240" w:line-rule="auto"/>
        <w:ind w:firstLine="540"/>
        <w:jc w:val="both"/>
      </w:pPr>
      <w:r>
        <w:rPr>
          <w:sz w:val="24"/>
        </w:rPr>
        <w:t xml:space="preserve">разрешение на использование объектов растительного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установленные квоты выбросов загрязняющих веществ (за исключением радиоактивных веществ) в атмосферный воздух (далее - квоты выбросов) (</w:t>
      </w:r>
      <w:r>
        <w:rPr>
          <w:sz w:val="24"/>
        </w:rPr>
        <w:t xml:space="preserve">часть 7 статьи 5</w:t>
      </w:r>
      <w:r>
        <w:rPr>
          <w:sz w:val="24"/>
        </w:rPr>
        <w:t xml:space="preserve"> Федерального закона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2274)</w:t>
      </w:r>
    </w:p>
    <w:p>
      <w:pPr>
        <w:pStyle w:val="0"/>
        <w:spacing w:before="240" w:line-rule="auto"/>
        <w:ind w:firstLine="540"/>
        <w:jc w:val="both"/>
      </w:pPr>
      <w:r>
        <w:rPr>
          <w:sz w:val="24"/>
        </w:rPr>
        <w:t xml:space="preserve">согласование плана мероприятий по достижению квот выбросов;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2274)</w:t>
      </w:r>
    </w:p>
    <w:p>
      <w:pPr>
        <w:pStyle w:val="0"/>
        <w:spacing w:before="240" w:line-rule="auto"/>
        <w:ind w:firstLine="540"/>
        <w:jc w:val="both"/>
      </w:pPr>
      <w:r>
        <w:rPr>
          <w:sz w:val="24"/>
        </w:rPr>
        <w:t xml:space="preserve">решение о включении сведений о юридическом лице, индивидуальном предпринимателе, осуществляющих утилизацию отходов от использования товаров, в реестр юридических лиц и индивидуальных предпринимателей, осуществляющих утилизацию отходов от использования товаров.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11.09.2024 N 1236)</w:t>
      </w:r>
    </w:p>
    <w:p>
      <w:pPr>
        <w:pStyle w:val="0"/>
        <w:spacing w:before="240" w:line-rule="auto"/>
        <w:ind w:firstLine="540"/>
        <w:jc w:val="both"/>
      </w:pPr>
      <w:r>
        <w:rPr>
          <w:sz w:val="24"/>
        </w:rPr>
        <w:t xml:space="preserve">4. Государственный экологический контроль осуществляет Федеральная служба по надзору в сфере природопользования (ее территориальные органы) (далее - контрольный орган).</w:t>
      </w:r>
    </w:p>
    <w:p>
      <w:pPr>
        <w:pStyle w:val="0"/>
        <w:spacing w:before="240" w:line-rule="auto"/>
        <w:ind w:firstLine="540"/>
        <w:jc w:val="both"/>
      </w:pPr>
      <w:r>
        <w:rPr>
          <w:sz w:val="24"/>
        </w:rPr>
        <w:t xml:space="preserve">5. Должностными лицами, уполномоченными на осуществление государственного экологического контроля, являются:</w:t>
      </w:r>
    </w:p>
    <w:p>
      <w:pPr>
        <w:pStyle w:val="0"/>
        <w:spacing w:before="240" w:line-rule="auto"/>
        <w:ind w:firstLine="540"/>
        <w:jc w:val="both"/>
      </w:pPr>
      <w:r>
        <w:rPr>
          <w:sz w:val="24"/>
        </w:rPr>
        <w:t xml:space="preserve">а) руководитель Федеральной службы по надзору в сфере природопользования, являющийся главным государственным инспектором Российской Федерации в области охраны окружающей среды;</w:t>
      </w:r>
    </w:p>
    <w:p>
      <w:pPr>
        <w:pStyle w:val="0"/>
        <w:spacing w:before="240" w:line-rule="auto"/>
        <w:ind w:firstLine="540"/>
        <w:jc w:val="both"/>
      </w:pPr>
      <w:r>
        <w:rPr>
          <w:sz w:val="24"/>
        </w:rPr>
        <w:t xml:space="preserve">б) заместители руководителя Федеральной службы по надзору в сфере природопользования, начальники управлений Федеральной службы по надзору в сфере природопользования, в должностные обязанности которых в соответствии с должностным регламентом или должностной инструкцией входит осуществление полномочий по государственному экологическому контролю (далее - должностные обязанности), являющиеся заместителями главного государственного инспектора Российской Федерации в области охраны окружающей среды;</w:t>
      </w:r>
    </w:p>
    <w:p>
      <w:pPr>
        <w:pStyle w:val="0"/>
        <w:spacing w:before="240" w:line-rule="auto"/>
        <w:ind w:firstLine="540"/>
        <w:jc w:val="both"/>
      </w:pPr>
      <w:r>
        <w:rPr>
          <w:sz w:val="24"/>
        </w:rPr>
        <w:t xml:space="preserve">в) заместители начальников управлений, начальники отделов и заместители начальников отделов Федеральной службы по надзору в сфере природопользования в соответствии с должностными обязанностями, являющиеся старшими государственными инспекторами Российской Федерации в области охраны окружающей среды;</w:t>
      </w:r>
    </w:p>
    <w:p>
      <w:pPr>
        <w:pStyle w:val="0"/>
        <w:spacing w:before="240" w:line-rule="auto"/>
        <w:ind w:firstLine="540"/>
        <w:jc w:val="both"/>
      </w:pPr>
      <w:r>
        <w:rPr>
          <w:sz w:val="24"/>
        </w:rPr>
        <w:t xml:space="preserve">г) федеральные государственные гражданские служащие категории "специалисты" ведущей и старшей групп должностей Федеральной службы по надзору в сфере природопользования в соответствии с должностными обязанностями, являющиеся государственными инспекторами Российской Федерации в области охраны окружающей среды;</w:t>
      </w:r>
    </w:p>
    <w:p>
      <w:pPr>
        <w:pStyle w:val="0"/>
        <w:spacing w:before="240" w:line-rule="auto"/>
        <w:ind w:firstLine="540"/>
        <w:jc w:val="both"/>
      </w:pPr>
      <w:r>
        <w:rPr>
          <w:sz w:val="24"/>
        </w:rPr>
        <w:t xml:space="preserve">д) руководители территориальных органов Федеральной службы по надзору в сфере природопользования, являющиеся главными государственными инспекторами Российской Федерации в области охраны окружающей среды в зоне своей деятельности;</w:t>
      </w:r>
    </w:p>
    <w:p>
      <w:pPr>
        <w:pStyle w:val="0"/>
        <w:spacing w:before="240" w:line-rule="auto"/>
        <w:ind w:firstLine="540"/>
        <w:jc w:val="both"/>
      </w:pPr>
      <w:r>
        <w:rPr>
          <w:sz w:val="24"/>
        </w:rPr>
        <w:t xml:space="preserve">е) заместители руководителей территориальных органов Федеральной службы по надзору в сфере природопользования в соответствии с должностными обязанностями, являющиеся заместителями главного государственного инспектора Российской Федерации в области охраны окружающей среды в зоне своей деятельности;</w:t>
      </w:r>
    </w:p>
    <w:p>
      <w:pPr>
        <w:pStyle w:val="0"/>
        <w:spacing w:before="240" w:line-rule="auto"/>
        <w:ind w:firstLine="540"/>
        <w:jc w:val="both"/>
      </w:pPr>
      <w:r>
        <w:rPr>
          <w:sz w:val="24"/>
        </w:rPr>
        <w:t xml:space="preserve">ж) начальники отделов, заместители начальников отделов территориальных органов Федеральной службы по надзору в сфере природопользования в соответствии с должностными обязанностями, являющиеся старшими государственными инспекторами Российской Федерации в области охраны окружающей среды в зоне своей деятельности;</w:t>
      </w:r>
    </w:p>
    <w:p>
      <w:pPr>
        <w:pStyle w:val="0"/>
        <w:spacing w:before="240" w:line-rule="auto"/>
        <w:ind w:firstLine="540"/>
        <w:jc w:val="both"/>
      </w:pPr>
      <w:r>
        <w:rPr>
          <w:sz w:val="24"/>
        </w:rPr>
        <w:t xml:space="preserve">з) федеральные государственные гражданские служащие категории "специалисты" ведущей и старшей групп должностей территориальных органов Федеральной службы по надзору в сфере природопользования в соответствии с должностными обязанностями, являющиеся государственными инспекторами Российской Федерации в области охраны окружающей среды в зоне своей деятельности.</w:t>
      </w:r>
    </w:p>
    <w:p>
      <w:pPr>
        <w:pStyle w:val="0"/>
        <w:spacing w:before="240" w:line-rule="auto"/>
        <w:ind w:firstLine="540"/>
        <w:jc w:val="both"/>
      </w:pPr>
      <w:r>
        <w:rPr>
          <w:sz w:val="24"/>
        </w:rPr>
        <w:t xml:space="preserve">6. Должностными лицами, уполномоченными на принятие решений о проведении контрольных (надзорных) мероприятий, являются:</w:t>
      </w:r>
    </w:p>
    <w:p>
      <w:pPr>
        <w:pStyle w:val="0"/>
        <w:spacing w:before="240" w:line-rule="auto"/>
        <w:ind w:firstLine="540"/>
        <w:jc w:val="both"/>
      </w:pPr>
      <w:r>
        <w:rPr>
          <w:sz w:val="24"/>
        </w:rPr>
        <w:t xml:space="preserve">а) руководитель (заместитель руководителя) Федеральной службы по надзору в сфере природопользования;</w:t>
      </w:r>
    </w:p>
    <w:p>
      <w:pPr>
        <w:pStyle w:val="0"/>
        <w:spacing w:before="240" w:line-rule="auto"/>
        <w:ind w:firstLine="540"/>
        <w:jc w:val="both"/>
      </w:pPr>
      <w:r>
        <w:rPr>
          <w:sz w:val="24"/>
        </w:rPr>
        <w:t xml:space="preserve">б) руководитель (заместитель руководителя) территориальных органов Федеральной службы по надзору в сфере природопользования.</w:t>
      </w:r>
    </w:p>
    <w:p>
      <w:pPr>
        <w:pStyle w:val="0"/>
        <w:spacing w:before="240" w:line-rule="auto"/>
        <w:ind w:firstLine="540"/>
        <w:jc w:val="both"/>
      </w:pPr>
      <w:r>
        <w:rPr>
          <w:sz w:val="24"/>
        </w:rPr>
        <w:t xml:space="preserve">7. К отношениям, связанным с осуществлением государственного экологического контроля, применяются положения Федерального </w:t>
      </w:r>
      <w:r>
        <w:rPr>
          <w:sz w:val="24"/>
        </w:rPr>
        <w:t xml:space="preserve">закона</w:t>
      </w:r>
      <w:r>
        <w:rPr>
          <w:sz w:val="24"/>
        </w:rPr>
        <w:t xml:space="preserve">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8. Контрольный орган осуществляет государственный экологический контроль в отношении следующих объектов государственного экологического контроля (далее - объекты контроля):</w:t>
      </w:r>
    </w:p>
    <w:p>
      <w:pPr>
        <w:pStyle w:val="0"/>
        <w:spacing w:before="240" w:line-rule="auto"/>
        <w:ind w:firstLine="540"/>
        <w:jc w:val="both"/>
      </w:pPr>
      <w:r>
        <w:rPr>
          <w:sz w:val="24"/>
        </w:rPr>
        <w:t xml:space="preserve">а) 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предусмотренные </w:t>
      </w:r>
      <w:hyperlink w:history="0" w:anchor="P52" w:tooltip="2. Предметом государственного экологического контроля является:">
        <w:r>
          <w:rPr>
            <w:sz w:val="24"/>
            <w:color w:val="0000ff"/>
          </w:rPr>
          <w:t xml:space="preserve">пунктом 2</w:t>
        </w:r>
      </w:hyperlink>
      <w:r>
        <w:rPr>
          <w:sz w:val="24"/>
        </w:rPr>
        <w:t xml:space="preserve"> настоящего Положения, в том числе при осуществлении хозяйственной и (или) иной деятельности на объектах, указанных в </w:t>
      </w:r>
      <w:hyperlink w:history="0" w:anchor="P123" w:tooltip="б) следующие водные объекты и территории их водоохранных зон и прибрежных защитных полос:">
        <w:r>
          <w:rPr>
            <w:sz w:val="24"/>
            <w:color w:val="0000ff"/>
          </w:rPr>
          <w:t xml:space="preserve">подпунктах "б"</w:t>
        </w:r>
      </w:hyperlink>
      <w:r>
        <w:rPr>
          <w:sz w:val="24"/>
        </w:rPr>
        <w:t xml:space="preserve"> - </w:t>
      </w:r>
      <w:hyperlink w:history="0" w:anchor="P173" w:tooltip="к) 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российской части (российском секторе) Каспийского моря, в границах особо охраняемых природных территорий, на искусственных земельных участках, созданных на водных объектах, а также объекты капитального строительства, относящиеся в соотв...">
        <w:r>
          <w:rPr>
            <w:sz w:val="24"/>
            <w:color w:val="0000ff"/>
          </w:rPr>
          <w:t xml:space="preserve">"к"</w:t>
        </w:r>
      </w:hyperlink>
      <w:r>
        <w:rPr>
          <w:sz w:val="24"/>
        </w:rPr>
        <w:t xml:space="preserve"> настоящего пункта, а также соблюдение изготовителем, исполнителем (лицом, выполняющим функции иностранного изготовителя), продавцом требований в рамках соблюдения обязательных требований, предусмотренных </w:t>
      </w:r>
      <w:hyperlink w:history="0" w:anchor="P54" w:tooltip="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quot;О техническом регулировании&quot;:">
        <w:r>
          <w:rPr>
            <w:sz w:val="24"/>
            <w:color w:val="0000ff"/>
          </w:rPr>
          <w:t xml:space="preserve">подпунктом "б" пункта 2</w:t>
        </w:r>
      </w:hyperlink>
      <w:r>
        <w:rPr>
          <w:sz w:val="24"/>
        </w:rPr>
        <w:t xml:space="preserve"> настоящего Положения;</w:t>
      </w:r>
    </w:p>
    <w:bookmarkStart w:id="123" w:name="P123"/>
    <w:bookmarkEnd w:id="123"/>
    <w:p>
      <w:pPr>
        <w:pStyle w:val="0"/>
        <w:spacing w:before="240" w:line-rule="auto"/>
        <w:ind w:firstLine="540"/>
        <w:jc w:val="both"/>
      </w:pPr>
      <w:r>
        <w:rPr>
          <w:sz w:val="24"/>
        </w:rPr>
        <w:t xml:space="preserve">б) следующие водные объекты и территории их водоохранных зон и прибрежных защитных полос:</w:t>
      </w:r>
    </w:p>
    <w:p>
      <w:pPr>
        <w:pStyle w:val="0"/>
        <w:spacing w:before="240" w:line-rule="auto"/>
        <w:ind w:firstLine="540"/>
        <w:jc w:val="both"/>
      </w:pPr>
      <w:r>
        <w:rPr>
          <w:sz w:val="24"/>
        </w:rPr>
        <w:t xml:space="preserve">поверхностные водные объекты, расположенные на территориях двух и более субъектов Российской Федерации;</w:t>
      </w:r>
    </w:p>
    <w:p>
      <w:pPr>
        <w:pStyle w:val="0"/>
        <w:spacing w:before="240" w:line-rule="auto"/>
        <w:ind w:firstLine="540"/>
        <w:jc w:val="both"/>
      </w:pPr>
      <w:r>
        <w:rPr>
          <w:sz w:val="24"/>
        </w:rPr>
        <w:t xml:space="preserve">водные объекты или их части, находящиеся на землях обороны и безопасности, а также используемые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охраняемые водные объекты либо водные объекты, расположенные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водные объекты или их части, объявленные рыбохозяйственными заповедными зонами;</w:t>
      </w:r>
    </w:p>
    <w:p>
      <w:pPr>
        <w:pStyle w:val="0"/>
        <w:spacing w:before="240" w:line-rule="auto"/>
        <w:ind w:firstLine="540"/>
        <w:jc w:val="both"/>
      </w:pPr>
      <w:r>
        <w:rPr>
          <w:sz w:val="24"/>
        </w:rPr>
        <w:t xml:space="preserve">водные объекты, являющиеся средой обитания анадромных и катадромных видов рыб;</w:t>
      </w:r>
    </w:p>
    <w:p>
      <w:pPr>
        <w:pStyle w:val="0"/>
        <w:spacing w:before="240" w:line-rule="auto"/>
        <w:ind w:firstLine="540"/>
        <w:jc w:val="both"/>
      </w:pPr>
      <w:r>
        <w:rPr>
          <w:sz w:val="24"/>
        </w:rPr>
        <w:t xml:space="preserve">водные объекты, по которым проходит государственная граница Российской Федерации;</w:t>
      </w:r>
    </w:p>
    <w:p>
      <w:pPr>
        <w:pStyle w:val="0"/>
        <w:spacing w:before="240" w:line-rule="auto"/>
        <w:ind w:firstLine="540"/>
        <w:jc w:val="both"/>
      </w:pPr>
      <w:r>
        <w:rPr>
          <w:sz w:val="24"/>
        </w:rPr>
        <w:t xml:space="preserve">водные объекты или их части для нужд городов с численностью населения 100 тыс. человек и более, а также для нужд предприятий и других организаций, производящих забор воды или сброс сточных вод в объеме более 15 млн. куб. метров в год;</w:t>
      </w:r>
    </w:p>
    <w:p>
      <w:pPr>
        <w:pStyle w:val="0"/>
        <w:spacing w:before="240" w:line-rule="auto"/>
        <w:ind w:firstLine="540"/>
        <w:jc w:val="both"/>
      </w:pPr>
      <w:r>
        <w:rPr>
          <w:sz w:val="24"/>
        </w:rPr>
        <w:t xml:space="preserve">внутренние морские воды Российской Федерации, территориальное море Российской Федерации, исключительная экономическая зона Российской Федерации, континентальный шельф Российской Федерации, российская часть (российский сектор) Каспийского моря;</w:t>
      </w:r>
    </w:p>
    <w:p>
      <w:pPr>
        <w:pStyle w:val="0"/>
        <w:spacing w:before="240" w:line-rule="auto"/>
        <w:ind w:firstLine="540"/>
        <w:jc w:val="both"/>
      </w:pPr>
      <w:r>
        <w:rPr>
          <w:sz w:val="24"/>
        </w:rPr>
        <w:t xml:space="preserve">в) объекты, указанные в </w:t>
      </w:r>
      <w:r>
        <w:rPr>
          <w:sz w:val="24"/>
        </w:rPr>
        <w:t xml:space="preserve">пункте 3 части 1 статьи 16</w:t>
      </w:r>
      <w:r>
        <w:rPr>
          <w:sz w:val="24"/>
        </w:rPr>
        <w:t xml:space="preserve"> Федерального закона "О государственном контроле (надзоре) и муниципальном контроле в Российской Федерации" (далее - производственный объект), расположенные:</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г) производственные объекты, используемые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д) производственные объекты, являющиеся: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е) производственные объекты,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ж) производственные объекты, оказывающие негативное воздействие на окружающую среду и согласно критериям, установленным в соответствии со </w:t>
      </w:r>
      <w:r>
        <w:rPr>
          <w:sz w:val="24"/>
        </w:rPr>
        <w:t xml:space="preserve">статьей 4.2</w:t>
      </w:r>
      <w:r>
        <w:rPr>
          <w:sz w:val="24"/>
        </w:rPr>
        <w:t xml:space="preserve"> Федерального закона "Об охране окружающей среды", относящиеся: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к объектам I и II категорий, для которых установлены квоты выбросов в соответствии с Федеральным </w:t>
      </w:r>
      <w:r>
        <w:rPr>
          <w:sz w:val="24"/>
        </w:rPr>
        <w:t xml:space="preserve">законом</w:t>
      </w:r>
      <w:r>
        <w:rPr>
          <w:sz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(далее - квотируемые объекты);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2274)</w:t>
      </w:r>
    </w:p>
    <w:bookmarkStart w:id="152" w:name="P152"/>
    <w:bookmarkEnd w:id="152"/>
    <w:p>
      <w:pPr>
        <w:pStyle w:val="0"/>
        <w:spacing w:before="240" w:line-rule="auto"/>
        <w:ind w:firstLine="540"/>
        <w:jc w:val="both"/>
      </w:pPr>
      <w:r>
        <w:rPr>
          <w:sz w:val="24"/>
        </w:rPr>
        <w:t xml:space="preserve">з) производственный объект, соответствующий следующим критериям:</w:t>
      </w:r>
    </w:p>
    <w:p>
      <w:pPr>
        <w:pStyle w:val="0"/>
        <w:spacing w:before="240" w:line-rule="auto"/>
        <w:ind w:firstLine="540"/>
        <w:jc w:val="both"/>
      </w:pPr>
      <w:r>
        <w:rPr>
          <w:sz w:val="24"/>
        </w:rPr>
        <w:t xml:space="preserve">размещается в границах водных объектов, территорий их водоохранных зон и прибрежных полос, указанных в </w:t>
      </w:r>
      <w:hyperlink w:history="0" w:anchor="P123" w:tooltip="б) следующие водные объекты и территории их водоохранных зон и прибрежных защитных полос:">
        <w:r>
          <w:rPr>
            <w:sz w:val="24"/>
            <w:color w:val="0000ff"/>
          </w:rPr>
          <w:t xml:space="preserve">подпункте "б"</w:t>
        </w:r>
      </w:hyperlink>
      <w:r>
        <w:rPr>
          <w:sz w:val="24"/>
        </w:rPr>
        <w:t xml:space="preserve"> настоящего пункта;</w:t>
      </w:r>
    </w:p>
    <w:p>
      <w:pPr>
        <w:pStyle w:val="0"/>
        <w:spacing w:before="240" w:line-rule="auto"/>
        <w:ind w:firstLine="540"/>
        <w:jc w:val="both"/>
      </w:pPr>
      <w:r>
        <w:rPr>
          <w:sz w:val="24"/>
        </w:rPr>
        <w:t xml:space="preserve">является портом, расположенным на внутренних водных путях Российской Федерации, допускающим проход судов водоизмещением 1350 тонн и более;</w:t>
      </w:r>
    </w:p>
    <w:p>
      <w:pPr>
        <w:pStyle w:val="0"/>
        <w:spacing w:before="240" w:line-rule="auto"/>
        <w:ind w:firstLine="540"/>
        <w:jc w:val="both"/>
      </w:pPr>
      <w:r>
        <w:rPr>
          <w:sz w:val="24"/>
        </w:rPr>
        <w:t xml:space="preserve">на производственном объекте осуществляется деятельность:</w:t>
      </w:r>
    </w:p>
    <w:p>
      <w:pPr>
        <w:pStyle w:val="0"/>
        <w:spacing w:before="240" w:line-rule="auto"/>
        <w:ind w:firstLine="540"/>
        <w:jc w:val="both"/>
      </w:pPr>
      <w:r>
        <w:rPr>
          <w:sz w:val="24"/>
        </w:rPr>
        <w:t xml:space="preserve">с использованием водных объектов, указанных в </w:t>
      </w:r>
      <w:hyperlink w:history="0" w:anchor="P123" w:tooltip="б) следующие водные объекты и территории их водоохранных зон и прибрежных защитных полос:">
        <w:r>
          <w:rPr>
            <w:sz w:val="24"/>
            <w:color w:val="0000ff"/>
          </w:rPr>
          <w:t xml:space="preserve">подпункте "б"</w:t>
        </w:r>
      </w:hyperlink>
      <w:r>
        <w:rPr>
          <w:sz w:val="24"/>
        </w:rPr>
        <w:t xml:space="preserve"> настоящего пункта;</w:t>
      </w:r>
    </w:p>
    <w:p>
      <w:pPr>
        <w:pStyle w:val="0"/>
        <w:spacing w:before="240" w:line-rule="auto"/>
        <w:ind w:firstLine="540"/>
        <w:jc w:val="both"/>
      </w:pPr>
      <w:r>
        <w:rPr>
          <w:sz w:val="24"/>
        </w:rPr>
        <w:t xml:space="preserve">по приему и отправке воздушных судов, обслуживанию воздушных перевозок при наличии взлетно-посадочной полосы длиной 2100 метров и более;</w:t>
      </w:r>
    </w:p>
    <w:p>
      <w:pPr>
        <w:pStyle w:val="0"/>
        <w:spacing w:before="240" w:line-rule="auto"/>
        <w:ind w:firstLine="540"/>
        <w:jc w:val="both"/>
      </w:pPr>
      <w:r>
        <w:rPr>
          <w:sz w:val="24"/>
        </w:rPr>
        <w:t xml:space="preserve">по утилизации пестицидов и агрохимикатов, пришедших в негодность и (или) запрещенных к применению;</w:t>
      </w:r>
    </w:p>
    <w:p>
      <w:pPr>
        <w:pStyle w:val="0"/>
        <w:spacing w:before="240" w:line-rule="auto"/>
        <w:ind w:firstLine="540"/>
        <w:jc w:val="both"/>
      </w:pPr>
      <w:r>
        <w:rPr>
          <w:sz w:val="24"/>
        </w:rPr>
        <w:t xml:space="preserve">по хранению и складированию нефти, продуктов переработки нефти с проектной вместимостью 200 тыс. тонн и более;</w:t>
      </w:r>
    </w:p>
    <w:p>
      <w:pPr>
        <w:pStyle w:val="0"/>
        <w:spacing w:before="240" w:line-rule="auto"/>
        <w:ind w:firstLine="540"/>
        <w:jc w:val="both"/>
      </w:pPr>
      <w:r>
        <w:rPr>
          <w:sz w:val="24"/>
        </w:rPr>
        <w:t xml:space="preserve">по хранению пестицидов и агрохимикатов с проектной вместимостью 50 тонн и более;</w:t>
      </w:r>
    </w:p>
    <w:p>
      <w:pPr>
        <w:pStyle w:val="0"/>
        <w:spacing w:before="240" w:line-rule="auto"/>
        <w:ind w:firstLine="540"/>
        <w:jc w:val="both"/>
      </w:pPr>
      <w:r>
        <w:rPr>
          <w:sz w:val="24"/>
        </w:rPr>
        <w:t xml:space="preserve">по сбору, транспортированию, обработке, утилизации, обезвреживанию, размещению отходов I - IV классов опасности, подлежащей лицензированию в соответствии со </w:t>
      </w:r>
      <w:r>
        <w:rPr>
          <w:sz w:val="24"/>
        </w:rPr>
        <w:t xml:space="preserve">статьей 12</w:t>
      </w:r>
      <w:r>
        <w:rPr>
          <w:sz w:val="24"/>
        </w:rPr>
        <w:t xml:space="preserve"> Федерального закона "О лицензировании отдельных видов деятельности";</w:t>
      </w:r>
    </w:p>
    <w:p>
      <w:pPr>
        <w:pStyle w:val="0"/>
        <w:spacing w:before="240" w:line-rule="auto"/>
        <w:ind w:firstLine="540"/>
        <w:jc w:val="both"/>
      </w:pPr>
      <w:r>
        <w:rPr>
          <w:sz w:val="24"/>
        </w:rPr>
        <w:t xml:space="preserve">по утилизации отходов от использования товаров;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11.09.2024 N 1236)</w:t>
      </w:r>
    </w:p>
    <w:p>
      <w:pPr>
        <w:pStyle w:val="0"/>
        <w:spacing w:before="240" w:line-rule="auto"/>
        <w:ind w:firstLine="540"/>
        <w:jc w:val="both"/>
      </w:pPr>
      <w:r>
        <w:rPr>
          <w:sz w:val="24"/>
        </w:rPr>
        <w:t xml:space="preserve">по выращиванию и разведению крупного рогатого скота с проектной мощностью 400 мест и более;</w:t>
      </w:r>
    </w:p>
    <w:p>
      <w:pPr>
        <w:pStyle w:val="0"/>
        <w:spacing w:before="240" w:line-rule="auto"/>
        <w:ind w:firstLine="540"/>
        <w:jc w:val="both"/>
      </w:pPr>
      <w:r>
        <w:rPr>
          <w:sz w:val="24"/>
        </w:rPr>
        <w:t xml:space="preserve">по хранению и (или) уничтожению химического оружия;</w:t>
      </w:r>
    </w:p>
    <w:p>
      <w:pPr>
        <w:pStyle w:val="0"/>
        <w:spacing w:before="240" w:line-rule="auto"/>
        <w:ind w:firstLine="540"/>
        <w:jc w:val="both"/>
      </w:pPr>
      <w:r>
        <w:rPr>
          <w:sz w:val="24"/>
        </w:rPr>
        <w:t xml:space="preserve">осуществляет деятельность с использованием оборудования:</w:t>
      </w:r>
    </w:p>
    <w:p>
      <w:pPr>
        <w:pStyle w:val="0"/>
        <w:spacing w:before="240" w:line-rule="auto"/>
        <w:ind w:firstLine="540"/>
        <w:jc w:val="both"/>
      </w:pPr>
      <w:r>
        <w:rPr>
          <w:sz w:val="24"/>
        </w:rPr>
        <w:t xml:space="preserve">для графитизации или производства искусственного графита с проектной производительностью 24 тыс. тонн искусственного графита в год и более;</w:t>
      </w:r>
    </w:p>
    <w:p>
      <w:pPr>
        <w:pStyle w:val="0"/>
        <w:spacing w:before="240" w:line-rule="auto"/>
        <w:ind w:firstLine="540"/>
        <w:jc w:val="both"/>
      </w:pPr>
      <w:r>
        <w:rPr>
          <w:sz w:val="24"/>
        </w:rPr>
        <w:t xml:space="preserve">для газификации и сжижения угля, битуминозных сланцев, других твердых топлив с номинальной проектной мощностью 20 МВт и более;</w:t>
      </w:r>
    </w:p>
    <w:p>
      <w:pPr>
        <w:pStyle w:val="0"/>
        <w:spacing w:before="240" w:line-rule="auto"/>
        <w:ind w:firstLine="540"/>
        <w:jc w:val="both"/>
      </w:pPr>
      <w:r>
        <w:rPr>
          <w:sz w:val="24"/>
        </w:rPr>
        <w:t xml:space="preserve">для производства обработанных асбестовых волокон, смесей на основе асбеста и изделий из них, изделий из асбестоцемента и волокнистого цемента;</w:t>
      </w:r>
    </w:p>
    <w:p>
      <w:pPr>
        <w:pStyle w:val="0"/>
        <w:spacing w:before="240" w:line-rule="auto"/>
        <w:ind w:firstLine="540"/>
        <w:jc w:val="both"/>
      </w:pPr>
      <w:r>
        <w:rPr>
          <w:sz w:val="24"/>
        </w:rPr>
        <w:t xml:space="preserve">для расплава минеральных веществ, включая производство минеральных волокон, с проектным объемом плавки 20 тонн в сутки и более;</w:t>
      </w:r>
    </w:p>
    <w:p>
      <w:pPr>
        <w:pStyle w:val="0"/>
        <w:spacing w:before="240" w:line-rule="auto"/>
        <w:ind w:firstLine="540"/>
        <w:jc w:val="both"/>
      </w:pPr>
      <w:r>
        <w:rPr>
          <w:sz w:val="24"/>
        </w:rPr>
        <w:t xml:space="preserve">для производства силикатного кирпича с проектной мощностью 1 млн. штук в год и более;</w:t>
      </w:r>
    </w:p>
    <w:p>
      <w:pPr>
        <w:pStyle w:val="0"/>
        <w:spacing w:before="240" w:line-rule="auto"/>
        <w:ind w:firstLine="540"/>
        <w:jc w:val="both"/>
      </w:pPr>
      <w:r>
        <w:rPr>
          <w:sz w:val="24"/>
        </w:rPr>
        <w:t xml:space="preserve">и) объекты, указанные в </w:t>
      </w:r>
      <w:hyperlink w:history="0" w:anchor="P123" w:tooltip="б) следующие водные объекты и территории их водоохранных зон и прибрежных защитных полос:">
        <w:r>
          <w:rPr>
            <w:sz w:val="24"/>
            <w:color w:val="0000ff"/>
          </w:rPr>
          <w:t xml:space="preserve">подпунктах "б"</w:t>
        </w:r>
      </w:hyperlink>
      <w:r>
        <w:rPr>
          <w:sz w:val="24"/>
        </w:rPr>
        <w:t xml:space="preserve"> - </w:t>
      </w:r>
      <w:hyperlink w:history="0" w:anchor="P152" w:tooltip="з) производственный объект, соответствующий следующим критериям:">
        <w:r>
          <w:rPr>
            <w:sz w:val="24"/>
            <w:color w:val="0000ff"/>
          </w:rPr>
          <w:t xml:space="preserve">"з"</w:t>
        </w:r>
      </w:hyperlink>
      <w:r>
        <w:rPr>
          <w:sz w:val="24"/>
        </w:rPr>
        <w:t xml:space="preserve"> настоящего пункта, на которых и (или) с использованием которых в прошлом осуществлялась хозяйственная и (или) иная деятельность и (или) на которых расположены бесхозяйственные объекты капитального строительства, объекты размещения отходов;</w:t>
      </w:r>
    </w:p>
    <w:bookmarkStart w:id="173" w:name="P173"/>
    <w:bookmarkEnd w:id="173"/>
    <w:p>
      <w:pPr>
        <w:pStyle w:val="0"/>
        <w:spacing w:before="240" w:line-rule="auto"/>
        <w:ind w:firstLine="540"/>
        <w:jc w:val="both"/>
      </w:pPr>
      <w:r>
        <w:rPr>
          <w:sz w:val="24"/>
        </w:rPr>
        <w:t xml:space="preserve">к) 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российской части (российском секторе) Каспийского моря, в границах особо охраняемых природных территорий, на искусственных земельных участках, созданных на водных объектах, а также объекты капитального строительства, относящиеся в соответствии с законодательством в области охраны окружающей среды к объектам I категории (далее - объекты капитального строительства).</w:t>
      </w:r>
    </w:p>
    <w:p>
      <w:pPr>
        <w:pStyle w:val="0"/>
        <w:spacing w:before="240" w:line-rule="auto"/>
        <w:ind w:firstLine="540"/>
        <w:jc w:val="both"/>
      </w:pPr>
      <w:r>
        <w:rPr>
          <w:sz w:val="24"/>
        </w:rPr>
        <w:t xml:space="preserve">9.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государственному экологическому контролю, в отношении всех таких объектов и таких юридического лица или индивидуального предпринимателя осуществляется государственный экологический контроль.</w:t>
      </w:r>
    </w:p>
    <w:p>
      <w:pPr>
        <w:pStyle w:val="0"/>
        <w:spacing w:before="240" w:line-rule="auto"/>
        <w:ind w:firstLine="540"/>
        <w:jc w:val="both"/>
      </w:pPr>
      <w:r>
        <w:rPr>
          <w:sz w:val="24"/>
        </w:rPr>
        <w:t xml:space="preserve">10. Учет объектов контроля осуществляется:</w:t>
      </w:r>
    </w:p>
    <w:p>
      <w:pPr>
        <w:pStyle w:val="0"/>
        <w:spacing w:before="240" w:line-rule="auto"/>
        <w:ind w:firstLine="540"/>
        <w:jc w:val="both"/>
      </w:pPr>
      <w:r>
        <w:rPr>
          <w:sz w:val="24"/>
        </w:rPr>
        <w:t xml:space="preserve">а) при ведении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б) при ведении государственного водного реестра;</w:t>
      </w:r>
    </w:p>
    <w:p>
      <w:pPr>
        <w:pStyle w:val="0"/>
        <w:spacing w:before="240" w:line-rule="auto"/>
        <w:ind w:firstLine="540"/>
        <w:jc w:val="both"/>
      </w:pPr>
      <w:r>
        <w:rPr>
          <w:sz w:val="24"/>
        </w:rPr>
        <w:t xml:space="preserve">в) при предоставлении лицензий на осуществление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внесении изменений в реестр лицензий, а также при периодическом подтверждении соответствия лицензиата лицензионным требованиям;</w:t>
      </w:r>
    </w:p>
    <w:p>
      <w:pPr>
        <w:pStyle w:val="0"/>
        <w:jc w:val="both"/>
      </w:pPr>
      <w:r>
        <w:rPr>
          <w:sz w:val="24"/>
        </w:rPr>
        <w:t xml:space="preserve">(пп. "в" в ред. </w:t>
      </w:r>
      <w:r>
        <w:rPr>
          <w:sz w:val="24"/>
        </w:rPr>
        <w:t xml:space="preserve">Постановления</w:t>
      </w:r>
      <w:r>
        <w:rPr>
          <w:sz w:val="24"/>
        </w:rPr>
        <w:t xml:space="preserve"> Правительства РФ от 28.02.2024 N 226)</w:t>
      </w:r>
    </w:p>
    <w:p>
      <w:pPr>
        <w:pStyle w:val="0"/>
        <w:spacing w:before="240" w:line-rule="auto"/>
        <w:ind w:firstLine="540"/>
        <w:jc w:val="both"/>
      </w:pPr>
      <w:r>
        <w:rPr>
          <w:sz w:val="24"/>
        </w:rPr>
        <w:t xml:space="preserve">г) при сборе, обработке, анализе и учете информации об объектах контроля, представляемой контрольному органу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pPr>
        <w:pStyle w:val="0"/>
        <w:spacing w:before="240" w:line-rule="auto"/>
        <w:ind w:firstLine="540"/>
        <w:jc w:val="both"/>
      </w:pPr>
      <w:r>
        <w:rPr>
          <w:sz w:val="24"/>
        </w:rPr>
        <w:t xml:space="preserve">д) при ведении реестра юридических лиц и индивидуальных предпринимателей, осуществляющих утилизацию отходов от использования товаров.</w:t>
      </w:r>
    </w:p>
    <w:p>
      <w:pPr>
        <w:pStyle w:val="0"/>
        <w:jc w:val="both"/>
      </w:pPr>
      <w:r>
        <w:rPr>
          <w:sz w:val="24"/>
        </w:rPr>
        <w:t xml:space="preserve">(пп. "д" введен </w:t>
      </w:r>
      <w:r>
        <w:rPr>
          <w:sz w:val="24"/>
        </w:rPr>
        <w:t xml:space="preserve">Постановлением</w:t>
      </w:r>
      <w:r>
        <w:rPr>
          <w:sz w:val="24"/>
        </w:rPr>
        <w:t xml:space="preserve"> Правительства РФ от 11.09.2024 N 1236)</w:t>
      </w:r>
    </w:p>
    <w:p>
      <w:pPr>
        <w:pStyle w:val="0"/>
        <w:spacing w:before="240" w:line-rule="auto"/>
        <w:ind w:firstLine="540"/>
        <w:jc w:val="both"/>
      </w:pPr>
      <w:r>
        <w:rPr>
          <w:sz w:val="24"/>
        </w:rPr>
        <w:t xml:space="preserve">11. При осуществлении государственного экологического контроля применяется система оценки и управления рисками.</w:t>
      </w:r>
    </w:p>
    <w:p>
      <w:pPr>
        <w:pStyle w:val="0"/>
        <w:spacing w:before="240" w:line-rule="auto"/>
        <w:ind w:firstLine="540"/>
        <w:jc w:val="both"/>
      </w:pPr>
      <w:r>
        <w:rPr>
          <w:sz w:val="24"/>
        </w:rPr>
        <w:t xml:space="preserve">12. Контрольный орган при осуществлении государственного экологического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а) чрезвычайно высокий риск;</w:t>
      </w:r>
    </w:p>
    <w:p>
      <w:pPr>
        <w:pStyle w:val="0"/>
        <w:spacing w:before="240" w:line-rule="auto"/>
        <w:ind w:firstLine="540"/>
        <w:jc w:val="both"/>
      </w:pPr>
      <w:r>
        <w:rPr>
          <w:sz w:val="24"/>
        </w:rPr>
        <w:t xml:space="preserve">б) высокий риск;</w:t>
      </w:r>
    </w:p>
    <w:p>
      <w:pPr>
        <w:pStyle w:val="0"/>
        <w:spacing w:before="240" w:line-rule="auto"/>
        <w:ind w:firstLine="540"/>
        <w:jc w:val="both"/>
      </w:pPr>
      <w:r>
        <w:rPr>
          <w:sz w:val="24"/>
        </w:rPr>
        <w:t xml:space="preserve">в) значительный риск;</w:t>
      </w:r>
    </w:p>
    <w:p>
      <w:pPr>
        <w:pStyle w:val="0"/>
        <w:spacing w:before="240" w:line-rule="auto"/>
        <w:ind w:firstLine="540"/>
        <w:jc w:val="both"/>
      </w:pPr>
      <w:r>
        <w:rPr>
          <w:sz w:val="24"/>
        </w:rPr>
        <w:t xml:space="preserve">г) средний риск;</w:t>
      </w:r>
    </w:p>
    <w:p>
      <w:pPr>
        <w:pStyle w:val="0"/>
        <w:spacing w:before="240" w:line-rule="auto"/>
        <w:ind w:firstLine="540"/>
        <w:jc w:val="both"/>
      </w:pPr>
      <w:r>
        <w:rPr>
          <w:sz w:val="24"/>
        </w:rPr>
        <w:t xml:space="preserve">д) умеренный риск;</w:t>
      </w:r>
    </w:p>
    <w:p>
      <w:pPr>
        <w:pStyle w:val="0"/>
        <w:spacing w:before="240" w:line-rule="auto"/>
        <w:ind w:firstLine="540"/>
        <w:jc w:val="both"/>
      </w:pPr>
      <w:r>
        <w:rPr>
          <w:sz w:val="24"/>
        </w:rPr>
        <w:t xml:space="preserve">е) низкий риск.</w:t>
      </w:r>
    </w:p>
    <w:p>
      <w:pPr>
        <w:pStyle w:val="0"/>
        <w:spacing w:before="240" w:line-rule="auto"/>
        <w:ind w:firstLine="540"/>
        <w:jc w:val="both"/>
      </w:pPr>
      <w:r>
        <w:rPr>
          <w:sz w:val="24"/>
        </w:rPr>
        <w:t xml:space="preserve">13. Отнесение объектов контроля к определенной категории риска осуществляется решением руководителя (заместителя руководителя) территориального органа Федеральной службы по надзору в сфере природопользования на основании сопоставления их характеристик с критериями отнесения объектов контроля к категориям риска согласно </w:t>
      </w:r>
      <w:hyperlink w:history="0" w:anchor="P422" w:tooltip="КРИТЕРИИ">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Территориальные органы Федеральной службы по надзору в сфере природопользования ведут перечни объектов контроля, учитываемых в рамках формирования ежегодного плана контрольных (надзорных) мероприятий, с указанием категории риска.</w:t>
      </w:r>
    </w:p>
    <w:p>
      <w:pPr>
        <w:pStyle w:val="0"/>
        <w:spacing w:before="240" w:line-rule="auto"/>
        <w:ind w:firstLine="540"/>
        <w:jc w:val="both"/>
      </w:pPr>
      <w:r>
        <w:rPr>
          <w:sz w:val="24"/>
        </w:rPr>
        <w:t xml:space="preserve">14. Контрольный орган может проводить следующие виды плановых контрольных (надзорных) мероприятий:</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15. В зависимости от присвоенной категории риска периодичность проведения одного из плановых контрольных (надзорных) мероприятий, указанных в пункте 14 настоящего Положения, и обязательных профилактических визитов составляет:</w:t>
      </w:r>
    </w:p>
    <w:p>
      <w:pPr>
        <w:pStyle w:val="0"/>
        <w:spacing w:before="240" w:line-rule="auto"/>
        <w:ind w:firstLine="540"/>
        <w:jc w:val="both"/>
      </w:pPr>
      <w:r>
        <w:rPr>
          <w:sz w:val="24"/>
        </w:rPr>
        <w:t xml:space="preserve">для объектов контроля, отнесенных к категории чрезвычайно высокого риска, - не менее одного, но не более 2 плановых контрольных (надзорных) мероприятий в год;</w:t>
      </w:r>
    </w:p>
    <w:p>
      <w:pPr>
        <w:pStyle w:val="0"/>
        <w:spacing w:before="240" w:line-rule="auto"/>
        <w:ind w:firstLine="540"/>
        <w:jc w:val="both"/>
      </w:pPr>
      <w:r>
        <w:rPr>
          <w:sz w:val="24"/>
        </w:rPr>
        <w:t xml:space="preserve">для объектов контроля, отнесенных к категории высокого риска, - одно плановое контрольное (надзорное) мероприятие в 2 года либо один обязательный профилактический визит в год.</w:t>
      </w:r>
    </w:p>
    <w:p>
      <w:pPr>
        <w:pStyle w:val="0"/>
        <w:spacing w:before="240" w:line-rule="auto"/>
        <w:ind w:firstLine="540"/>
        <w:jc w:val="both"/>
      </w:pPr>
      <w:r>
        <w:rPr>
          <w:sz w:val="24"/>
        </w:rPr>
        <w:t xml:space="preserve">В отношении объектов контроля, отнесенных к категории значительного, среднего или умеренного риска, обязательный профилактический визит проводится с периодичностью, определенной в соответствии с </w:t>
      </w:r>
      <w:r>
        <w:rPr>
          <w:sz w:val="24"/>
        </w:rPr>
        <w:t xml:space="preserve">пунктом 3 части 2 статьи 25</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15 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16. Контрольный орган может проводить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профилактический визит;</w:t>
      </w:r>
    </w:p>
    <w:p>
      <w:pPr>
        <w:pStyle w:val="0"/>
        <w:spacing w:before="240" w:line-rule="auto"/>
        <w:ind w:firstLine="540"/>
        <w:jc w:val="both"/>
      </w:pPr>
      <w:r>
        <w:rPr>
          <w:sz w:val="24"/>
        </w:rPr>
        <w:t xml:space="preserve">д) консультирование.</w:t>
      </w:r>
    </w:p>
    <w:p>
      <w:pPr>
        <w:pStyle w:val="0"/>
        <w:spacing w:before="240" w:line-rule="auto"/>
        <w:ind w:firstLine="540"/>
        <w:jc w:val="both"/>
      </w:pPr>
      <w:r>
        <w:rPr>
          <w:sz w:val="24"/>
        </w:rPr>
        <w:t xml:space="preserve">17. Контрольный орган осуществляет информирование контролируемых лиц и иных заинтересованных лиц по вопросам соблюдения обязательных требований в области охраны окружающей среды.</w:t>
      </w:r>
    </w:p>
    <w:p>
      <w:pPr>
        <w:pStyle w:val="0"/>
        <w:spacing w:before="240" w:line-rule="auto"/>
        <w:ind w:firstLine="540"/>
        <w:jc w:val="both"/>
      </w:pPr>
      <w:r>
        <w:rPr>
          <w:sz w:val="24"/>
        </w:rPr>
        <w:t xml:space="preserve">18. Информирование осуществляется посредством размещения соответствующих сведений на официальном сайте контрольного органа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40" w:line-rule="auto"/>
        <w:ind w:firstLine="540"/>
        <w:jc w:val="both"/>
      </w:pPr>
      <w:r>
        <w:rPr>
          <w:sz w:val="24"/>
        </w:rPr>
        <w:t xml:space="preserve">19. Доклад, содержащий результаты обобщения правоприменительной практики контрольного органа, готовится не позднее 1 апреля года, следующего за отчетным годом, утверждается приказом (распоряжением) руководителя контрольного органа и размещается на официальном сайте такого органа в сети "Интернет" в срок до 1 апреля года, следующего за отчетным годом.</w:t>
      </w:r>
    </w:p>
    <w:p>
      <w:pPr>
        <w:pStyle w:val="0"/>
        <w:spacing w:before="240" w:line-rule="auto"/>
        <w:ind w:firstLine="540"/>
        <w:jc w:val="both"/>
      </w:pPr>
      <w:r>
        <w:rPr>
          <w:sz w:val="24"/>
        </w:rPr>
        <w:t xml:space="preserve">20.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контрольным органом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pPr>
        <w:pStyle w:val="0"/>
        <w:spacing w:before="240" w:line-rule="auto"/>
        <w:ind w:firstLine="540"/>
        <w:jc w:val="both"/>
      </w:pPr>
      <w:r>
        <w:rPr>
          <w:sz w:val="24"/>
        </w:rPr>
        <w:t xml:space="preserve">21. Профилактический визит проводится в форме профилактической беседы должностного лица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0"/>
        <w:jc w:val="both"/>
      </w:pPr>
      <w:r>
        <w:rPr>
          <w:sz w:val="24"/>
        </w:rPr>
        <w:t xml:space="preserve">(п. 21 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22.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jc w:val="both"/>
      </w:pPr>
      <w:r>
        <w:rPr>
          <w:sz w:val="24"/>
        </w:rPr>
        <w:t xml:space="preserve">(п. 22 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22(1). При проведении осмотра в рамках профилактического визита фотосъемка и видеозапись осуществляются с использованием мобильного приложения "Инспектор".</w:t>
      </w:r>
    </w:p>
    <w:p>
      <w:pPr>
        <w:pStyle w:val="0"/>
        <w:spacing w:before="240" w:line-rule="auto"/>
        <w:ind w:firstLine="540"/>
        <w:jc w:val="both"/>
      </w:pPr>
      <w:r>
        <w:rPr>
          <w:sz w:val="24"/>
        </w:rPr>
        <w:t xml:space="preserve">Дополнительно к мобильному приложению "Инспектор" могут быть использованы иные средства, указанные в пункте 36 настоящего Положения, в том числе беспилотные системы.</w:t>
      </w:r>
    </w:p>
    <w:p>
      <w:pPr>
        <w:pStyle w:val="0"/>
        <w:jc w:val="both"/>
      </w:pPr>
      <w:r>
        <w:rPr>
          <w:sz w:val="24"/>
        </w:rPr>
        <w:t xml:space="preserve">(п. 22(1)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23. Консультирование осуществляется должностными лицами по телефону, посредством видео-конференц-связи, на личном приеме еженедельно, в сроки, определенные руководителем контрольного органа, либо в ходе проведения профилактического мероприятия, контрольного (надзорного) мероприятия. При проведении консультирования осуществляется аудио-, видеозапись.</w:t>
      </w:r>
    </w:p>
    <w:p>
      <w:pPr>
        <w:pStyle w:val="0"/>
        <w:spacing w:before="240" w:line-rule="auto"/>
        <w:ind w:firstLine="540"/>
        <w:jc w:val="both"/>
      </w:pPr>
      <w:r>
        <w:rPr>
          <w:sz w:val="24"/>
        </w:rPr>
        <w:t xml:space="preserve">24.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pPr>
        <w:pStyle w:val="0"/>
        <w:spacing w:before="240" w:line-rule="auto"/>
        <w:ind w:firstLine="540"/>
        <w:jc w:val="both"/>
      </w:pPr>
      <w:r>
        <w:rPr>
          <w:sz w:val="24"/>
        </w:rPr>
        <w:t xml:space="preserve">25. Консультирование, в том числе письменное, осуществляется по вопросам соблюдения обязательных требований в области охраны окружающей среды, указанных в </w:t>
      </w:r>
      <w:hyperlink w:history="0" w:anchor="P52" w:tooltip="2. Предметом государственного экологического контроля является:">
        <w:r>
          <w:rPr>
            <w:sz w:val="24"/>
            <w:color w:val="0000ff"/>
          </w:rPr>
          <w:t xml:space="preserve">пункте 2</w:t>
        </w:r>
      </w:hyperlink>
      <w:r>
        <w:rPr>
          <w:sz w:val="24"/>
        </w:rPr>
        <w:t xml:space="preserve"> настоящего Положения.</w:t>
      </w:r>
    </w:p>
    <w:p>
      <w:pPr>
        <w:pStyle w:val="0"/>
        <w:spacing w:before="240" w:line-rule="auto"/>
        <w:ind w:firstLine="540"/>
        <w:jc w:val="both"/>
      </w:pPr>
      <w:r>
        <w:rPr>
          <w:sz w:val="24"/>
        </w:rPr>
        <w:t xml:space="preserve">26. 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pPr>
        <w:pStyle w:val="0"/>
        <w:spacing w:before="240" w:line-rule="auto"/>
        <w:ind w:firstLine="540"/>
        <w:jc w:val="both"/>
      </w:pPr>
      <w:r>
        <w:rPr>
          <w:sz w:val="24"/>
        </w:rPr>
        <w:t xml:space="preserve">27. При осуществлении государственного экологического контроля проводятся:</w:t>
      </w:r>
    </w:p>
    <w:p>
      <w:pPr>
        <w:pStyle w:val="0"/>
        <w:spacing w:before="240" w:line-rule="auto"/>
        <w:ind w:firstLine="540"/>
        <w:jc w:val="both"/>
      </w:pPr>
      <w:r>
        <w:rPr>
          <w:sz w:val="24"/>
        </w:rPr>
        <w:t xml:space="preserve">а) плановые контрольные (надзорные) мероприятия;</w:t>
      </w:r>
    </w:p>
    <w:p>
      <w:pPr>
        <w:pStyle w:val="0"/>
        <w:spacing w:before="240" w:line-rule="auto"/>
        <w:ind w:firstLine="540"/>
        <w:jc w:val="both"/>
      </w:pPr>
      <w:r>
        <w:rPr>
          <w:sz w:val="24"/>
        </w:rPr>
        <w:t xml:space="preserve">б) внеплановые контрольные (надзорные) мероприятия;</w:t>
      </w:r>
    </w:p>
    <w:p>
      <w:pPr>
        <w:pStyle w:val="0"/>
        <w:spacing w:before="240" w:line-rule="auto"/>
        <w:ind w:firstLine="540"/>
        <w:jc w:val="both"/>
      </w:pPr>
      <w:r>
        <w:rPr>
          <w:sz w:val="24"/>
        </w:rPr>
        <w:t xml:space="preserve">в) контрольные (надзорные) мероприятия на основании программы проверок.</w:t>
      </w:r>
    </w:p>
    <w:p>
      <w:pPr>
        <w:pStyle w:val="0"/>
        <w:spacing w:before="240" w:line-rule="auto"/>
        <w:ind w:firstLine="540"/>
        <w:jc w:val="both"/>
      </w:pPr>
      <w:r>
        <w:rPr>
          <w:sz w:val="24"/>
        </w:rPr>
        <w:t xml:space="preserve">28.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pPr>
        <w:pStyle w:val="0"/>
        <w:spacing w:before="240" w:line-rule="auto"/>
        <w:ind w:firstLine="540"/>
        <w:jc w:val="both"/>
      </w:pPr>
      <w:r>
        <w:rPr>
          <w:sz w:val="24"/>
        </w:rPr>
        <w:t xml:space="preserve">29. Плановые контрольные (надзорные) мероприятия не проводятся в отношении контролируемых лиц, осуществляющих хозяйственную и (или) иную деятельность на объектах контроля, относящихся в соответствии с законодательством в области охраны окружающей среды к объектам IV категории, в отношении объектов контроля, отнесенных к категории низкого риска, а также при строительстве, реконструкции объектов капитального строительства, в отношении квотируемых объектов в части, касающейся реализации мероприятий, включенных в утвержденные планы мероприятий по достижению квот выбросов, и в отношении лицензиатов при осуществлении деятельности по сбору, транспортированию, обработке, утилизации, обезвреживанию, размещению отходов I - IV классов опасности в части, касающейся соблюдения лицензионных требований.</w:t>
      </w:r>
    </w:p>
    <w:p>
      <w:pPr>
        <w:pStyle w:val="0"/>
        <w:jc w:val="both"/>
      </w:pPr>
      <w:r>
        <w:rPr>
          <w:sz w:val="24"/>
        </w:rPr>
        <w:t xml:space="preserve">(в ред. Постановлений Правительства РФ от 23.12.2023 </w:t>
      </w:r>
      <w:r>
        <w:rPr>
          <w:sz w:val="24"/>
        </w:rPr>
        <w:t xml:space="preserve">N 2274</w:t>
      </w:r>
      <w:r>
        <w:rPr>
          <w:sz w:val="24"/>
        </w:rPr>
        <w:t xml:space="preserve">, от 28.02.2024 </w:t>
      </w:r>
      <w:r>
        <w:rPr>
          <w:sz w:val="24"/>
        </w:rPr>
        <w:t xml:space="preserve">N 226</w:t>
      </w:r>
      <w:r>
        <w:rPr>
          <w:sz w:val="24"/>
        </w:rPr>
        <w:t xml:space="preserve">)</w:t>
      </w:r>
    </w:p>
    <w:p>
      <w:pPr>
        <w:pStyle w:val="0"/>
        <w:spacing w:before="240" w:line-rule="auto"/>
        <w:ind w:firstLine="540"/>
        <w:jc w:val="both"/>
      </w:pPr>
      <w:r>
        <w:rPr>
          <w:sz w:val="24"/>
        </w:rPr>
        <w:t xml:space="preserve">30. В решении о проведении контрольного (надзорного) мероприятия указываются сведения, предусмотренные </w:t>
      </w:r>
      <w:r>
        <w:rPr>
          <w:sz w:val="24"/>
        </w:rPr>
        <w:t xml:space="preserve">частью 1 статьи 64</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31. Отбор проб (образцов) осуществляется в присутствии контролируемого лица или его уполномоченного представителя и (или) с применением видеозаписи.</w:t>
      </w:r>
    </w:p>
    <w:p>
      <w:pPr>
        <w:pStyle w:val="0"/>
        <w:spacing w:before="240" w:line-rule="auto"/>
        <w:ind w:firstLine="540"/>
        <w:jc w:val="both"/>
      </w:pPr>
      <w:r>
        <w:rPr>
          <w:sz w:val="24"/>
        </w:rPr>
        <w:t xml:space="preserve">32. Отбор проб (образцов) при проведении контрольных (надзорных) мероприятий проводится должностными лицами, уполномоченными на проведение контрольного (надзорного) мероприятия, при необходимости с привлечением федеральных государственных бюджетных учреждений, подведомственных Федеральной службе по надзору в сфере природопользования, экспертов, экспертных организаций,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(надзорного) мероприятия.</w:t>
      </w:r>
    </w:p>
    <w:p>
      <w:pPr>
        <w:pStyle w:val="0"/>
        <w:spacing w:before="240" w:line-rule="auto"/>
        <w:ind w:firstLine="540"/>
        <w:jc w:val="both"/>
      </w:pPr>
      <w:r>
        <w:rPr>
          <w:sz w:val="24"/>
        </w:rPr>
        <w:t xml:space="preserve">32(1). Федеральная служба по надзору в сфере природопользования для проведения экспертизы может привлекать экспертов и экспертные организации, включая подведомственные Федеральной службе по надзору в сфере природопользования федеральные государственные бюджетные учреждения, аккредитованные в соответствии с законодательством Российской Федерации об аккредитации в национальной системе аккредитации.</w:t>
      </w:r>
    </w:p>
    <w:p>
      <w:pPr>
        <w:pStyle w:val="0"/>
        <w:jc w:val="both"/>
      </w:pPr>
      <w:r>
        <w:rPr>
          <w:sz w:val="24"/>
        </w:rPr>
        <w:t xml:space="preserve">(п. 32(1) введен </w:t>
      </w:r>
      <w:r>
        <w:rPr>
          <w:sz w:val="24"/>
        </w:rPr>
        <w:t xml:space="preserve">Постановлением</w:t>
      </w:r>
      <w:r>
        <w:rPr>
          <w:sz w:val="24"/>
        </w:rPr>
        <w:t xml:space="preserve"> Правительства РФ от 26.02.2022 N 240)</w:t>
      </w:r>
    </w:p>
    <w:p>
      <w:pPr>
        <w:pStyle w:val="0"/>
        <w:spacing w:before="240" w:line-rule="auto"/>
        <w:ind w:firstLine="540"/>
        <w:jc w:val="both"/>
      </w:pPr>
      <w:r>
        <w:rPr>
          <w:sz w:val="24"/>
        </w:rPr>
        <w:t xml:space="preserve">33. Отбор проб (образцов) воды, почвы, воздуха, сточных и (или) дренажных вод, выбросов, сбросов загрязняющих веществ, отходов производства и потребления осуществляется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экспертизу в экспертную организацию.</w:t>
      </w:r>
    </w:p>
    <w:p>
      <w:pPr>
        <w:pStyle w:val="0"/>
        <w:spacing w:before="240" w:line-rule="auto"/>
        <w:ind w:firstLine="540"/>
        <w:jc w:val="both"/>
      </w:pPr>
      <w:r>
        <w:rPr>
          <w:sz w:val="24"/>
        </w:rPr>
        <w:t xml:space="preserve">34.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pPr>
        <w:pStyle w:val="0"/>
        <w:spacing w:before="240" w:line-rule="auto"/>
        <w:ind w:firstLine="540"/>
        <w:jc w:val="both"/>
      </w:pPr>
      <w:r>
        <w:rPr>
          <w:sz w:val="24"/>
        </w:rPr>
        <w:t xml:space="preserve">Способы фиксации доказательств должны позволять однозначно идентифицировать объект фиксации, отражающий нарушение обязательных требований.</w:t>
      </w:r>
    </w:p>
    <w:p>
      <w:pPr>
        <w:pStyle w:val="0"/>
        <w:spacing w:before="240" w:line-rule="auto"/>
        <w:ind w:firstLine="540"/>
        <w:jc w:val="both"/>
      </w:pPr>
      <w:r>
        <w:rPr>
          <w:sz w:val="24"/>
        </w:rPr>
        <w:t xml:space="preserve">Фотосъемка и видеозапись при проведении осмотра в рамках выездной проверки осуществляются с использованием мобильного приложения "Инспектор". Дополнительно к мобильному приложению "Инспектор" могут быть использованы иные средства, указанные в пункте 36 настоящего Положения, в том числе беспилотные системы.</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35.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pPr>
        <w:pStyle w:val="0"/>
        <w:spacing w:before="240" w:line-rule="auto"/>
        <w:ind w:firstLine="540"/>
        <w:jc w:val="both"/>
      </w:pPr>
      <w:r>
        <w:rPr>
          <w:sz w:val="24"/>
        </w:rPr>
        <w:t xml:space="preserve">36.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w:t>
      </w:r>
    </w:p>
    <w:p>
      <w:pPr>
        <w:pStyle w:val="0"/>
        <w:spacing w:before="240" w:line-rule="auto"/>
        <w:ind w:firstLine="540"/>
        <w:jc w:val="both"/>
      </w:pPr>
      <w:r>
        <w:rPr>
          <w:sz w:val="24"/>
        </w:rPr>
        <w:t xml:space="preserve">37. 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38.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pPr>
        <w:pStyle w:val="0"/>
        <w:spacing w:before="240" w:line-rule="auto"/>
        <w:ind w:firstLine="540"/>
        <w:jc w:val="both"/>
      </w:pPr>
      <w:r>
        <w:rPr>
          <w:sz w:val="24"/>
        </w:rPr>
        <w:t xml:space="preserve">39.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40. Результаты проведения фотосъемки, аудио- и видеозаписи являются приложением к акту контрольного (надзорного) мероприятия.</w:t>
      </w:r>
    </w:p>
    <w:p>
      <w:pPr>
        <w:pStyle w:val="0"/>
        <w:spacing w:before="240" w:line-rule="auto"/>
        <w:ind w:firstLine="540"/>
        <w:jc w:val="both"/>
      </w:pPr>
      <w:r>
        <w:rPr>
          <w:sz w:val="24"/>
        </w:rPr>
        <w:t xml:space="preserve">41.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40" w:line-rule="auto"/>
        <w:ind w:firstLine="540"/>
        <w:jc w:val="both"/>
      </w:pPr>
      <w:r>
        <w:rPr>
          <w:sz w:val="24"/>
        </w:rPr>
        <w:t xml:space="preserve">42. Досмотр осуществляется должностным лицом, уполномоченным на проведение контрольного (надзорного) мероприятия,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контрольного органа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pPr>
        <w:pStyle w:val="0"/>
        <w:spacing w:before="240" w:line-rule="auto"/>
        <w:ind w:firstLine="540"/>
        <w:jc w:val="both"/>
      </w:pPr>
      <w:r>
        <w:rPr>
          <w:sz w:val="24"/>
        </w:rPr>
        <w:t xml:space="preserve">42(1). В ходе проведения выездной проверки может совершаться контрольное (надзорное) действие - эксперимент, заключающийся в использовании тест-ситуаций (действий по созданию должностным лицом контрольного органа ситуации, в ходе которой возможно оценить соблюдение контролируемым лицом обязательных требований).</w:t>
      </w:r>
    </w:p>
    <w:p>
      <w:pPr>
        <w:pStyle w:val="0"/>
        <w:spacing w:before="240" w:line-rule="auto"/>
        <w:ind w:firstLine="540"/>
        <w:jc w:val="both"/>
      </w:pPr>
      <w:r>
        <w:rPr>
          <w:sz w:val="24"/>
        </w:rPr>
        <w:t xml:space="preserve">Эксперимент проводится должностным лицом контрольного органа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(п. 42(1)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43.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в случаях:</w:t>
      </w:r>
    </w:p>
    <w:p>
      <w:pPr>
        <w:pStyle w:val="0"/>
        <w:spacing w:before="240" w:line-rule="auto"/>
        <w:ind w:firstLine="540"/>
        <w:jc w:val="both"/>
      </w:pPr>
      <w:r>
        <w:rPr>
          <w:sz w:val="24"/>
        </w:rPr>
        <w:t xml:space="preserve">а) введения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б) административного ареста;</w:t>
      </w:r>
    </w:p>
    <w:p>
      <w:pPr>
        <w:pStyle w:val="0"/>
        <w:spacing w:before="240" w:line-rule="auto"/>
        <w:ind w:firstLine="540"/>
        <w:jc w:val="both"/>
      </w:pPr>
      <w:r>
        <w:rPr>
          <w:sz w:val="24"/>
        </w:rPr>
        <w:t xml:space="preserve">в)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pPr>
        <w:pStyle w:val="0"/>
        <w:spacing w:before="240" w:line-rule="auto"/>
        <w:ind w:firstLine="540"/>
        <w:jc w:val="both"/>
      </w:pPr>
      <w:r>
        <w:rPr>
          <w:sz w:val="24"/>
        </w:rPr>
        <w:t xml:space="preserve">44. Контрольные (надзорные) мероприятия на основании программы проверок проводятся при строительстве, реконструкции объектов капитального строительства, а также в отношении квотируемых объектов в части, касающейся реализации мероприятий, включенных в утвержденные планы мероприятий по достижению квот выбросов.</w:t>
      </w:r>
    </w:p>
    <w:p>
      <w:pPr>
        <w:pStyle w:val="0"/>
        <w:spacing w:before="240" w:line-rule="auto"/>
        <w:ind w:firstLine="540"/>
        <w:jc w:val="both"/>
      </w:pPr>
      <w:r>
        <w:rPr>
          <w:sz w:val="24"/>
        </w:rPr>
        <w:t xml:space="preserve">Программа проверок при строительстве, реконструкции объектов капитального строительства формируется контрольным органом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контрольный орган не позднее чем за 7 рабочих дней до начала строительства, реконструкции объекта капитального строительства.</w:t>
      </w:r>
    </w:p>
    <w:p>
      <w:pPr>
        <w:pStyle w:val="0"/>
        <w:spacing w:before="240" w:line-rule="auto"/>
        <w:ind w:firstLine="540"/>
        <w:jc w:val="both"/>
      </w:pPr>
      <w:r>
        <w:rPr>
          <w:sz w:val="24"/>
        </w:rPr>
        <w:t xml:space="preserve">Программа проверок в отношении квотируемых объектов в части, касающейся реализации мероприятий, включенных в утвержденные планы мероприятий по достижению квот выбросов, формируется контрольным органом на основании поступившего извещения об утверждении плана мероприятий по достижению квот выбросов, направляемого юридическим лицом или индивидуальным предпринимателем, осуществляющими хозяйственную и (или) иную деятельность на квотируемом объекте, в контрольный орган не позднее 7 рабочих дней со дня утверждения плана мероприятий по достижению квот выбросов.</w:t>
      </w:r>
    </w:p>
    <w:p>
      <w:pPr>
        <w:pStyle w:val="0"/>
        <w:jc w:val="both"/>
      </w:pPr>
      <w:r>
        <w:rPr>
          <w:sz w:val="24"/>
        </w:rPr>
        <w:t xml:space="preserve">(п. 44 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45. Программа проверок при строительстве, реконструкции объектов капитального строительства разрабатывается должностным лицом контрольного органа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проектной документации.</w:t>
      </w:r>
    </w:p>
    <w:p>
      <w:pPr>
        <w:pStyle w:val="0"/>
        <w:jc w:val="both"/>
      </w:pPr>
      <w:r>
        <w:rPr>
          <w:sz w:val="24"/>
        </w:rPr>
        <w:t xml:space="preserve">(в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Программа проверок в отношении квотируемого объекта в части, касающейся реализации мероприятий, включенных в утвержденные планы мероприятий по достижению квот выбросов, разрабатывается должностным лицом контрольного органа с учетом сроков реализации мероприятий, направленных на достижение квот выбросов на квотируемом объекте.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23.12.2023 N 2274)</w:t>
      </w:r>
    </w:p>
    <w:p>
      <w:pPr>
        <w:pStyle w:val="0"/>
        <w:spacing w:before="240" w:line-rule="auto"/>
        <w:ind w:firstLine="540"/>
        <w:jc w:val="both"/>
      </w:pPr>
      <w:r>
        <w:rPr>
          <w:sz w:val="24"/>
        </w:rPr>
        <w:t xml:space="preserve">46. Программа проверок при строительстве, реконструкции объектов капитального строительства, в отношении квотируемого объекта (изменения в программу проверок) утверждается приказом контрольного органа.</w:t>
      </w:r>
    </w:p>
    <w:p>
      <w:pPr>
        <w:pStyle w:val="0"/>
        <w:jc w:val="both"/>
      </w:pPr>
      <w:r>
        <w:rPr>
          <w:sz w:val="24"/>
        </w:rPr>
        <w:t xml:space="preserve">(в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47. Программа проверок при строительстве, реконструкции объектов капитального строительства составляется с учетом следующего количества контрольных (надзорных) мероприятий за каждый год периода строительства, реконструкции объекта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а) соответствующего критериям отнесения объектов в соответствии с законодательством в области охраны окружающей среды к объектам I категории, - не более 6 контрольных (надзорных) мероприятий;</w:t>
      </w:r>
    </w:p>
    <w:p>
      <w:pPr>
        <w:pStyle w:val="0"/>
        <w:spacing w:before="240" w:line-rule="auto"/>
        <w:ind w:firstLine="540"/>
        <w:jc w:val="both"/>
      </w:pPr>
      <w:r>
        <w:rPr>
          <w:sz w:val="24"/>
        </w:rPr>
        <w:t xml:space="preserve">б) соответствующего критериям отнесения объектов в соответствии с законодательством в области охраны окружающей среды к объектам II категории, - не более 5 контрольных (надзорных) мероприятий;</w:t>
      </w:r>
    </w:p>
    <w:p>
      <w:pPr>
        <w:pStyle w:val="0"/>
        <w:spacing w:before="240" w:line-rule="auto"/>
        <w:ind w:firstLine="540"/>
        <w:jc w:val="both"/>
      </w:pPr>
      <w:r>
        <w:rPr>
          <w:sz w:val="24"/>
        </w:rPr>
        <w:t xml:space="preserve">в) соответствующего критериям отнесения объектов в соответствии с законодательством в области охраны окружающей среды к объектам III категории, - не более 4 контрольных (надзорных) мероприятий;</w:t>
      </w:r>
    </w:p>
    <w:p>
      <w:pPr>
        <w:pStyle w:val="0"/>
        <w:spacing w:before="240" w:line-rule="auto"/>
        <w:ind w:firstLine="540"/>
        <w:jc w:val="both"/>
      </w:pPr>
      <w:r>
        <w:rPr>
          <w:sz w:val="24"/>
        </w:rPr>
        <w:t xml:space="preserve">г) соответствующего критериям отнесения объектов в соответствии с законодательством в области охраны окружающей среды к объектам IV категории, - не более 3 контрольных (надзорных) мероприятий.</w:t>
      </w:r>
    </w:p>
    <w:p>
      <w:pPr>
        <w:pStyle w:val="0"/>
        <w:spacing w:before="240" w:line-rule="auto"/>
        <w:ind w:firstLine="540"/>
        <w:jc w:val="both"/>
      </w:pPr>
      <w:r>
        <w:rPr>
          <w:sz w:val="24"/>
        </w:rPr>
        <w:t xml:space="preserve">47(1). Программа проверок в отношении квотируемых объектов в части, касающейся реализации мероприятий, включенных в утвержденные планы мероприятий по достижению квот выбросов, составляется с учетом следующего количества контрольных (надзорных) мероприятий за каждый год периода реализации мероприятий, направленных на достижение квот выбросов на квотируемом объекте:</w:t>
      </w:r>
    </w:p>
    <w:p>
      <w:pPr>
        <w:pStyle w:val="0"/>
        <w:spacing w:before="240" w:line-rule="auto"/>
        <w:ind w:firstLine="540"/>
        <w:jc w:val="both"/>
      </w:pPr>
      <w:r>
        <w:rPr>
          <w:sz w:val="24"/>
        </w:rPr>
        <w:t xml:space="preserve">а) соответствующем критериям отнесения объектов в соответствии с законодательством в области охраны окружающей среды к объектам I категории, - не более 6 контрольных (надзорных) мероприятий;</w:t>
      </w:r>
    </w:p>
    <w:p>
      <w:pPr>
        <w:pStyle w:val="0"/>
        <w:spacing w:before="240" w:line-rule="auto"/>
        <w:ind w:firstLine="540"/>
        <w:jc w:val="both"/>
      </w:pPr>
      <w:r>
        <w:rPr>
          <w:sz w:val="24"/>
        </w:rPr>
        <w:t xml:space="preserve">б) соответствующем критериям отнесения объектов в соответствии с законодательством в области охраны окружающей среды к объектам II категории, - не более 5 контрольных (надзорных) мероприятий.</w:t>
      </w:r>
    </w:p>
    <w:p>
      <w:pPr>
        <w:pStyle w:val="0"/>
        <w:jc w:val="both"/>
      </w:pPr>
      <w:r>
        <w:rPr>
          <w:sz w:val="24"/>
        </w:rPr>
        <w:t xml:space="preserve">(п. 47(1) введен </w:t>
      </w:r>
      <w:r>
        <w:rPr>
          <w:sz w:val="24"/>
        </w:rPr>
        <w:t xml:space="preserve">Постановлением</w:t>
      </w:r>
      <w:r>
        <w:rPr>
          <w:sz w:val="24"/>
        </w:rPr>
        <w:t xml:space="preserve"> Правительства РФ от 23.12.2023 N 2274)</w:t>
      </w:r>
    </w:p>
    <w:p>
      <w:pPr>
        <w:pStyle w:val="0"/>
        <w:spacing w:before="240" w:line-rule="auto"/>
        <w:ind w:firstLine="540"/>
        <w:jc w:val="both"/>
      </w:pPr>
      <w:r>
        <w:rPr>
          <w:sz w:val="24"/>
        </w:rPr>
        <w:t xml:space="preserve">48. Государственный экологический контроль осуществляется в отношении объектов капитального строительства, квотируемых объектов в части, касающейся реализации мероприятий, включенных в утвержденные планы мероприятий по достижению квот выбросов, посредством проведения следующих контрольных (надзорных) мероприятий:</w:t>
      </w:r>
    </w:p>
    <w:p>
      <w:pPr>
        <w:pStyle w:val="0"/>
        <w:jc w:val="both"/>
      </w:pPr>
      <w:r>
        <w:rPr>
          <w:sz w:val="24"/>
        </w:rPr>
        <w:t xml:space="preserve">(в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49. Программа проверок при строительстве, реконструкции объектов капитального строительства формируется контрольным органом на весь срок строительства, реконструкции объекта капитального строительства и должна содержать перечень контрольных (надзорных) мероприятий, для каждого из которых указывается следующая информация:</w:t>
      </w:r>
    </w:p>
    <w:p>
      <w:pPr>
        <w:pStyle w:val="0"/>
        <w:jc w:val="both"/>
      </w:pPr>
      <w:r>
        <w:rPr>
          <w:sz w:val="24"/>
        </w:rPr>
        <w:t xml:space="preserve">(в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а) вид контрольного (надзорного) мероприятия и его предмет, наименование работ (описание этапа работ), подлежащих проверке;</w:t>
      </w:r>
    </w:p>
    <w:p>
      <w:pPr>
        <w:pStyle w:val="0"/>
        <w:spacing w:before="240" w:line-rule="auto"/>
        <w:ind w:firstLine="540"/>
        <w:jc w:val="both"/>
      </w:pPr>
      <w:r>
        <w:rPr>
          <w:sz w:val="24"/>
        </w:rPr>
        <w:t xml:space="preserve">б) событие, наступление которого является основанием для проведения контрольного (надзорного) мероприятия, срок проведения контрольного (надзорного) мероприятия;</w:t>
      </w:r>
    </w:p>
    <w:p>
      <w:pPr>
        <w:pStyle w:val="0"/>
        <w:spacing w:before="240" w:line-rule="auto"/>
        <w:ind w:firstLine="540"/>
        <w:jc w:val="both"/>
      </w:pPr>
      <w:r>
        <w:rPr>
          <w:sz w:val="24"/>
        </w:rPr>
        <w:t xml:space="preserve">в)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line-rule="auto"/>
        <w:ind w:firstLine="540"/>
        <w:jc w:val="both"/>
      </w:pPr>
      <w:r>
        <w:rPr>
          <w:sz w:val="24"/>
        </w:rPr>
        <w:t xml:space="preserve">г) должностные лица застройщика, технического заказчика, лица, осуществляющего строительство, реконструкцию, присутствие которых при проведении контрольного (надзорного) мероприятия является обязательным.</w:t>
      </w:r>
    </w:p>
    <w:p>
      <w:pPr>
        <w:pStyle w:val="0"/>
        <w:spacing w:before="240" w:line-rule="auto"/>
        <w:ind w:firstLine="540"/>
        <w:jc w:val="both"/>
      </w:pPr>
      <w:r>
        <w:rPr>
          <w:sz w:val="24"/>
        </w:rPr>
        <w:t xml:space="preserve">49(1). Программа проверок в отношении квотируемых объектов в части, касающейся реализации мероприятий, включенных в утвержденные планы мероприятий по достижению квот выбросов, формируется контрольным органом на весь срок реализации плана мероприятий по достижению квот выбросов и должна содержать перечень контрольных (надзорных) мероприятий, для каждого из которых указывается следующая информация:</w:t>
      </w:r>
    </w:p>
    <w:p>
      <w:pPr>
        <w:pStyle w:val="0"/>
        <w:spacing w:before="240" w:line-rule="auto"/>
        <w:ind w:firstLine="540"/>
        <w:jc w:val="both"/>
      </w:pPr>
      <w:r>
        <w:rPr>
          <w:sz w:val="24"/>
        </w:rPr>
        <w:t xml:space="preserve">а) вид контрольного (надзорного) мероприятия и его предмет, наименование мероприятия, направленного на достижение квот выбросов (описание этапа реализации мероприятия, направленного на достижение квот выбросов), подлежащего проверке;</w:t>
      </w:r>
    </w:p>
    <w:p>
      <w:pPr>
        <w:pStyle w:val="0"/>
        <w:spacing w:before="240" w:line-rule="auto"/>
        <w:ind w:firstLine="540"/>
        <w:jc w:val="both"/>
      </w:pPr>
      <w:r>
        <w:rPr>
          <w:sz w:val="24"/>
        </w:rPr>
        <w:t xml:space="preserve">б) событие, наступление которого является основанием для проведения контрольного (надзорного) мероприятия, срок проведения контрольного (надзорного) мероприятия;</w:t>
      </w:r>
    </w:p>
    <w:p>
      <w:pPr>
        <w:pStyle w:val="0"/>
        <w:spacing w:before="240" w:line-rule="auto"/>
        <w:ind w:firstLine="540"/>
        <w:jc w:val="both"/>
      </w:pPr>
      <w:r>
        <w:rPr>
          <w:sz w:val="24"/>
        </w:rPr>
        <w:t xml:space="preserve">в)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line-rule="auto"/>
        <w:ind w:firstLine="540"/>
        <w:jc w:val="both"/>
      </w:pPr>
      <w:r>
        <w:rPr>
          <w:sz w:val="24"/>
        </w:rPr>
        <w:t xml:space="preserve">г) должностные лица юридического лица или индивидуального предпринимателя, осуществляющих хозяйственную и (или) иную деятельность на квотируемых объектах, присутствие которых при проведении контрольного (надзорного) мероприятия является обязательным.</w:t>
      </w:r>
    </w:p>
    <w:p>
      <w:pPr>
        <w:pStyle w:val="0"/>
        <w:jc w:val="both"/>
      </w:pPr>
      <w:r>
        <w:rPr>
          <w:sz w:val="24"/>
        </w:rPr>
        <w:t xml:space="preserve">(п. 49(1) введен </w:t>
      </w:r>
      <w:r>
        <w:rPr>
          <w:sz w:val="24"/>
        </w:rPr>
        <w:t xml:space="preserve">Постановлением</w:t>
      </w:r>
      <w:r>
        <w:rPr>
          <w:sz w:val="24"/>
        </w:rPr>
        <w:t xml:space="preserve"> Правительства РФ от 23.12.2023 N 2274)</w:t>
      </w:r>
    </w:p>
    <w:p>
      <w:pPr>
        <w:pStyle w:val="0"/>
        <w:spacing w:before="240" w:line-rule="auto"/>
        <w:ind w:firstLine="540"/>
        <w:jc w:val="both"/>
      </w:pPr>
      <w:r>
        <w:rPr>
          <w:sz w:val="24"/>
        </w:rPr>
        <w:t xml:space="preserve">50. Копия программы проверок при строительстве, реконструкции объектов капитального строительства направляется (вручается) застройщику или техническому заказчику в течение 3 рабочих дней со дня утверждения программы проверок приказом контрольного органа любым доступным способом, позволяющим обеспечить подтверждение направления и получения копии программы проверок. Застройщик или технический заказчик обязаны довести до сведения лиц, осуществляющих строительство, реконструкцию объектов капитального строительства, сведения о предмете и датах проведения контрольных (надзорных) мероприятий, предусмотренных программой проверок.</w:t>
      </w:r>
    </w:p>
    <w:p>
      <w:pPr>
        <w:pStyle w:val="0"/>
        <w:spacing w:before="240" w:line-rule="auto"/>
        <w:ind w:firstLine="540"/>
        <w:jc w:val="both"/>
      </w:pPr>
      <w:r>
        <w:rPr>
          <w:sz w:val="24"/>
        </w:rPr>
        <w:t xml:space="preserve">Копия программы проверок в отношении квотируемого объекта в части, касающейся реализации мероприятий, включенных в утвержденные планы мероприятий по достижению квот выбросов, в течение 3 рабочих дней со дня утверждения программы проверок приказом контрольного органа направляется (вручается) юридическому лицу или индивидуальному предпринимателю, осуществляющим хозяйственную и (или) иную деятельность на квотируемых объектах, любым доступным способом, позволяющим обеспечить подтверждение направления и получения копии программы проверок.</w:t>
      </w:r>
    </w:p>
    <w:p>
      <w:pPr>
        <w:pStyle w:val="0"/>
        <w:jc w:val="both"/>
      </w:pPr>
      <w:r>
        <w:rPr>
          <w:sz w:val="24"/>
        </w:rPr>
        <w:t xml:space="preserve">(п. 50 в ред. </w:t>
      </w:r>
      <w:r>
        <w:rPr>
          <w:sz w:val="24"/>
        </w:rPr>
        <w:t xml:space="preserve">Постановления</w:t>
      </w:r>
      <w:r>
        <w:rPr>
          <w:sz w:val="24"/>
        </w:rPr>
        <w:t xml:space="preserve"> Правительства РФ от 23.12.2023 N 2274)</w:t>
      </w:r>
    </w:p>
    <w:p>
      <w:pPr>
        <w:pStyle w:val="0"/>
        <w:spacing w:before="240" w:line-rule="auto"/>
        <w:ind w:firstLine="540"/>
        <w:jc w:val="both"/>
      </w:pPr>
      <w:r>
        <w:rPr>
          <w:sz w:val="24"/>
        </w:rPr>
        <w:t xml:space="preserve">51. После завершения строительства, реконструкции объекта капитального строительства проводится контрольное (надзорное) мероприятие с целью оценки возможности выдачи заключения контрольного органа в отношении объекта капитального строительства.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контрольного органа, предусмотренное </w:t>
      </w:r>
      <w:r>
        <w:rPr>
          <w:sz w:val="24"/>
        </w:rPr>
        <w:t xml:space="preserve">пунктом 9 части 3 статьи 55</w:t>
      </w:r>
      <w:r>
        <w:rPr>
          <w:sz w:val="24"/>
        </w:rPr>
        <w:t xml:space="preserve"> Градостроительного кодекса Российской Федерации, по </w:t>
      </w:r>
      <w:r>
        <w:rPr>
          <w:sz w:val="24"/>
        </w:rPr>
        <w:t xml:space="preserve">форме</w:t>
      </w:r>
      <w:r>
        <w:rPr>
          <w:sz w:val="24"/>
        </w:rPr>
        <w:t xml:space="preserve">, утверждаемой Федеральной службой по надзору в сфере природопользования.</w:t>
      </w:r>
    </w:p>
    <w:p>
      <w:pPr>
        <w:pStyle w:val="0"/>
        <w:spacing w:before="240" w:line-rule="auto"/>
        <w:ind w:firstLine="540"/>
        <w:jc w:val="both"/>
      </w:pPr>
      <w:r>
        <w:rPr>
          <w:sz w:val="24"/>
        </w:rPr>
        <w:t xml:space="preserve">52. Государственный экологический контроль осуществляется посредством проведения следующих контрольных (надзорных) мероприятий:</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д) наблюдение за соблюдением обязательных требований;</w:t>
      </w:r>
    </w:p>
    <w:p>
      <w:pPr>
        <w:pStyle w:val="0"/>
        <w:spacing w:before="240" w:line-rule="auto"/>
        <w:ind w:firstLine="540"/>
        <w:jc w:val="both"/>
      </w:pPr>
      <w:r>
        <w:rPr>
          <w:sz w:val="24"/>
        </w:rPr>
        <w:t xml:space="preserve">е) выездное обследование.</w:t>
      </w:r>
    </w:p>
    <w:p>
      <w:pPr>
        <w:pStyle w:val="0"/>
        <w:spacing w:before="240" w:line-rule="auto"/>
        <w:ind w:firstLine="540"/>
        <w:jc w:val="both"/>
      </w:pPr>
      <w:r>
        <w:rPr>
          <w:sz w:val="24"/>
        </w:rPr>
        <w:t xml:space="preserve">53. Наблюдение за соблюдением обязательных требований и выездное обследование проводятся без взаимодействия с контролируемым лицом.</w:t>
      </w:r>
    </w:p>
    <w:p>
      <w:pPr>
        <w:pStyle w:val="0"/>
        <w:spacing w:before="240" w:line-rule="auto"/>
        <w:ind w:firstLine="540"/>
        <w:jc w:val="both"/>
      </w:pPr>
      <w:r>
        <w:rPr>
          <w:sz w:val="24"/>
        </w:rPr>
        <w:t xml:space="preserve">54.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55. Инспекционный визит проводится без предварительного уведомления контролируемого лица и собственника объекта контроля.</w:t>
      </w:r>
    </w:p>
    <w:p>
      <w:pPr>
        <w:pStyle w:val="0"/>
        <w:spacing w:before="240" w:line-rule="auto"/>
        <w:ind w:firstLine="540"/>
        <w:jc w:val="both"/>
      </w:pPr>
      <w:r>
        <w:rPr>
          <w:sz w:val="24"/>
        </w:rPr>
        <w:t xml:space="preserve">55(1). Инспекционный визит и проводимые в его рамках 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Дополнительно к мобильному приложению "Инспектор" могут быть использованы иные средства, указанные в пункте 36 настоящего Положения, в том числе беспилотные системы.</w:t>
      </w:r>
    </w:p>
    <w:p>
      <w:pPr>
        <w:pStyle w:val="0"/>
        <w:spacing w:before="240" w:line-rule="auto"/>
        <w:ind w:firstLine="540"/>
        <w:jc w:val="both"/>
      </w:pPr>
      <w:r>
        <w:rPr>
          <w:sz w:val="24"/>
        </w:rPr>
        <w:t xml:space="preserve">Фотосъемка и видеозапись при проведении осмотра в рамках инспекционного визита осуществляются с использованием мобильного приложения "Инспектор".</w:t>
      </w:r>
    </w:p>
    <w:p>
      <w:pPr>
        <w:pStyle w:val="0"/>
        <w:jc w:val="both"/>
      </w:pPr>
      <w:r>
        <w:rPr>
          <w:sz w:val="24"/>
        </w:rPr>
        <w:t xml:space="preserve">(п. 55(1)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56. Срок проведения инспекционного визита в 1 месте осуществления деятельности либо на 1 объекте контроля не может превышать 1 рабочий день.</w:t>
      </w:r>
    </w:p>
    <w:p>
      <w:pPr>
        <w:pStyle w:val="0"/>
        <w:spacing w:before="240" w:line-rule="auto"/>
        <w:ind w:firstLine="540"/>
        <w:jc w:val="both"/>
      </w:pPr>
      <w:r>
        <w:rPr>
          <w:sz w:val="24"/>
        </w:rPr>
        <w:t xml:space="preserve">57. Контролируемые лица или их представители обязаны обеспечить беспрепятственный доступ должностного лица, уполномоченного на проведение контрольного (надзорного) мероприятия, на объект контроля.</w:t>
      </w:r>
    </w:p>
    <w:p>
      <w:pPr>
        <w:pStyle w:val="0"/>
        <w:spacing w:before="240" w:line-rule="auto"/>
        <w:ind w:firstLine="540"/>
        <w:jc w:val="both"/>
      </w:pPr>
      <w:r>
        <w:rPr>
          <w:sz w:val="24"/>
        </w:rPr>
        <w:t xml:space="preserve">58. Инспекционный визит проводится при наличии оснований, указанных в </w:t>
      </w:r>
      <w:r>
        <w:rPr>
          <w:sz w:val="24"/>
        </w:rPr>
        <w:t xml:space="preserve">части 1 статьи 57</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Pr>
          <w:sz w:val="24"/>
        </w:rPr>
        <w:t xml:space="preserve">пунктами 3</w:t>
      </w:r>
      <w:r>
        <w:rPr>
          <w:sz w:val="24"/>
        </w:rPr>
        <w:t xml:space="preserve">, </w:t>
      </w:r>
      <w:r>
        <w:rPr>
          <w:sz w:val="24"/>
        </w:rPr>
        <w:t xml:space="preserve">4</w:t>
      </w:r>
      <w:r>
        <w:rPr>
          <w:sz w:val="24"/>
        </w:rPr>
        <w:t xml:space="preserve">, </w:t>
      </w:r>
      <w:r>
        <w:rPr>
          <w:sz w:val="24"/>
        </w:rPr>
        <w:t xml:space="preserve">6</w:t>
      </w:r>
      <w:r>
        <w:rPr>
          <w:sz w:val="24"/>
        </w:rPr>
        <w:t xml:space="preserve"> и </w:t>
      </w:r>
      <w:r>
        <w:rPr>
          <w:sz w:val="24"/>
        </w:rPr>
        <w:t xml:space="preserve">8 части 1 статьи 57</w:t>
      </w:r>
      <w:r>
        <w:rPr>
          <w:sz w:val="24"/>
        </w:rPr>
        <w:t xml:space="preserve"> и </w:t>
      </w:r>
      <w:r>
        <w:rPr>
          <w:sz w:val="24"/>
        </w:rPr>
        <w:t xml:space="preserve">частью 12 статьи 66</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60.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досмотр;</w:t>
      </w:r>
    </w:p>
    <w:p>
      <w:pPr>
        <w:pStyle w:val="0"/>
        <w:spacing w:before="240" w:line-rule="auto"/>
        <w:ind w:firstLine="540"/>
        <w:jc w:val="both"/>
      </w:pPr>
      <w:r>
        <w:rPr>
          <w:sz w:val="24"/>
        </w:rPr>
        <w:t xml:space="preserve">в) опрос;</w:t>
      </w:r>
    </w:p>
    <w:p>
      <w:pPr>
        <w:pStyle w:val="0"/>
        <w:spacing w:before="240" w:line-rule="auto"/>
        <w:ind w:firstLine="540"/>
        <w:jc w:val="both"/>
      </w:pPr>
      <w:r>
        <w:rPr>
          <w:sz w:val="24"/>
        </w:rPr>
        <w:t xml:space="preserve">г) получение письменных объяснений;</w:t>
      </w:r>
    </w:p>
    <w:p>
      <w:pPr>
        <w:pStyle w:val="0"/>
        <w:spacing w:before="240" w:line-rule="auto"/>
        <w:ind w:firstLine="540"/>
        <w:jc w:val="both"/>
      </w:pPr>
      <w:r>
        <w:rPr>
          <w:sz w:val="24"/>
        </w:rPr>
        <w:t xml:space="preserve">д) истребование документов;</w:t>
      </w:r>
    </w:p>
    <w:p>
      <w:pPr>
        <w:pStyle w:val="0"/>
        <w:spacing w:before="240" w:line-rule="auto"/>
        <w:ind w:firstLine="540"/>
        <w:jc w:val="both"/>
      </w:pPr>
      <w:r>
        <w:rPr>
          <w:sz w:val="24"/>
        </w:rPr>
        <w:t xml:space="preserve">е) отбор проб (образцов);</w:t>
      </w:r>
    </w:p>
    <w:p>
      <w:pPr>
        <w:pStyle w:val="0"/>
        <w:spacing w:before="240" w:line-rule="auto"/>
        <w:ind w:firstLine="540"/>
        <w:jc w:val="both"/>
      </w:pPr>
      <w:r>
        <w:rPr>
          <w:sz w:val="24"/>
        </w:rPr>
        <w:t xml:space="preserve">ж) инструментальное обследование;</w:t>
      </w:r>
    </w:p>
    <w:p>
      <w:pPr>
        <w:pStyle w:val="0"/>
        <w:spacing w:before="240" w:line-rule="auto"/>
        <w:ind w:firstLine="540"/>
        <w:jc w:val="both"/>
      </w:pPr>
      <w:r>
        <w:rPr>
          <w:sz w:val="24"/>
        </w:rPr>
        <w:t xml:space="preserve">з) испытание;</w:t>
      </w:r>
    </w:p>
    <w:p>
      <w:pPr>
        <w:pStyle w:val="0"/>
        <w:spacing w:before="240" w:line-rule="auto"/>
        <w:ind w:firstLine="540"/>
        <w:jc w:val="both"/>
      </w:pPr>
      <w:r>
        <w:rPr>
          <w:sz w:val="24"/>
        </w:rPr>
        <w:t xml:space="preserve">и) экспертиза.</w:t>
      </w:r>
    </w:p>
    <w:p>
      <w:pPr>
        <w:pStyle w:val="0"/>
        <w:spacing w:before="240" w:line-rule="auto"/>
        <w:ind w:firstLine="540"/>
        <w:jc w:val="both"/>
      </w:pPr>
      <w:r>
        <w:rPr>
          <w:sz w:val="24"/>
        </w:rPr>
        <w:t xml:space="preserve">61. Рейдовый осмотр проводится при наличии оснований, указанных в </w:t>
      </w:r>
      <w:r>
        <w:rPr>
          <w:sz w:val="24"/>
        </w:rPr>
        <w:t xml:space="preserve">части 1 статьи 57</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61(1). Рейдовый осмотр и проводимые в его рамках осмотр, досмотр, опрос и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Дополнительно к мобильному приложению "Инспектор" могут быть использованы иные средства, указанные в пункте 36 настоящего Положения, в том числе беспилотные системы.</w:t>
      </w:r>
    </w:p>
    <w:p>
      <w:pPr>
        <w:pStyle w:val="0"/>
        <w:spacing w:before="240" w:line-rule="auto"/>
        <w:ind w:firstLine="540"/>
        <w:jc w:val="both"/>
      </w:pPr>
      <w:r>
        <w:rPr>
          <w:sz w:val="24"/>
        </w:rPr>
        <w:t xml:space="preserve">Фотосъемка и видеозапись при проведении осмотра, досмотра в рамках рейдового осмотра осуществляются с использованием мобильного приложения "Инспектор".</w:t>
      </w:r>
    </w:p>
    <w:p>
      <w:pPr>
        <w:pStyle w:val="0"/>
        <w:jc w:val="both"/>
      </w:pPr>
      <w:r>
        <w:rPr>
          <w:sz w:val="24"/>
        </w:rPr>
        <w:t xml:space="preserve">(п. 61(1)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62. Рейдовый осмотр может проводиться только по согласованию с органами прокуратуры, за исключением случаев его проведения в соответствии с </w:t>
      </w:r>
      <w:r>
        <w:rPr>
          <w:sz w:val="24"/>
        </w:rPr>
        <w:t xml:space="preserve">пунктами 3</w:t>
      </w:r>
      <w:r>
        <w:rPr>
          <w:sz w:val="24"/>
        </w:rPr>
        <w:t xml:space="preserve">, </w:t>
      </w:r>
      <w:r>
        <w:rPr>
          <w:sz w:val="24"/>
        </w:rPr>
        <w:t xml:space="preserve">4</w:t>
      </w:r>
      <w:r>
        <w:rPr>
          <w:sz w:val="24"/>
        </w:rPr>
        <w:t xml:space="preserve">, </w:t>
      </w:r>
      <w:r>
        <w:rPr>
          <w:sz w:val="24"/>
        </w:rPr>
        <w:t xml:space="preserve">6</w:t>
      </w:r>
      <w:r>
        <w:rPr>
          <w:sz w:val="24"/>
        </w:rPr>
        <w:t xml:space="preserve"> и </w:t>
      </w:r>
      <w:r>
        <w:rPr>
          <w:sz w:val="24"/>
        </w:rPr>
        <w:t xml:space="preserve">8 части 1 статьи 57</w:t>
      </w:r>
      <w:r>
        <w:rPr>
          <w:sz w:val="24"/>
        </w:rPr>
        <w:t xml:space="preserve"> и </w:t>
      </w:r>
      <w:r>
        <w:rPr>
          <w:sz w:val="24"/>
        </w:rPr>
        <w:t xml:space="preserve">частью 12 статьи 66</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63.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в) экспертиза.</w:t>
      </w:r>
    </w:p>
    <w:p>
      <w:pPr>
        <w:pStyle w:val="0"/>
        <w:spacing w:before="240" w:line-rule="auto"/>
        <w:ind w:firstLine="540"/>
        <w:jc w:val="both"/>
      </w:pPr>
      <w:r>
        <w:rPr>
          <w:sz w:val="24"/>
        </w:rPr>
        <w:t xml:space="preserve">64.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контрольный орган указанные в требовании документы.</w:t>
      </w:r>
    </w:p>
    <w:p>
      <w:pPr>
        <w:pStyle w:val="0"/>
        <w:spacing w:before="240" w:line-rule="auto"/>
        <w:ind w:firstLine="540"/>
        <w:jc w:val="both"/>
      </w:pPr>
      <w:r>
        <w:rPr>
          <w:sz w:val="24"/>
        </w:rPr>
        <w:t xml:space="preserve">65.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экологического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экологического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0"/>
        <w:spacing w:before="240" w:line-rule="auto"/>
        <w:ind w:firstLine="540"/>
        <w:jc w:val="both"/>
      </w:pPr>
      <w:r>
        <w:rPr>
          <w:sz w:val="24"/>
        </w:rPr>
        <w:t xml:space="preserve">66.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контрольным органом от иных органов.</w:t>
      </w:r>
    </w:p>
    <w:p>
      <w:pPr>
        <w:pStyle w:val="0"/>
        <w:spacing w:before="240" w:line-rule="auto"/>
        <w:ind w:firstLine="540"/>
        <w:jc w:val="both"/>
      </w:pPr>
      <w:r>
        <w:rPr>
          <w:sz w:val="24"/>
        </w:rPr>
        <w:t xml:space="preserve">67. Срок проведения документарной проверки не может превышать 10 рабочих дней. В указанный срок не включается период со дня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контрольный (надзорный) орган, а также период со дня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экологического контроля, и требования представить необходимые пояснения в письменной форме до дня представления указанных пояснений в контрольный орган.</w:t>
      </w:r>
    </w:p>
    <w:p>
      <w:pPr>
        <w:pStyle w:val="0"/>
        <w:spacing w:before="240" w:line-rule="auto"/>
        <w:ind w:firstLine="540"/>
        <w:jc w:val="both"/>
      </w:pPr>
      <w:r>
        <w:rPr>
          <w:sz w:val="24"/>
        </w:rPr>
        <w:t xml:space="preserve">68.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w:t>
      </w:r>
      <w:r>
        <w:rPr>
          <w:sz w:val="24"/>
        </w:rPr>
        <w:t xml:space="preserve">пунктами 3</w:t>
      </w:r>
      <w:r>
        <w:rPr>
          <w:sz w:val="24"/>
        </w:rPr>
        <w:t xml:space="preserve">, </w:t>
      </w:r>
      <w:r>
        <w:rPr>
          <w:sz w:val="24"/>
        </w:rPr>
        <w:t xml:space="preserve">4</w:t>
      </w:r>
      <w:r>
        <w:rPr>
          <w:sz w:val="24"/>
        </w:rPr>
        <w:t xml:space="preserve">, </w:t>
      </w:r>
      <w:r>
        <w:rPr>
          <w:sz w:val="24"/>
        </w:rPr>
        <w:t xml:space="preserve">6</w:t>
      </w:r>
      <w:r>
        <w:rPr>
          <w:sz w:val="24"/>
        </w:rPr>
        <w:t xml:space="preserve"> и </w:t>
      </w:r>
      <w:r>
        <w:rPr>
          <w:sz w:val="24"/>
        </w:rPr>
        <w:t xml:space="preserve">8 части 1 статьи 57</w:t>
      </w:r>
      <w:r>
        <w:rPr>
          <w:sz w:val="24"/>
        </w:rPr>
        <w:t xml:space="preserve"> и </w:t>
      </w:r>
      <w:r>
        <w:rPr>
          <w:sz w:val="24"/>
        </w:rPr>
        <w:t xml:space="preserve">частью 12 статьи 66</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68 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69. Документарная проверка проводится при наличии оснований, указанных в </w:t>
      </w:r>
      <w:r>
        <w:rPr>
          <w:sz w:val="24"/>
        </w:rPr>
        <w:t xml:space="preserve">части 1 статьи 57</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70.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40" w:line-rule="auto"/>
        <w:ind w:firstLine="540"/>
        <w:jc w:val="both"/>
      </w:pPr>
      <w:r>
        <w:rPr>
          <w:sz w:val="24"/>
        </w:rPr>
        <w:t xml:space="preserve">71.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досмотр;</w:t>
      </w:r>
    </w:p>
    <w:p>
      <w:pPr>
        <w:pStyle w:val="0"/>
        <w:spacing w:before="240" w:line-rule="auto"/>
        <w:ind w:firstLine="540"/>
        <w:jc w:val="both"/>
      </w:pPr>
      <w:r>
        <w:rPr>
          <w:sz w:val="24"/>
        </w:rPr>
        <w:t xml:space="preserve">в) опрос;</w:t>
      </w:r>
    </w:p>
    <w:p>
      <w:pPr>
        <w:pStyle w:val="0"/>
        <w:spacing w:before="240" w:line-rule="auto"/>
        <w:ind w:firstLine="540"/>
        <w:jc w:val="both"/>
      </w:pPr>
      <w:r>
        <w:rPr>
          <w:sz w:val="24"/>
        </w:rPr>
        <w:t xml:space="preserve">г) получение письменных объяснений;</w:t>
      </w:r>
    </w:p>
    <w:p>
      <w:pPr>
        <w:pStyle w:val="0"/>
        <w:spacing w:before="240" w:line-rule="auto"/>
        <w:ind w:firstLine="540"/>
        <w:jc w:val="both"/>
      </w:pPr>
      <w:r>
        <w:rPr>
          <w:sz w:val="24"/>
        </w:rPr>
        <w:t xml:space="preserve">д) истребование документов;</w:t>
      </w:r>
    </w:p>
    <w:p>
      <w:pPr>
        <w:pStyle w:val="0"/>
        <w:spacing w:before="240" w:line-rule="auto"/>
        <w:ind w:firstLine="540"/>
        <w:jc w:val="both"/>
      </w:pPr>
      <w:r>
        <w:rPr>
          <w:sz w:val="24"/>
        </w:rPr>
        <w:t xml:space="preserve">е) отбор проб (образцов);</w:t>
      </w:r>
    </w:p>
    <w:p>
      <w:pPr>
        <w:pStyle w:val="0"/>
        <w:spacing w:before="240" w:line-rule="auto"/>
        <w:ind w:firstLine="540"/>
        <w:jc w:val="both"/>
      </w:pPr>
      <w:r>
        <w:rPr>
          <w:sz w:val="24"/>
        </w:rPr>
        <w:t xml:space="preserve">ж) инструментальное обследование;</w:t>
      </w:r>
    </w:p>
    <w:p>
      <w:pPr>
        <w:pStyle w:val="0"/>
        <w:spacing w:before="240" w:line-rule="auto"/>
        <w:ind w:firstLine="540"/>
        <w:jc w:val="both"/>
      </w:pPr>
      <w:r>
        <w:rPr>
          <w:sz w:val="24"/>
        </w:rPr>
        <w:t xml:space="preserve">з) испытание;</w:t>
      </w:r>
    </w:p>
    <w:p>
      <w:pPr>
        <w:pStyle w:val="0"/>
        <w:spacing w:before="240" w:line-rule="auto"/>
        <w:ind w:firstLine="540"/>
        <w:jc w:val="both"/>
      </w:pPr>
      <w:r>
        <w:rPr>
          <w:sz w:val="24"/>
        </w:rPr>
        <w:t xml:space="preserve">и) экспертиза;</w:t>
      </w:r>
    </w:p>
    <w:p>
      <w:pPr>
        <w:pStyle w:val="0"/>
        <w:spacing w:before="240" w:line-rule="auto"/>
        <w:ind w:firstLine="540"/>
        <w:jc w:val="both"/>
      </w:pPr>
      <w:r>
        <w:rPr>
          <w:sz w:val="24"/>
        </w:rPr>
        <w:t xml:space="preserve">к) эксперимент.</w:t>
      </w:r>
    </w:p>
    <w:p>
      <w:pPr>
        <w:pStyle w:val="0"/>
        <w:jc w:val="both"/>
      </w:pPr>
      <w:r>
        <w:rPr>
          <w:sz w:val="24"/>
        </w:rPr>
        <w:t xml:space="preserve">(пп. "к"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71(1). Выездная проверка и проводимые в ее рамках досмотр, опрос и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Дополнительно к мобильному приложению "Инспектор" могут быть использованы иные средства, указанные в пункте 36 настоящего Положения.</w:t>
      </w:r>
    </w:p>
    <w:p>
      <w:pPr>
        <w:pStyle w:val="0"/>
        <w:spacing w:before="240" w:line-rule="auto"/>
        <w:ind w:firstLine="540"/>
        <w:jc w:val="both"/>
      </w:pPr>
      <w:r>
        <w:rPr>
          <w:sz w:val="24"/>
        </w:rPr>
        <w:t xml:space="preserve">Фотосъемка и видеозапись при проведении досмотра в рамках выездной проверки осуществляются с использованием мобильного приложения "Инспектор".</w:t>
      </w:r>
    </w:p>
    <w:p>
      <w:pPr>
        <w:pStyle w:val="0"/>
        <w:jc w:val="both"/>
      </w:pPr>
      <w:r>
        <w:rPr>
          <w:sz w:val="24"/>
        </w:rPr>
        <w:t xml:space="preserve">(п. 71(1)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72. Выездная проверка проводится при наличии оснований, указанных в </w:t>
      </w:r>
      <w:r>
        <w:rPr>
          <w:sz w:val="24"/>
        </w:rPr>
        <w:t xml:space="preserve">части 1 статьи 57</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73. Срок проведения выездной проверки составляет 10 рабочих дней.</w:t>
      </w:r>
    </w:p>
    <w:p>
      <w:pPr>
        <w:pStyle w:val="0"/>
        <w:spacing w:before="240" w:line-rule="auto"/>
        <w:ind w:firstLine="540"/>
        <w:jc w:val="both"/>
      </w:pPr>
      <w:r>
        <w:rPr>
          <w:sz w:val="24"/>
        </w:rPr>
        <w:t xml:space="preserve">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40 часов.</w:t>
      </w:r>
    </w:p>
    <w:p>
      <w:pPr>
        <w:pStyle w:val="0"/>
        <w:spacing w:before="240" w:line-rule="auto"/>
        <w:ind w:firstLine="540"/>
        <w:jc w:val="both"/>
      </w:pPr>
      <w:r>
        <w:rPr>
          <w:sz w:val="24"/>
        </w:rPr>
        <w:t xml:space="preserve">74. В ходе наблюдения за соблюдением обязательных требований проводится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pPr>
        <w:pStyle w:val="0"/>
        <w:spacing w:before="240" w:line-rule="auto"/>
        <w:ind w:firstLine="540"/>
        <w:jc w:val="both"/>
      </w:pPr>
      <w:r>
        <w:rPr>
          <w:sz w:val="24"/>
        </w:rPr>
        <w:t xml:space="preserve">75.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w:t>
      </w:r>
      <w:r>
        <w:rPr>
          <w:sz w:val="24"/>
        </w:rPr>
        <w:t xml:space="preserve">статьей 60</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76. В ходе выездного обследования проводится оценка соблюдения контролируемым лицом обязательных требований.</w:t>
      </w:r>
    </w:p>
    <w:p>
      <w:pPr>
        <w:pStyle w:val="0"/>
        <w:spacing w:before="240" w:line-rule="auto"/>
        <w:ind w:firstLine="540"/>
        <w:jc w:val="both"/>
      </w:pPr>
      <w:r>
        <w:rPr>
          <w:sz w:val="24"/>
        </w:rPr>
        <w:t xml:space="preserve">77.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78.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отбор проб (образцов);</w:t>
      </w:r>
    </w:p>
    <w:p>
      <w:pPr>
        <w:pStyle w:val="0"/>
        <w:spacing w:before="240" w:line-rule="auto"/>
        <w:ind w:firstLine="540"/>
        <w:jc w:val="both"/>
      </w:pPr>
      <w:r>
        <w:rPr>
          <w:sz w:val="24"/>
        </w:rPr>
        <w:t xml:space="preserve">в) инструментальное обследование (с применением видеозаписи);</w:t>
      </w:r>
    </w:p>
    <w:p>
      <w:pPr>
        <w:pStyle w:val="0"/>
        <w:spacing w:before="240" w:line-rule="auto"/>
        <w:ind w:firstLine="540"/>
        <w:jc w:val="both"/>
      </w:pPr>
      <w:r>
        <w:rPr>
          <w:sz w:val="24"/>
        </w:rPr>
        <w:t xml:space="preserve">г) испытание;</w:t>
      </w:r>
    </w:p>
    <w:p>
      <w:pPr>
        <w:pStyle w:val="0"/>
        <w:spacing w:before="240" w:line-rule="auto"/>
        <w:ind w:firstLine="540"/>
        <w:jc w:val="both"/>
      </w:pPr>
      <w:r>
        <w:rPr>
          <w:sz w:val="24"/>
        </w:rPr>
        <w:t xml:space="preserve">д) экспертиза.</w:t>
      </w:r>
    </w:p>
    <w:p>
      <w:pPr>
        <w:pStyle w:val="0"/>
        <w:spacing w:before="240" w:line-rule="auto"/>
        <w:ind w:firstLine="540"/>
        <w:jc w:val="both"/>
      </w:pPr>
      <w:r>
        <w:rPr>
          <w:sz w:val="24"/>
        </w:rPr>
        <w:t xml:space="preserve">79.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80. Утратил силу. - </w:t>
      </w:r>
      <w:r>
        <w:rPr>
          <w:sz w:val="24"/>
        </w:rPr>
        <w:t xml:space="preserve">Постановление</w:t>
      </w:r>
      <w:r>
        <w:rPr>
          <w:sz w:val="24"/>
        </w:rPr>
        <w:t xml:space="preserve"> Правительства РФ от 27.08.2025 N 1290.</w:t>
      </w:r>
    </w:p>
    <w:p>
      <w:pPr>
        <w:pStyle w:val="0"/>
        <w:spacing w:before="240" w:line-rule="auto"/>
        <w:ind w:firstLine="540"/>
        <w:jc w:val="both"/>
      </w:pPr>
      <w:r>
        <w:rPr>
          <w:sz w:val="24"/>
        </w:rPr>
        <w:t xml:space="preserve">81. Внеплановые контрольные (надзорные) мероприятия проводятся по основаниям, предусмотренным </w:t>
      </w:r>
      <w:r>
        <w:rPr>
          <w:sz w:val="24"/>
        </w:rPr>
        <w:t xml:space="preserve">пунктами 1</w:t>
      </w:r>
      <w:r>
        <w:rPr>
          <w:sz w:val="24"/>
        </w:rPr>
        <w:t xml:space="preserve">, </w:t>
      </w:r>
      <w:r>
        <w:rPr>
          <w:sz w:val="24"/>
        </w:rPr>
        <w:t xml:space="preserve">3</w:t>
      </w:r>
      <w:r>
        <w:rPr>
          <w:sz w:val="24"/>
        </w:rPr>
        <w:t xml:space="preserve"> - </w:t>
      </w:r>
      <w:r>
        <w:rPr>
          <w:sz w:val="24"/>
        </w:rPr>
        <w:t xml:space="preserve">9 части 1 статьи 57</w:t>
      </w:r>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82. Правом на досудебное обжалование решений контрольных органов, действий (бездействия) их должностных лиц обладает контролируемое лицо, в отношении которого приняты решения или совершены действия (бездействие), указанные в </w:t>
      </w:r>
      <w:r>
        <w:rPr>
          <w:sz w:val="24"/>
        </w:rPr>
        <w:t xml:space="preserve">части 4 статьи 40</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83. Жалоба на решение территориального органа Федеральной службы по надзору в сфере природопользования, действия (бездействие) его должностных лиц при осуществлении государственного экологического контроля рассматривается руководителем (заместителем руководителя) этого территориального органа либо Федеральной службы по надзору в сфере природопользования.</w:t>
      </w:r>
    </w:p>
    <w:p>
      <w:pPr>
        <w:pStyle w:val="0"/>
        <w:spacing w:before="240" w:line-rule="auto"/>
        <w:ind w:firstLine="540"/>
        <w:jc w:val="both"/>
      </w:pPr>
      <w:r>
        <w:rPr>
          <w:sz w:val="24"/>
        </w:rPr>
        <w:t xml:space="preserve">Жалоба на действия (бездействие) руководителя (заместителя руководителя) территориального органа Федеральной службы по надзору в сфере природопользования при осуществлении государственного экологического контроля рассматривается Федеральной службой по надзору в сфере природопользования.</w:t>
      </w:r>
    </w:p>
    <w:p>
      <w:pPr>
        <w:pStyle w:val="0"/>
        <w:spacing w:before="240" w:line-rule="auto"/>
        <w:ind w:firstLine="540"/>
        <w:jc w:val="both"/>
      </w:pPr>
      <w:r>
        <w:rPr>
          <w:sz w:val="24"/>
        </w:rPr>
        <w:t xml:space="preserve">В случае обжалования решений Федеральной службы по надзору в сфере природопользования, принятых ее центральным аппаратом, действий (бездействия) должностных лиц центрального аппарата Федеральной службы по надзору в сфере природопользования при осуществлении государственного экологического контроля жалоба рассматривается руководителем Федеральной службы по надзору в сфере природопользования.</w:t>
      </w:r>
    </w:p>
    <w:p>
      <w:pPr>
        <w:pStyle w:val="0"/>
        <w:spacing w:before="240" w:line-rule="auto"/>
        <w:ind w:firstLine="540"/>
        <w:jc w:val="both"/>
      </w:pPr>
      <w:r>
        <w:rPr>
          <w:sz w:val="24"/>
        </w:rPr>
        <w:t xml:space="preserve">Жалоба на действия (бездействие) руководителя Федеральной службы по надзору в сфере природопользования при осуществлении государственного экологического контроля рассматривается руководителем Федеральной службы по надзору в сфере природопользования.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84. Жалоба подается по форме в соответствии со </w:t>
      </w:r>
      <w:r>
        <w:rPr>
          <w:sz w:val="24"/>
        </w:rPr>
        <w:t xml:space="preserve">статьей 41</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85. Жалоба рассматривается уполномоченным на рассмотрение жалобы контрольным органом в порядке, установленном </w:t>
      </w:r>
      <w:r>
        <w:rPr>
          <w:sz w:val="24"/>
        </w:rPr>
        <w:t xml:space="preserve">статьей 43</w:t>
      </w:r>
      <w:r>
        <w:rPr>
          <w:sz w:val="24"/>
        </w:rPr>
        <w:t xml:space="preserve"> Федерального закона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86. Жалоба подлежит рассмотрению уполномоченным на рассмотрение жалобы контрольным органом в срок не более 15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40" w:line-rule="auto"/>
        <w:ind w:firstLine="540"/>
        <w:jc w:val="both"/>
      </w:pPr>
      <w:r>
        <w:rPr>
          <w:sz w:val="24"/>
        </w:rPr>
        <w:t xml:space="preserve">Жалоба на решение об отнесении объектов контроля к соответствующей категории риска рассматривается не более 5 рабочих дней.</w:t>
      </w:r>
    </w:p>
    <w:p>
      <w:pPr>
        <w:pStyle w:val="0"/>
        <w:spacing w:before="240" w:line-rule="auto"/>
        <w:ind w:firstLine="540"/>
        <w:jc w:val="both"/>
      </w:pPr>
      <w:r>
        <w:rPr>
          <w:sz w:val="24"/>
        </w:rPr>
        <w:t xml:space="preserve">Вопросы, связанные с исполнением решения контрольного органа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прекращении исполнения решения), рассматриваются должностным лицом контрольного органа, вынесшим решение, по ходатайству контролируемого лица или по представлению должностного лица контрольного органа в течение 5 рабочих дней со дня поступления в контрольный орган ходатайства или направления представления.</w:t>
      </w:r>
    </w:p>
    <w:p>
      <w:pPr>
        <w:pStyle w:val="0"/>
        <w:jc w:val="both"/>
      </w:pPr>
      <w:r>
        <w:rPr>
          <w:sz w:val="24"/>
        </w:rPr>
        <w:t xml:space="preserve">(п. 86 в ред. </w:t>
      </w:r>
      <w:r>
        <w:rPr>
          <w:sz w:val="24"/>
        </w:rPr>
        <w:t xml:space="preserve">Постановления</w:t>
      </w:r>
      <w:r>
        <w:rPr>
          <w:sz w:val="24"/>
        </w:rPr>
        <w:t xml:space="preserve"> Правительства РФ от 27.08.2025 N 1290)</w:t>
      </w:r>
    </w:p>
    <w:p>
      <w:pPr>
        <w:pStyle w:val="0"/>
        <w:spacing w:before="240" w:line-rule="auto"/>
        <w:ind w:firstLine="540"/>
        <w:jc w:val="both"/>
      </w:pPr>
      <w:r>
        <w:rPr>
          <w:sz w:val="24"/>
        </w:rPr>
        <w:t xml:space="preserve">86(1).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контрольный орган вправе заключить с контролируемым лицом соглашение о надлежащем устранении выявленных нарушений обязательных требований в соответствии с </w:t>
      </w:r>
      <w:r>
        <w:rPr>
          <w:sz w:val="24"/>
        </w:rPr>
        <w:t xml:space="preserve">постановлением</w:t>
      </w:r>
      <w:r>
        <w:rPr>
          <w:sz w:val="24"/>
        </w:rPr>
        <w:t xml:space="preserve"> Правительства Российской Федерации от 31 мая 2025 г.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p>
    <w:p>
      <w:pPr>
        <w:pStyle w:val="0"/>
        <w:jc w:val="both"/>
      </w:pPr>
      <w:r>
        <w:rPr>
          <w:sz w:val="24"/>
        </w:rPr>
        <w:t xml:space="preserve">(п. 86(1) введен </w:t>
      </w:r>
      <w:r>
        <w:rPr>
          <w:sz w:val="24"/>
        </w:rPr>
        <w:t xml:space="preserve">Постановлением</w:t>
      </w:r>
      <w:r>
        <w:rPr>
          <w:sz w:val="24"/>
        </w:rPr>
        <w:t xml:space="preserve"> Правительства РФ от 27.08.2025 N 1290)</w:t>
      </w:r>
    </w:p>
    <w:p>
      <w:pPr>
        <w:pStyle w:val="0"/>
        <w:spacing w:before="240" w:line-rule="auto"/>
        <w:ind w:firstLine="540"/>
        <w:jc w:val="both"/>
      </w:pPr>
      <w:r>
        <w:rPr>
          <w:sz w:val="24"/>
        </w:rPr>
        <w:t xml:space="preserve">87. Ключевым показателем государственного экологического контроля является отношение разницы между количеством объектов контроля, в отношении которых в отчетном периоде принято решение об их отнесении к более низкой категории риска, и количеством объектов контроля, в отношении которых в отчетном периоде принято решение об их отнесении к более высокой категории риска, к общему количеству объектов контроля на конец отчетного года.</w:t>
      </w:r>
    </w:p>
    <w:p>
      <w:pPr>
        <w:pStyle w:val="0"/>
        <w:jc w:val="both"/>
      </w:pPr>
      <w:r>
        <w:rPr>
          <w:sz w:val="24"/>
        </w:rPr>
        <w:t xml:space="preserve">(п. 87 введен </w:t>
      </w:r>
      <w:r>
        <w:rPr>
          <w:sz w:val="24"/>
        </w:rPr>
        <w:t xml:space="preserve">Постановлением</w:t>
      </w:r>
      <w:r>
        <w:rPr>
          <w:sz w:val="24"/>
        </w:rPr>
        <w:t xml:space="preserve"> Правительства РФ от 26.02.2022 N 240)</w:t>
      </w:r>
    </w:p>
    <w:p>
      <w:pPr>
        <w:pStyle w:val="0"/>
        <w:spacing w:before="240" w:line-rule="auto"/>
        <w:ind w:firstLine="540"/>
        <w:jc w:val="both"/>
      </w:pPr>
      <w:r>
        <w:rPr>
          <w:sz w:val="24"/>
        </w:rPr>
        <w:t xml:space="preserve">88. Значение ключевого показателя государственного экологического контроля (КП), достижение которого обеспечивается контрольным органом, определяется по формуле:</w:t>
      </w:r>
    </w:p>
    <w:p>
      <w:pPr>
        <w:pStyle w:val="0"/>
        <w:jc w:val="both"/>
      </w:pPr>
      <w:r>
        <w:rPr>
          <w:sz w:val="24"/>
        </w:rPr>
      </w:r>
    </w:p>
    <w:p>
      <w:pPr>
        <w:pStyle w:val="0"/>
        <w:jc w:val="center"/>
      </w:pPr>
      <w:r>
        <w:rPr>
          <w:position w:val="-28"/>
        </w:rPr>
        <w:drawing>
          <wp:inline distT="0" distB="0" distL="0" distR="0">
            <wp:extent cx="1097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Б</w:t>
      </w:r>
      <w:r>
        <w:rPr>
          <w:sz w:val="24"/>
          <w:vertAlign w:val="subscript"/>
        </w:rPr>
        <w:t xml:space="preserve">n</w:t>
      </w:r>
      <w:r>
        <w:rPr>
          <w:sz w:val="24"/>
        </w:rPr>
        <w:t xml:space="preserve"> - количество объектов контроля, в отношении которых в отчетном периоде принято решение об их отнесении к более низкой категории риска;</w:t>
      </w:r>
    </w:p>
    <w:p>
      <w:pPr>
        <w:pStyle w:val="0"/>
        <w:spacing w:before="240" w:line-rule="auto"/>
        <w:ind w:firstLine="540"/>
        <w:jc w:val="both"/>
      </w:pPr>
      <w:r>
        <w:rPr>
          <w:sz w:val="24"/>
        </w:rPr>
        <w:t xml:space="preserve">В</w:t>
      </w:r>
      <w:r>
        <w:rPr>
          <w:sz w:val="24"/>
          <w:vertAlign w:val="subscript"/>
        </w:rPr>
        <w:t xml:space="preserve">n</w:t>
      </w:r>
      <w:r>
        <w:rPr>
          <w:sz w:val="24"/>
        </w:rPr>
        <w:t xml:space="preserve"> - количество объектов контроля, в отношении которых в отчетном периоде принято решение об их отнесении к более высокой категории риска;</w:t>
      </w:r>
    </w:p>
    <w:p>
      <w:pPr>
        <w:pStyle w:val="0"/>
        <w:spacing w:before="240" w:line-rule="auto"/>
        <w:ind w:firstLine="540"/>
        <w:jc w:val="both"/>
      </w:pPr>
      <w:r>
        <w:rPr>
          <w:sz w:val="24"/>
        </w:rPr>
        <w:t xml:space="preserve">А</w:t>
      </w:r>
      <w:r>
        <w:rPr>
          <w:sz w:val="24"/>
          <w:vertAlign w:val="subscript"/>
        </w:rPr>
        <w:t xml:space="preserve">n</w:t>
      </w:r>
      <w:r>
        <w:rPr>
          <w:sz w:val="24"/>
        </w:rPr>
        <w:t xml:space="preserve"> - общее количество объектов контроля, которым присвоена категория риска, на дату окончания отчетного периода.</w:t>
      </w:r>
    </w:p>
    <w:p>
      <w:pPr>
        <w:pStyle w:val="0"/>
        <w:spacing w:before="240" w:line-rule="auto"/>
        <w:ind w:firstLine="540"/>
        <w:jc w:val="both"/>
      </w:pPr>
      <w:r>
        <w:rPr>
          <w:sz w:val="24"/>
        </w:rPr>
        <w:t xml:space="preserve">Целевым (плановым) значением ключевого показателя государственного экологического контроля признается положительное значение указанного ключевого показателя.</w:t>
      </w:r>
    </w:p>
    <w:p>
      <w:pPr>
        <w:pStyle w:val="0"/>
        <w:jc w:val="both"/>
      </w:pPr>
      <w:r>
        <w:rPr>
          <w:sz w:val="24"/>
        </w:rPr>
        <w:t xml:space="preserve">(п. 88 введен </w:t>
      </w:r>
      <w:r>
        <w:rPr>
          <w:sz w:val="24"/>
        </w:rPr>
        <w:t xml:space="preserve">Постановлением</w:t>
      </w:r>
      <w:r>
        <w:rPr>
          <w:sz w:val="24"/>
        </w:rPr>
        <w:t xml:space="preserve"> Правительства РФ от 26.02.2022 N 240)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федеральном</w:t>
      </w:r>
    </w:p>
    <w:p>
      <w:pPr>
        <w:pStyle w:val="0"/>
        <w:jc w:val="right"/>
      </w:pPr>
      <w:r>
        <w:rPr>
          <w:sz w:val="24"/>
        </w:rPr>
        <w:t xml:space="preserve">государственном экологическом</w:t>
      </w:r>
    </w:p>
    <w:p>
      <w:pPr>
        <w:pStyle w:val="0"/>
        <w:jc w:val="right"/>
      </w:pPr>
      <w:r>
        <w:rPr>
          <w:sz w:val="24"/>
        </w:rPr>
        <w:t xml:space="preserve">контроле (надзоре)</w:t>
      </w:r>
    </w:p>
    <w:p>
      <w:pPr>
        <w:pStyle w:val="0"/>
        <w:jc w:val="both"/>
      </w:pPr>
      <w:r>
        <w:rPr>
          <w:sz w:val="24"/>
        </w:rPr>
      </w:r>
    </w:p>
    <w:bookmarkStart w:id="422" w:name="P422"/>
    <w:bookmarkEnd w:id="422"/>
    <w:p>
      <w:pPr>
        <w:pStyle w:val="2"/>
        <w:jc w:val="center"/>
      </w:pPr>
      <w:r>
        <w:rPr>
          <w:sz w:val="24"/>
        </w:rPr>
        <w:t xml:space="preserve">КРИТЕРИИ</w:t>
      </w:r>
    </w:p>
    <w:p>
      <w:pPr>
        <w:pStyle w:val="2"/>
        <w:jc w:val="center"/>
      </w:pPr>
      <w:r>
        <w:rPr>
          <w:sz w:val="24"/>
        </w:rPr>
        <w:t xml:space="preserve">ОТНЕСЕНИЯ ОБЪЕКТОВ ФЕДЕРАЛЬНОГО ГОСУДАРСТВЕННОГО</w:t>
      </w:r>
    </w:p>
    <w:p>
      <w:pPr>
        <w:pStyle w:val="2"/>
        <w:jc w:val="center"/>
      </w:pPr>
      <w:r>
        <w:rPr>
          <w:sz w:val="24"/>
        </w:rPr>
        <w:t xml:space="preserve">ЭКОЛОГИЧЕСКОГО КОНТРОЛЯ (НАДЗОРА) К КАТЕГОРИЯМ РИСКА</w:t>
      </w:r>
    </w:p>
    <w:p>
      <w:pPr>
        <w:pStyle w:val="0"/>
        <w:jc w:val="both"/>
      </w:pPr>
      <w:r>
        <w:rPr>
          <w:sz w:val="24"/>
        </w:rPr>
      </w:r>
    </w:p>
    <w:bookmarkStart w:id="426" w:name="P426"/>
    <w:bookmarkEnd w:id="426"/>
    <w:p>
      <w:pPr>
        <w:pStyle w:val="0"/>
        <w:ind w:firstLine="540"/>
        <w:jc w:val="both"/>
      </w:pPr>
      <w:r>
        <w:rPr>
          <w:sz w:val="24"/>
        </w:rPr>
        <w:t xml:space="preserve">1. Объекты контроля относятся к следующим категориям риска:</w:t>
      </w:r>
    </w:p>
    <w:p>
      <w:pPr>
        <w:pStyle w:val="0"/>
        <w:spacing w:before="240" w:line-rule="auto"/>
        <w:ind w:firstLine="540"/>
        <w:jc w:val="both"/>
      </w:pPr>
      <w:r>
        <w:rPr>
          <w:sz w:val="24"/>
        </w:rPr>
        <w:t xml:space="preserve">а) к категории значительного риска - объекты, соответствующие критериям отнесения объектов, оказывающих значительное негативное воздействие на окружающую среду и относящихся к областям применения наилучших доступных технологий, к объектам I категории в соответствии с </w:t>
      </w:r>
      <w:r>
        <w:rPr>
          <w:sz w:val="24"/>
        </w:rPr>
        <w:t xml:space="preserve">критериями</w:t>
      </w:r>
      <w:r>
        <w:rPr>
          <w:sz w:val="24"/>
        </w:rPr>
        <w:t xml:space="preserve">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 декабря 2020 г. N 2398 "Об утверждении критериев отнесения объектов, оказывающих негативное воздействие на окружающую среду, к объектам I, II, III и IV категорий" (далее - Критерии);</w:t>
      </w:r>
    </w:p>
    <w:p>
      <w:pPr>
        <w:pStyle w:val="0"/>
        <w:spacing w:before="240" w:line-rule="auto"/>
        <w:ind w:firstLine="540"/>
        <w:jc w:val="both"/>
      </w:pPr>
      <w:r>
        <w:rPr>
          <w:sz w:val="24"/>
        </w:rPr>
        <w:t xml:space="preserve">б) к категории среднего риска - объекты, соответствующие критериям отнесения объектов, оказывающих умеренное негативное воздействие на окружающую среду, к объектам II категории в соответствии с </w:t>
      </w:r>
      <w:r>
        <w:rPr>
          <w:sz w:val="24"/>
        </w:rPr>
        <w:t xml:space="preserve">Критериями</w:t>
      </w:r>
      <w:r>
        <w:rPr>
          <w:sz w:val="24"/>
        </w:rPr>
        <w:t xml:space="preserve">;</w:t>
      </w:r>
    </w:p>
    <w:p>
      <w:pPr>
        <w:pStyle w:val="0"/>
        <w:spacing w:before="240" w:line-rule="auto"/>
        <w:ind w:firstLine="540"/>
        <w:jc w:val="both"/>
      </w:pPr>
      <w:r>
        <w:rPr>
          <w:sz w:val="24"/>
        </w:rPr>
        <w:t xml:space="preserve">в) к категории умеренного риска - объекты, соответствующие критериям отнесения объектов, оказывающих незначительное негативное воздействие на окружающую среду, к объектам III категории в соответствии с </w:t>
      </w:r>
      <w:r>
        <w:rPr>
          <w:sz w:val="24"/>
        </w:rPr>
        <w:t xml:space="preserve">Критериями</w:t>
      </w:r>
      <w:r>
        <w:rPr>
          <w:sz w:val="24"/>
        </w:rPr>
        <w:t xml:space="preserve">, а также объекты, на которых осуществляется деятельность исключительно по транспортированию отходов производства и потребления;</w:t>
      </w:r>
    </w:p>
    <w:p>
      <w:pPr>
        <w:pStyle w:val="0"/>
        <w:spacing w:before="240" w:line-rule="auto"/>
        <w:ind w:firstLine="540"/>
        <w:jc w:val="both"/>
      </w:pPr>
      <w:r>
        <w:rPr>
          <w:sz w:val="24"/>
        </w:rPr>
        <w:t xml:space="preserve">г) к категории низкого риска - объекты, соответствующие критериям отнесения объектов, оказывающих минимальное негативное воздействие на окружающую среду, к объектам IV категории в соответствии с </w:t>
      </w:r>
      <w:r>
        <w:rPr>
          <w:sz w:val="24"/>
        </w:rPr>
        <w:t xml:space="preserve">Критериями</w:t>
      </w:r>
      <w:r>
        <w:rPr>
          <w:sz w:val="24"/>
        </w:rPr>
        <w:t xml:space="preserve">.</w:t>
      </w:r>
    </w:p>
    <w:bookmarkStart w:id="431" w:name="P431"/>
    <w:bookmarkEnd w:id="431"/>
    <w:p>
      <w:pPr>
        <w:pStyle w:val="0"/>
        <w:spacing w:before="240" w:line-rule="auto"/>
        <w:ind w:firstLine="540"/>
        <w:jc w:val="both"/>
      </w:pPr>
      <w:r>
        <w:rPr>
          <w:sz w:val="24"/>
        </w:rPr>
        <w:t xml:space="preserve">2. Объекты контроля, подлежащие отнесению в соответствии с </w:t>
      </w:r>
      <w:hyperlink w:history="0" w:anchor="P426" w:tooltip="1. Объекты контроля относятся к следующим категориям риска:">
        <w:r>
          <w:rPr>
            <w:sz w:val="24"/>
            <w:color w:val="0000ff"/>
          </w:rPr>
          <w:t xml:space="preserve">пунктом 1</w:t>
        </w:r>
      </w:hyperlink>
      <w:r>
        <w:rPr>
          <w:sz w:val="24"/>
        </w:rPr>
        <w:t xml:space="preserve"> настоящего документа к категориям значительного, среднего, умеренного риска, подлежат отнесению к категориям высокого, значительного, среднего риска соответственно в случаях:</w:t>
      </w:r>
    </w:p>
    <w:p>
      <w:pPr>
        <w:pStyle w:val="0"/>
        <w:spacing w:before="240" w:line-rule="auto"/>
        <w:ind w:firstLine="540"/>
        <w:jc w:val="both"/>
      </w:pPr>
      <w:r>
        <w:rPr>
          <w:sz w:val="24"/>
        </w:rPr>
        <w:t xml:space="preserve">а) если объект размещается:</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границах центральной экологической зоны Байкальской природной территории;</w:t>
      </w:r>
    </w:p>
    <w:p>
      <w:pPr>
        <w:pStyle w:val="0"/>
        <w:spacing w:before="240" w:line-rule="auto"/>
        <w:ind w:firstLine="540"/>
        <w:jc w:val="both"/>
      </w:pPr>
      <w:r>
        <w:rPr>
          <w:sz w:val="24"/>
        </w:rPr>
        <w:t xml:space="preserve">в границах водно-болотного угодья международного значения;</w:t>
      </w:r>
    </w:p>
    <w:p>
      <w:pPr>
        <w:pStyle w:val="0"/>
        <w:spacing w:before="240" w:line-rule="auto"/>
        <w:ind w:firstLine="540"/>
        <w:jc w:val="both"/>
      </w:pPr>
      <w:r>
        <w:rPr>
          <w:sz w:val="24"/>
        </w:rPr>
        <w:t xml:space="preserve">в Арктической зоне Российской Федерации;</w:t>
      </w:r>
    </w:p>
    <w:p>
      <w:pPr>
        <w:pStyle w:val="0"/>
        <w:spacing w:before="240" w:line-rule="auto"/>
        <w:ind w:firstLine="540"/>
        <w:jc w:val="both"/>
      </w:pPr>
      <w:r>
        <w:rPr>
          <w:sz w:val="24"/>
        </w:rPr>
        <w:t xml:space="preserve">в водоохранных зонах следующих водных объектов:</w:t>
      </w:r>
    </w:p>
    <w:p>
      <w:pPr>
        <w:pStyle w:val="0"/>
        <w:spacing w:before="240" w:line-rule="auto"/>
        <w:ind w:firstLine="540"/>
        <w:jc w:val="both"/>
      </w:pPr>
      <w:r>
        <w:rPr>
          <w:sz w:val="24"/>
        </w:rPr>
        <w:t xml:space="preserve">поверхностных водных объектов, расположенных на территориях 2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внутренних морских вод Российской Федерации;</w:t>
      </w:r>
    </w:p>
    <w:p>
      <w:pPr>
        <w:pStyle w:val="0"/>
        <w:spacing w:before="240" w:line-rule="auto"/>
        <w:ind w:firstLine="540"/>
        <w:jc w:val="both"/>
      </w:pPr>
      <w:r>
        <w:rPr>
          <w:sz w:val="24"/>
        </w:rPr>
        <w:t xml:space="preserve">территориального моря Российской Федерации;</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 человек и более, а также для нужд предприятий и других организаций, производящих забор воды или сброс сточных вод в объеме более 15 млн. куб. метров в год;</w:t>
      </w:r>
    </w:p>
    <w:p>
      <w:pPr>
        <w:pStyle w:val="0"/>
        <w:spacing w:before="240" w:line-rule="auto"/>
        <w:ind w:firstLine="540"/>
        <w:jc w:val="both"/>
      </w:pPr>
      <w:r>
        <w:rPr>
          <w:sz w:val="24"/>
        </w:rPr>
        <w:t xml:space="preserve">б) если объект является объектом, оказывающим негативное воздействие на окружающую среду, для которого устанавливаются квоты выбросов в соответствии с Федеральным </w:t>
      </w:r>
      <w:r>
        <w:rPr>
          <w:sz w:val="24"/>
        </w:rPr>
        <w:t xml:space="preserve">законом</w:t>
      </w:r>
      <w:r>
        <w:rPr>
          <w:sz w:val="24"/>
        </w:rP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bookmarkStart w:id="448" w:name="P448"/>
    <w:bookmarkEnd w:id="448"/>
    <w:p>
      <w:pPr>
        <w:pStyle w:val="0"/>
        <w:spacing w:before="240" w:line-rule="auto"/>
        <w:ind w:firstLine="540"/>
        <w:jc w:val="both"/>
      </w:pPr>
      <w:r>
        <w:rPr>
          <w:sz w:val="24"/>
        </w:rPr>
        <w:t xml:space="preserve">3. Объекты контроля, подлежащие отнесению в соответствии с </w:t>
      </w:r>
      <w:hyperlink w:history="0" w:anchor="P426" w:tooltip="1. Объекты контроля относятся к следующим категориям риска:">
        <w:r>
          <w:rPr>
            <w:sz w:val="24"/>
            <w:color w:val="0000ff"/>
          </w:rPr>
          <w:t xml:space="preserve">пунктами 1</w:t>
        </w:r>
      </w:hyperlink>
      <w:r>
        <w:rPr>
          <w:sz w:val="24"/>
        </w:rPr>
        <w:t xml:space="preserve"> и </w:t>
      </w:r>
      <w:hyperlink w:history="0" w:anchor="P431" w:tooltip="2. Объекты контроля, подлежащие отнесению в соответствии с пунктом 1 настоящего документа к категориям значительного, среднего, умеренного риска, подлежат отнесению к категориям высокого, значительного, среднего риска соответственно в случаях:">
        <w:r>
          <w:rPr>
            <w:sz w:val="24"/>
            <w:color w:val="0000ff"/>
          </w:rPr>
          <w:t xml:space="preserve">2</w:t>
        </w:r>
      </w:hyperlink>
      <w:r>
        <w:rPr>
          <w:sz w:val="24"/>
        </w:rPr>
        <w:t xml:space="preserve"> настоящего Приложения к категориям высокого, значительного, среднего, умеренного риска, подлежат отнесению к категориям чрезвычайно высокого, высокого, значительного, среднего риска соответственно при наличии одного из следующих решений, вступивших в законную силу в течение 3 лет, предшествующих дате принятия решения об отнесении объекта к категории риска:</w:t>
      </w:r>
    </w:p>
    <w:bookmarkStart w:id="449" w:name="P449"/>
    <w:bookmarkEnd w:id="449"/>
    <w:p>
      <w:pPr>
        <w:pStyle w:val="0"/>
        <w:spacing w:before="240" w:line-rule="auto"/>
        <w:ind w:firstLine="540"/>
        <w:jc w:val="both"/>
      </w:pPr>
      <w:r>
        <w:rPr>
          <w:sz w:val="24"/>
        </w:rPr>
        <w:t xml:space="preserve">а) постановление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r>
        <w:rPr>
          <w:sz w:val="24"/>
        </w:rPr>
        <w:t xml:space="preserve">статьями 8.2</w:t>
      </w:r>
      <w:r>
        <w:rPr>
          <w:sz w:val="24"/>
        </w:rPr>
        <w:t xml:space="preserve">, </w:t>
      </w:r>
      <w:r>
        <w:rPr>
          <w:sz w:val="24"/>
        </w:rPr>
        <w:t xml:space="preserve">8.2.3</w:t>
      </w:r>
      <w:r>
        <w:rPr>
          <w:sz w:val="24"/>
        </w:rPr>
        <w:t xml:space="preserve">, </w:t>
      </w:r>
      <w:r>
        <w:rPr>
          <w:sz w:val="24"/>
        </w:rPr>
        <w:t xml:space="preserve">частями 1</w:t>
      </w:r>
      <w:r>
        <w:rPr>
          <w:sz w:val="24"/>
        </w:rPr>
        <w:t xml:space="preserve"> и </w:t>
      </w:r>
      <w:r>
        <w:rPr>
          <w:sz w:val="24"/>
        </w:rPr>
        <w:t xml:space="preserve">2 статьи 8.4</w:t>
      </w:r>
      <w:r>
        <w:rPr>
          <w:sz w:val="24"/>
        </w:rPr>
        <w:t xml:space="preserve">, </w:t>
      </w:r>
      <w:r>
        <w:rPr>
          <w:sz w:val="24"/>
        </w:rPr>
        <w:t xml:space="preserve">частями 3</w:t>
      </w:r>
      <w:r>
        <w:rPr>
          <w:sz w:val="24"/>
        </w:rPr>
        <w:t xml:space="preserve"> и </w:t>
      </w:r>
      <w:r>
        <w:rPr>
          <w:sz w:val="24"/>
        </w:rPr>
        <w:t xml:space="preserve">4 статьи 8.7</w:t>
      </w:r>
      <w:r>
        <w:rPr>
          <w:sz w:val="24"/>
        </w:rPr>
        <w:t xml:space="preserve">, </w:t>
      </w:r>
      <w:r>
        <w:rPr>
          <w:sz w:val="24"/>
        </w:rPr>
        <w:t xml:space="preserve">статьями 8.12</w:t>
      </w:r>
      <w:r>
        <w:rPr>
          <w:sz w:val="24"/>
        </w:rPr>
        <w:t xml:space="preserve"> - </w:t>
      </w:r>
      <w:r>
        <w:rPr>
          <w:sz w:val="24"/>
        </w:rPr>
        <w:t xml:space="preserve">8.14</w:t>
      </w:r>
      <w:r>
        <w:rPr>
          <w:sz w:val="24"/>
        </w:rPr>
        <w:t xml:space="preserve">, </w:t>
      </w:r>
      <w:r>
        <w:rPr>
          <w:sz w:val="24"/>
        </w:rPr>
        <w:t xml:space="preserve">частью 1 статьи 8.17</w:t>
      </w:r>
      <w:r>
        <w:rPr>
          <w:sz w:val="24"/>
        </w:rPr>
        <w:t xml:space="preserve">, </w:t>
      </w:r>
      <w:r>
        <w:rPr>
          <w:sz w:val="24"/>
        </w:rPr>
        <w:t xml:space="preserve">статьями 8.19</w:t>
      </w:r>
      <w:r>
        <w:rPr>
          <w:sz w:val="24"/>
        </w:rPr>
        <w:t xml:space="preserve">, </w:t>
      </w:r>
      <w:r>
        <w:rPr>
          <w:sz w:val="24"/>
        </w:rPr>
        <w:t xml:space="preserve">8.21</w:t>
      </w:r>
      <w:r>
        <w:rPr>
          <w:sz w:val="24"/>
        </w:rPr>
        <w:t xml:space="preserve">, </w:t>
      </w:r>
      <w:r>
        <w:rPr>
          <w:sz w:val="24"/>
        </w:rPr>
        <w:t xml:space="preserve">частями 2</w:t>
      </w:r>
      <w:r>
        <w:rPr>
          <w:sz w:val="24"/>
        </w:rPr>
        <w:t xml:space="preserve"> и </w:t>
      </w:r>
      <w:r>
        <w:rPr>
          <w:sz w:val="24"/>
        </w:rPr>
        <w:t xml:space="preserve">3 статьи 8.31</w:t>
      </w:r>
      <w:r>
        <w:rPr>
          <w:sz w:val="24"/>
        </w:rPr>
        <w:t xml:space="preserve">, </w:t>
      </w:r>
      <w:r>
        <w:rPr>
          <w:sz w:val="24"/>
        </w:rPr>
        <w:t xml:space="preserve">статьями 8.42</w:t>
      </w:r>
      <w:r>
        <w:rPr>
          <w:sz w:val="24"/>
        </w:rPr>
        <w:t xml:space="preserve">, </w:t>
      </w:r>
      <w:r>
        <w:rPr>
          <w:sz w:val="24"/>
        </w:rPr>
        <w:t xml:space="preserve">8.44</w:t>
      </w:r>
      <w:r>
        <w:rPr>
          <w:sz w:val="24"/>
        </w:rPr>
        <w:t xml:space="preserve">, </w:t>
      </w:r>
      <w:r>
        <w:rPr>
          <w:sz w:val="24"/>
        </w:rPr>
        <w:t xml:space="preserve">8.45</w:t>
      </w:r>
      <w:r>
        <w:rPr>
          <w:sz w:val="24"/>
        </w:rPr>
        <w:t xml:space="preserve">, а также </w:t>
      </w:r>
      <w:r>
        <w:rPr>
          <w:sz w:val="24"/>
        </w:rPr>
        <w:t xml:space="preserve">частями 2</w:t>
      </w:r>
      <w:r>
        <w:rPr>
          <w:sz w:val="24"/>
        </w:rPr>
        <w:t xml:space="preserve">, </w:t>
      </w:r>
      <w:r>
        <w:rPr>
          <w:sz w:val="24"/>
        </w:rPr>
        <w:t xml:space="preserve">3</w:t>
      </w:r>
      <w:r>
        <w:rPr>
          <w:sz w:val="24"/>
        </w:rPr>
        <w:t xml:space="preserve"> и </w:t>
      </w:r>
      <w:r>
        <w:rPr>
          <w:sz w:val="24"/>
        </w:rPr>
        <w:t xml:space="preserve">4 статьи 14.1</w:t>
      </w:r>
      <w:r>
        <w:rPr>
          <w:sz w:val="24"/>
        </w:rPr>
        <w:t xml:space="preserve"> и </w:t>
      </w:r>
      <w:r>
        <w:rPr>
          <w:sz w:val="24"/>
        </w:rPr>
        <w:t xml:space="preserve">статьей 19.20</w:t>
      </w:r>
      <w:r>
        <w:rPr>
          <w:sz w:val="24"/>
        </w:rPr>
        <w:t xml:space="preserve"> (в части деятельности по сбору, транспортированию, обработке, утилизации, обезвреживанию, размещению отходов I - IV классов опасности) Кодекса Российской Федерации об административных правонарушениях, вынесенного должностными лицами Федеральной службы по надзору в сфере природопользования или судом на основании протокола об административном правонарушении, составленного должностными лицами указанного органа;</w:t>
      </w:r>
    </w:p>
    <w:bookmarkStart w:id="450" w:name="P450"/>
    <w:bookmarkEnd w:id="450"/>
    <w:p>
      <w:pPr>
        <w:pStyle w:val="0"/>
        <w:spacing w:before="240" w:line-rule="auto"/>
        <w:ind w:firstLine="540"/>
        <w:jc w:val="both"/>
      </w:pPr>
      <w:r>
        <w:rPr>
          <w:sz w:val="24"/>
        </w:rPr>
        <w:t xml:space="preserve">б) обвинительный приговор, предусматривающий признание должностного лица юридического лица либо индивидуального предпринимателя, осуществляющих деятельность с использованием объекта, виновным в совершении преступления, предусмотренного </w:t>
      </w:r>
      <w:r>
        <w:rPr>
          <w:sz w:val="24"/>
        </w:rPr>
        <w:t xml:space="preserve">статьями 246</w:t>
      </w:r>
      <w:r>
        <w:rPr>
          <w:sz w:val="24"/>
        </w:rPr>
        <w:t xml:space="preserve"> - </w:t>
      </w:r>
      <w:r>
        <w:rPr>
          <w:sz w:val="24"/>
        </w:rPr>
        <w:t xml:space="preserve">248</w:t>
      </w:r>
      <w:r>
        <w:rPr>
          <w:sz w:val="24"/>
        </w:rPr>
        <w:t xml:space="preserve">, </w:t>
      </w:r>
      <w:r>
        <w:rPr>
          <w:sz w:val="24"/>
        </w:rPr>
        <w:t xml:space="preserve">250</w:t>
      </w:r>
      <w:r>
        <w:rPr>
          <w:sz w:val="24"/>
        </w:rPr>
        <w:t xml:space="preserve"> - </w:t>
      </w:r>
      <w:r>
        <w:rPr>
          <w:sz w:val="24"/>
        </w:rPr>
        <w:t xml:space="preserve">253</w:t>
      </w:r>
      <w:r>
        <w:rPr>
          <w:sz w:val="24"/>
        </w:rPr>
        <w:t xml:space="preserve">, </w:t>
      </w:r>
      <w:r>
        <w:rPr>
          <w:sz w:val="24"/>
        </w:rPr>
        <w:t xml:space="preserve">259</w:t>
      </w:r>
      <w:r>
        <w:rPr>
          <w:sz w:val="24"/>
        </w:rPr>
        <w:t xml:space="preserve"> Уголовного кодекса Российской Федерации;</w:t>
      </w:r>
    </w:p>
    <w:bookmarkStart w:id="451" w:name="P451"/>
    <w:bookmarkEnd w:id="451"/>
    <w:p>
      <w:pPr>
        <w:pStyle w:val="0"/>
        <w:spacing w:before="240" w:line-rule="auto"/>
        <w:ind w:firstLine="540"/>
        <w:jc w:val="both"/>
      </w:pPr>
      <w:r>
        <w:rPr>
          <w:sz w:val="24"/>
        </w:rPr>
        <w:t xml:space="preserve">в) решение о приостановлении и (или) об аннулировании лицензии на осуществление деятельности по сбору, транспортированию, обработке, утилизации, обезвреживанию, размещению отходов I - IV классов опасности при осуществлении деятельности с использованием объекта государственного надзора.</w:t>
      </w:r>
    </w:p>
    <w:p>
      <w:pPr>
        <w:pStyle w:val="0"/>
        <w:spacing w:before="240" w:line-rule="auto"/>
        <w:ind w:firstLine="540"/>
        <w:jc w:val="both"/>
      </w:pPr>
      <w:r>
        <w:rPr>
          <w:sz w:val="24"/>
        </w:rPr>
        <w:t xml:space="preserve">4. Объекты контроля, подлежащие отнесению в соответствии с </w:t>
      </w:r>
      <w:hyperlink w:history="0" w:anchor="P449" w:tooltip="а) постановление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8.2, 8.2.3, частями 1 и 2 статьи 8.4, частями 3 и 4 статьи 8.7, статьями 8.12 - 8.14, частью 1 статьи 8.17, статьями 8.19, 8.21, частями 2 и 3 статьи 8.31, статьями 8.42, 8.44, 8.45, а также частями 2, 3 и 4 статьи 14.1 и статьей 19....">
        <w:r>
          <w:rPr>
            <w:sz w:val="24"/>
            <w:color w:val="0000ff"/>
          </w:rPr>
          <w:t xml:space="preserve">подпунктом "а"</w:t>
        </w:r>
      </w:hyperlink>
      <w:r>
        <w:rPr>
          <w:sz w:val="24"/>
        </w:rPr>
        <w:t xml:space="preserve"> и </w:t>
      </w:r>
      <w:hyperlink w:history="0" w:anchor="P451" w:tooltip="в) решение о приостановлении и (или) об аннулировании лицензии на осуществление деятельности по сбору, транспортированию, обработке, утилизации, обезвреживанию, размещению отходов I - IV классов опасности при осуществлении деятельности с использованием объекта государственного надзора.">
        <w:r>
          <w:rPr>
            <w:sz w:val="24"/>
            <w:color w:val="0000ff"/>
          </w:rPr>
          <w:t xml:space="preserve">"в" пункта 3</w:t>
        </w:r>
      </w:hyperlink>
      <w:r>
        <w:rPr>
          <w:sz w:val="24"/>
        </w:rPr>
        <w:t xml:space="preserve"> настоящего документа к категориям чрезвычайно высокого, высокого, значительного, среднего риска, подлежат отнесению к категориям высокого, значительного, среднего, умеренного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pPr>
        <w:pStyle w:val="0"/>
        <w:spacing w:before="240" w:line-rule="auto"/>
        <w:ind w:firstLine="540"/>
        <w:jc w:val="both"/>
      </w:pPr>
      <w:r>
        <w:rPr>
          <w:sz w:val="24"/>
        </w:rPr>
        <w:t xml:space="preserve">5. Объекты контроля, подлежащие отнесению в соответствии с </w:t>
      </w:r>
      <w:hyperlink w:history="0" w:anchor="P450" w:tooltip="б) обвинительный приговор, предусматривающий признание должностного лица юридического лица либо индивидуального предпринимателя, осуществляющих деятельность с использованием объекта, виновным в совершении преступления, предусмотренного статьями 246 - 248, 250 - 253, 259 Уголовного кодекса Российской Федерации;">
        <w:r>
          <w:rPr>
            <w:sz w:val="24"/>
            <w:color w:val="0000ff"/>
          </w:rPr>
          <w:t xml:space="preserve">подпунктом "б" пункта 3</w:t>
        </w:r>
      </w:hyperlink>
      <w:r>
        <w:rPr>
          <w:sz w:val="24"/>
        </w:rPr>
        <w:t xml:space="preserve"> настоящего документа к категориям чрезвычайно высокого, высокого, значительного, среднего риска, подлежат отнесению к категориям высокого, значительного, среднего, умеренного риска соответственно по истечении 3 лет после вступления в законную силу соответствующих решений и одновременном соблюдении требований законодательства в области охраны окружающей среды.</w:t>
      </w:r>
    </w:p>
    <w:p>
      <w:pPr>
        <w:pStyle w:val="0"/>
        <w:spacing w:before="240" w:line-rule="auto"/>
        <w:ind w:firstLine="540"/>
        <w:jc w:val="both"/>
      </w:pPr>
      <w:r>
        <w:rPr>
          <w:sz w:val="24"/>
        </w:rPr>
        <w:t xml:space="preserve">6. Объекты контроля, подлежащие отнесению в соответствии с </w:t>
      </w:r>
      <w:hyperlink w:history="0" w:anchor="P426" w:tooltip="1. Объекты контроля относятся к следующим категориям риска:">
        <w:r>
          <w:rPr>
            <w:sz w:val="24"/>
            <w:color w:val="0000ff"/>
          </w:rPr>
          <w:t xml:space="preserve">пунктами 1</w:t>
        </w:r>
      </w:hyperlink>
      <w:r>
        <w:rPr>
          <w:sz w:val="24"/>
        </w:rPr>
        <w:t xml:space="preserve"> и </w:t>
      </w:r>
      <w:hyperlink w:history="0" w:anchor="P431" w:tooltip="2. Объекты контроля, подлежащие отнесению в соответствии с пунктом 1 настоящего документа к категориям значительного, среднего, умеренного риска, подлежат отнесению к категориям высокого, значительного, среднего риска соответственно в случаях:">
        <w:r>
          <w:rPr>
            <w:sz w:val="24"/>
            <w:color w:val="0000ff"/>
          </w:rPr>
          <w:t xml:space="preserve">2</w:t>
        </w:r>
      </w:hyperlink>
      <w:r>
        <w:rPr>
          <w:sz w:val="24"/>
        </w:rPr>
        <w:t xml:space="preserve"> настоящего Приложения к категориям высокого, значительного, среднего риска, подлежат отнесению к категориям значительного, среднего, умеренного риска соответственно при отсутствии в течение 3 лет, предшествующих дате принятия решения об отнесении объекта к категории риска, вступивших в законную силу решений, предусмотренных </w:t>
      </w:r>
      <w:hyperlink w:history="0" w:anchor="P448" w:tooltip="3. Объекты контроля, подлежащие отнесению в соответствии с пунктами 1 и 2 настоящего Приложения к категориям высокого, значительного, среднего, умеренного риска, подлежат отнесению к категориям чрезвычайно высокого, высокого, значительного, среднего риска соответственно при наличии одного из следующих решений, вступивших в законную силу в течение 3 лет, предшествующих дате принятия решения об отнесении объекта к категории риска:">
        <w:r>
          <w:rPr>
            <w:sz w:val="24"/>
            <w:color w:val="0000ff"/>
          </w:rPr>
          <w:t xml:space="preserve">пунктом 3</w:t>
        </w:r>
      </w:hyperlink>
      <w:r>
        <w:rPr>
          <w:sz w:val="24"/>
        </w:rPr>
        <w:t xml:space="preserve"> настоящего Приложения, и одновременном соблюдении требований законодательства в области охраны окружающей среды.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30.06.2021 N 1096</w:t>
            <w:br/>
            <w:t>(ред. от 27.08.2025)</w:t>
            <w:br/>
            <w:t>"О федеральном государственном экологическом 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30.06.2021 N 1096
(ред. от 27.08.2025)
"О федеральном государственном экологическом контроле (надзоре)"
(вместе с "Положением о федеральном государственном экологическом контроле (надзоре)")
(с изм. и доп., вступ. в силу с 01.09.2025)</dc:title>
  <dcterms:created xsi:type="dcterms:W3CDTF">2025-09-02T09:34:58Z</dcterms:created>
</cp:coreProperties>
</file>