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D105D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105D6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105D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</w:t>
      </w:r>
      <w:r w:rsidRPr="009F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службы по надзору в сфере </w:t>
      </w:r>
      <w:r w:rsidRPr="009F7FF4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9F7FF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9F7FF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9F7FF4" w:rsidRPr="009F7FF4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5A3FBF" w:rsidRPr="009F7FF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9F7FF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9F7FF4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9F7FF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9F7FF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9F7FF4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9F7FF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1B108A" w:rsidRPr="009F7FF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9F7FF4" w:rsidRPr="009F7FF4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5A3FBF" w:rsidRPr="009F7FF4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9F7FF4">
        <w:rPr>
          <w:rFonts w:ascii="Times New Roman" w:hAnsi="Times New Roman" w:cs="Times New Roman"/>
          <w:sz w:val="24"/>
          <w:szCs w:val="24"/>
        </w:rPr>
        <w:t>, по объекту</w:t>
      </w:r>
      <w:r w:rsidRPr="009F7F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9F7FF4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9F7FF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9F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F7FF4" w:rsidRPr="009F7FF4">
        <w:rPr>
          <w:rFonts w:ascii="Times New Roman" w:eastAsia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Чудско-Псковском озере</w:t>
      </w:r>
      <w:r w:rsidR="009F7FF4" w:rsidRPr="009F7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FF4" w:rsidRPr="009F7FF4">
        <w:rPr>
          <w:rFonts w:ascii="Times New Roman" w:eastAsia="Times New Roman" w:hAnsi="Times New Roman" w:cs="Times New Roman"/>
          <w:sz w:val="24"/>
          <w:szCs w:val="24"/>
        </w:rPr>
        <w:t>и прочих (малых) водных объектах</w:t>
      </w:r>
      <w:proofErr w:type="gramEnd"/>
      <w:r w:rsidR="009F7FF4" w:rsidRPr="009F7FF4">
        <w:rPr>
          <w:rFonts w:ascii="Times New Roman" w:eastAsia="Times New Roman" w:hAnsi="Times New Roman" w:cs="Times New Roman"/>
          <w:sz w:val="24"/>
          <w:szCs w:val="24"/>
        </w:rPr>
        <w:t xml:space="preserve"> Псковской области на 2026 год</w:t>
      </w:r>
      <w:r w:rsidR="009F7FF4">
        <w:rPr>
          <w:rFonts w:ascii="Times New Roman" w:eastAsia="Times New Roman" w:hAnsi="Times New Roman" w:cs="Times New Roman"/>
          <w:sz w:val="24"/>
          <w:szCs w:val="24"/>
        </w:rPr>
        <w:br/>
      </w:r>
      <w:r w:rsidR="009F7FF4" w:rsidRPr="009F7FF4">
        <w:rPr>
          <w:rFonts w:ascii="Times New Roman" w:eastAsia="Times New Roman" w:hAnsi="Times New Roman" w:cs="Times New Roman"/>
          <w:sz w:val="24"/>
          <w:szCs w:val="24"/>
        </w:rPr>
        <w:t>(с оценкой воздействия на окружающую среду)</w:t>
      </w:r>
      <w:r w:rsidR="008B4F25" w:rsidRPr="009F7FF4">
        <w:rPr>
          <w:rFonts w:ascii="Times New Roman" w:hAnsi="Times New Roman" w:cs="Times New Roman"/>
          <w:sz w:val="24"/>
          <w:szCs w:val="24"/>
        </w:rPr>
        <w:t>»</w:t>
      </w:r>
      <w:r w:rsidR="008052AC" w:rsidRPr="009F7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D105D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D105D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D105D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5D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D105D6">
        <w:rPr>
          <w:rFonts w:ascii="Times New Roman" w:hAnsi="Times New Roman" w:cs="Times New Roman"/>
          <w:sz w:val="24"/>
          <w:szCs w:val="24"/>
        </w:rPr>
        <w:t>:</w:t>
      </w:r>
      <w:r w:rsidRPr="00D105D6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D105D6">
        <w:rPr>
          <w:rFonts w:ascii="Times New Roman" w:hAnsi="Times New Roman" w:cs="Times New Roman"/>
          <w:sz w:val="24"/>
          <w:szCs w:val="24"/>
        </w:rPr>
        <w:t>2</w:t>
      </w:r>
      <w:r w:rsidR="00202B7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124E9" w:rsidRPr="00D105D6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D105D6">
        <w:rPr>
          <w:rFonts w:ascii="Times New Roman" w:hAnsi="Times New Roman" w:cs="Times New Roman"/>
          <w:sz w:val="24"/>
          <w:szCs w:val="24"/>
        </w:rPr>
        <w:t>июня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D105D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D105D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D105D6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D105D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D105D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D105D6">
        <w:rPr>
          <w:rFonts w:ascii="Times New Roman" w:hAnsi="Times New Roman" w:cs="Times New Roman"/>
          <w:sz w:val="24"/>
          <w:szCs w:val="24"/>
        </w:rPr>
        <w:t xml:space="preserve"> </w:t>
      </w:r>
      <w:r w:rsidRPr="00D105D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D1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02B74"/>
    <w:rsid w:val="002D06AF"/>
    <w:rsid w:val="002D6E6A"/>
    <w:rsid w:val="002E6968"/>
    <w:rsid w:val="002F6AF7"/>
    <w:rsid w:val="0032069E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9F7FF4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2025-06-18T12:36:00Z</dcterms:created>
  <dcterms:modified xsi:type="dcterms:W3CDTF">2025-06-18T12:36:00Z</dcterms:modified>
</cp:coreProperties>
</file>