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"/>
        <w:gridCol w:w="15"/>
        <w:gridCol w:w="765"/>
        <w:gridCol w:w="14"/>
        <w:gridCol w:w="209"/>
        <w:gridCol w:w="48"/>
        <w:gridCol w:w="16"/>
        <w:gridCol w:w="46"/>
        <w:gridCol w:w="21"/>
        <w:gridCol w:w="19"/>
        <w:gridCol w:w="1216"/>
        <w:gridCol w:w="19"/>
        <w:gridCol w:w="13"/>
        <w:gridCol w:w="16"/>
        <w:gridCol w:w="10"/>
        <w:gridCol w:w="32"/>
        <w:gridCol w:w="38"/>
        <w:gridCol w:w="37"/>
        <w:gridCol w:w="14"/>
        <w:gridCol w:w="22"/>
        <w:gridCol w:w="927"/>
        <w:gridCol w:w="32"/>
        <w:gridCol w:w="13"/>
        <w:gridCol w:w="22"/>
        <w:gridCol w:w="26"/>
        <w:gridCol w:w="38"/>
        <w:gridCol w:w="2875"/>
        <w:gridCol w:w="180"/>
        <w:gridCol w:w="10"/>
        <w:gridCol w:w="10"/>
        <w:gridCol w:w="26"/>
        <w:gridCol w:w="32"/>
        <w:gridCol w:w="28"/>
        <w:gridCol w:w="17"/>
        <w:gridCol w:w="22"/>
        <w:gridCol w:w="1155"/>
        <w:gridCol w:w="19"/>
        <w:gridCol w:w="6"/>
        <w:gridCol w:w="29"/>
        <w:gridCol w:w="29"/>
        <w:gridCol w:w="3"/>
        <w:gridCol w:w="32"/>
        <w:gridCol w:w="815"/>
        <w:gridCol w:w="38"/>
        <w:gridCol w:w="83"/>
        <w:gridCol w:w="35"/>
        <w:gridCol w:w="683"/>
        <w:gridCol w:w="14"/>
        <w:gridCol w:w="21"/>
        <w:gridCol w:w="13"/>
        <w:gridCol w:w="961"/>
        <w:gridCol w:w="8"/>
        <w:gridCol w:w="16"/>
        <w:gridCol w:w="19"/>
        <w:gridCol w:w="6"/>
        <w:gridCol w:w="1796"/>
        <w:gridCol w:w="26"/>
        <w:gridCol w:w="16"/>
        <w:gridCol w:w="13"/>
        <w:gridCol w:w="6"/>
        <w:gridCol w:w="6"/>
        <w:gridCol w:w="6"/>
        <w:gridCol w:w="1050"/>
        <w:gridCol w:w="5"/>
        <w:gridCol w:w="45"/>
        <w:gridCol w:w="32"/>
        <w:gridCol w:w="10"/>
        <w:gridCol w:w="908"/>
        <w:gridCol w:w="4"/>
        <w:gridCol w:w="41"/>
        <w:gridCol w:w="10"/>
        <w:gridCol w:w="29"/>
        <w:gridCol w:w="812"/>
        <w:gridCol w:w="19"/>
      </w:tblGrid>
      <w:tr w:rsidR="00A97441" w:rsidRPr="00416685" w14:paraId="48191012" w14:textId="77777777" w:rsidTr="00951D23">
        <w:trPr>
          <w:trHeight w:val="55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662FDA">
        <w:trPr>
          <w:trHeight w:val="126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77777777" w:rsidR="00EA5949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662FDA">
        <w:trPr>
          <w:trHeight w:val="71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77609B0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1818000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198B702D" w14:textId="77777777" w:rsidTr="00662FDA">
        <w:trPr>
          <w:trHeight w:val="224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Талатуйского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662FDA">
        <w:trPr>
          <w:trHeight w:val="183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82A12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D8DF23B" w14:textId="77777777" w:rsidTr="00662FDA">
        <w:trPr>
          <w:trHeight w:val="112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05F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«Каменский карьер», 673450, Забайкальский край, г. Балей, ул. Пионерская, 4-3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5610000</w:t>
            </w:r>
            <w:r w:rsidRPr="00416685">
              <w:rPr>
                <w:sz w:val="16"/>
                <w:szCs w:val="16"/>
              </w:rPr>
              <w:t>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662FDA">
        <w:trPr>
          <w:trHeight w:val="126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662FDA">
        <w:trPr>
          <w:trHeight w:val="169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662FDA">
        <w:trPr>
          <w:trHeight w:val="183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662FDA">
        <w:trPr>
          <w:trHeight w:val="225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20.08.2019 № 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Золошлакоотвал ТЭЦ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280079" w:rsidRPr="00416685" w14:paraId="0BF00AD6" w14:textId="77777777" w:rsidTr="00662FDA">
        <w:trPr>
          <w:trHeight w:val="36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951D23">
        <w:trPr>
          <w:trHeight w:val="845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358680000</w:t>
            </w:r>
            <w:r w:rsidRPr="00416685">
              <w:rPr>
                <w:sz w:val="16"/>
                <w:szCs w:val="16"/>
              </w:rPr>
              <w:t>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приложений Росприроднадзора от 20.11.2018 № 479, от 27.08.2019 №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Отвал вскрышных пород № 2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5293EBED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3A29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7EF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04D2A89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7B2E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="009C38D8" w:rsidRPr="005A54FB">
              <w:rPr>
                <w:sz w:val="16"/>
                <w:szCs w:val="16"/>
              </w:rPr>
              <w:t>(</w:t>
            </w:r>
            <w:r w:rsidR="00E27963" w:rsidRPr="005A54FB">
              <w:rPr>
                <w:sz w:val="16"/>
                <w:szCs w:val="16"/>
              </w:rPr>
              <w:t>32560000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04637B0A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A4851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  <w:r w:rsidR="00277108">
              <w:rPr>
                <w:sz w:val="16"/>
                <w:szCs w:val="16"/>
              </w:rPr>
              <w:t xml:space="preserve"> </w:t>
            </w:r>
          </w:p>
        </w:tc>
      </w:tr>
      <w:tr w:rsidR="008D787E" w:rsidRPr="00416685" w14:paraId="25AB86B7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6198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D060AA" w:rsidRPr="000301A2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77777777" w:rsidR="00EA5949" w:rsidRPr="00416685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18B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2529673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77777777" w:rsidR="00EA5949" w:rsidRPr="00416685" w:rsidRDefault="00D060AA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77CB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="009C38D8" w:rsidRPr="005A54FB">
              <w:rPr>
                <w:sz w:val="16"/>
                <w:szCs w:val="16"/>
              </w:rPr>
              <w:t>(</w:t>
            </w:r>
            <w:r w:rsidR="003926D8" w:rsidRPr="005A54FB">
              <w:rPr>
                <w:sz w:val="16"/>
                <w:szCs w:val="16"/>
              </w:rPr>
              <w:t>22000000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58015A38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D060AA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662FDA">
        <w:trPr>
          <w:trHeight w:val="12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662FDA">
        <w:trPr>
          <w:trHeight w:val="112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951D23">
        <w:trPr>
          <w:trHeight w:val="1124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662FDA">
        <w:trPr>
          <w:trHeight w:val="126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662FDA">
        <w:trPr>
          <w:trHeight w:val="125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Отвал вскрышных пород №8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5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951D23">
        <w:trPr>
          <w:trHeight w:val="1380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«Ново - Широкинский рудник» (АО «Ново-Широкинский рудник»)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662FDA">
        <w:trPr>
          <w:gridAfter w:val="1"/>
          <w:wAfter w:w="7" w:type="pct"/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пр-т. Строителей, д. </w:t>
            </w:r>
            <w:r w:rsidRPr="00416685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0"/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51565344" w14:textId="4E02F4FD" w:rsidR="00E07C43" w:rsidRP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6FB" w14:textId="77777777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2500000</w:t>
            </w:r>
          </w:p>
          <w:p w14:paraId="223EEDFF" w14:textId="77CD9F0B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(6775000</w:t>
            </w:r>
            <w:r w:rsidR="00A774AA" w:rsidRPr="00E07C43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E07C43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662FDA">
        <w:trPr>
          <w:trHeight w:val="1578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694E52D5" w14:textId="24BEB931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390E5762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34451100</w:t>
            </w:r>
          </w:p>
          <w:p w14:paraId="54F2003B" w14:textId="163FD838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(93362481)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0364C48D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1283500</w:t>
            </w:r>
          </w:p>
        </w:tc>
      </w:tr>
      <w:tr w:rsidR="008D787E" w:rsidRPr="00416685" w14:paraId="5E356633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16,8 км к юго-востоку от с. Газимурский </w:t>
            </w:r>
            <w:r w:rsidRPr="00416685">
              <w:rPr>
                <w:sz w:val="16"/>
                <w:szCs w:val="16"/>
              </w:rPr>
              <w:lastRenderedPageBreak/>
              <w:t>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 xml:space="preserve">Отвал горных </w:t>
            </w:r>
            <w:r w:rsidRPr="00416685">
              <w:rPr>
                <w:sz w:val="16"/>
                <w:szCs w:val="16"/>
              </w:rPr>
              <w:lastRenderedPageBreak/>
              <w:t>пород № 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</w:t>
            </w:r>
            <w:r w:rsidRPr="00416685">
              <w:rPr>
                <w:sz w:val="16"/>
                <w:szCs w:val="16"/>
              </w:rPr>
              <w:lastRenderedPageBreak/>
              <w:t>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пгт. Клю</w:t>
            </w:r>
            <w:r w:rsidRPr="00416685">
              <w:rPr>
                <w:sz w:val="16"/>
                <w:szCs w:val="16"/>
              </w:rPr>
              <w:lastRenderedPageBreak/>
              <w:t>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Акционерное обще</w:t>
            </w:r>
            <w:r w:rsidRPr="00416685">
              <w:rPr>
                <w:sz w:val="16"/>
                <w:szCs w:val="16"/>
              </w:rPr>
              <w:lastRenderedPageBreak/>
              <w:t>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751200381</w:t>
            </w:r>
            <w:r w:rsidRPr="00416685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951D23">
        <w:trPr>
          <w:trHeight w:val="120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5D70A1A4" w14:textId="3417A529" w:rsidR="00EA5949" w:rsidRPr="00416685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02.11.2023 г. № 500)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EB4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73253AA2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43112211524 Лента конвейерная резинотканевая, утратившая потребительские свойства, незагрязненная</w:t>
            </w:r>
          </w:p>
          <w:p w14:paraId="76475C1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AA61A7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73322001724 Мусор и смет от уборки складских помещений малоопасный</w:t>
            </w:r>
          </w:p>
          <w:p w14:paraId="4151C47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73321001724 Мусор и смет произ-водственных помещений малоопасный</w:t>
            </w:r>
          </w:p>
          <w:p w14:paraId="78EAA10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73310001724 Мусор от офисных и бытовых помещений организаций несортированный (исключая крупногабаритный)</w:t>
            </w:r>
          </w:p>
          <w:p w14:paraId="5C318D2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7400B66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5A62982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13752C3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72110001394 Осадок очистных сооружений дождевой (ливневой) канализации малоопасный</w:t>
            </w:r>
          </w:p>
          <w:p w14:paraId="112D744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17D3644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23BB8589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6BFEAF02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72180001394 Отходы (шлам) при очистке сетей, колодцев дождевой (ливневой) канализации;</w:t>
            </w:r>
          </w:p>
          <w:p w14:paraId="248CE28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72280001394 Отходы (шлам) при очистке сетей, колодцев хозяйственно-бытовой и смешанной канализации</w:t>
            </w:r>
          </w:p>
          <w:p w14:paraId="4BDC1A9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55F58EEA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73111001724 Отходы из жилищ несортированные (исключая крупногабаритные)</w:t>
            </w:r>
          </w:p>
          <w:p w14:paraId="4878825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 питания несортированные прочие</w:t>
            </w:r>
          </w:p>
          <w:p w14:paraId="522D53E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 31 205 11 72 4 отходы от уборки прибордюрной зоны автомобильных дорог</w:t>
            </w:r>
          </w:p>
          <w:p w14:paraId="2FF9321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 незагрязненные</w:t>
            </w:r>
          </w:p>
          <w:p w14:paraId="06028BE6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72242111394 Смесь осадков механической и биологической очистки хозяйственно-бытовых и смешанных сточных вод обезвоженная малоопасная</w:t>
            </w:r>
          </w:p>
          <w:p w14:paraId="2ABDA23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805D40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22A3F08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44250812494 Сорбент на основе алюмосиликата отработанный, загрязненный нефтепродуктами (содержание нефтепродуктов менее 15%)</w:t>
            </w:r>
          </w:p>
          <w:p w14:paraId="064F38A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44253521404 Сорбент на основе пенополистирольной крошки, загрязненный нефтепродуктами (содержание нефтепродуктов менее 15%)</w:t>
            </w:r>
          </w:p>
          <w:p w14:paraId="283DD8D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46811202514 Тара из черных металлов, загрязненная лакокрасочными материалами (содержание менее 5%)</w:t>
            </w:r>
          </w:p>
          <w:p w14:paraId="67B5102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46811102514 Тара из черных металлов, загрязненная нефтепродуктами (содержание нефтепродуктов менее 15%)</w:t>
            </w:r>
          </w:p>
          <w:p w14:paraId="283912F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 материалами (содержание менее 5%)</w:t>
            </w:r>
          </w:p>
          <w:p w14:paraId="30995810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44322107614 Ткань фильтровальная из полимерных волокон, загрязненная оксидами металлов с преимущественным содержанием оксида железа (ПТ)</w:t>
            </w:r>
          </w:p>
          <w:p w14:paraId="05D4187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 волокна, отработанная при флотационном обогащении медно-порфировых руд</w:t>
            </w:r>
          </w:p>
          <w:p w14:paraId="34BC092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2CB7777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отрабо-танные, загрязненные нефтепродуктами (содержание нефтепродуктов менее 15%)</w:t>
            </w:r>
          </w:p>
          <w:p w14:paraId="156F758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44362121614 Фильтрующая загрузка из полиамидного волокна, загрязненная 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нефтепродуктами (содержание нефтепродуктов менее 15%)</w:t>
            </w:r>
          </w:p>
          <w:p w14:paraId="6FFBF58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92130101524 Фильтры воздушные авто-транспортных средств отработанные</w:t>
            </w:r>
          </w:p>
          <w:p w14:paraId="3007658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26CEE74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6A8C471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290408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1309637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 неопасная</w:t>
            </w:r>
          </w:p>
          <w:p w14:paraId="6A3900C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27DFAF8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45912111515 Керамические изделия технического назначения отработанные незагрязненные практически неопасные</w:t>
            </w:r>
          </w:p>
          <w:p w14:paraId="4B5CC03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40466AA6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 и смешанной канализации практически неопасный</w:t>
            </w:r>
          </w:p>
          <w:p w14:paraId="6876416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1BB76010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30529111205 Опилки и стружка натуральной чистой древесины несортированные</w:t>
            </w:r>
          </w:p>
          <w:p w14:paraId="64ED0B4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92175112395 Осадок сточных вод мойки автомобильного транспорта практически неопасный</w:t>
            </w:r>
          </w:p>
          <w:p w14:paraId="74D63E8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5A292FB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43414101205 Отходы пенопласта на основе поливинилхлорида незагрязненные</w:t>
            </w:r>
          </w:p>
          <w:p w14:paraId="79191AC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45711211605 Отходы теплоизоляционного материала на основе базальтового волокна практически неопасные</w:t>
            </w:r>
          </w:p>
          <w:p w14:paraId="5325628A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44216111205 Отходы торфа сфагнового, не загрязненного опасными веществами</w:t>
            </w:r>
          </w:p>
          <w:p w14:paraId="5C4239F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73610001305 Пищевые отходы кухонь и организаций общественного питания несортированные</w:t>
            </w:r>
          </w:p>
          <w:p w14:paraId="73B5F5B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30529191205 Прочие несортированные древесные отходы из натуральной чистой древесины</w:t>
            </w:r>
          </w:p>
          <w:p w14:paraId="26A16B6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43130001525 Резинометаллические изделия отработанные незагрязненные</w:t>
            </w:r>
          </w:p>
          <w:p w14:paraId="19A1AE6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72243112395 Смесь осадков механической и биологической очистки хозяйственно-бытовых и смешанных сточных вод аэробно стабилизированная, обезвоженная, практически неопасная</w:t>
            </w:r>
          </w:p>
          <w:p w14:paraId="6AAD4FE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40213101625 Спецодежда из натуральных 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волокон, утратившая потребительские свойства, пригодная для изготовления ветоши</w:t>
            </w:r>
          </w:p>
          <w:p w14:paraId="15E0507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36121203225 Стружка черных металлов несортированная незагрязненная</w:t>
            </w:r>
          </w:p>
          <w:p w14:paraId="597C2B3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40414000515 Тара деревянная, утратившая потребительские свойства, незагрязненная</w:t>
            </w:r>
          </w:p>
          <w:p w14:paraId="0B91CC99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нату-ральных и синтетических волокон, загрязненные неорганическими нерастворимыми</w:t>
            </w:r>
          </w:p>
          <w:p w14:paraId="7362BC3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26D84DA4" w14:textId="2DDC1B8C" w:rsidR="00EA5949" w:rsidRPr="00416685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77777777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76210000001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7777777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8,8 км к юго-востоку от с. Газимурский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7777777" w:rsidR="00EA5949" w:rsidRPr="00416685" w:rsidRDefault="00EA594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«Быстринское», юридический адрес: 672000, Забайкальский край, г. Чита, ул. Лермонтова, д. 2, фактический адрес: 673630, Забайкальский край, Газимуро-Заводский район, 8,8 км на юго-восток от с. Газимурский Завод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77777777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1170545,5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951D23">
        <w:trPr>
          <w:trHeight w:val="1093"/>
        </w:trPr>
        <w:tc>
          <w:tcPr>
            <w:tcW w:w="5000" w:type="pct"/>
            <w:gridSpan w:val="75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B07743">
        <w:trPr>
          <w:trHeight w:val="1520"/>
        </w:trPr>
        <w:tc>
          <w:tcPr>
            <w:tcW w:w="123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0" w:type="pct"/>
            <w:gridSpan w:val="7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4" w:type="pct"/>
            <w:gridSpan w:val="5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B07743">
        <w:trPr>
          <w:trHeight w:val="1520"/>
        </w:trPr>
        <w:tc>
          <w:tcPr>
            <w:tcW w:w="123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0" w:type="pct"/>
            <w:gridSpan w:val="7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4" w:type="pct"/>
            <w:gridSpan w:val="5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B07743">
        <w:trPr>
          <w:trHeight w:val="1520"/>
        </w:trPr>
        <w:tc>
          <w:tcPr>
            <w:tcW w:w="123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4" w:type="pct"/>
            <w:gridSpan w:val="5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B07743">
        <w:trPr>
          <w:trHeight w:val="1520"/>
        </w:trPr>
        <w:tc>
          <w:tcPr>
            <w:tcW w:w="123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4" w:type="pct"/>
            <w:gridSpan w:val="5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B07743">
        <w:trPr>
          <w:trHeight w:val="1520"/>
        </w:trPr>
        <w:tc>
          <w:tcPr>
            <w:tcW w:w="123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4" w:type="pct"/>
            <w:gridSpan w:val="5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4" w:type="pct"/>
            <w:gridSpan w:val="5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B07743">
        <w:trPr>
          <w:trHeight w:val="1520"/>
        </w:trPr>
        <w:tc>
          <w:tcPr>
            <w:tcW w:w="123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4" w:type="pct"/>
            <w:gridSpan w:val="5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B07743">
        <w:trPr>
          <w:trHeight w:val="1520"/>
        </w:trPr>
        <w:tc>
          <w:tcPr>
            <w:tcW w:w="123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4" w:type="pct"/>
            <w:gridSpan w:val="5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0" w:type="pct"/>
            <w:gridSpan w:val="7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4" w:type="pct"/>
            <w:gridSpan w:val="5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B07743">
        <w:trPr>
          <w:trHeight w:val="1520"/>
        </w:trPr>
        <w:tc>
          <w:tcPr>
            <w:tcW w:w="123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п. Тэрэпхэн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п/ст Жипхеген, ул. Гаражная, 2</w:t>
            </w:r>
          </w:p>
        </w:tc>
        <w:tc>
          <w:tcPr>
            <w:tcW w:w="350" w:type="pct"/>
            <w:gridSpan w:val="7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313" w:type="pct"/>
            <w:gridSpan w:val="6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4" w:type="pct"/>
            <w:gridSpan w:val="5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B07743">
        <w:trPr>
          <w:trHeight w:val="1520"/>
        </w:trPr>
        <w:tc>
          <w:tcPr>
            <w:tcW w:w="123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0" w:type="pct"/>
            <w:gridSpan w:val="7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3" w:type="pct"/>
            <w:gridSpan w:val="6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B07743">
        <w:trPr>
          <w:trHeight w:val="1520"/>
        </w:trPr>
        <w:tc>
          <w:tcPr>
            <w:tcW w:w="123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0" w:type="pct"/>
            <w:gridSpan w:val="7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B07743">
        <w:trPr>
          <w:trHeight w:val="1520"/>
        </w:trPr>
        <w:tc>
          <w:tcPr>
            <w:tcW w:w="123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0" w:type="pct"/>
            <w:gridSpan w:val="7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4" w:type="pct"/>
            <w:gridSpan w:val="5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28630000 (65849000)</w:t>
            </w:r>
          </w:p>
        </w:tc>
        <w:tc>
          <w:tcPr>
            <w:tcW w:w="291" w:type="pct"/>
          </w:tcPr>
          <w:p w14:paraId="28A38DC2" w14:textId="77777777" w:rsidR="00C83693" w:rsidRPr="00416685" w:rsidRDefault="00371042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00</w:t>
            </w: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lastRenderedPageBreak/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от офисных и бытовых помещений организаций несортированный (ис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Золошлаковая смесь от сжигания углей 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7688"/>
    <w:rsid w:val="002F0AF6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455C"/>
    <w:rsid w:val="00980FE2"/>
    <w:rsid w:val="0098119C"/>
    <w:rsid w:val="009904BD"/>
    <w:rsid w:val="00991171"/>
    <w:rsid w:val="00995D30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D393A"/>
    <w:rsid w:val="00CD6ACD"/>
    <w:rsid w:val="00CE0B67"/>
    <w:rsid w:val="00CE1504"/>
    <w:rsid w:val="00CE7B19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C016F"/>
    <w:rsid w:val="00FC31A5"/>
    <w:rsid w:val="00FC5574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36</Pages>
  <Words>8315</Words>
  <Characters>47398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29</cp:revision>
  <cp:lastPrinted>2022-02-22T05:23:00Z</cp:lastPrinted>
  <dcterms:created xsi:type="dcterms:W3CDTF">2024-03-26T04:26:00Z</dcterms:created>
  <dcterms:modified xsi:type="dcterms:W3CDTF">2024-09-02T23:46:00Z</dcterms:modified>
</cp:coreProperties>
</file>