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</w:tblPr>
      <w:tblGrid>
        <w:gridCol w:w="10716"/>
      </w:tblGrid>
      <w:tr>
        <w:trPr>
          <w:trHeight w:val="3031" w:hRule="exact"/>
        </w:trPr>
        <w:tc>
          <w:tcPr>
            <w:tcW w:w="10716" w:type="dxa"/>
            <w:tcBorders/>
          </w:tcPr>
          <w:p>
            <w:pPr>
              <w:pStyle w:val="ConsPlusTitlePage"/>
              <w:rPr/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48"/>
              </w:rPr>
              <w:t>Федеральный закон от 25.12.2023 N 681-ФЗ</w:t>
              <w:br/>
              <w:t>"О внесении изменений в Федеральный закон "Об экологической экспертизе"</w:t>
            </w:r>
          </w:p>
        </w:tc>
      </w:tr>
      <w:tr>
        <w:trPr>
          <w:trHeight w:val="3031" w:hRule="exact"/>
        </w:trPr>
        <w:tc>
          <w:tcPr>
            <w:tcW w:w="10716" w:type="dxa"/>
            <w:tcBorders/>
            <w:vAlign w:val="center"/>
          </w:tcPr>
          <w:p>
            <w:pPr>
              <w:pStyle w:val="ConsPlusTitlePage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gtFrame="Ссылка на КонсультантПлюс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13.01.2025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rPr/>
            </w:pPr>
            <w:r>
              <w:rPr>
                <w:sz w:val="20"/>
              </w:rPr>
              <w:t>25 декабря 2023 года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jc w:val="right"/>
              <w:rPr/>
            </w:pPr>
            <w:r>
              <w:rPr>
                <w:sz w:val="20"/>
              </w:rPr>
              <w:t>N 681-ФЗ</w:t>
            </w:r>
          </w:p>
        </w:tc>
      </w:tr>
    </w:tbl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РОССИЙСКАЯ ФЕДЕРАЦИЯ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ФЕДЕРАЛЬНЫЙ ЗАКОН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0"/>
        </w:rPr>
        <w:t>О ВНЕСЕНИИ ИЗМЕНЕНИЙ</w:t>
      </w:r>
    </w:p>
    <w:p>
      <w:pPr>
        <w:pStyle w:val="ConsPlusTitle"/>
        <w:jc w:val="center"/>
        <w:rPr/>
      </w:pPr>
      <w:r>
        <w:rPr>
          <w:sz w:val="20"/>
        </w:rPr>
        <w:t>В ФЕДЕРАЛЬНЫЙ ЗАКОН "ОБ ЭКОЛОГИЧЕСКОЙ ЭКСПЕРТИЗЕ"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Принят</w:t>
      </w:r>
    </w:p>
    <w:p>
      <w:pPr>
        <w:pStyle w:val="ConsPlusNormal"/>
        <w:jc w:val="right"/>
        <w:rPr/>
      </w:pPr>
      <w:r>
        <w:rPr>
          <w:sz w:val="20"/>
        </w:rPr>
        <w:t>Государственной Думой</w:t>
      </w:r>
    </w:p>
    <w:p>
      <w:pPr>
        <w:pStyle w:val="ConsPlusNormal"/>
        <w:jc w:val="right"/>
        <w:rPr/>
      </w:pPr>
      <w:r>
        <w:rPr>
          <w:sz w:val="20"/>
        </w:rPr>
        <w:t>14 декабря 2023 года</w:t>
      </w:r>
    </w:p>
    <w:p>
      <w:pPr>
        <w:pStyle w:val="ConsPlusNormal"/>
        <w:jc w:val="right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Одобрен</w:t>
      </w:r>
    </w:p>
    <w:p>
      <w:pPr>
        <w:pStyle w:val="ConsPlusNormal"/>
        <w:jc w:val="right"/>
        <w:rPr/>
      </w:pPr>
      <w:r>
        <w:rPr>
          <w:sz w:val="20"/>
        </w:rPr>
        <w:t>Советом Федерации</w:t>
      </w:r>
    </w:p>
    <w:p>
      <w:pPr>
        <w:pStyle w:val="ConsPlusNormal"/>
        <w:jc w:val="right"/>
        <w:rPr/>
      </w:pPr>
      <w:r>
        <w:rPr>
          <w:sz w:val="20"/>
        </w:rPr>
        <w:t>22 декабря 2023 года</w:t>
      </w:r>
    </w:p>
    <w:p>
      <w:pPr>
        <w:pStyle w:val="ConsPlusNormal"/>
        <w:jc w:val="right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0"/>
        </w:rPr>
        <w:t>Статья 1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Внести в Федеральный </w:t>
      </w:r>
      <w:hyperlink r:id="rId5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закон</w:t>
        </w:r>
      </w:hyperlink>
      <w:r>
        <w:rPr>
          <w:sz w:val="20"/>
        </w:rPr>
        <w:t xml:space="preserve"> от 23 ноября 1995 года N 174-ФЗ "Об экологической экспертизе" (Собрание законодательства Российской Федерации, 1995, N 48, ст. 4556; 2004, N 35, ст. 3607; 2006, N 1, ст. 10; 2008, N 20, ст. 2260; N 26, ст. 3015; N 30, ст. 3616; N 45, ст. 5148; 2009, N 1, ст. 17; 2011, N 30, ст. 4596; 2012, N 26, ст. 3446; N 31, ст. 4322; 2013, N 19, ст. 2331; 2015, N 7, ст. 1018) следующие изменения: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1) в </w:t>
      </w:r>
      <w:hyperlink r:id="rId6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абзаце девятом статьи 3</w:t>
        </w:r>
      </w:hyperlink>
      <w:r>
        <w:rPr>
          <w:sz w:val="20"/>
        </w:rPr>
        <w:t xml:space="preserve"> слова "общественных организаций (объединений)" заменить словами "общественных объединений и других негосударственных некоммерческих организаций";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2) в </w:t>
      </w:r>
      <w:hyperlink r:id="rId7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абзаце третьем пункта 1 статьи 9</w:t>
        </w:r>
      </w:hyperlink>
      <w:r>
        <w:rPr>
          <w:sz w:val="20"/>
        </w:rPr>
        <w:t xml:space="preserve"> слова "общественных экологических организаций (объединений) и движений" заменить словами "общественных объединений и других негосударственных некоммерческих организаций";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  <w:sz w:val="20"/>
              </w:rPr>
              <w:t xml:space="preserve">П. 3 ст. 1 </w:t>
            </w:r>
            <w:hyperlink w:anchor="P128" w:tgtFrame="2. Пункты 3 и 7 статьи 1 настоящего Федерального закона вступают в силу с 1 марта 2025 года.">
              <w:r>
                <w:rPr>
                  <w:rStyle w:val="ListLabel2"/>
                  <w:color w:val="0000FF"/>
                  <w:sz w:val="20"/>
                </w:rPr>
                <w:t>вступает</w:t>
              </w:r>
            </w:hyperlink>
            <w:r>
              <w:rPr>
                <w:color w:val="392C69"/>
                <w:sz w:val="20"/>
              </w:rPr>
              <w:t xml:space="preserve"> в силу с 01.03.2025.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  <w:bookmarkStart w:id="0" w:name="P26"/>
            <w:bookmarkStart w:id="1" w:name="P26"/>
            <w:bookmarkEnd w:id="1"/>
          </w:p>
        </w:tc>
      </w:tr>
    </w:tbl>
    <w:p>
      <w:pPr>
        <w:pStyle w:val="ConsPlusNormal"/>
        <w:spacing w:before="260" w:after="0"/>
        <w:ind w:firstLine="540"/>
        <w:jc w:val="both"/>
        <w:rPr/>
      </w:pPr>
      <w:r>
        <w:rPr>
          <w:sz w:val="20"/>
        </w:rPr>
        <w:t xml:space="preserve">3) </w:t>
      </w:r>
      <w:hyperlink r:id="rId8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статью 16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"Статья 16. Эксперт государственной экологической экспертизы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1. Экспертом государственной экологической экспертизы является специалист, обладающий научными и (или) практическими познаниями по рассматриваемому вопросу, аттестованный в установленном порядке и привлеченный в соответствии со статьей 15 настоящего Федерального закона федеральным органом исполнительной власти в области экологической экспертизы или органами государственной власти субъектов Российской Федерации к проведению государственной экологической экспертизы по соответствующим направлениям науки, техники, технологии.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 Эксперт государственной экологической экспертизы аттестуется федеральным органом исполнительной власти в области экологической экспертизы на безвозмездной основе.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Порядок аттестации экспертов государственной экологической экспертизы, в том числе требования к таким экспертам, форму заявления об аттестации эксперта, перечень областей аттестации в соответствии с объектами государственной экологической экспертизы, положение об аттестационной комиссии, требования к проведению квалификационного экзамена, перечень вопросов, предлагаемых на квалификационном экзамене, условия, при соответствии физических лиц которым их аттестация проводится без квалификационного экзамена с учетом особенностей, предусмотренных таким порядком, а также порядок формирования и ведения реестра аттестованных экспертов государственной экологической экспертизы устанавливается федеральным органом исполнительной власти в области экологической экспертизы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Реестр экспертов экологической экспертизы размещается на официальном сайте федерального органа исполнительной власти в области экологической экспертизы в информационно-телекоммуникационной сети "Интернет".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3. Экспертом государственной экологической экспертизы не может быть представитель заказчика документов и (или) документации, подлежащих государственной экологической экспертизе, или разработчика объекта государственной экологической экспертизы, гражданин, состоящий в трудовых или иных договорных отношениях с указанным заказчиком или разработчиком объекта государственной экологической экспертизы, а также представитель юридического лица, состоящего с указанным заказчиком или разработчиком объекта государственной экологической экспертизы в таких договорных отношениях.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4. Эксперт государственной экологической экспертизы участвует в ее проведении в соответствии с настоящим Федеральным законом и заданием, выданным федеральным органом исполнительной власти в области экологической экспертизы или органами государственной власти субъектов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5. Эксперт государственной экологической экспертизы при проведении государственной экологической экспертизы имеет право: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заявлять федеральному органу государственной власти в области экологической экспертизы или органам государственной власти субъектов Российской Федерации о необходимости представления заказчиком документов и (или) документации на государственную экологическую экспертизу дополнительных материалов для всесторонней и объективной оценки объектов государственной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формулировать особое мнение об объекте государственной экологической экспертизы, которое прилагается к заключению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6. Эксперт государственной экологической экспертизы обязан: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осуществлять всесторонний, полный, объективный и комплексный анализ представляемых на государственную экологическую экспертизу документов и (или) документации с учетом передовых достижений отечественной и зарубежной науки и техники, определять их соответствие требованиям в области охраны окружающей среды и предоставлять заключения по таким документам и (или) документации;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соблюдать требования законодательства Российской Федерации об экологической экспертизе и законодательства субъектов Российской Федерации об экологической экспертизе;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соблюдать установленные федеральным органом исполнительной власти в области экологической экспертизы порядок и сроки осуществления государственной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обеспечивать объективность и обоснованность выводов своего заключения по объекту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участвовать в подготовке материалов, обосновывающих учет при проведении государственной экологической экспертизы заключения общественной экологической экспертизы, замечаний по объекту государственной экологической экспертизы, поступивших в ходе общественных обсуждений объекта государственной экологической экспертизы, а также поступивших от органов местного самоуправления, общественных объединений и других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 экологической экспертизе;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давать на заседаниях экспертной комиссии государственной экологической экспертизы разъяснения заказчику документов и (или) документации в отношении имеющихся замечаний к представленным на государственную экологическую экспертизу документам и (или) документации;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обеспечивать сохранность документов и (или) документации и конфиденциальность сведений, представленных на государственную экологическую экспертизу.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7. Оплата труда внештатных экспертов государственной экологической экспертизы производится федеральным органом исполнительной власти в области экологической экспертизы или органами государственной власти субъектов Российской Федерации на договорной (контрактной) основе в порядке, определяемом уполномоченным Правительством Российской Федерации федеральным органом исполнительной власти.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Оплата труда штатных сотрудников, участвующих в проведении государственной экологической экспертизы, производится в установленном законодательством Российской Федерации порядке.";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4) в </w:t>
      </w:r>
      <w:hyperlink r:id="rId9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наименовании</w:t>
        </w:r>
      </w:hyperlink>
      <w:r>
        <w:rPr>
          <w:sz w:val="20"/>
        </w:rPr>
        <w:t xml:space="preserve"> главы IV слова "И ОБЩЕСТВЕННЫХ ОРГАНИЗАЦИЙ (ОБЪЕДИНЕНИЙ)" заменить словами ", ОБЩЕСТВЕННЫХ ОБЪЕДИНЕНИЙ И ДРУГИХ НЕГОСУДАРСТВЕННЫХ НЕКОММЕРЧЕСКИХ ОРГАНИЗАЦИЙ";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5) в </w:t>
      </w:r>
      <w:hyperlink r:id="rId10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 19</w:t>
        </w:r>
      </w:hyperlink>
      <w:r>
        <w:rPr>
          <w:sz w:val="20"/>
        </w:rPr>
        <w:t>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а) в </w:t>
      </w:r>
      <w:hyperlink r:id="rId11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наименовании</w:t>
        </w:r>
      </w:hyperlink>
      <w:r>
        <w:rPr>
          <w:sz w:val="20"/>
        </w:rPr>
        <w:t xml:space="preserve"> слова "и общественных организаций (объединений)" заменить словами ", общественных объединений и других негосударственных некоммерческих организаций";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б) в </w:t>
      </w:r>
      <w:hyperlink r:id="rId12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абзаце первом пункта 1</w:t>
        </w:r>
      </w:hyperlink>
      <w:r>
        <w:rPr>
          <w:sz w:val="20"/>
        </w:rPr>
        <w:t xml:space="preserve"> слова "и общественные организации (объединения)" заменить словами ", общественные объединения и другие негосударственные некоммерческие организации";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6) </w:t>
      </w:r>
      <w:hyperlink r:id="rId13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статью 20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"Статья 20. Общественная экологическая экспертиза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1. Общественная экологическая экспертиза - установление соответствия документов и (или) документации, обосновывающих намечаемую в связи с реализацией объекта экологической экспертизы хозяйственную и иную деятельность, требованиям в области охраны окружающей среды в целях предотвращения негативного воздействия такой деятельности на окружающую среду.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Общественная экологическая экспертиза организуется и проводится по инициативе граждан, общественных объединений и других негосударственных некоммерческих организаций, а также по инициативе органов местного самоуправления общественными объединениями и другими негосударственными некоммерческими организациями.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 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организации, а также граждане: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1) признанные иностранными агентами в соответствии с Федеральным </w:t>
      </w:r>
      <w:hyperlink r:id="rId14" w:tgtFrame="Федеральный закон от 14.07.2022 N 255-ФЗ (ред. от 13.12.2024) О контроле за деятельностью лиц, находящихся под иностранным влиянием">
        <w:r>
          <w:rPr>
            <w:rStyle w:val="ListLabel2"/>
            <w:color w:val="0000FF"/>
            <w:sz w:val="20"/>
          </w:rPr>
          <w:t>законом</w:t>
        </w:r>
      </w:hyperlink>
      <w:r>
        <w:rPr>
          <w:sz w:val="20"/>
        </w:rPr>
        <w:t xml:space="preserve"> от 14 июля 2022 года N 255-ФЗ "О контроле за деятельностью лиц, находящихся под иностранным влиянием";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2) лишенные в судебном порядке специального права, права занимать должности в области охраны окружающей среды и природопользования;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3) признанные недееспособными;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4) имеющие гражданство иностранного государства.";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both"/>
              <w:rPr/>
            </w:pPr>
            <w:r>
              <w:rPr>
                <w:color w:val="392C69"/>
                <w:sz w:val="20"/>
              </w:rPr>
              <w:t>КонсультантПлюс: примечание.</w:t>
            </w:r>
          </w:p>
          <w:p>
            <w:pPr>
              <w:pStyle w:val="ConsPlusNormal"/>
              <w:jc w:val="both"/>
              <w:rPr/>
            </w:pPr>
            <w:r>
              <w:rPr>
                <w:color w:val="392C69"/>
                <w:sz w:val="20"/>
              </w:rPr>
              <w:t xml:space="preserve">П. 7 ст. 1 </w:t>
            </w:r>
            <w:hyperlink w:anchor="P128" w:tgtFrame="2. Пункты 3 и 7 статьи 1 настоящего Федерального закона вступают в силу с 1 марта 2025 года.">
              <w:r>
                <w:rPr>
                  <w:rStyle w:val="ListLabel2"/>
                  <w:color w:val="0000FF"/>
                  <w:sz w:val="20"/>
                </w:rPr>
                <w:t>вступает</w:t>
              </w:r>
            </w:hyperlink>
            <w:r>
              <w:rPr>
                <w:color w:val="392C69"/>
                <w:sz w:val="20"/>
              </w:rPr>
              <w:t xml:space="preserve"> в силу с 01.03.2025.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rPr/>
            </w:pPr>
            <w:r>
              <w:rPr/>
            </w:r>
            <w:bookmarkStart w:id="2" w:name="P68"/>
            <w:bookmarkStart w:id="3" w:name="P68"/>
            <w:bookmarkEnd w:id="3"/>
          </w:p>
        </w:tc>
      </w:tr>
    </w:tbl>
    <w:p>
      <w:pPr>
        <w:pStyle w:val="ConsPlusNormal"/>
        <w:spacing w:before="260" w:after="0"/>
        <w:ind w:firstLine="540"/>
        <w:jc w:val="both"/>
        <w:rPr/>
      </w:pPr>
      <w:r>
        <w:rPr>
          <w:sz w:val="20"/>
        </w:rPr>
        <w:t xml:space="preserve">7) </w:t>
      </w:r>
      <w:hyperlink r:id="rId15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статью 22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"Статья 22. Проведение общественной экологической экспертизы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1. Общественная экологическая экспертиза проводится до проведения государственной экологической экспертизы или одновременно с ней.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 Общественная экологическая экспертиза может проводиться независимо от проведения государственной экологической экспертизы тех же объектов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3. Общественные объединения и другие негосударственные некоммерческие организации, осуществляющие общественную экологическую экспертизу в установленном настоящим Федеральным законом порядке, имеют право: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получать от заказчика документы и (или) документацию, подлежащие экологической экспертизе, в объеме, установленном в пункте 1 статьи 14 настоящего Федерального закона;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участвовать в качестве наблюдателей через своих представителей в заседаниях экспертных комиссий государственной экологической экспертизы и участвовать в проводимом ими обсуждении заключений общественной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4. Экспертом общественной экологической экспертизы является лицо, соответствующее требованиям, указанным в статьях 16 и 20 настоящего Федерального закона.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5. На экспертов и руководителя экспертной комиссии, привлекаемых для проведения общественной экологической экспертизы, при осуществлении ими экологической экспертизы распространяются требования, предусмотренные пунктом 3, абзацами вторым, третьим, пятым, восьмым пункта 6 статьи 16, пунктом 2 статьи 20, статьями 30 - 34 настоящего Федерального закона.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Эксперты и руководитель экспертной комиссии, привлекаемые для проведения общественной экологической экспертизы, не вправе передавать документы и (или) документацию, подлежащие общественной экологической экспертизе, третьим лицам.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Аттестация экспертов, привлекаемых для проведения общественной экологической экспертизы, а также формирование и ведение реестра экспертов осуществляются в порядке, предусмотренном статьей 16 настоящего Федерального закона.";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8) </w:t>
      </w:r>
      <w:hyperlink r:id="rId16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статью 23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"Статья 23. Условия проведения общественной экологической экспертизы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1. Общественная экологическая экспертиза осуществляется при условии регистрации заявления общественных объединений и других негосударственных некоммерческих организаций о ее проведении органами местного самоуправления муниципального района, муниципального округа, городского округа, на территориях которых планируется хозяйственная и иная деятельность, а также к территориям которых прилегают внутренние морские воды, в случае проведения общественной экологической экспертизы объектов государственной экологической экспертизы, указанных в подпунктах 11, 18 пункта 1 статьи 11 настоящего Федерального закона, территории или население которых могут быть затронуты последствиями намечаемой хозяйственной и иной деятельности.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При наличии заявлений о проведении общественной экологической экспертизы одного объекта экологической экспертизы от двух и более общественных объединений и других негосударственных некоммерческих организаций допускается создание единой экспертной комиссии.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 Орган местного самоуправления в семидневный срок со дня подачи заявления о проведении общественной экологической экспертизы обязан его зарегистрировать или отказать в его регистрации. Заявление о проведении общественной экологической экспертизы, в регистрации которого в указанный срок не было отказано, считается зарегистрированным.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3. В заявлении общественных объединений и других негосударственных некоммерческих организаций о проведении общественной экологической экспертизы должны быть приведены наименование, юридический адрес и адрес (место нахождения), сведения о составе экспертной комиссии общественной экологической экспертизы, сведения об объекте общественной экологической экспертизы, сроки проведения общественной экологической экспертизы, сведения о лицах, инициировавших проведение общественной экологической экспертизы (наименование, юридический адрес и адрес (место нахождения) для общественных объединений и других негосударственных некоммерческих организаций, фамилия, имя, отчество (при наличии) для граждан Российской Федерации), в том числе сведения о соответствии таких лиц требованиям, установленным настоящим Федеральным законом.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4. Общественные объединения и другие негосударственные некоммерческие организации, организующие общественную экологическую экспертизу, обязаны известить население о начале, сроке и результатах ее проведения в порядке, определенном органом местного самоуправления, осуществившим регистрацию заявления общественных объединений и других негосударственных некоммерческих организаций о проведении общественной экологической экспертизы.";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9) </w:t>
      </w:r>
      <w:hyperlink r:id="rId17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статью 24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"Статья 24. Отказ в регистрации заявления о проведении общественной экологической экспертизы</w:t>
      </w:r>
    </w:p>
    <w:p>
      <w:pPr>
        <w:pStyle w:val="ConsPlusNormal"/>
        <w:jc w:val="center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1. В регистрации заявления о проведении общественной экологической экспертизы может быть отказано в случае, если: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общественная экологическая экспертиза ранее была дважды проведена в отношении объекта общественной экологической экспертизы;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законом тайну;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пункта 2 статьи 20 настоящего Федерального закона;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требования к содержанию заявления о проведении общественной экологической экспертизы, предусмотренные статьей 23 настоящего Федерального закона, не выполнены;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лицо, инициировавшее проведение общественной экологической экспертизы, не соответствует требованиям статьи 20 настоящего Федерального закона;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указанные в заявлении кандидатуры лиц, привлекаемых к проведению общественной экологической экспертизы, не соответствуют требованиям, установленным настоящим Федеральным законом.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 Перечень оснований для отказа в регистрации заявления о проведении общественной экологической экспертизы, приведенный в пункте 1 настоящей статьи, является исчерпывающим.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3. Должностные лица органов местного самоуправления несут ответственность за незаконный отказ в регистрации заявления о проведении общественной экологической экспертизы.";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10) </w:t>
      </w:r>
      <w:hyperlink r:id="rId18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статью 25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"Статья 25. Заключение общественной экологической экспертизы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1. Заключение общественной экологической экспертизы направляется федеральному органу исполнительной власти в области экологической экспертизы или органу государственной власти субъекта Российской Федерации, осуществляющему государственную экологическую экспертизу, заказчику документов и (или) документации, подлежащих общественной экологической экспертизе, органам, принимающим решение о реализации объектов экологической экспертизы, органам местного самоуправления и может передаваться другим заинтересованным лицам.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2. При проведении государственной экологической экспертизы заключение общественной экологической экспертизы учитывается в случае, если общественная экологическая экспертиза была проведена в отношении того же объекта до дня окончания срока проведения государственной экологической экспертизы.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3. Заключения общественной экологической экспертизы могут публиковаться в средствах массовой информации, передаваться органам местного самоуправления, органам государственной экологической экспертизы, заказчикам документов и (или) документации, подлежащих общественной экологической экспертизе, и другим заинтересованным лицам.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>Заключения общественной экологической экспертизы по составу и содержанию должны соответствовать требованиям, установленным для заключений государственной экологической экспертизы.";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 xml:space="preserve">11) в </w:t>
      </w:r>
      <w:hyperlink r:id="rId19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абзаце четвертом статьи 27</w:t>
        </w:r>
      </w:hyperlink>
      <w:r>
        <w:rPr>
          <w:sz w:val="20"/>
        </w:rPr>
        <w:t xml:space="preserve"> слова "и общественным организациям (объединениям)" заменить словами ", общественным объединениям и другим негосударственным некоммерческим организациям";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12) в </w:t>
      </w:r>
      <w:hyperlink r:id="rId20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 29</w:t>
        </w:r>
      </w:hyperlink>
      <w:r>
        <w:rPr>
          <w:sz w:val="20"/>
        </w:rPr>
        <w:t xml:space="preserve"> слова "общественных организаций (объединений)" заменить словами "общественных объединений и других негосударственных некоммерческих организаций";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13) в </w:t>
      </w:r>
      <w:hyperlink r:id="rId21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статье 30</w:t>
        </w:r>
      </w:hyperlink>
      <w:r>
        <w:rPr>
          <w:sz w:val="20"/>
        </w:rPr>
        <w:t>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а) в </w:t>
      </w:r>
      <w:hyperlink r:id="rId22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подпункте 5 части первой</w:t>
        </w:r>
      </w:hyperlink>
      <w:r>
        <w:rPr>
          <w:sz w:val="20"/>
        </w:rPr>
        <w:t xml:space="preserve"> слова "и общественным организациям (объединениям)" заменить словами ", общественным объединениям и другим негосударственным некоммерческим организациям";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б) в </w:t>
      </w:r>
      <w:hyperlink r:id="rId23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подпункте 6 части второй</w:t>
        </w:r>
      </w:hyperlink>
      <w:r>
        <w:rPr>
          <w:sz w:val="20"/>
        </w:rPr>
        <w:t xml:space="preserve"> слова "общественных организаций (объединений)" заменить словами "общественных объединений и других негосударственных некоммерческих организаций";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в) в </w:t>
      </w:r>
      <w:hyperlink r:id="rId24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подпункте 4 части третьей</w:t>
        </w:r>
      </w:hyperlink>
      <w:r>
        <w:rPr>
          <w:sz w:val="20"/>
        </w:rPr>
        <w:t xml:space="preserve"> слова "общественной организации (объединения)" заменить словами "общественных объединений и других негосударственных некоммерческих организаций";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г) в </w:t>
      </w:r>
      <w:hyperlink r:id="rId25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части четвертой</w:t>
        </w:r>
      </w:hyperlink>
      <w:r>
        <w:rPr>
          <w:sz w:val="20"/>
        </w:rPr>
        <w:t>: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в </w:t>
      </w:r>
      <w:hyperlink r:id="rId26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подпункте 3</w:t>
        </w:r>
      </w:hyperlink>
      <w:r>
        <w:rPr>
          <w:sz w:val="20"/>
        </w:rPr>
        <w:t xml:space="preserve"> слова "организациями и общественными организациями (объединениями)" заменить словами "общественными объединениями и другими негосударственными некоммерческими организациями";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в </w:t>
      </w:r>
      <w:hyperlink r:id="rId27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подпункте 5</w:t>
        </w:r>
      </w:hyperlink>
      <w:r>
        <w:rPr>
          <w:sz w:val="20"/>
        </w:rPr>
        <w:t xml:space="preserve"> слово "государственной" исключить.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0"/>
        </w:rPr>
        <w:t>Статья 2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0"/>
        </w:rPr>
        <w:t>1. Настоящий Федеральный закон вступает в силу с 1 сентября 2024 года, за исключением положений, для которых настоящей статьей установлены иные сроки вступления их в силу.</w:t>
      </w:r>
      <w:bookmarkStart w:id="4" w:name="P128"/>
    </w:p>
    <w:p>
      <w:pPr>
        <w:pStyle w:val="ConsPlusNormal"/>
        <w:spacing w:before="200" w:after="0"/>
        <w:ind w:firstLine="540"/>
        <w:jc w:val="both"/>
        <w:rPr/>
      </w:pPr>
      <w:bookmarkEnd w:id="4"/>
      <w:r>
        <w:rPr>
          <w:sz w:val="20"/>
        </w:rPr>
        <w:t xml:space="preserve">2. </w:t>
      </w:r>
      <w:hyperlink w:anchor="P26" w:tgtFrame="3) статью 16 изложить в следующей редакции:">
        <w:r>
          <w:rPr>
            <w:rStyle w:val="ListLabel2"/>
            <w:color w:val="0000FF"/>
            <w:sz w:val="20"/>
          </w:rPr>
          <w:t>Пункты 3</w:t>
        </w:r>
      </w:hyperlink>
      <w:r>
        <w:rPr>
          <w:sz w:val="20"/>
        </w:rPr>
        <w:t xml:space="preserve"> и </w:t>
      </w:r>
      <w:hyperlink w:anchor="P68" w:tgtFrame="7) статью 22 изложить в следующей редакции:">
        <w:r>
          <w:rPr>
            <w:rStyle w:val="ListLabel2"/>
            <w:color w:val="0000FF"/>
            <w:sz w:val="20"/>
          </w:rPr>
          <w:t>7 статьи 1</w:t>
        </w:r>
      </w:hyperlink>
      <w:r>
        <w:rPr>
          <w:sz w:val="20"/>
        </w:rPr>
        <w:t xml:space="preserve"> настоящего Федерального закона вступают в силу с 1 марта 2025 года.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3. Положения </w:t>
      </w:r>
      <w:hyperlink r:id="rId28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статьи 16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(в редакции настоящего Федерального закона) в части привлечения к проведению государственной экологической экспертизы аттестованных в установленном порядке экспертов применяются с 1 сентября 2025 года.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4. Положения </w:t>
      </w:r>
      <w:hyperlink r:id="rId29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статьи 22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(в редакции настоящего Федерального закона) в части привлечения к проведению общественной экологической экспертизы аттестованных в установленном порядке экспертов применяются с 1 сентября 2025 года.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5. Положения Федерального </w:t>
      </w:r>
      <w:hyperlink r:id="rId30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закона</w:t>
        </w:r>
      </w:hyperlink>
      <w:r>
        <w:rPr>
          <w:sz w:val="20"/>
        </w:rPr>
        <w:t xml:space="preserve"> от 23 ноября 1995 года N 174-ФЗ "Об экологической экспертизе" (в редакции настоящего Федерального закона) применяются к тем правам и обязанностям, которые возникли после дня вступления в силу настоящего Федерального закона.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sz w:val="20"/>
        </w:rPr>
        <w:t xml:space="preserve">6. Общественные экологические экспертизы, не завершенные на день вступления в силу настоящего Федерального закона, проводятся в соответствии с Федеральным </w:t>
      </w:r>
      <w:hyperlink r:id="rId31" w:tgtFrame="Федеральный закон от 23.11.1995 N 174-ФЗ (ред. от 08.08.2024) Об экологической экспертизе">
        <w:r>
          <w:rPr>
            <w:rStyle w:val="ListLabel2"/>
            <w:color w:val="0000FF"/>
            <w:sz w:val="20"/>
          </w:rPr>
          <w:t>законом</w:t>
        </w:r>
      </w:hyperlink>
      <w:r>
        <w:rPr>
          <w:sz w:val="20"/>
        </w:rPr>
        <w:t xml:space="preserve"> от 23 ноября 1995 года N 174-ФЗ "Об экологической экспертизе" в редакции, действовавшей до дня вступления в силу настоящего Федерального закона.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0"/>
        </w:rPr>
        <w:t>Президент</w:t>
      </w:r>
    </w:p>
    <w:p>
      <w:pPr>
        <w:pStyle w:val="ConsPlusNormal"/>
        <w:jc w:val="right"/>
        <w:rPr/>
      </w:pPr>
      <w:r>
        <w:rPr>
          <w:sz w:val="20"/>
        </w:rPr>
        <w:t>Российской Федерации</w:t>
      </w:r>
    </w:p>
    <w:p>
      <w:pPr>
        <w:pStyle w:val="ConsPlusNormal"/>
        <w:jc w:val="right"/>
        <w:rPr/>
      </w:pPr>
      <w:r>
        <w:rPr>
          <w:sz w:val="20"/>
        </w:rPr>
        <w:t>В.ПУТИН</w:t>
      </w:r>
    </w:p>
    <w:p>
      <w:pPr>
        <w:pStyle w:val="ConsPlusNormal"/>
        <w:rPr/>
      </w:pPr>
      <w:r>
        <w:rPr>
          <w:sz w:val="20"/>
        </w:rPr>
        <w:t>Москва, Кремль</w:t>
      </w:r>
    </w:p>
    <w:p>
      <w:pPr>
        <w:pStyle w:val="ConsPlusNormal"/>
        <w:spacing w:before="200" w:after="0"/>
        <w:rPr/>
      </w:pPr>
      <w:r>
        <w:rPr>
          <w:sz w:val="20"/>
        </w:rPr>
        <w:t>25 декабря 2023 года</w:t>
      </w:r>
    </w:p>
    <w:p>
      <w:pPr>
        <w:pStyle w:val="ConsPlusNormal"/>
        <w:spacing w:before="200" w:after="0"/>
        <w:rPr/>
      </w:pPr>
      <w:r>
        <w:rPr>
          <w:sz w:val="20"/>
        </w:rPr>
        <w:t>N 681-ФЗ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32"/>
      <w:headerReference w:type="default" r:id="rId33"/>
      <w:headerReference w:type="first" r:id="rId34"/>
      <w:footerReference w:type="even" r:id="rId35"/>
      <w:footerReference w:type="default" r:id="rId36"/>
      <w:footerReference w:type="first" r:id="rId37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572"/>
      <w:gridCol w:w="3572"/>
      <w:gridCol w:w="3572"/>
    </w:tblGrid>
    <w:tr>
      <w:trPr>
        <w:trHeight w:val="1663" w:hRule="exact"/>
      </w:trPr>
      <w:tc>
        <w:tcPr>
          <w:tcW w:w="357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572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HBand="0" w:noVBand="0" w:firstColumn="0" w:lastRow="0" w:lastColumn="0" w:firstRow="0"/>
    </w:tblPr>
    <w:tblGrid>
      <w:gridCol w:w="3402"/>
      <w:gridCol w:w="3402"/>
      <w:gridCol w:w="3403"/>
    </w:tblGrid>
    <w:tr>
      <w:trPr>
        <w:trHeight w:val="1663" w:hRule="exact"/>
      </w:trPr>
      <w:tc>
        <w:tcPr>
          <w:tcW w:w="3402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02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4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403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Федеральный закон от 25.12.2023 N 681-ФЗ</w:t>
            <w:br/>
            <w:t>"О внесении изменений в Федеральный закон "Об экологической экспертизе"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13.01.2025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03"/>
      <w:gridCol w:w="5103"/>
    </w:tblGrid>
    <w:tr>
      <w:trPr>
        <w:trHeight w:val="1683" w:hRule="exact"/>
      </w:trPr>
      <w:tc>
        <w:tcPr>
          <w:tcW w:w="5103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Федеральный закон от 25.12.2023 N 681-ФЗ</w:t>
            <w:br/>
            <w:t>"О внесении изменений в Федеральный закон "Об экологической экспертизе"</w:t>
          </w:r>
        </w:p>
      </w:tc>
      <w:tc>
        <w:tcPr>
          <w:tcW w:w="5103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3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13.01.2025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roid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DejaVu Sans" w:cs="Droid Sans"/>
      <w:color w:val="auto"/>
      <w:kern w:val="2"/>
      <w:sz w:val="22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color w:val="auto"/>
      <w:kern w:val="2"/>
      <w:sz w:val="20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b/>
      <w:color w:val="auto"/>
      <w:kern w:val="2"/>
      <w:sz w:val="20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DejaVu Sans"/>
      <w:color w:val="auto"/>
      <w:kern w:val="2"/>
      <w:sz w:val="20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DejaVu Sans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DejaVu Sans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DejaVu Sans"/>
      <w:color w:val="auto"/>
      <w:kern w:val="2"/>
      <w:sz w:val="20"/>
      <w:szCs w:val="24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yperlink" Target="../../../Downloads/%7B&#1050;&#1086;&#1085;&#1089;&#1091;&#1083;&#1100;&#1090;&#1072;&#1085;&#1090;&#1055;&#1083;&#1102;&#1089;%7D" TargetMode="External"/><Relationship Id="rId6" Type="http://schemas.openxmlformats.org/officeDocument/2006/relationships/hyperlink" Target="../../../Downloads/%7B&#1050;&#1086;&#1085;&#1089;&#1091;&#1083;&#1100;&#1090;&#1072;&#1085;&#1090;&#1055;&#1083;&#1102;&#1089;%7D" TargetMode="External"/><Relationship Id="rId7" Type="http://schemas.openxmlformats.org/officeDocument/2006/relationships/hyperlink" Target="../../../Downloads/%7B&#1050;&#1086;&#1085;&#1089;&#1091;&#1083;&#1100;&#1090;&#1072;&#1085;&#1090;&#1055;&#1083;&#1102;&#1089;%7D" TargetMode="External"/><Relationship Id="rId8" Type="http://schemas.openxmlformats.org/officeDocument/2006/relationships/hyperlink" Target="../../../Downloads/%7B&#1050;&#1086;&#1085;&#1089;&#1091;&#1083;&#1100;&#1090;&#1072;&#1085;&#1090;&#1055;&#1083;&#1102;&#1089;%7D" TargetMode="External"/><Relationship Id="rId9" Type="http://schemas.openxmlformats.org/officeDocument/2006/relationships/hyperlink" Target="../../../Downloads/%7B&#1050;&#1086;&#1085;&#1089;&#1091;&#1083;&#1100;&#1090;&#1072;&#1085;&#1090;&#1055;&#1083;&#1102;&#1089;%7D" TargetMode="External"/><Relationship Id="rId10" Type="http://schemas.openxmlformats.org/officeDocument/2006/relationships/hyperlink" Target="../../../Downloads/%7B&#1050;&#1086;&#1085;&#1089;&#1091;&#1083;&#1100;&#1090;&#1072;&#1085;&#1090;&#1055;&#1083;&#1102;&#1089;%7D" TargetMode="External"/><Relationship Id="rId11" Type="http://schemas.openxmlformats.org/officeDocument/2006/relationships/hyperlink" Target="../../../Downloads/%7B&#1050;&#1086;&#1085;&#1089;&#1091;&#1083;&#1100;&#1090;&#1072;&#1085;&#1090;&#1055;&#1083;&#1102;&#1089;%7D" TargetMode="External"/><Relationship Id="rId12" Type="http://schemas.openxmlformats.org/officeDocument/2006/relationships/hyperlink" Target="../../../Downloads/%7B&#1050;&#1086;&#1085;&#1089;&#1091;&#1083;&#1100;&#1090;&#1072;&#1085;&#1090;&#1055;&#1083;&#1102;&#1089;%7D" TargetMode="External"/><Relationship Id="rId13" Type="http://schemas.openxmlformats.org/officeDocument/2006/relationships/hyperlink" Target="../../../Downloads/%7B&#1050;&#1086;&#1085;&#1089;&#1091;&#1083;&#1100;&#1090;&#1072;&#1085;&#1090;&#1055;&#1083;&#1102;&#1089;%7D" TargetMode="External"/><Relationship Id="rId14" Type="http://schemas.openxmlformats.org/officeDocument/2006/relationships/hyperlink" Target="../../../Downloads/%7B&#1050;&#1086;&#1085;&#1089;&#1091;&#1083;&#1100;&#1090;&#1072;&#1085;&#1090;&#1055;&#1083;&#1102;&#1089;%7D" TargetMode="External"/><Relationship Id="rId15" Type="http://schemas.openxmlformats.org/officeDocument/2006/relationships/hyperlink" Target="../../../Downloads/%7B&#1050;&#1086;&#1085;&#1089;&#1091;&#1083;&#1100;&#1090;&#1072;&#1085;&#1090;&#1055;&#1083;&#1102;&#1089;%7D" TargetMode="External"/><Relationship Id="rId16" Type="http://schemas.openxmlformats.org/officeDocument/2006/relationships/hyperlink" Target="../../../Downloads/%7B&#1050;&#1086;&#1085;&#1089;&#1091;&#1083;&#1100;&#1090;&#1072;&#1085;&#1090;&#1055;&#1083;&#1102;&#1089;%7D" TargetMode="External"/><Relationship Id="rId17" Type="http://schemas.openxmlformats.org/officeDocument/2006/relationships/hyperlink" Target="../../../Downloads/%7B&#1050;&#1086;&#1085;&#1089;&#1091;&#1083;&#1100;&#1090;&#1072;&#1085;&#1090;&#1055;&#1083;&#1102;&#1089;%7D" TargetMode="External"/><Relationship Id="rId18" Type="http://schemas.openxmlformats.org/officeDocument/2006/relationships/hyperlink" Target="../../../Downloads/%7B&#1050;&#1086;&#1085;&#1089;&#1091;&#1083;&#1100;&#1090;&#1072;&#1085;&#1090;&#1055;&#1083;&#1102;&#1089;%7D" TargetMode="External"/><Relationship Id="rId19" Type="http://schemas.openxmlformats.org/officeDocument/2006/relationships/hyperlink" Target="../../../Downloads/%7B&#1050;&#1086;&#1085;&#1089;&#1091;&#1083;&#1100;&#1090;&#1072;&#1085;&#1090;&#1055;&#1083;&#1102;&#1089;%7D" TargetMode="External"/><Relationship Id="rId20" Type="http://schemas.openxmlformats.org/officeDocument/2006/relationships/hyperlink" Target="../../../Downloads/%7B&#1050;&#1086;&#1085;&#1089;&#1091;&#1083;&#1100;&#1090;&#1072;&#1085;&#1090;&#1055;&#1083;&#1102;&#1089;%7D" TargetMode="External"/><Relationship Id="rId21" Type="http://schemas.openxmlformats.org/officeDocument/2006/relationships/hyperlink" Target="../../../Downloads/%7B&#1050;&#1086;&#1085;&#1089;&#1091;&#1083;&#1100;&#1090;&#1072;&#1085;&#1090;&#1055;&#1083;&#1102;&#1089;%7D" TargetMode="External"/><Relationship Id="rId22" Type="http://schemas.openxmlformats.org/officeDocument/2006/relationships/hyperlink" Target="../../../Downloads/%7B&#1050;&#1086;&#1085;&#1089;&#1091;&#1083;&#1100;&#1090;&#1072;&#1085;&#1090;&#1055;&#1083;&#1102;&#1089;%7D" TargetMode="External"/><Relationship Id="rId23" Type="http://schemas.openxmlformats.org/officeDocument/2006/relationships/hyperlink" Target="../../../Downloads/%7B&#1050;&#1086;&#1085;&#1089;&#1091;&#1083;&#1100;&#1090;&#1072;&#1085;&#1090;&#1055;&#1083;&#1102;&#1089;%7D" TargetMode="External"/><Relationship Id="rId24" Type="http://schemas.openxmlformats.org/officeDocument/2006/relationships/hyperlink" Target="../../../Downloads/%7B&#1050;&#1086;&#1085;&#1089;&#1091;&#1083;&#1100;&#1090;&#1072;&#1085;&#1090;&#1055;&#1083;&#1102;&#1089;%7D" TargetMode="External"/><Relationship Id="rId25" Type="http://schemas.openxmlformats.org/officeDocument/2006/relationships/hyperlink" Target="../../../Downloads/%7B&#1050;&#1086;&#1085;&#1089;&#1091;&#1083;&#1100;&#1090;&#1072;&#1085;&#1090;&#1055;&#1083;&#1102;&#1089;%7D" TargetMode="External"/><Relationship Id="rId26" Type="http://schemas.openxmlformats.org/officeDocument/2006/relationships/hyperlink" Target="../../../Downloads/%7B&#1050;&#1086;&#1085;&#1089;&#1091;&#1083;&#1100;&#1090;&#1072;&#1085;&#1090;&#1055;&#1083;&#1102;&#1089;%7D" TargetMode="External"/><Relationship Id="rId27" Type="http://schemas.openxmlformats.org/officeDocument/2006/relationships/hyperlink" Target="../../../Downloads/%7B&#1050;&#1086;&#1085;&#1089;&#1091;&#1083;&#1100;&#1090;&#1072;&#1085;&#1090;&#1055;&#1083;&#1102;&#1089;%7D" TargetMode="External"/><Relationship Id="rId28" Type="http://schemas.openxmlformats.org/officeDocument/2006/relationships/hyperlink" Target="../../../Downloads/%7B&#1050;&#1086;&#1085;&#1089;&#1091;&#1083;&#1100;&#1090;&#1072;&#1085;&#1090;&#1055;&#1083;&#1102;&#1089;%7D" TargetMode="External"/><Relationship Id="rId29" Type="http://schemas.openxmlformats.org/officeDocument/2006/relationships/hyperlink" Target="../../../Downloads/%7B&#1050;&#1086;&#1085;&#1089;&#1091;&#1083;&#1100;&#1090;&#1072;&#1085;&#1090;&#1055;&#1083;&#1102;&#1089;%7D" TargetMode="External"/><Relationship Id="rId30" Type="http://schemas.openxmlformats.org/officeDocument/2006/relationships/hyperlink" Target="../../../Downloads/%7B&#1050;&#1086;&#1085;&#1089;&#1091;&#1083;&#1100;&#1090;&#1072;&#1085;&#1090;&#1055;&#1083;&#1102;&#1089;%7D" TargetMode="External"/><Relationship Id="rId31" Type="http://schemas.openxmlformats.org/officeDocument/2006/relationships/hyperlink" Target="../../../Downloads/%7B&#1050;&#1086;&#1085;&#1089;&#1091;&#1083;&#1100;&#1090;&#1072;&#1085;&#1090;&#1055;&#1083;&#1102;&#1089;%7D" TargetMode="External"/><Relationship Id="rId32" Type="http://schemas.openxmlformats.org/officeDocument/2006/relationships/header" Target="header1.xml"/><Relationship Id="rId33" Type="http://schemas.openxmlformats.org/officeDocument/2006/relationships/header" Target="header2.xml"/><Relationship Id="rId34" Type="http://schemas.openxmlformats.org/officeDocument/2006/relationships/header" Target="header3.xml"/><Relationship Id="rId35" Type="http://schemas.openxmlformats.org/officeDocument/2006/relationships/footer" Target="footer1.xml"/><Relationship Id="rId36" Type="http://schemas.openxmlformats.org/officeDocument/2006/relationships/footer" Target="footer2.xml"/><Relationship Id="rId37" Type="http://schemas.openxmlformats.org/officeDocument/2006/relationships/footer" Target="footer3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LibreOffice/24.2.4.1$Linux_X86_64 LibreOffice_project/420$Build-1</Application>
  <AppVersion>15.0000</AppVersion>
  <Pages>8</Pages>
  <Words>2298</Words>
  <Characters>17965</Characters>
  <CharactersWithSpaces>20138</CharactersWithSpaces>
  <Paragraphs>130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2025-01-13T14:29:15Z</dcterms:created>
  <dc:creator/>
  <dc:description/>
  <dc:language>ru-RU</dc:language>
  <cp:lastModifiedBy/>
  <cp:revision>0</cp:revision>
  <dc:subject/>
  <dc:title>Федеральный закон от 25.12.2023 N 681-ФЗ
"О внесении изменений в Федеральный закон "Об экологической экспертизе"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