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B" w:rsidRP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О проведении второго этапа конкурса </w:t>
      </w:r>
      <w:r w:rsidR="00DA798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 замещение вакантных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должност</w:t>
      </w:r>
      <w:r w:rsidR="00DA798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ей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федеральной государственной гражданской службы в </w:t>
      </w:r>
      <w:r w:rsidR="00A868D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Межрегиональном управлении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Федеральной службы по надзору в сфере природопользования </w:t>
      </w:r>
      <w:r w:rsidR="00A868D3" w:rsidRPr="00A868D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Нижегородской области и Республике Мордовия</w:t>
      </w:r>
    </w:p>
    <w:p w:rsidR="00E41DE9" w:rsidRPr="00FF463B" w:rsidRDefault="00E41DE9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E51743" w:rsidRPr="00E51743" w:rsidRDefault="00E51743" w:rsidP="00E51743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517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Межрегиональное управление Федеральной службы по надзору в сфере природопользования по Нижегородской области и Республике Мордовия (Адрес: 603600, </w:t>
      </w:r>
      <w:proofErr w:type="spellStart"/>
      <w:r w:rsidRPr="00E517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</w:t>
      </w:r>
      <w:proofErr w:type="gramStart"/>
      <w:r w:rsidRPr="00E517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.Н</w:t>
      </w:r>
      <w:proofErr w:type="gramEnd"/>
      <w:r w:rsidRPr="00E517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ижний</w:t>
      </w:r>
      <w:proofErr w:type="spellEnd"/>
      <w:r w:rsidRPr="00E517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Новгород, ул. М. Горького, д.150, тел: </w:t>
      </w:r>
      <w:r w:rsidRPr="00E51743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8</w:t>
      </w:r>
      <w:r w:rsidR="00700BF1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 xml:space="preserve"> </w:t>
      </w:r>
      <w:r w:rsidRPr="00E51743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(831)</w:t>
      </w:r>
      <w:r w:rsidR="00700BF1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 xml:space="preserve"> </w:t>
      </w:r>
      <w:r w:rsidRPr="00E51743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422-42-20)</w:t>
      </w:r>
      <w:r w:rsidRPr="00E517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объявляет о проведении второго этапа конкурса на замещение вакантных должностей государственной гражданской службы в Межрегиональном управлении Федеральной службы по надзору в сфере природопользования по Нижегородской области и Республике Мордовия (далее - конкурс).</w:t>
      </w:r>
    </w:p>
    <w:p w:rsidR="00E51743" w:rsidRDefault="00E51743" w:rsidP="00E5174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>
        <w:rPr>
          <w:rFonts w:ascii="Tahoma" w:hAnsi="Tahoma" w:cs="Tahoma"/>
          <w:b/>
          <w:color w:val="333333"/>
          <w:sz w:val="21"/>
          <w:szCs w:val="21"/>
        </w:rPr>
        <w:t>05</w:t>
      </w:r>
      <w:r w:rsidRPr="00FE2374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color w:val="333333"/>
          <w:sz w:val="21"/>
          <w:szCs w:val="21"/>
        </w:rPr>
        <w:t>августа 2020 г. в 10.00</w:t>
      </w:r>
      <w:r>
        <w:rPr>
          <w:rFonts w:ascii="Tahoma" w:hAnsi="Tahoma" w:cs="Tahoma"/>
          <w:color w:val="333333"/>
          <w:sz w:val="21"/>
          <w:szCs w:val="21"/>
        </w:rPr>
        <w:t> часов в форме индивидуального собеседования 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профессиональной деятельности по вакантной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должности гражданской службы) для списка кандидатов, указанных в Приложении № 1 по адресу г. Нижний Новгород, ул. М. Горького, д.150, приемная.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E51743" w:rsidRPr="00E51743" w:rsidRDefault="00E51743" w:rsidP="00E51743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</w:pPr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>1. Специалист-эксперт отдела государственной экологической экспертизы и разрешительной деятельности:</w:t>
      </w:r>
    </w:p>
    <w:p w:rsidR="00E51743" w:rsidRPr="00E51743" w:rsidRDefault="00E51743" w:rsidP="00E51743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</w:pPr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- </w:t>
      </w:r>
      <w:proofErr w:type="spellStart"/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>Малькова</w:t>
      </w:r>
      <w:proofErr w:type="spellEnd"/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 Валерия Михайловна;</w:t>
      </w:r>
    </w:p>
    <w:p w:rsidR="00E51743" w:rsidRPr="00E51743" w:rsidRDefault="00E51743" w:rsidP="00E51743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</w:pPr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- </w:t>
      </w:r>
      <w:proofErr w:type="spellStart"/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>Милованова</w:t>
      </w:r>
      <w:proofErr w:type="spellEnd"/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 Анастасия Дмитриевна.</w:t>
      </w:r>
    </w:p>
    <w:p w:rsidR="00E51743" w:rsidRPr="00E51743" w:rsidRDefault="002B0AC8" w:rsidP="00E51743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>Ручина</w:t>
      </w:r>
      <w:proofErr w:type="spellEnd"/>
      <w:r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 Ксения Львовна</w:t>
      </w:r>
      <w:bookmarkStart w:id="0" w:name="_GoBack"/>
      <w:bookmarkEnd w:id="0"/>
    </w:p>
    <w:p w:rsidR="00E51743" w:rsidRPr="00E51743" w:rsidRDefault="00E51743" w:rsidP="00E51743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</w:pPr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>2. Специалист-эксперт отдела государственного экологического надзора по Нижегородской области:</w:t>
      </w:r>
    </w:p>
    <w:p w:rsidR="00E51743" w:rsidRPr="00E51743" w:rsidRDefault="00E51743" w:rsidP="00E51743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</w:pPr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- </w:t>
      </w:r>
      <w:proofErr w:type="spellStart"/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>Скачкова</w:t>
      </w:r>
      <w:proofErr w:type="spellEnd"/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 Наталья Алексеевна;</w:t>
      </w:r>
    </w:p>
    <w:p w:rsidR="00E51743" w:rsidRPr="00E51743" w:rsidRDefault="00E51743" w:rsidP="00E51743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</w:pPr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- </w:t>
      </w:r>
      <w:proofErr w:type="spellStart"/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>Бодякшина</w:t>
      </w:r>
      <w:proofErr w:type="spellEnd"/>
      <w:r w:rsidRPr="00E51743">
        <w:rPr>
          <w:rFonts w:ascii="Tahoma" w:eastAsia="Times New Roman" w:hAnsi="Tahoma" w:cs="Tahoma"/>
          <w:iCs/>
          <w:color w:val="333333"/>
          <w:sz w:val="21"/>
          <w:szCs w:val="21"/>
          <w:lang w:eastAsia="ru-RU"/>
        </w:rPr>
        <w:t xml:space="preserve"> Мария Андреевна. </w:t>
      </w:r>
    </w:p>
    <w:p w:rsidR="00A67346" w:rsidRPr="00DA7987" w:rsidRDefault="00A67346" w:rsidP="00DA798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F463B" w:rsidRPr="00FF463B" w:rsidRDefault="00FF463B" w:rsidP="00DA798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E24F2A" w:rsidRDefault="00E24F2A"/>
    <w:sectPr w:rsidR="00E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11491"/>
    <w:rsid w:val="000C4803"/>
    <w:rsid w:val="00112F3B"/>
    <w:rsid w:val="00182346"/>
    <w:rsid w:val="002B0AC8"/>
    <w:rsid w:val="00303B71"/>
    <w:rsid w:val="003975B0"/>
    <w:rsid w:val="005243F6"/>
    <w:rsid w:val="00700BF1"/>
    <w:rsid w:val="00807CCA"/>
    <w:rsid w:val="008C750D"/>
    <w:rsid w:val="00A67346"/>
    <w:rsid w:val="00A868D3"/>
    <w:rsid w:val="00D13CFF"/>
    <w:rsid w:val="00DA7987"/>
    <w:rsid w:val="00E24F2A"/>
    <w:rsid w:val="00E41DE9"/>
    <w:rsid w:val="00E5174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Баичкина Светлана Юрьевна</dc:creator>
  <cp:lastModifiedBy>Шикина Юлия</cp:lastModifiedBy>
  <cp:revision>5</cp:revision>
  <dcterms:created xsi:type="dcterms:W3CDTF">2020-07-23T08:33:00Z</dcterms:created>
  <dcterms:modified xsi:type="dcterms:W3CDTF">2020-08-10T05:26:00Z</dcterms:modified>
</cp:coreProperties>
</file>