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5C" w:rsidRPr="00B72D5C" w:rsidRDefault="00B72D5C" w:rsidP="00B72D5C">
      <w:pPr>
        <w:pStyle w:val="a3"/>
        <w:jc w:val="both"/>
        <w:rPr>
          <w:sz w:val="28"/>
          <w:szCs w:val="28"/>
        </w:rPr>
      </w:pPr>
      <w:r w:rsidRPr="00B72D5C">
        <w:rPr>
          <w:sz w:val="28"/>
          <w:szCs w:val="28"/>
        </w:rPr>
        <w:t>15 июня 2018 года состоялось заседание Комиссии по рассмотрению следующих вопросов:</w:t>
      </w:r>
    </w:p>
    <w:p w:rsidR="00B72D5C" w:rsidRPr="00B72D5C" w:rsidRDefault="00B72D5C" w:rsidP="00B72D5C">
      <w:pPr>
        <w:pStyle w:val="a3"/>
        <w:jc w:val="both"/>
        <w:rPr>
          <w:sz w:val="28"/>
          <w:szCs w:val="28"/>
        </w:rPr>
      </w:pPr>
      <w:r w:rsidRPr="00B72D5C">
        <w:rPr>
          <w:sz w:val="28"/>
          <w:szCs w:val="28"/>
        </w:rPr>
        <w:t>1. рассмотрение заявления гражданского служащего о наличии в собственности акций,</w:t>
      </w:r>
    </w:p>
    <w:p w:rsidR="00B72D5C" w:rsidRPr="00B72D5C" w:rsidRDefault="00B72D5C" w:rsidP="00B72D5C">
      <w:pPr>
        <w:pStyle w:val="a3"/>
        <w:jc w:val="both"/>
        <w:rPr>
          <w:sz w:val="28"/>
          <w:szCs w:val="28"/>
        </w:rPr>
      </w:pPr>
      <w:r w:rsidRPr="00B72D5C">
        <w:rPr>
          <w:sz w:val="28"/>
          <w:szCs w:val="28"/>
        </w:rPr>
        <w:t>1.2. рассмотрение обращений бывших гражданских служащих Управления о даче согласия на заключение трудового договора,</w:t>
      </w:r>
    </w:p>
    <w:p w:rsidR="00B72D5C" w:rsidRPr="00B72D5C" w:rsidRDefault="00B72D5C" w:rsidP="00B72D5C">
      <w:pPr>
        <w:pStyle w:val="a3"/>
        <w:jc w:val="both"/>
        <w:rPr>
          <w:sz w:val="28"/>
          <w:szCs w:val="28"/>
        </w:rPr>
      </w:pPr>
      <w:r w:rsidRPr="00B72D5C">
        <w:rPr>
          <w:sz w:val="28"/>
          <w:szCs w:val="28"/>
        </w:rPr>
        <w:t>1.3. рассмотрение уведомлений о заключении трудовых договоров с гражданами, ранее замещавшими должности государственной гражданской службы в Управлении.</w:t>
      </w:r>
    </w:p>
    <w:p w:rsidR="00B72D5C" w:rsidRPr="00B72D5C" w:rsidRDefault="00B72D5C" w:rsidP="00B72D5C">
      <w:pPr>
        <w:pStyle w:val="a3"/>
        <w:jc w:val="both"/>
        <w:rPr>
          <w:sz w:val="28"/>
          <w:szCs w:val="28"/>
        </w:rPr>
      </w:pPr>
      <w:r w:rsidRPr="00B72D5C">
        <w:rPr>
          <w:sz w:val="28"/>
          <w:szCs w:val="28"/>
        </w:rPr>
        <w:t>Решение Комиссии:</w:t>
      </w:r>
    </w:p>
    <w:p w:rsidR="00B72D5C" w:rsidRPr="00B72D5C" w:rsidRDefault="00B72D5C" w:rsidP="00B72D5C">
      <w:pPr>
        <w:pStyle w:val="a3"/>
        <w:jc w:val="both"/>
        <w:rPr>
          <w:sz w:val="28"/>
          <w:szCs w:val="28"/>
        </w:rPr>
      </w:pPr>
      <w:r w:rsidRPr="00B72D5C">
        <w:rPr>
          <w:sz w:val="28"/>
          <w:szCs w:val="28"/>
        </w:rPr>
        <w:t>1. Признать, что во владении акциями гражданского служащего конфликт интересов отсутствует;</w:t>
      </w:r>
    </w:p>
    <w:p w:rsidR="00B72D5C" w:rsidRPr="00B72D5C" w:rsidRDefault="00B72D5C" w:rsidP="00B72D5C">
      <w:pPr>
        <w:pStyle w:val="a3"/>
        <w:jc w:val="both"/>
        <w:rPr>
          <w:sz w:val="28"/>
          <w:szCs w:val="28"/>
        </w:rPr>
      </w:pPr>
      <w:r w:rsidRPr="00B72D5C">
        <w:rPr>
          <w:sz w:val="28"/>
          <w:szCs w:val="28"/>
        </w:rPr>
        <w:t>2. Дать гражданам, ранее замещавшим должности государственной гражданской службы в Управлении, согласие на замещение должности в коммерческой или  некоммерческой организации (по рассмотрению обращений и уведомлений).</w:t>
      </w:r>
    </w:p>
    <w:p w:rsidR="00143C55" w:rsidRPr="00B72D5C" w:rsidRDefault="00143C55">
      <w:pPr>
        <w:rPr>
          <w:szCs w:val="28"/>
        </w:rPr>
      </w:pPr>
    </w:p>
    <w:sectPr w:rsidR="00143C55" w:rsidRPr="00B72D5C" w:rsidSect="0014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D5C"/>
    <w:rsid w:val="00143C55"/>
    <w:rsid w:val="00B72D5C"/>
    <w:rsid w:val="00C8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D5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User020-9</dc:creator>
  <cp:lastModifiedBy>User020-9</cp:lastModifiedBy>
  <cp:revision>1</cp:revision>
  <dcterms:created xsi:type="dcterms:W3CDTF">2018-09-13T13:39:00Z</dcterms:created>
  <dcterms:modified xsi:type="dcterms:W3CDTF">2018-09-13T13:39:00Z</dcterms:modified>
</cp:coreProperties>
</file>