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6E2A36">
        <w:rPr>
          <w:b/>
          <w:color w:val="000000"/>
          <w:sz w:val="26"/>
          <w:szCs w:val="26"/>
        </w:rPr>
        <w:t>11 января</w:t>
      </w:r>
      <w:r w:rsidR="00B83791">
        <w:rPr>
          <w:b/>
          <w:color w:val="000000"/>
          <w:sz w:val="26"/>
          <w:szCs w:val="26"/>
        </w:rPr>
        <w:t xml:space="preserve"> </w:t>
      </w:r>
      <w:r w:rsidRPr="00081AE5">
        <w:rPr>
          <w:b/>
          <w:color w:val="000000"/>
          <w:sz w:val="26"/>
          <w:szCs w:val="26"/>
        </w:rPr>
        <w:t xml:space="preserve">по </w:t>
      </w:r>
      <w:r w:rsidR="00B83791">
        <w:rPr>
          <w:b/>
          <w:color w:val="000000"/>
          <w:sz w:val="26"/>
          <w:szCs w:val="26"/>
        </w:rPr>
        <w:t>1</w:t>
      </w:r>
      <w:r w:rsidR="006E2A36">
        <w:rPr>
          <w:b/>
          <w:color w:val="000000"/>
          <w:sz w:val="26"/>
          <w:szCs w:val="26"/>
        </w:rPr>
        <w:t>7</w:t>
      </w:r>
      <w:r w:rsidR="00351A43">
        <w:rPr>
          <w:b/>
          <w:color w:val="000000"/>
          <w:sz w:val="26"/>
          <w:szCs w:val="26"/>
        </w:rPr>
        <w:t xml:space="preserve"> </w:t>
      </w:r>
      <w:r w:rsidR="00B83791">
        <w:rPr>
          <w:b/>
          <w:color w:val="000000"/>
          <w:sz w:val="26"/>
          <w:szCs w:val="26"/>
        </w:rPr>
        <w:t>января</w:t>
      </w:r>
      <w:r w:rsidRPr="00081AE5">
        <w:rPr>
          <w:b/>
          <w:color w:val="000000"/>
          <w:sz w:val="26"/>
          <w:szCs w:val="26"/>
        </w:rPr>
        <w:t xml:space="preserve"> 201</w:t>
      </w:r>
      <w:r w:rsidR="00B83791">
        <w:rPr>
          <w:b/>
          <w:color w:val="000000"/>
          <w:sz w:val="26"/>
          <w:szCs w:val="26"/>
        </w:rPr>
        <w:t>8</w:t>
      </w:r>
      <w:r w:rsidRPr="00081AE5">
        <w:rPr>
          <w:b/>
          <w:color w:val="000000"/>
          <w:sz w:val="26"/>
          <w:szCs w:val="26"/>
        </w:rPr>
        <w:t xml:space="preserve"> года</w:t>
      </w:r>
    </w:p>
    <w:p w:rsidR="00501AB1" w:rsidRDefault="00501AB1" w:rsidP="00501AB1">
      <w:pPr>
        <w:ind w:firstLine="709"/>
        <w:jc w:val="both"/>
        <w:rPr>
          <w:bCs/>
          <w:lang w:val="en-US"/>
        </w:rPr>
      </w:pPr>
    </w:p>
    <w:p w:rsidR="00501AB1" w:rsidRPr="00C058CF" w:rsidRDefault="00501AB1" w:rsidP="00501AB1">
      <w:pPr>
        <w:ind w:firstLine="709"/>
        <w:jc w:val="both"/>
        <w:rPr>
          <w:bCs/>
        </w:rPr>
      </w:pPr>
      <w:r w:rsidRPr="00501AB1">
        <w:rPr>
          <w:bCs/>
        </w:rPr>
        <w:t>Проверки соответствия соискателей лицензий МБУ «Служба благоустройства и МО «Котлас», ООО УК «Сияние» лицензионным требованиям.</w:t>
      </w:r>
    </w:p>
    <w:p w:rsidR="00D647A9" w:rsidRDefault="00D647A9" w:rsidP="00D647A9">
      <w:pPr>
        <w:ind w:firstLine="708"/>
        <w:jc w:val="center"/>
        <w:rPr>
          <w:color w:val="000000" w:themeColor="text1"/>
          <w:sz w:val="28"/>
          <w:szCs w:val="28"/>
        </w:rPr>
      </w:pPr>
    </w:p>
    <w:sectPr w:rsidR="00D647A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7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3734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52D9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28</cp:revision>
  <dcterms:created xsi:type="dcterms:W3CDTF">2017-11-09T12:59:00Z</dcterms:created>
  <dcterms:modified xsi:type="dcterms:W3CDTF">2018-01-17T13:51:00Z</dcterms:modified>
</cp:coreProperties>
</file>