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E9" w:rsidRPr="00064DB3" w:rsidRDefault="00544280" w:rsidP="00544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DA9">
        <w:rPr>
          <w:rFonts w:ascii="Times New Roman" w:hAnsi="Times New Roman" w:cs="Times New Roman"/>
          <w:b/>
          <w:sz w:val="28"/>
          <w:szCs w:val="28"/>
        </w:rPr>
        <w:t xml:space="preserve">ДОКЛАД ПО ПРАВОПРИМЕНИТЕЛЬНОЙ ПРАКТИКЕ </w:t>
      </w:r>
      <w:r w:rsidR="0053548F" w:rsidRPr="00910DA9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FA709F" w:rsidRPr="00910DA9">
        <w:rPr>
          <w:rFonts w:ascii="Times New Roman" w:hAnsi="Times New Roman" w:cs="Times New Roman"/>
          <w:b/>
          <w:sz w:val="28"/>
          <w:szCs w:val="28"/>
        </w:rPr>
        <w:t>ФЕДЕРАЛЬНОЙ СЛУЖБЫ ПО НАДЗОРУ В СФЕРЕ ПРИРОДОПОЛЬЗОВАНИЯ</w:t>
      </w:r>
      <w:r w:rsidR="0053548F" w:rsidRPr="00910DA9">
        <w:rPr>
          <w:rFonts w:ascii="Times New Roman" w:hAnsi="Times New Roman" w:cs="Times New Roman"/>
          <w:b/>
          <w:sz w:val="28"/>
          <w:szCs w:val="28"/>
        </w:rPr>
        <w:t xml:space="preserve"> (РОСПРИРОДНАДЗОРА) ПО АРХАНГЕЛЬСКОЙ ОБЛАСТИ</w:t>
      </w:r>
      <w:r w:rsidRPr="00910DA9">
        <w:rPr>
          <w:rFonts w:ascii="Times New Roman" w:hAnsi="Times New Roman" w:cs="Times New Roman"/>
          <w:b/>
          <w:sz w:val="28"/>
          <w:szCs w:val="28"/>
        </w:rPr>
        <w:t xml:space="preserve"> ЗА 2016 ГОД</w:t>
      </w:r>
    </w:p>
    <w:p w:rsidR="00544280" w:rsidRPr="00064DB3" w:rsidRDefault="002E0D04" w:rsidP="002E0D04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64DB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</w:t>
      </w:r>
      <w:r w:rsidR="00FA709F" w:rsidRPr="00064DB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КАК ДЕЛАТЬ НЕЛЬЗЯ</w:t>
      </w:r>
      <w:r w:rsidRPr="00064DB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</w:p>
    <w:p w:rsidR="007229FB" w:rsidRPr="00064DB3" w:rsidRDefault="007229FB" w:rsidP="00E64B69">
      <w:pPr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4DB3">
        <w:rPr>
          <w:rFonts w:ascii="Times New Roman" w:hAnsi="Times New Roman" w:cs="Times New Roman"/>
          <w:sz w:val="28"/>
          <w:szCs w:val="28"/>
          <w:u w:val="single"/>
        </w:rPr>
        <w:t>Сведения о типовых и массовых нарушениях обязательных требований с возможными мероприятиями по их устранению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right="-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E95" w:rsidRPr="00354B47" w:rsidRDefault="00552E95" w:rsidP="00552E95">
      <w:pPr>
        <w:autoSpaceDE w:val="0"/>
        <w:autoSpaceDN w:val="0"/>
        <w:adjustRightInd w:val="0"/>
        <w:spacing w:after="0" w:line="240" w:lineRule="auto"/>
        <w:ind w:right="-141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4B47">
        <w:rPr>
          <w:rFonts w:ascii="Times New Roman" w:hAnsi="Times New Roman" w:cs="Times New Roman"/>
          <w:b/>
          <w:sz w:val="28"/>
          <w:szCs w:val="28"/>
          <w:u w:val="single"/>
        </w:rPr>
        <w:t>О федеральном государственном экологическом надзоре</w:t>
      </w:r>
    </w:p>
    <w:p w:rsidR="00552E95" w:rsidRPr="00064DB3" w:rsidRDefault="006C01C6" w:rsidP="00552E95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552E95" w:rsidRPr="00064DB3">
        <w:rPr>
          <w:rFonts w:ascii="Times New Roman" w:hAnsi="Times New Roman" w:cs="Times New Roman"/>
          <w:sz w:val="28"/>
          <w:szCs w:val="28"/>
        </w:rPr>
        <w:t>.6 ст.65 Федерального закона от 10.01.2002 № 7-ФЗ «Об охране окружающей среды» федеральный государственный экологический надзор организуется и осуществляется при осуществлении хозяйственной и (или) иной деятельности на объектах,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перечень.</w:t>
      </w:r>
      <w:proofErr w:type="gramEnd"/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Перечень объектов, подлежащих федеральному государственному экологическому надзору, определяется на основании установленных Правительством Российской Федерации критериев, которые утверждены постановлением Правительства Российской Федерации от 28.08.2015 № 903 (далее – Критерии № 903).</w:t>
      </w:r>
    </w:p>
    <w:p w:rsidR="00552E95" w:rsidRPr="00064DB3" w:rsidRDefault="00552E95" w:rsidP="00552E95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 xml:space="preserve">Росприроднадзор осуществляет федеральный государственный экологический надзор в соответствии с </w:t>
      </w:r>
      <w:r w:rsidR="00354B47" w:rsidRPr="00354B47">
        <w:rPr>
          <w:rFonts w:ascii="Times New Roman" w:hAnsi="Times New Roman" w:cs="Times New Roman"/>
          <w:sz w:val="28"/>
          <w:szCs w:val="28"/>
        </w:rPr>
        <w:t>Положением о федеральном государственном экологическом надзор</w:t>
      </w:r>
      <w:r w:rsidR="00354B47">
        <w:rPr>
          <w:rFonts w:ascii="Times New Roman" w:hAnsi="Times New Roman" w:cs="Times New Roman"/>
          <w:sz w:val="28"/>
          <w:szCs w:val="28"/>
        </w:rPr>
        <w:t>е</w:t>
      </w:r>
      <w:r w:rsidRPr="00064DB3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</w:t>
      </w:r>
      <w:r w:rsidR="00354B47" w:rsidRPr="00354B47">
        <w:rPr>
          <w:rFonts w:ascii="Times New Roman" w:hAnsi="Times New Roman" w:cs="Times New Roman"/>
          <w:sz w:val="28"/>
          <w:szCs w:val="28"/>
        </w:rPr>
        <w:t xml:space="preserve">от 08.05.2014 </w:t>
      </w:r>
      <w:r w:rsidR="00354B47">
        <w:rPr>
          <w:rFonts w:ascii="Times New Roman" w:hAnsi="Times New Roman" w:cs="Times New Roman"/>
          <w:sz w:val="28"/>
          <w:szCs w:val="28"/>
        </w:rPr>
        <w:t>№</w:t>
      </w:r>
      <w:r w:rsidR="00354B47" w:rsidRPr="00354B47">
        <w:rPr>
          <w:rFonts w:ascii="Times New Roman" w:hAnsi="Times New Roman" w:cs="Times New Roman"/>
          <w:sz w:val="28"/>
          <w:szCs w:val="28"/>
        </w:rPr>
        <w:t xml:space="preserve"> 426</w:t>
      </w:r>
      <w:r w:rsidRPr="00064DB3">
        <w:rPr>
          <w:rFonts w:ascii="Times New Roman" w:hAnsi="Times New Roman" w:cs="Times New Roman"/>
          <w:sz w:val="28"/>
          <w:szCs w:val="28"/>
        </w:rPr>
        <w:t>, который включает в себя следующие направления: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1.</w:t>
      </w:r>
      <w:r w:rsidR="006B5355" w:rsidRPr="00064DB3">
        <w:rPr>
          <w:rFonts w:ascii="Times New Roman" w:hAnsi="Times New Roman" w:cs="Times New Roman"/>
          <w:sz w:val="28"/>
          <w:szCs w:val="28"/>
        </w:rPr>
        <w:t> </w:t>
      </w:r>
      <w:r w:rsidRPr="00064DB3">
        <w:rPr>
          <w:rFonts w:ascii="Times New Roman" w:hAnsi="Times New Roman" w:cs="Times New Roman"/>
          <w:sz w:val="28"/>
          <w:szCs w:val="28"/>
        </w:rPr>
        <w:t>федеральный государственный надзор за геологическим изучением, рациональным использованием и охраной недр;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2.</w:t>
      </w:r>
      <w:r w:rsidR="006B5355" w:rsidRPr="00064DB3">
        <w:rPr>
          <w:rFonts w:ascii="Times New Roman" w:hAnsi="Times New Roman" w:cs="Times New Roman"/>
          <w:sz w:val="28"/>
          <w:szCs w:val="28"/>
        </w:rPr>
        <w:t> </w:t>
      </w:r>
      <w:r w:rsidRPr="00064DB3">
        <w:rPr>
          <w:rFonts w:ascii="Times New Roman" w:hAnsi="Times New Roman" w:cs="Times New Roman"/>
          <w:sz w:val="28"/>
          <w:szCs w:val="28"/>
        </w:rPr>
        <w:t>государственный земельный надзор;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3.</w:t>
      </w:r>
      <w:r w:rsidR="006B5355" w:rsidRPr="00064DB3">
        <w:rPr>
          <w:rFonts w:ascii="Times New Roman" w:hAnsi="Times New Roman" w:cs="Times New Roman"/>
          <w:sz w:val="28"/>
          <w:szCs w:val="28"/>
        </w:rPr>
        <w:t> </w:t>
      </w:r>
      <w:r w:rsidRPr="00064DB3">
        <w:rPr>
          <w:rFonts w:ascii="Times New Roman" w:hAnsi="Times New Roman" w:cs="Times New Roman"/>
          <w:sz w:val="28"/>
          <w:szCs w:val="28"/>
        </w:rPr>
        <w:t>государственный надзор в области обращения с отходами;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4.</w:t>
      </w:r>
      <w:r w:rsidR="006B5355" w:rsidRPr="00064DB3">
        <w:rPr>
          <w:rFonts w:ascii="Times New Roman" w:hAnsi="Times New Roman" w:cs="Times New Roman"/>
          <w:sz w:val="28"/>
          <w:szCs w:val="28"/>
        </w:rPr>
        <w:t> </w:t>
      </w:r>
      <w:r w:rsidRPr="00064DB3">
        <w:rPr>
          <w:rFonts w:ascii="Times New Roman" w:hAnsi="Times New Roman" w:cs="Times New Roman"/>
          <w:sz w:val="28"/>
          <w:szCs w:val="28"/>
        </w:rPr>
        <w:t>государственный надзор в области охраны атмосферного воздуха;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5.</w:t>
      </w:r>
      <w:r w:rsidR="006B5355" w:rsidRPr="00064DB3">
        <w:rPr>
          <w:rFonts w:ascii="Times New Roman" w:hAnsi="Times New Roman" w:cs="Times New Roman"/>
          <w:sz w:val="28"/>
          <w:szCs w:val="28"/>
        </w:rPr>
        <w:t> </w:t>
      </w:r>
      <w:r w:rsidRPr="00064DB3">
        <w:rPr>
          <w:rFonts w:ascii="Times New Roman" w:hAnsi="Times New Roman" w:cs="Times New Roman"/>
          <w:sz w:val="28"/>
          <w:szCs w:val="28"/>
        </w:rPr>
        <w:t>государственный надзор в области использования и охраны водных объектов;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6.</w:t>
      </w:r>
      <w:r w:rsidR="006B5355" w:rsidRPr="00064DB3">
        <w:rPr>
          <w:rFonts w:ascii="Times New Roman" w:hAnsi="Times New Roman" w:cs="Times New Roman"/>
          <w:sz w:val="28"/>
          <w:szCs w:val="28"/>
        </w:rPr>
        <w:t> </w:t>
      </w:r>
      <w:r w:rsidRPr="00064DB3">
        <w:rPr>
          <w:rFonts w:ascii="Times New Roman" w:hAnsi="Times New Roman" w:cs="Times New Roman"/>
          <w:sz w:val="28"/>
          <w:szCs w:val="28"/>
        </w:rPr>
        <w:t>государственный экологический надзор на континентальном шельфе Российской Федерации;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7.</w:t>
      </w:r>
      <w:r w:rsidR="006B5355" w:rsidRPr="00064DB3">
        <w:rPr>
          <w:rFonts w:ascii="Times New Roman" w:hAnsi="Times New Roman" w:cs="Times New Roman"/>
          <w:sz w:val="28"/>
          <w:szCs w:val="28"/>
        </w:rPr>
        <w:t> </w:t>
      </w:r>
      <w:r w:rsidRPr="00064DB3">
        <w:rPr>
          <w:rFonts w:ascii="Times New Roman" w:hAnsi="Times New Roman" w:cs="Times New Roman"/>
          <w:sz w:val="28"/>
          <w:szCs w:val="28"/>
        </w:rPr>
        <w:t>государственный экологический надзор во внутренних морских водах и в территориальном море Российской Федерации;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8.</w:t>
      </w:r>
      <w:r w:rsidR="006B5355" w:rsidRPr="00064DB3">
        <w:rPr>
          <w:rFonts w:ascii="Times New Roman" w:hAnsi="Times New Roman" w:cs="Times New Roman"/>
          <w:sz w:val="28"/>
          <w:szCs w:val="28"/>
        </w:rPr>
        <w:t> </w:t>
      </w:r>
      <w:r w:rsidRPr="00064DB3">
        <w:rPr>
          <w:rFonts w:ascii="Times New Roman" w:hAnsi="Times New Roman" w:cs="Times New Roman"/>
          <w:sz w:val="28"/>
          <w:szCs w:val="28"/>
        </w:rPr>
        <w:t>государственный экологический надзор в исключительной экономической зоне Российской Федерации;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9.</w:t>
      </w:r>
      <w:r w:rsidR="006B5355" w:rsidRPr="00064DB3">
        <w:rPr>
          <w:rFonts w:ascii="Times New Roman" w:hAnsi="Times New Roman" w:cs="Times New Roman"/>
          <w:sz w:val="28"/>
          <w:szCs w:val="28"/>
        </w:rPr>
        <w:t> </w:t>
      </w:r>
      <w:r w:rsidRPr="00064DB3">
        <w:rPr>
          <w:rFonts w:ascii="Times New Roman" w:hAnsi="Times New Roman" w:cs="Times New Roman"/>
          <w:sz w:val="28"/>
          <w:szCs w:val="28"/>
        </w:rPr>
        <w:t>государственный экологический надзор в области охраны озера Байкал;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10.</w:t>
      </w:r>
      <w:r w:rsidR="006B5355" w:rsidRPr="00064DB3">
        <w:rPr>
          <w:rFonts w:ascii="Times New Roman" w:hAnsi="Times New Roman" w:cs="Times New Roman"/>
          <w:sz w:val="28"/>
          <w:szCs w:val="28"/>
        </w:rPr>
        <w:t> </w:t>
      </w:r>
      <w:r w:rsidRPr="00064DB3">
        <w:rPr>
          <w:rFonts w:ascii="Times New Roman" w:hAnsi="Times New Roman" w:cs="Times New Roman"/>
          <w:sz w:val="28"/>
          <w:szCs w:val="28"/>
        </w:rPr>
        <w:t>федеральный государственный лесной надзор (лесную охрану) на землях особо охраняемых природных территорий федерального значения;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6B5355" w:rsidRPr="00064DB3">
        <w:rPr>
          <w:rFonts w:ascii="Times New Roman" w:hAnsi="Times New Roman" w:cs="Times New Roman"/>
          <w:sz w:val="28"/>
          <w:szCs w:val="28"/>
        </w:rPr>
        <w:t> </w:t>
      </w:r>
      <w:r w:rsidRPr="00064DB3">
        <w:rPr>
          <w:rFonts w:ascii="Times New Roman" w:hAnsi="Times New Roman" w:cs="Times New Roman"/>
          <w:sz w:val="28"/>
          <w:szCs w:val="28"/>
        </w:rPr>
        <w:t>федеральный государственный надзор в области охраны, воспроизводства и использования объектов животного мира и среды их обитания на особо охраняемых природных территориях федерального значения;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12.</w:t>
      </w:r>
      <w:r w:rsidR="006B5355" w:rsidRPr="00064DB3">
        <w:rPr>
          <w:rFonts w:ascii="Times New Roman" w:hAnsi="Times New Roman" w:cs="Times New Roman"/>
          <w:sz w:val="28"/>
          <w:szCs w:val="28"/>
        </w:rPr>
        <w:t> </w:t>
      </w:r>
      <w:r w:rsidRPr="00064DB3">
        <w:rPr>
          <w:rFonts w:ascii="Times New Roman" w:hAnsi="Times New Roman" w:cs="Times New Roman"/>
          <w:sz w:val="28"/>
          <w:szCs w:val="28"/>
        </w:rPr>
        <w:t>государственный надзор в области охраны и использования особо охраняемых природных территорий федерального значения (за исключением особо охраняемых природных территорий федерального значения, управление которыми осуществляется федеральными государственными бюджетными учреждениями, находящимися в ведении Министерства природных ресурсов и экологии Российской Федерации (государственные природные заповедники и национальные парки);</w:t>
      </w:r>
    </w:p>
    <w:p w:rsidR="00552E95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13.</w:t>
      </w:r>
      <w:r w:rsidR="006B5355" w:rsidRPr="00064DB3">
        <w:rPr>
          <w:rFonts w:ascii="Times New Roman" w:hAnsi="Times New Roman" w:cs="Times New Roman"/>
          <w:sz w:val="28"/>
          <w:szCs w:val="28"/>
        </w:rPr>
        <w:t> </w:t>
      </w:r>
      <w:r w:rsidRPr="00064DB3">
        <w:rPr>
          <w:rFonts w:ascii="Times New Roman" w:hAnsi="Times New Roman" w:cs="Times New Roman"/>
          <w:sz w:val="28"/>
          <w:szCs w:val="28"/>
        </w:rPr>
        <w:t>федеральный государственный охотничий надзор на особо охраняемых природных территориях федерального значения.</w:t>
      </w:r>
    </w:p>
    <w:p w:rsidR="00354B47" w:rsidRDefault="00354B47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54B4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54B4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 контроль (надзор</w:t>
      </w:r>
      <w:r w:rsidRPr="00354B47">
        <w:rPr>
          <w:rFonts w:ascii="Times New Roman" w:hAnsi="Times New Roman" w:cs="Times New Roman"/>
          <w:sz w:val="28"/>
          <w:szCs w:val="28"/>
        </w:rPr>
        <w:t>) в области рыболовства и сохранения водных биологических ресурсов на особо охраняемых природных территориях федерального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B47" w:rsidRDefault="00354B47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354B47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ый надзор</w:t>
      </w:r>
      <w:r w:rsidRPr="00354B47">
        <w:rPr>
          <w:rFonts w:ascii="Times New Roman" w:hAnsi="Times New Roman" w:cs="Times New Roman"/>
          <w:sz w:val="28"/>
          <w:szCs w:val="28"/>
        </w:rPr>
        <w:t xml:space="preserve"> за соблюдением требований к обращению с веществами, разрушающими озоновый слой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E95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DB3">
        <w:rPr>
          <w:rFonts w:ascii="Times New Roman" w:hAnsi="Times New Roman" w:cs="Times New Roman"/>
          <w:sz w:val="28"/>
          <w:szCs w:val="28"/>
        </w:rPr>
        <w:t>Росприроднадзором</w:t>
      </w:r>
      <w:proofErr w:type="spellEnd"/>
      <w:r w:rsidRPr="00064DB3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 проводятся проверки (плановые/ внеплановые, документарные/выездные), мероприятия по контролю без взаимодействия с юридическими лицами, индивидуальными предпринимателями и производство по делам об административных правонарушениях.</w:t>
      </w:r>
    </w:p>
    <w:p w:rsidR="00354B47" w:rsidRPr="00354B47" w:rsidRDefault="00354B47" w:rsidP="00354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7">
        <w:rPr>
          <w:rFonts w:ascii="Times New Roman" w:hAnsi="Times New Roman" w:cs="Times New Roman"/>
          <w:sz w:val="28"/>
          <w:szCs w:val="28"/>
        </w:rPr>
        <w:t xml:space="preserve">С 1 января 2017 года вступила в силу статья 8.46 </w:t>
      </w:r>
      <w:proofErr w:type="spellStart"/>
      <w:r w:rsidRPr="00354B4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54B47">
        <w:rPr>
          <w:rFonts w:ascii="Times New Roman" w:hAnsi="Times New Roman" w:cs="Times New Roman"/>
          <w:sz w:val="28"/>
          <w:szCs w:val="28"/>
        </w:rPr>
        <w:t xml:space="preserve"> РФ, согласно которой за невыполнение или несвоевременное выполнение обязанности по подаче заявки на постановку на государственный учет объектов НВОС представлению сведений для актуализации учетных сведений предусмотрена ответственность в виде административного штрафа.</w:t>
      </w:r>
    </w:p>
    <w:p w:rsidR="00354B47" w:rsidRPr="00354B47" w:rsidRDefault="00354B47" w:rsidP="00354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B47">
        <w:rPr>
          <w:rFonts w:ascii="Times New Roman" w:hAnsi="Times New Roman" w:cs="Times New Roman"/>
          <w:sz w:val="28"/>
          <w:szCs w:val="28"/>
        </w:rPr>
        <w:t xml:space="preserve">Учитывая, что сроки постановки на государственный учет объектов НВОС в связи с поздним выходом нормативных правовых актов были сокращены с двух лет до нескольких месяцев, </w:t>
      </w:r>
      <w:proofErr w:type="spellStart"/>
      <w:r w:rsidRPr="00354B47">
        <w:rPr>
          <w:rFonts w:ascii="Times New Roman" w:hAnsi="Times New Roman" w:cs="Times New Roman"/>
          <w:sz w:val="28"/>
          <w:szCs w:val="28"/>
        </w:rPr>
        <w:t>Росприроднадзором</w:t>
      </w:r>
      <w:proofErr w:type="spellEnd"/>
      <w:r w:rsidRPr="00354B47">
        <w:rPr>
          <w:rFonts w:ascii="Times New Roman" w:hAnsi="Times New Roman" w:cs="Times New Roman"/>
          <w:sz w:val="28"/>
          <w:szCs w:val="28"/>
        </w:rPr>
        <w:t xml:space="preserve"> было принято решение о необходимости в случае поступления информации, что организацией не была подана заявка о постановке своих объектов НВОС на государственный учет, официально уведомить организацию о требованиях законодательства в данной сфере и, в</w:t>
      </w:r>
      <w:proofErr w:type="gramEnd"/>
      <w:r w:rsidRPr="00354B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B4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54B47">
        <w:rPr>
          <w:rFonts w:ascii="Times New Roman" w:hAnsi="Times New Roman" w:cs="Times New Roman"/>
          <w:sz w:val="28"/>
          <w:szCs w:val="28"/>
        </w:rPr>
        <w:t xml:space="preserve"> если после такого уведомления организацией не будет предпринято никаких мер по постановке объектов НВОС на государственный учет, принять предусмотренные законодательством меры административного воздействия.</w:t>
      </w:r>
    </w:p>
    <w:p w:rsidR="004C179A" w:rsidRDefault="00A62B5F" w:rsidP="00354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D6">
        <w:rPr>
          <w:rFonts w:ascii="Times New Roman" w:hAnsi="Times New Roman" w:cs="Times New Roman"/>
          <w:sz w:val="28"/>
          <w:szCs w:val="28"/>
        </w:rPr>
        <w:t>П</w:t>
      </w:r>
      <w:r w:rsidR="00354B47" w:rsidRPr="00DC62D6">
        <w:rPr>
          <w:rFonts w:ascii="Times New Roman" w:hAnsi="Times New Roman" w:cs="Times New Roman"/>
          <w:sz w:val="28"/>
          <w:szCs w:val="28"/>
        </w:rPr>
        <w:t xml:space="preserve">о состоянию на март 2017 года </w:t>
      </w:r>
      <w:r w:rsidR="004A2D77" w:rsidRPr="00DC62D6">
        <w:rPr>
          <w:rFonts w:ascii="Times New Roman" w:hAnsi="Times New Roman" w:cs="Times New Roman"/>
          <w:sz w:val="28"/>
          <w:szCs w:val="28"/>
        </w:rPr>
        <w:t xml:space="preserve">в Управлении Росприроднадзора по Архангельской области </w:t>
      </w:r>
      <w:r w:rsidRPr="00DC62D6">
        <w:rPr>
          <w:rFonts w:ascii="Times New Roman" w:hAnsi="Times New Roman" w:cs="Times New Roman"/>
          <w:sz w:val="28"/>
          <w:szCs w:val="28"/>
        </w:rPr>
        <w:t xml:space="preserve">нет фактов </w:t>
      </w:r>
      <w:r w:rsidR="00A059A6" w:rsidRPr="00DC62D6">
        <w:rPr>
          <w:rFonts w:ascii="Times New Roman" w:hAnsi="Times New Roman" w:cs="Times New Roman"/>
          <w:sz w:val="28"/>
          <w:szCs w:val="28"/>
        </w:rPr>
        <w:t>вынесения</w:t>
      </w:r>
      <w:r w:rsidRPr="00DC62D6">
        <w:rPr>
          <w:rFonts w:ascii="Times New Roman" w:hAnsi="Times New Roman" w:cs="Times New Roman"/>
          <w:sz w:val="28"/>
          <w:szCs w:val="28"/>
        </w:rPr>
        <w:t xml:space="preserve"> </w:t>
      </w:r>
      <w:r w:rsidR="00A059A6" w:rsidRPr="00DC62D6">
        <w:rPr>
          <w:rFonts w:ascii="Times New Roman" w:hAnsi="Times New Roman" w:cs="Times New Roman"/>
          <w:sz w:val="28"/>
          <w:szCs w:val="28"/>
        </w:rPr>
        <w:t>постановлений</w:t>
      </w:r>
      <w:r w:rsidR="00354B47" w:rsidRPr="00DC62D6">
        <w:rPr>
          <w:rFonts w:ascii="Times New Roman" w:hAnsi="Times New Roman" w:cs="Times New Roman"/>
          <w:sz w:val="28"/>
          <w:szCs w:val="28"/>
        </w:rPr>
        <w:t xml:space="preserve"> об административном пра</w:t>
      </w:r>
      <w:r w:rsidRPr="00DC62D6">
        <w:rPr>
          <w:rFonts w:ascii="Times New Roman" w:hAnsi="Times New Roman" w:cs="Times New Roman"/>
          <w:sz w:val="28"/>
          <w:szCs w:val="28"/>
        </w:rPr>
        <w:t xml:space="preserve">вонарушении по статье 8.46 </w:t>
      </w:r>
      <w:proofErr w:type="spellStart"/>
      <w:r w:rsidRPr="00DC62D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354B47" w:rsidRPr="00DC62D6">
        <w:rPr>
          <w:rFonts w:ascii="Times New Roman" w:hAnsi="Times New Roman" w:cs="Times New Roman"/>
          <w:sz w:val="28"/>
          <w:szCs w:val="28"/>
        </w:rPr>
        <w:t>.</w:t>
      </w:r>
    </w:p>
    <w:p w:rsidR="00354B47" w:rsidRPr="00064DB3" w:rsidRDefault="00354B47" w:rsidP="00354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5F7" w:rsidRDefault="006455F7" w:rsidP="00EE77CC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6455F7" w:rsidRDefault="006455F7" w:rsidP="00EE77CC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4C179A" w:rsidRPr="006455F7" w:rsidRDefault="004C179A" w:rsidP="00EE77CC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5F7">
        <w:rPr>
          <w:rFonts w:ascii="Times New Roman" w:hAnsi="Times New Roman" w:cs="Times New Roman"/>
          <w:b/>
          <w:sz w:val="28"/>
          <w:szCs w:val="28"/>
        </w:rPr>
        <w:lastRenderedPageBreak/>
        <w:t>Типовые и массовые нарушения, выявленные при осуществлении федерального государс</w:t>
      </w:r>
      <w:r w:rsidR="0012562C" w:rsidRPr="006455F7">
        <w:rPr>
          <w:rFonts w:ascii="Times New Roman" w:hAnsi="Times New Roman" w:cs="Times New Roman"/>
          <w:b/>
          <w:sz w:val="28"/>
          <w:szCs w:val="28"/>
        </w:rPr>
        <w:t xml:space="preserve">твенного экологического надзора УРПН по АО </w:t>
      </w:r>
      <w:r w:rsidRPr="006455F7">
        <w:rPr>
          <w:rFonts w:ascii="Times New Roman" w:hAnsi="Times New Roman" w:cs="Times New Roman"/>
          <w:b/>
          <w:sz w:val="28"/>
          <w:szCs w:val="28"/>
        </w:rPr>
        <w:t>в 2016 году</w:t>
      </w:r>
    </w:p>
    <w:p w:rsidR="00402E94" w:rsidRPr="00C7798B" w:rsidRDefault="00402E94" w:rsidP="00EE77CC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tbl>
      <w:tblPr>
        <w:tblStyle w:val="a8"/>
        <w:tblW w:w="9351" w:type="dxa"/>
        <w:tblLook w:val="04A0"/>
      </w:tblPr>
      <w:tblGrid>
        <w:gridCol w:w="594"/>
        <w:gridCol w:w="7476"/>
        <w:gridCol w:w="1281"/>
      </w:tblGrid>
      <w:tr w:rsidR="006C46EA" w:rsidRPr="006455F7" w:rsidTr="004C179A">
        <w:trPr>
          <w:trHeight w:val="535"/>
        </w:trPr>
        <w:tc>
          <w:tcPr>
            <w:tcW w:w="594" w:type="dxa"/>
            <w:vAlign w:val="center"/>
            <w:hideMark/>
          </w:tcPr>
          <w:p w:rsidR="006C46EA" w:rsidRPr="006455F7" w:rsidRDefault="006C46EA" w:rsidP="004C179A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55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55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55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76" w:type="dxa"/>
            <w:vAlign w:val="center"/>
          </w:tcPr>
          <w:p w:rsidR="006C46EA" w:rsidRPr="006455F7" w:rsidRDefault="006C46EA" w:rsidP="004C179A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F7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4C179A" w:rsidRPr="00645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5F7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6455F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  <w:hideMark/>
          </w:tcPr>
          <w:p w:rsidR="006C46EA" w:rsidRPr="006455F7" w:rsidRDefault="004C179A" w:rsidP="004C179A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F7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</w:tr>
      <w:tr w:rsidR="004C179A" w:rsidRPr="006455F7" w:rsidTr="004C179A">
        <w:trPr>
          <w:trHeight w:val="300"/>
        </w:trPr>
        <w:tc>
          <w:tcPr>
            <w:tcW w:w="594" w:type="dxa"/>
            <w:noWrap/>
            <w:hideMark/>
          </w:tcPr>
          <w:p w:rsidR="006C46EA" w:rsidRPr="006455F7" w:rsidRDefault="006C46EA" w:rsidP="006F63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6EA" w:rsidRPr="006455F7" w:rsidRDefault="00F3042E" w:rsidP="004C179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 1 ст. 19.5 -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6EA" w:rsidRPr="006455F7" w:rsidRDefault="00F3042E" w:rsidP="004C17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</w:tr>
      <w:tr w:rsidR="006C46EA" w:rsidRPr="006455F7" w:rsidTr="009D75E7">
        <w:trPr>
          <w:trHeight w:val="1402"/>
        </w:trPr>
        <w:tc>
          <w:tcPr>
            <w:tcW w:w="594" w:type="dxa"/>
            <w:noWrap/>
            <w:hideMark/>
          </w:tcPr>
          <w:p w:rsidR="006C46EA" w:rsidRPr="006455F7" w:rsidRDefault="006C46EA" w:rsidP="006F63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76" w:type="dxa"/>
          </w:tcPr>
          <w:p w:rsidR="006C46EA" w:rsidRPr="006455F7" w:rsidRDefault="000E3753" w:rsidP="009D75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="00F3042E"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8.39</w:t>
            </w:r>
            <w:r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6455F7">
              <w:rPr>
                <w:rFonts w:ascii="Times New Roman" w:hAnsi="Times New Roman" w:cs="Times New Roman"/>
              </w:rPr>
              <w:t>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</w:t>
            </w:r>
          </w:p>
        </w:tc>
        <w:tc>
          <w:tcPr>
            <w:tcW w:w="1281" w:type="dxa"/>
            <w:noWrap/>
            <w:vAlign w:val="center"/>
          </w:tcPr>
          <w:p w:rsidR="006C46EA" w:rsidRPr="006455F7" w:rsidRDefault="00F3042E" w:rsidP="004C17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4C179A" w:rsidRPr="006455F7" w:rsidTr="009D75E7">
        <w:trPr>
          <w:trHeight w:val="459"/>
        </w:trPr>
        <w:tc>
          <w:tcPr>
            <w:tcW w:w="594" w:type="dxa"/>
            <w:noWrap/>
          </w:tcPr>
          <w:p w:rsidR="004C179A" w:rsidRPr="006455F7" w:rsidRDefault="004C179A" w:rsidP="006F63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76" w:type="dxa"/>
          </w:tcPr>
          <w:p w:rsidR="004C179A" w:rsidRPr="006455F7" w:rsidRDefault="000E3753" w:rsidP="000E37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="00F3042E"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8.41</w:t>
            </w:r>
            <w:r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6455F7">
              <w:rPr>
                <w:rFonts w:ascii="Times New Roman" w:hAnsi="Times New Roman" w:cs="Times New Roman"/>
              </w:rPr>
              <w:t>Невнесение в установленные сроки платы за негативное воздействие на окружающую среду</w:t>
            </w:r>
          </w:p>
        </w:tc>
        <w:tc>
          <w:tcPr>
            <w:tcW w:w="1281" w:type="dxa"/>
            <w:noWrap/>
            <w:vAlign w:val="center"/>
          </w:tcPr>
          <w:p w:rsidR="004C179A" w:rsidRPr="006455F7" w:rsidRDefault="00F3042E" w:rsidP="004C17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F3042E" w:rsidRPr="006455F7" w:rsidTr="004C179A">
        <w:trPr>
          <w:trHeight w:val="900"/>
        </w:trPr>
        <w:tc>
          <w:tcPr>
            <w:tcW w:w="594" w:type="dxa"/>
            <w:noWrap/>
          </w:tcPr>
          <w:p w:rsidR="00F3042E" w:rsidRPr="006455F7" w:rsidRDefault="007C7FF5" w:rsidP="006F63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76" w:type="dxa"/>
          </w:tcPr>
          <w:p w:rsidR="00F3042E" w:rsidRPr="006455F7" w:rsidRDefault="000E3753" w:rsidP="007C7F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F3042E"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 8.2</w:t>
            </w:r>
            <w:r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6455F7">
              <w:rPr>
                <w:rFonts w:ascii="Times New Roman" w:hAnsi="Times New Roman" w:cs="Times New Roman"/>
              </w:rPr>
              <w:t>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потребления, веществами, разрушающими озоновый слой, или иными опасными веществами</w:t>
            </w:r>
          </w:p>
        </w:tc>
        <w:tc>
          <w:tcPr>
            <w:tcW w:w="1281" w:type="dxa"/>
            <w:noWrap/>
            <w:vAlign w:val="center"/>
          </w:tcPr>
          <w:p w:rsidR="00F3042E" w:rsidRPr="006455F7" w:rsidRDefault="00F3042E" w:rsidP="004C17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6A7981" w:rsidRPr="00064DB3" w:rsidTr="004C179A">
        <w:trPr>
          <w:trHeight w:val="900"/>
        </w:trPr>
        <w:tc>
          <w:tcPr>
            <w:tcW w:w="594" w:type="dxa"/>
            <w:noWrap/>
          </w:tcPr>
          <w:p w:rsidR="006A7981" w:rsidRPr="006455F7" w:rsidRDefault="007C7FF5" w:rsidP="006F63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76" w:type="dxa"/>
          </w:tcPr>
          <w:p w:rsidR="006A7981" w:rsidRPr="006455F7" w:rsidRDefault="006A7981" w:rsidP="006A7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8.5 - Сокрытие или искажение экологической информации</w:t>
            </w:r>
          </w:p>
          <w:p w:rsidR="006A7981" w:rsidRPr="006455F7" w:rsidRDefault="006A7981" w:rsidP="006A7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Сокрытие, умышленное искажение или несвоевременное сообщение полной и достоверной информации о состоянии окружающей среды и природных ресурсов, об источниках загрязнения окружающей среды и природных ресурсов или иного вредного воздействия на окружающую среду и природные ресурсы, о радиационной обстановке данных, полученных при осуществлении производственного экологического контроля, информации, содержащейся в заявлении о постановке на государственный учет объектов, оказывающих негативное воздействие на окружающую</w:t>
            </w:r>
            <w:proofErr w:type="gramEnd"/>
            <w:r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среду, декларации о воздействии на окружающую среду, декларации о плате за негативное воздействие на окружающую среду, отчете о выполнении плана мероприятий по охране окружающей среды или программы повышения экологической эффективности, а равно искажение сведений о состоянии земель, водных объектов и других объектов окружающей среды лицами, обязанными сообщать такую информацию</w:t>
            </w:r>
          </w:p>
        </w:tc>
        <w:tc>
          <w:tcPr>
            <w:tcW w:w="1281" w:type="dxa"/>
            <w:noWrap/>
            <w:vAlign w:val="center"/>
          </w:tcPr>
          <w:p w:rsidR="006A7981" w:rsidRPr="006455F7" w:rsidRDefault="00035178" w:rsidP="004C17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</w:tbl>
    <w:p w:rsidR="00552E95" w:rsidRDefault="00552E95" w:rsidP="00552E95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211" w:rsidRPr="00064DB3" w:rsidRDefault="00DA0211" w:rsidP="00552E95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E95" w:rsidRPr="00064DB3" w:rsidRDefault="00354B47" w:rsidP="00552E95">
      <w:pPr>
        <w:autoSpaceDE w:val="0"/>
        <w:autoSpaceDN w:val="0"/>
        <w:adjustRightInd w:val="0"/>
        <w:spacing w:after="0" w:line="240" w:lineRule="auto"/>
        <w:ind w:right="-141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6B5355" w:rsidRPr="00064DB3">
        <w:rPr>
          <w:rFonts w:ascii="Times New Roman" w:hAnsi="Times New Roman" w:cs="Times New Roman"/>
          <w:b/>
          <w:sz w:val="28"/>
          <w:szCs w:val="28"/>
          <w:u w:val="single"/>
        </w:rPr>
        <w:t>осударственный земельный надзор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spellStart"/>
      <w:r w:rsidRPr="00064DB3">
        <w:rPr>
          <w:rFonts w:ascii="Times New Roman" w:hAnsi="Times New Roman" w:cs="Times New Roman"/>
          <w:sz w:val="28"/>
          <w:szCs w:val="28"/>
        </w:rPr>
        <w:t>Росприроднадзором</w:t>
      </w:r>
      <w:proofErr w:type="spellEnd"/>
      <w:r w:rsidRPr="00064DB3">
        <w:rPr>
          <w:rFonts w:ascii="Times New Roman" w:hAnsi="Times New Roman" w:cs="Times New Roman"/>
          <w:sz w:val="28"/>
          <w:szCs w:val="28"/>
        </w:rPr>
        <w:t xml:space="preserve"> в рамках федерального государственного экологического надзора в соответствии со статьей 71 Земельного кодекса Российской Федерации и Положением о государственном земельном надзоре, утвержденным постановлением Правительства Российской Федерации от</w:t>
      </w:r>
      <w:r w:rsidR="006B5355" w:rsidRPr="00064DB3">
        <w:rPr>
          <w:rFonts w:ascii="Times New Roman" w:hAnsi="Times New Roman" w:cs="Times New Roman"/>
          <w:sz w:val="28"/>
          <w:szCs w:val="28"/>
        </w:rPr>
        <w:t> </w:t>
      </w:r>
      <w:r w:rsidRPr="00064DB3">
        <w:rPr>
          <w:rFonts w:ascii="Times New Roman" w:hAnsi="Times New Roman" w:cs="Times New Roman"/>
          <w:sz w:val="28"/>
          <w:szCs w:val="28"/>
        </w:rPr>
        <w:t>02.01.2015 №</w:t>
      </w:r>
      <w:r w:rsidR="006B5355" w:rsidRPr="00064DB3">
        <w:rPr>
          <w:rFonts w:ascii="Times New Roman" w:hAnsi="Times New Roman" w:cs="Times New Roman"/>
          <w:sz w:val="28"/>
          <w:szCs w:val="28"/>
        </w:rPr>
        <w:t> </w:t>
      </w:r>
      <w:r w:rsidRPr="00064DB3">
        <w:rPr>
          <w:rFonts w:ascii="Times New Roman" w:hAnsi="Times New Roman" w:cs="Times New Roman"/>
          <w:sz w:val="28"/>
          <w:szCs w:val="28"/>
        </w:rPr>
        <w:t>1.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DB3">
        <w:rPr>
          <w:rFonts w:ascii="Times New Roman" w:hAnsi="Times New Roman" w:cs="Times New Roman"/>
          <w:sz w:val="28"/>
          <w:szCs w:val="28"/>
        </w:rPr>
        <w:t xml:space="preserve">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</w:t>
      </w:r>
      <w:r w:rsidRPr="00064DB3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предусмотрена административная и иная ответственность. </w:t>
      </w:r>
      <w:proofErr w:type="gramEnd"/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Государственный земельный надзор осуществляется посредством: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ор</w:t>
      </w:r>
      <w:r w:rsidR="006B5355" w:rsidRPr="00064DB3">
        <w:rPr>
          <w:rFonts w:ascii="Times New Roman" w:hAnsi="Times New Roman" w:cs="Times New Roman"/>
          <w:sz w:val="28"/>
          <w:szCs w:val="28"/>
        </w:rPr>
        <w:t>ганизации и проведения проверок;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по</w:t>
      </w:r>
      <w:r w:rsidR="006B5355" w:rsidRPr="00064DB3">
        <w:rPr>
          <w:rFonts w:ascii="Times New Roman" w:hAnsi="Times New Roman" w:cs="Times New Roman"/>
          <w:sz w:val="28"/>
          <w:szCs w:val="28"/>
        </w:rPr>
        <w:t>следствий выявленных нарушений;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систематического наблюдения за исполнением требований земельного законодательства, проведения анализа и прогнозирования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  <w:u w:val="single"/>
        </w:rPr>
        <w:t>Предметом проверок</w:t>
      </w:r>
      <w:r w:rsidRPr="00064DB3">
        <w:rPr>
          <w:rFonts w:ascii="Times New Roman" w:hAnsi="Times New Roman" w:cs="Times New Roman"/>
          <w:sz w:val="28"/>
          <w:szCs w:val="28"/>
        </w:rPr>
        <w:t xml:space="preserve"> является соблюдение в отношении объектов земельных отношений </w:t>
      </w:r>
      <w:proofErr w:type="spellStart"/>
      <w:r w:rsidRPr="00064DB3">
        <w:rPr>
          <w:rFonts w:ascii="Times New Roman" w:hAnsi="Times New Roman" w:cs="Times New Roman"/>
          <w:sz w:val="28"/>
          <w:szCs w:val="28"/>
        </w:rPr>
        <w:t>природопользователями</w:t>
      </w:r>
      <w:proofErr w:type="spellEnd"/>
      <w:r w:rsidRPr="00064DB3">
        <w:rPr>
          <w:rFonts w:ascii="Times New Roman" w:hAnsi="Times New Roman" w:cs="Times New Roman"/>
          <w:sz w:val="28"/>
          <w:szCs w:val="28"/>
        </w:rPr>
        <w:t xml:space="preserve">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  <w:u w:val="single"/>
        </w:rPr>
        <w:t>Проверки проводятся</w:t>
      </w:r>
      <w:r w:rsidRPr="00064DB3">
        <w:rPr>
          <w:rFonts w:ascii="Times New Roman" w:hAnsi="Times New Roman" w:cs="Times New Roman"/>
          <w:sz w:val="28"/>
          <w:szCs w:val="28"/>
        </w:rPr>
        <w:t xml:space="preserve"> на объектах, подлежащих федеральному государственному экологическому надзору, в отношении юридических лиц и индивидуальных предпринимателей, осуществляющих деятельность на указанных объектах с использованием земель всех категорий, за исключением земель сельскохозяйственного назначения.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Росприроднадзор осуществляет федеральный государственный земельный надзор за соблюдением: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DB3">
        <w:rPr>
          <w:rFonts w:ascii="Times New Roman" w:hAnsi="Times New Roman" w:cs="Times New Roman"/>
          <w:sz w:val="28"/>
          <w:szCs w:val="28"/>
        </w:rPr>
        <w:t>а)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б)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 xml:space="preserve">в) режима использования земельных участков и лесов в </w:t>
      </w:r>
      <w:proofErr w:type="spellStart"/>
      <w:r w:rsidRPr="00064DB3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064DB3">
        <w:rPr>
          <w:rFonts w:ascii="Times New Roman" w:hAnsi="Times New Roman" w:cs="Times New Roman"/>
          <w:sz w:val="28"/>
          <w:szCs w:val="28"/>
        </w:rPr>
        <w:t xml:space="preserve"> зонах и прибрежных полосах водных объектов;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DB3">
        <w:rPr>
          <w:rFonts w:ascii="Times New Roman" w:hAnsi="Times New Roman" w:cs="Times New Roman"/>
          <w:sz w:val="28"/>
          <w:szCs w:val="28"/>
        </w:rPr>
        <w:t xml:space="preserve">г)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 и </w:t>
      </w:r>
      <w:proofErr w:type="spellStart"/>
      <w:r w:rsidRPr="00064DB3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064DB3">
        <w:rPr>
          <w:rFonts w:ascii="Times New Roman" w:hAnsi="Times New Roman" w:cs="Times New Roman"/>
          <w:sz w:val="28"/>
          <w:szCs w:val="28"/>
        </w:rPr>
        <w:t xml:space="preserve"> или иными опасными для окружающей среды веществами и отходами производства и потребления;</w:t>
      </w:r>
      <w:proofErr w:type="gramEnd"/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DB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64DB3">
        <w:rPr>
          <w:rFonts w:ascii="Times New Roman" w:hAnsi="Times New Roman" w:cs="Times New Roman"/>
          <w:sz w:val="28"/>
          <w:szCs w:val="28"/>
        </w:rPr>
        <w:t>) предписаний, выданных должностными лицами Федеральной службы по надзору в сфере природопользования и ее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552E95" w:rsidRPr="00064DB3" w:rsidRDefault="001D75C8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B3A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552E95" w:rsidRPr="00767B3A">
        <w:rPr>
          <w:rFonts w:ascii="Times New Roman" w:hAnsi="Times New Roman" w:cs="Times New Roman"/>
          <w:sz w:val="28"/>
          <w:szCs w:val="28"/>
        </w:rPr>
        <w:t>астыми нарушениями</w:t>
      </w:r>
      <w:r w:rsidR="006B5355" w:rsidRPr="00767B3A">
        <w:rPr>
          <w:rFonts w:ascii="Times New Roman" w:hAnsi="Times New Roman" w:cs="Times New Roman"/>
          <w:sz w:val="28"/>
          <w:szCs w:val="28"/>
        </w:rPr>
        <w:t>, выявленными при осуществлении государственного земельного надзора</w:t>
      </w:r>
      <w:r w:rsidR="00552E95" w:rsidRPr="00767B3A">
        <w:rPr>
          <w:rFonts w:ascii="Times New Roman" w:hAnsi="Times New Roman" w:cs="Times New Roman"/>
          <w:sz w:val="28"/>
          <w:szCs w:val="28"/>
        </w:rPr>
        <w:t xml:space="preserve"> в 2016 году, явля</w:t>
      </w:r>
      <w:r w:rsidR="006B5355" w:rsidRPr="00767B3A">
        <w:rPr>
          <w:rFonts w:ascii="Times New Roman" w:hAnsi="Times New Roman" w:cs="Times New Roman"/>
          <w:sz w:val="28"/>
          <w:szCs w:val="28"/>
        </w:rPr>
        <w:t>ю</w:t>
      </w:r>
      <w:r w:rsidR="00552E95" w:rsidRPr="00767B3A">
        <w:rPr>
          <w:rFonts w:ascii="Times New Roman" w:hAnsi="Times New Roman" w:cs="Times New Roman"/>
          <w:sz w:val="28"/>
          <w:szCs w:val="28"/>
        </w:rPr>
        <w:t xml:space="preserve">тся правонарушения, предусмотренные ч. 2 ст. 8.6 </w:t>
      </w:r>
      <w:proofErr w:type="spellStart"/>
      <w:r w:rsidR="00552E95" w:rsidRPr="00767B3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552E95" w:rsidRPr="00767B3A">
        <w:rPr>
          <w:rFonts w:ascii="Times New Roman" w:hAnsi="Times New Roman" w:cs="Times New Roman"/>
          <w:sz w:val="28"/>
          <w:szCs w:val="28"/>
        </w:rPr>
        <w:t xml:space="preserve"> РФ, выра</w:t>
      </w:r>
      <w:r w:rsidR="006B5355" w:rsidRPr="00767B3A">
        <w:rPr>
          <w:rFonts w:ascii="Times New Roman" w:hAnsi="Times New Roman" w:cs="Times New Roman"/>
          <w:sz w:val="28"/>
          <w:szCs w:val="28"/>
        </w:rPr>
        <w:t>жающиеся</w:t>
      </w:r>
      <w:r w:rsidR="00552E95" w:rsidRPr="00767B3A">
        <w:rPr>
          <w:rFonts w:ascii="Times New Roman" w:hAnsi="Times New Roman" w:cs="Times New Roman"/>
          <w:sz w:val="28"/>
          <w:szCs w:val="28"/>
        </w:rPr>
        <w:t xml:space="preserve"> в уничтожении плодородного слоя почвы, а равно порчи земель в результате нарушения правил обращения с пестицидами и </w:t>
      </w:r>
      <w:proofErr w:type="spellStart"/>
      <w:r w:rsidR="00552E95" w:rsidRPr="00767B3A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="00552E95" w:rsidRPr="00767B3A">
        <w:rPr>
          <w:rFonts w:ascii="Times New Roman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потребления.</w:t>
      </w:r>
      <w:proofErr w:type="gramEnd"/>
      <w:r w:rsidR="00552E95" w:rsidRPr="00767B3A">
        <w:rPr>
          <w:rFonts w:ascii="Times New Roman" w:hAnsi="Times New Roman" w:cs="Times New Roman"/>
          <w:sz w:val="28"/>
          <w:szCs w:val="28"/>
        </w:rPr>
        <w:t xml:space="preserve"> </w:t>
      </w:r>
      <w:r w:rsidR="006B5355" w:rsidRPr="00767B3A">
        <w:rPr>
          <w:rFonts w:ascii="Times New Roman" w:hAnsi="Times New Roman" w:cs="Times New Roman"/>
          <w:sz w:val="28"/>
          <w:szCs w:val="28"/>
        </w:rPr>
        <w:t>По данным правонарушениям было вынесено</w:t>
      </w:r>
      <w:r w:rsidR="00552E95" w:rsidRPr="00767B3A">
        <w:rPr>
          <w:rFonts w:ascii="Times New Roman" w:hAnsi="Times New Roman" w:cs="Times New Roman"/>
          <w:sz w:val="28"/>
          <w:szCs w:val="28"/>
        </w:rPr>
        <w:t xml:space="preserve"> </w:t>
      </w:r>
      <w:r w:rsidR="002A5475" w:rsidRPr="00767B3A">
        <w:rPr>
          <w:rFonts w:ascii="Times New Roman" w:hAnsi="Times New Roman" w:cs="Times New Roman"/>
          <w:sz w:val="28"/>
          <w:szCs w:val="28"/>
        </w:rPr>
        <w:t>5 постановлений</w:t>
      </w:r>
      <w:r w:rsidR="00552E95" w:rsidRPr="00767B3A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наказания.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По результатам анализа материалов дел установлено, что указанное правонарушение зачастую происходит в следствие: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несанкционированного размещения отходов производства и потребления;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аварийных ситуаций, приводящих к загрязнению окружающей среды нефтепродуктами;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сбросов неочищенных сточных вод на рельеф местности.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Для максимально эффективной работы по предотвращению</w:t>
      </w:r>
      <w:r w:rsidR="006B5355" w:rsidRPr="00064D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5355" w:rsidRPr="00064DB3">
        <w:rPr>
          <w:rFonts w:ascii="Times New Roman" w:hAnsi="Times New Roman" w:cs="Times New Roman"/>
          <w:sz w:val="28"/>
          <w:szCs w:val="28"/>
        </w:rPr>
        <w:t>возникновения</w:t>
      </w:r>
      <w:r w:rsidRPr="00064DB3">
        <w:rPr>
          <w:rFonts w:ascii="Times New Roman" w:hAnsi="Times New Roman" w:cs="Times New Roman"/>
          <w:sz w:val="28"/>
          <w:szCs w:val="28"/>
        </w:rPr>
        <w:t xml:space="preserve"> вышеуказанных причин нарушения требований природоохранного законодательства</w:t>
      </w:r>
      <w:proofErr w:type="gramEnd"/>
      <w:r w:rsidRPr="00064DB3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552E95" w:rsidRPr="00064DB3" w:rsidRDefault="006B5355" w:rsidP="00552E95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р</w:t>
      </w:r>
      <w:r w:rsidR="00552E95" w:rsidRPr="00064DB3">
        <w:rPr>
          <w:rFonts w:ascii="Times New Roman" w:hAnsi="Times New Roman" w:cs="Times New Roman"/>
          <w:sz w:val="28"/>
          <w:szCs w:val="28"/>
        </w:rPr>
        <w:t>азработка и внедрение системы переработки и хранения отходов производства и потребления, включающ</w:t>
      </w:r>
      <w:r w:rsidR="00BC4A6F" w:rsidRPr="00064DB3">
        <w:rPr>
          <w:rFonts w:ascii="Times New Roman" w:hAnsi="Times New Roman" w:cs="Times New Roman"/>
          <w:sz w:val="28"/>
          <w:szCs w:val="28"/>
        </w:rPr>
        <w:t>ей</w:t>
      </w:r>
      <w:r w:rsidR="00552E95" w:rsidRPr="00064DB3">
        <w:rPr>
          <w:rFonts w:ascii="Times New Roman" w:hAnsi="Times New Roman" w:cs="Times New Roman"/>
          <w:sz w:val="28"/>
          <w:szCs w:val="28"/>
        </w:rPr>
        <w:t xml:space="preserve"> в себя строительство новых и модернизацию уже действующих мусороперерабатывающих заводов и ввод в эксплуатацию новых </w:t>
      </w:r>
      <w:r w:rsidR="00BC4A6F" w:rsidRPr="00064DB3">
        <w:rPr>
          <w:rFonts w:ascii="Times New Roman" w:hAnsi="Times New Roman" w:cs="Times New Roman"/>
          <w:sz w:val="28"/>
          <w:szCs w:val="28"/>
        </w:rPr>
        <w:t>объектов размещения твердых коммунальных отходов</w:t>
      </w:r>
      <w:r w:rsidR="00552E95" w:rsidRPr="00064DB3">
        <w:rPr>
          <w:rFonts w:ascii="Times New Roman" w:hAnsi="Times New Roman" w:cs="Times New Roman"/>
          <w:sz w:val="28"/>
          <w:szCs w:val="28"/>
        </w:rPr>
        <w:t>;</w:t>
      </w:r>
    </w:p>
    <w:p w:rsidR="00552E95" w:rsidRPr="00064DB3" w:rsidRDefault="006B5355" w:rsidP="00552E95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с</w:t>
      </w:r>
      <w:r w:rsidR="00552E95" w:rsidRPr="00064DB3">
        <w:rPr>
          <w:rFonts w:ascii="Times New Roman" w:hAnsi="Times New Roman" w:cs="Times New Roman"/>
          <w:sz w:val="28"/>
          <w:szCs w:val="28"/>
        </w:rPr>
        <w:t xml:space="preserve"> целью снижения аварийных случаев </w:t>
      </w:r>
      <w:proofErr w:type="spellStart"/>
      <w:r w:rsidR="00552E95" w:rsidRPr="00064DB3">
        <w:rPr>
          <w:rFonts w:ascii="Times New Roman" w:hAnsi="Times New Roman" w:cs="Times New Roman"/>
          <w:sz w:val="28"/>
          <w:szCs w:val="28"/>
        </w:rPr>
        <w:t>нефтеразливов</w:t>
      </w:r>
      <w:proofErr w:type="spellEnd"/>
      <w:r w:rsidR="00552E95" w:rsidRPr="00064DB3">
        <w:rPr>
          <w:rFonts w:ascii="Times New Roman" w:hAnsi="Times New Roman" w:cs="Times New Roman"/>
          <w:sz w:val="28"/>
          <w:szCs w:val="28"/>
        </w:rPr>
        <w:t xml:space="preserve"> требуется обновление устаревшего трубопроводного парка, а также усиление контроля со стороны юридического лица</w:t>
      </w:r>
      <w:r w:rsidR="00BC4A6F" w:rsidRPr="00064DB3">
        <w:rPr>
          <w:rFonts w:ascii="Times New Roman" w:hAnsi="Times New Roman" w:cs="Times New Roman"/>
          <w:sz w:val="28"/>
          <w:szCs w:val="28"/>
        </w:rPr>
        <w:t>, индивидуального предпринимателя</w:t>
      </w:r>
      <w:r w:rsidR="00552E95" w:rsidRPr="00064DB3">
        <w:rPr>
          <w:rFonts w:ascii="Times New Roman" w:hAnsi="Times New Roman" w:cs="Times New Roman"/>
          <w:sz w:val="28"/>
          <w:szCs w:val="28"/>
        </w:rPr>
        <w:t xml:space="preserve"> за вверенными ему объектами инфраструктуры, для предотвращения несанкционированных врезок со стороны третьих лиц;</w:t>
      </w:r>
    </w:p>
    <w:p w:rsidR="00552E95" w:rsidRPr="00064DB3" w:rsidRDefault="00BC4A6F" w:rsidP="00552E95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д</w:t>
      </w:r>
      <w:r w:rsidR="00552E95" w:rsidRPr="00064DB3">
        <w:rPr>
          <w:rFonts w:ascii="Times New Roman" w:hAnsi="Times New Roman" w:cs="Times New Roman"/>
          <w:sz w:val="28"/>
          <w:szCs w:val="28"/>
        </w:rPr>
        <w:t xml:space="preserve">ля предотвращения загрязнения земель сбросами с предприятий необходима модернизация систем водоочистки сточных вод, а так же (на предприятиях, территориально удаленных от водных объектов) </w:t>
      </w:r>
      <w:proofErr w:type="gramStart"/>
      <w:r w:rsidR="00552E95" w:rsidRPr="00064DB3">
        <w:rPr>
          <w:rFonts w:ascii="Times New Roman" w:hAnsi="Times New Roman" w:cs="Times New Roman"/>
          <w:sz w:val="28"/>
          <w:szCs w:val="28"/>
        </w:rPr>
        <w:t>разработать и внедрить</w:t>
      </w:r>
      <w:proofErr w:type="gramEnd"/>
      <w:r w:rsidR="00552E95" w:rsidRPr="00064DB3">
        <w:rPr>
          <w:rFonts w:ascii="Times New Roman" w:hAnsi="Times New Roman" w:cs="Times New Roman"/>
          <w:sz w:val="28"/>
          <w:szCs w:val="28"/>
        </w:rPr>
        <w:t xml:space="preserve"> систему водоотведения.</w:t>
      </w:r>
    </w:p>
    <w:p w:rsidR="003C79E0" w:rsidRPr="00064DB3" w:rsidRDefault="003C79E0" w:rsidP="003C79E0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79E0" w:rsidRPr="00767B3A" w:rsidRDefault="003C79E0" w:rsidP="003C79E0">
      <w:pPr>
        <w:pStyle w:val="a7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B3A">
        <w:rPr>
          <w:rFonts w:ascii="Times New Roman" w:hAnsi="Times New Roman" w:cs="Times New Roman"/>
          <w:b/>
          <w:sz w:val="28"/>
          <w:szCs w:val="28"/>
        </w:rPr>
        <w:t xml:space="preserve">Типовые и массовые нарушения, выявленные при осуществлении государственного земельного надзора </w:t>
      </w:r>
      <w:r w:rsidR="008F1ABB" w:rsidRPr="00767B3A">
        <w:rPr>
          <w:rFonts w:ascii="Times New Roman" w:hAnsi="Times New Roman" w:cs="Times New Roman"/>
          <w:b/>
          <w:sz w:val="28"/>
          <w:szCs w:val="28"/>
        </w:rPr>
        <w:t xml:space="preserve">УРПН по АО </w:t>
      </w:r>
      <w:r w:rsidRPr="00767B3A">
        <w:rPr>
          <w:rFonts w:ascii="Times New Roman" w:hAnsi="Times New Roman" w:cs="Times New Roman"/>
          <w:b/>
          <w:sz w:val="28"/>
          <w:szCs w:val="28"/>
        </w:rPr>
        <w:t>в 2016 году</w:t>
      </w:r>
    </w:p>
    <w:tbl>
      <w:tblPr>
        <w:tblStyle w:val="a8"/>
        <w:tblW w:w="9351" w:type="dxa"/>
        <w:tblLook w:val="04A0"/>
      </w:tblPr>
      <w:tblGrid>
        <w:gridCol w:w="594"/>
        <w:gridCol w:w="7476"/>
        <w:gridCol w:w="1281"/>
      </w:tblGrid>
      <w:tr w:rsidR="00140213" w:rsidRPr="00767B3A" w:rsidTr="004C179A">
        <w:trPr>
          <w:trHeight w:val="598"/>
        </w:trPr>
        <w:tc>
          <w:tcPr>
            <w:tcW w:w="594" w:type="dxa"/>
            <w:vAlign w:val="center"/>
            <w:hideMark/>
          </w:tcPr>
          <w:p w:rsidR="00140213" w:rsidRPr="00767B3A" w:rsidRDefault="00140213" w:rsidP="004C179A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7B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7B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7B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76" w:type="dxa"/>
            <w:vAlign w:val="center"/>
          </w:tcPr>
          <w:p w:rsidR="00140213" w:rsidRPr="00767B3A" w:rsidRDefault="00140213" w:rsidP="004C179A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3A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4C179A" w:rsidRPr="00767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B3A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767B3A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281" w:type="dxa"/>
            <w:vAlign w:val="center"/>
            <w:hideMark/>
          </w:tcPr>
          <w:p w:rsidR="00140213" w:rsidRPr="00767B3A" w:rsidRDefault="003C79E0" w:rsidP="004C179A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B3A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</w:tr>
      <w:tr w:rsidR="00140213" w:rsidRPr="00767B3A" w:rsidTr="004C179A">
        <w:trPr>
          <w:trHeight w:val="300"/>
        </w:trPr>
        <w:tc>
          <w:tcPr>
            <w:tcW w:w="594" w:type="dxa"/>
            <w:noWrap/>
            <w:hideMark/>
          </w:tcPr>
          <w:p w:rsidR="00140213" w:rsidRPr="00767B3A" w:rsidRDefault="00140213" w:rsidP="001402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6" w:type="dxa"/>
            <w:hideMark/>
          </w:tcPr>
          <w:p w:rsidR="00140213" w:rsidRPr="00767B3A" w:rsidRDefault="00140213" w:rsidP="000A3A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</w:t>
            </w:r>
            <w:r w:rsidR="005C5D04" w:rsidRPr="0076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19.5 ч.25</w:t>
            </w:r>
            <w:r w:rsidRPr="0076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5C5D04" w:rsidRPr="00767B3A">
              <w:rPr>
                <w:rFonts w:ascii="Times New Roman" w:hAnsi="Times New Roman" w:cs="Times New Roman"/>
              </w:rPr>
      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</w:t>
            </w:r>
          </w:p>
        </w:tc>
        <w:tc>
          <w:tcPr>
            <w:tcW w:w="1281" w:type="dxa"/>
            <w:noWrap/>
            <w:vAlign w:val="center"/>
            <w:hideMark/>
          </w:tcPr>
          <w:p w:rsidR="00140213" w:rsidRPr="00767B3A" w:rsidRDefault="005C5D04" w:rsidP="004C17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40213" w:rsidRPr="00767B3A" w:rsidTr="004C179A">
        <w:trPr>
          <w:trHeight w:val="900"/>
        </w:trPr>
        <w:tc>
          <w:tcPr>
            <w:tcW w:w="594" w:type="dxa"/>
            <w:noWrap/>
            <w:hideMark/>
          </w:tcPr>
          <w:p w:rsidR="00140213" w:rsidRPr="00767B3A" w:rsidRDefault="00140213" w:rsidP="001402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76" w:type="dxa"/>
            <w:hideMark/>
          </w:tcPr>
          <w:p w:rsidR="00140213" w:rsidRPr="00767B3A" w:rsidRDefault="00140213" w:rsidP="001402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8.6 ч.2 - Уничтожение плодородного слоя почвы, а равно порча земель в результате нарушения правил обращения с пестицидами и </w:t>
            </w:r>
            <w:proofErr w:type="spellStart"/>
            <w:r w:rsidRPr="0076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агрохимикатами</w:t>
            </w:r>
            <w:proofErr w:type="spellEnd"/>
            <w:r w:rsidRPr="0076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иными опасными для здоровья людей и окружающей среды веществами и отходами производства и потребления</w:t>
            </w:r>
          </w:p>
        </w:tc>
        <w:tc>
          <w:tcPr>
            <w:tcW w:w="1281" w:type="dxa"/>
            <w:noWrap/>
            <w:vAlign w:val="center"/>
            <w:hideMark/>
          </w:tcPr>
          <w:p w:rsidR="00140213" w:rsidRPr="00767B3A" w:rsidRDefault="00D773FD" w:rsidP="004C17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552E95" w:rsidRPr="00767B3A" w:rsidRDefault="00552E95" w:rsidP="00552E95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211" w:rsidRPr="00767B3A" w:rsidRDefault="00DA0211" w:rsidP="00552E95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E95" w:rsidRPr="00767B3A" w:rsidRDefault="00354B47" w:rsidP="00BC4A6F">
      <w:pPr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3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</w:t>
      </w:r>
      <w:r w:rsidR="00552E95" w:rsidRPr="00767B3A">
        <w:rPr>
          <w:rFonts w:ascii="Times New Roman" w:hAnsi="Times New Roman" w:cs="Times New Roman"/>
          <w:b/>
          <w:sz w:val="28"/>
          <w:szCs w:val="28"/>
          <w:u w:val="single"/>
        </w:rPr>
        <w:t>осударственный надзор в области</w:t>
      </w:r>
      <w:r w:rsidR="00BC4A6F" w:rsidRPr="00767B3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552E95" w:rsidRPr="00767B3A">
        <w:rPr>
          <w:rFonts w:ascii="Times New Roman" w:hAnsi="Times New Roman" w:cs="Times New Roman"/>
          <w:b/>
          <w:sz w:val="28"/>
          <w:szCs w:val="28"/>
          <w:u w:val="single"/>
        </w:rPr>
        <w:t>использования и охраны водных объе</w:t>
      </w:r>
      <w:r w:rsidR="00BC4A6F" w:rsidRPr="00767B3A">
        <w:rPr>
          <w:rFonts w:ascii="Times New Roman" w:hAnsi="Times New Roman" w:cs="Times New Roman"/>
          <w:b/>
          <w:sz w:val="28"/>
          <w:szCs w:val="28"/>
          <w:u w:val="single"/>
        </w:rPr>
        <w:t>ктов</w:t>
      </w:r>
    </w:p>
    <w:p w:rsidR="00552E95" w:rsidRPr="00767B3A" w:rsidRDefault="00552E95" w:rsidP="00552E95">
      <w:pPr>
        <w:pStyle w:val="ConsPlusNormal"/>
        <w:ind w:right="-141" w:firstLine="709"/>
        <w:jc w:val="both"/>
      </w:pPr>
      <w:proofErr w:type="gramStart"/>
      <w:r w:rsidRPr="00767B3A">
        <w:rPr>
          <w:color w:val="000000"/>
        </w:rPr>
        <w:t>В соответствии с пунктом 4 Положения о государственной надзоре в области использования и охраны водных объектов, утверждённого постановлением Правительства Российской Федерации от 05.06.2013 № 476, ф</w:t>
      </w:r>
      <w:r w:rsidRPr="00767B3A">
        <w:t>едеральный государственный надзор осуществляется на водных объектах, перечень которых утверждается Министерством природных ресурсов и экологии Российской Федерации в соответствии с критериями отнесения водных объектов к объектам, подлежащим федеральному государственному надзору, устанавливаемыми Правительством Российской Федерации, при осуществлении</w:t>
      </w:r>
      <w:proofErr w:type="gramEnd"/>
      <w:r w:rsidRPr="00767B3A">
        <w:t xml:space="preserve"> федерального государственного экологического надзора.</w:t>
      </w:r>
    </w:p>
    <w:p w:rsidR="00552E95" w:rsidRPr="00767B3A" w:rsidRDefault="00552E95" w:rsidP="00552E95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B3A"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Российской Федерации от 04.11.2006 № 640 «О критериях отнесения объектов к объектам, подлежащим федеральному государственному контролю и надзору за использованием и охраной водных объектов и региональному государственному контролю и надзору за использованием и охраной водных объектов», приказом МПР России от 18.12.2006 № 288 утверждён Перечень объектов, подлежащих федеральному контролю и надзору за использованием и охраной водных объектов (далее</w:t>
      </w:r>
      <w:proofErr w:type="gramEnd"/>
      <w:r w:rsidRPr="00767B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7B3A">
        <w:rPr>
          <w:rFonts w:ascii="Times New Roman" w:hAnsi="Times New Roman" w:cs="Times New Roman"/>
          <w:sz w:val="28"/>
          <w:szCs w:val="28"/>
        </w:rPr>
        <w:t>Перечень).</w:t>
      </w:r>
      <w:proofErr w:type="gramEnd"/>
    </w:p>
    <w:p w:rsidR="00552E95" w:rsidRPr="00767B3A" w:rsidRDefault="00552E95" w:rsidP="00552E95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3A">
        <w:rPr>
          <w:rFonts w:ascii="Times New Roman" w:hAnsi="Times New Roman" w:cs="Times New Roman"/>
          <w:sz w:val="28"/>
          <w:szCs w:val="28"/>
        </w:rPr>
        <w:t xml:space="preserve">Согласно Перечню, объектами федерального государственного контроля и надзора за использованием и охраной водных объектов являются объекты хозяйственной и иной деятельности, осуществляемой физическими и юридическими лицами и связанной с использованием и охраной водных объектов, а также использованием территорий </w:t>
      </w:r>
      <w:proofErr w:type="spellStart"/>
      <w:r w:rsidRPr="00767B3A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767B3A">
        <w:rPr>
          <w:rFonts w:ascii="Times New Roman" w:hAnsi="Times New Roman" w:cs="Times New Roman"/>
          <w:sz w:val="28"/>
          <w:szCs w:val="28"/>
        </w:rPr>
        <w:t xml:space="preserve"> зон и прибрежных защитных полос водных объектов.</w:t>
      </w:r>
    </w:p>
    <w:p w:rsidR="00552E95" w:rsidRPr="00767B3A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B3A">
        <w:rPr>
          <w:rFonts w:ascii="Times New Roman" w:hAnsi="Times New Roman" w:cs="Times New Roman"/>
          <w:sz w:val="28"/>
          <w:szCs w:val="28"/>
        </w:rPr>
        <w:t xml:space="preserve">К числу типовых и массовых нарушений обязательных требований природоохранного законодательства, выявляемых </w:t>
      </w:r>
      <w:proofErr w:type="spellStart"/>
      <w:r w:rsidRPr="00767B3A">
        <w:rPr>
          <w:rFonts w:ascii="Times New Roman" w:hAnsi="Times New Roman" w:cs="Times New Roman"/>
          <w:sz w:val="28"/>
          <w:szCs w:val="28"/>
        </w:rPr>
        <w:t>Росприроднадзором</w:t>
      </w:r>
      <w:proofErr w:type="spellEnd"/>
      <w:r w:rsidRPr="00767B3A">
        <w:rPr>
          <w:rFonts w:ascii="Times New Roman" w:hAnsi="Times New Roman" w:cs="Times New Roman"/>
          <w:sz w:val="28"/>
          <w:szCs w:val="28"/>
        </w:rPr>
        <w:t xml:space="preserve"> при осуществлени</w:t>
      </w:r>
      <w:r w:rsidR="00BC4A6F" w:rsidRPr="00767B3A">
        <w:rPr>
          <w:rFonts w:ascii="Times New Roman" w:hAnsi="Times New Roman" w:cs="Times New Roman"/>
          <w:sz w:val="28"/>
          <w:szCs w:val="28"/>
        </w:rPr>
        <w:t>и</w:t>
      </w:r>
      <w:r w:rsidRPr="00767B3A">
        <w:rPr>
          <w:rFonts w:ascii="Times New Roman" w:hAnsi="Times New Roman" w:cs="Times New Roman"/>
          <w:sz w:val="28"/>
          <w:szCs w:val="28"/>
        </w:rPr>
        <w:t xml:space="preserve"> государственного надзора в области использования и охраны водных объектов, можно отнести нарушение требований к охране водных объектов, которые могут повлечь их загрязнение, засорение и (или) истощение, ответственность за которые предусмотрена ч.4 ст.8.13 </w:t>
      </w:r>
      <w:proofErr w:type="spellStart"/>
      <w:r w:rsidRPr="00767B3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767B3A">
        <w:rPr>
          <w:rFonts w:ascii="Times New Roman" w:hAnsi="Times New Roman" w:cs="Times New Roman"/>
          <w:sz w:val="28"/>
          <w:szCs w:val="28"/>
        </w:rPr>
        <w:t xml:space="preserve"> РФ.</w:t>
      </w:r>
      <w:proofErr w:type="gramEnd"/>
    </w:p>
    <w:p w:rsidR="00552E95" w:rsidRPr="00767B3A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3A">
        <w:rPr>
          <w:rFonts w:ascii="Times New Roman" w:hAnsi="Times New Roman" w:cs="Times New Roman"/>
          <w:sz w:val="28"/>
          <w:szCs w:val="28"/>
        </w:rPr>
        <w:t>Только за период 2016 года территориальными органа</w:t>
      </w:r>
      <w:r w:rsidR="003C71CD" w:rsidRPr="00767B3A">
        <w:rPr>
          <w:rFonts w:ascii="Times New Roman" w:hAnsi="Times New Roman" w:cs="Times New Roman"/>
          <w:sz w:val="28"/>
          <w:szCs w:val="28"/>
        </w:rPr>
        <w:t xml:space="preserve">ми Росприроднадзора возбуждено </w:t>
      </w:r>
      <w:r w:rsidR="001563F8" w:rsidRPr="00767B3A">
        <w:rPr>
          <w:rFonts w:ascii="Times New Roman" w:hAnsi="Times New Roman" w:cs="Times New Roman"/>
          <w:sz w:val="28"/>
          <w:szCs w:val="28"/>
        </w:rPr>
        <w:t>1</w:t>
      </w:r>
      <w:r w:rsidR="00160895" w:rsidRPr="00767B3A">
        <w:rPr>
          <w:rFonts w:ascii="Times New Roman" w:hAnsi="Times New Roman" w:cs="Times New Roman"/>
          <w:sz w:val="28"/>
          <w:szCs w:val="28"/>
        </w:rPr>
        <w:t>0</w:t>
      </w:r>
      <w:r w:rsidRPr="00767B3A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 по ч.4 ст.8.13 </w:t>
      </w:r>
      <w:proofErr w:type="spellStart"/>
      <w:r w:rsidRPr="00767B3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767B3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552E95" w:rsidRPr="00767B3A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3A">
        <w:rPr>
          <w:rFonts w:ascii="Times New Roman" w:hAnsi="Times New Roman" w:cs="Times New Roman"/>
          <w:sz w:val="28"/>
          <w:szCs w:val="28"/>
        </w:rPr>
        <w:t xml:space="preserve">При доказанности факта нарушения требований к охране водного объекта </w:t>
      </w:r>
      <w:proofErr w:type="spellStart"/>
      <w:r w:rsidRPr="00767B3A">
        <w:rPr>
          <w:rFonts w:ascii="Times New Roman" w:hAnsi="Times New Roman" w:cs="Times New Roman"/>
          <w:sz w:val="28"/>
          <w:szCs w:val="28"/>
        </w:rPr>
        <w:t>Росприроднадзором</w:t>
      </w:r>
      <w:proofErr w:type="spellEnd"/>
      <w:r w:rsidRPr="00767B3A">
        <w:rPr>
          <w:rFonts w:ascii="Times New Roman" w:hAnsi="Times New Roman" w:cs="Times New Roman"/>
          <w:sz w:val="28"/>
          <w:szCs w:val="28"/>
        </w:rPr>
        <w:t xml:space="preserve"> производится исчисление размера вреда, причинённого водному объекту вследствие нарушения водного законодательства. </w:t>
      </w:r>
    </w:p>
    <w:p w:rsidR="004C179A" w:rsidRPr="00767B3A" w:rsidRDefault="004C179A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9A" w:rsidRPr="00767B3A" w:rsidRDefault="004C179A" w:rsidP="00DA021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B3A">
        <w:rPr>
          <w:rFonts w:ascii="Times New Roman" w:hAnsi="Times New Roman" w:cs="Times New Roman"/>
          <w:b/>
          <w:sz w:val="28"/>
          <w:szCs w:val="28"/>
        </w:rPr>
        <w:t>Типовые и массовые нарушения, выявленные при осуществлении федерального государственного надзора в области</w:t>
      </w:r>
    </w:p>
    <w:p w:rsidR="004C179A" w:rsidRPr="00767B3A" w:rsidRDefault="004C179A" w:rsidP="00DA021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67B3A">
        <w:rPr>
          <w:rFonts w:ascii="Times New Roman" w:hAnsi="Times New Roman" w:cs="Times New Roman"/>
          <w:b/>
          <w:sz w:val="28"/>
          <w:szCs w:val="28"/>
        </w:rPr>
        <w:t xml:space="preserve">использования и охраны водных объектов </w:t>
      </w:r>
      <w:r w:rsidR="008F1ABB" w:rsidRPr="00767B3A">
        <w:rPr>
          <w:rFonts w:ascii="Times New Roman" w:hAnsi="Times New Roman" w:cs="Times New Roman"/>
          <w:b/>
          <w:sz w:val="28"/>
          <w:szCs w:val="28"/>
        </w:rPr>
        <w:t xml:space="preserve">УРПН по АО </w:t>
      </w:r>
      <w:r w:rsidRPr="00767B3A">
        <w:rPr>
          <w:rFonts w:ascii="Times New Roman" w:hAnsi="Times New Roman" w:cs="Times New Roman"/>
          <w:b/>
          <w:sz w:val="28"/>
          <w:szCs w:val="28"/>
        </w:rPr>
        <w:t>в 2016 году</w:t>
      </w:r>
    </w:p>
    <w:tbl>
      <w:tblPr>
        <w:tblStyle w:val="a8"/>
        <w:tblW w:w="9351" w:type="dxa"/>
        <w:tblLook w:val="04A0"/>
      </w:tblPr>
      <w:tblGrid>
        <w:gridCol w:w="594"/>
        <w:gridCol w:w="6205"/>
        <w:gridCol w:w="2552"/>
      </w:tblGrid>
      <w:tr w:rsidR="000D237F" w:rsidRPr="00767B3A" w:rsidTr="004C179A">
        <w:trPr>
          <w:trHeight w:val="687"/>
        </w:trPr>
        <w:tc>
          <w:tcPr>
            <w:tcW w:w="594" w:type="dxa"/>
            <w:vAlign w:val="center"/>
            <w:hideMark/>
          </w:tcPr>
          <w:p w:rsidR="000D237F" w:rsidRPr="00767B3A" w:rsidRDefault="000D237F" w:rsidP="007E6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7B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7B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7B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5" w:type="dxa"/>
            <w:vAlign w:val="center"/>
          </w:tcPr>
          <w:p w:rsidR="000D237F" w:rsidRPr="00767B3A" w:rsidRDefault="000D237F" w:rsidP="007E6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3A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0D237F" w:rsidRPr="00767B3A" w:rsidRDefault="000D237F" w:rsidP="007E6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B3A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767B3A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552" w:type="dxa"/>
            <w:vAlign w:val="center"/>
            <w:hideMark/>
          </w:tcPr>
          <w:p w:rsidR="000D237F" w:rsidRPr="00767B3A" w:rsidRDefault="004C179A" w:rsidP="007E67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B3A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</w:tr>
      <w:tr w:rsidR="006E1027" w:rsidRPr="00767B3A" w:rsidTr="007E67C2">
        <w:trPr>
          <w:trHeight w:val="687"/>
        </w:trPr>
        <w:tc>
          <w:tcPr>
            <w:tcW w:w="594" w:type="dxa"/>
            <w:vAlign w:val="center"/>
            <w:hideMark/>
          </w:tcPr>
          <w:p w:rsidR="006E1027" w:rsidRPr="00767B3A" w:rsidRDefault="006E1027" w:rsidP="007E6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5" w:type="dxa"/>
            <w:vAlign w:val="center"/>
          </w:tcPr>
          <w:p w:rsidR="006E1027" w:rsidRPr="00767B3A" w:rsidRDefault="006E1027" w:rsidP="006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8.42 ч.1 - Использование прибрежной защитной полосы водного объекта, </w:t>
            </w:r>
            <w:proofErr w:type="spellStart"/>
            <w:r w:rsidRPr="0076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водоохранной</w:t>
            </w:r>
            <w:proofErr w:type="spellEnd"/>
            <w:r w:rsidRPr="0076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зоны водного объекта с нарушением ограничений хозяйственной и иной деятельности</w:t>
            </w:r>
          </w:p>
        </w:tc>
        <w:tc>
          <w:tcPr>
            <w:tcW w:w="2552" w:type="dxa"/>
            <w:vAlign w:val="center"/>
            <w:hideMark/>
          </w:tcPr>
          <w:p w:rsidR="006E1027" w:rsidRPr="00767B3A" w:rsidRDefault="006E1027" w:rsidP="007E67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6E1027" w:rsidRPr="00767B3A" w:rsidTr="004C179A">
        <w:trPr>
          <w:trHeight w:val="687"/>
        </w:trPr>
        <w:tc>
          <w:tcPr>
            <w:tcW w:w="594" w:type="dxa"/>
            <w:vAlign w:val="center"/>
            <w:hideMark/>
          </w:tcPr>
          <w:p w:rsidR="006E1027" w:rsidRPr="00767B3A" w:rsidRDefault="006E1027" w:rsidP="007E6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05" w:type="dxa"/>
            <w:vAlign w:val="center"/>
          </w:tcPr>
          <w:p w:rsidR="006E1027" w:rsidRPr="00767B3A" w:rsidRDefault="006E1027" w:rsidP="00657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8.14 ч.1 - Нарушение правил водопользования при заборе воды, без изъятия воды и при сбросе сточных вод в водные объекты</w:t>
            </w:r>
          </w:p>
        </w:tc>
        <w:tc>
          <w:tcPr>
            <w:tcW w:w="2552" w:type="dxa"/>
            <w:vAlign w:val="center"/>
            <w:hideMark/>
          </w:tcPr>
          <w:p w:rsidR="006E1027" w:rsidRPr="00767B3A" w:rsidRDefault="006E1027" w:rsidP="007E67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</w:tbl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6237"/>
        <w:gridCol w:w="2552"/>
      </w:tblGrid>
      <w:tr w:rsidR="000D237F" w:rsidRPr="00767B3A" w:rsidTr="004C179A">
        <w:trPr>
          <w:trHeight w:val="615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0D237F" w:rsidRPr="00767B3A" w:rsidRDefault="006E1027" w:rsidP="007E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0D237F" w:rsidRPr="00767B3A" w:rsidRDefault="000D237F" w:rsidP="006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8.13 ч.4 - Нарушение требований к охране водных объектов, которое может повлечь их загрязнение, засорение и (или) истощение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D237F" w:rsidRPr="00767B3A" w:rsidRDefault="0064602E" w:rsidP="007E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D237F" w:rsidRPr="000D237F" w:rsidTr="004C179A">
        <w:trPr>
          <w:trHeight w:val="6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0D237F" w:rsidRPr="00767B3A" w:rsidRDefault="006E1027" w:rsidP="007E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0D237F" w:rsidRPr="00767B3A" w:rsidRDefault="006E1027" w:rsidP="006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7.6 - Самовольное занятие водного объекта или пользование им с нарушением установленных условий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D237F" w:rsidRPr="00767B3A" w:rsidRDefault="006E1027" w:rsidP="007E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</w:tbl>
    <w:p w:rsidR="00552E95" w:rsidRDefault="00552E95" w:rsidP="00552E9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211" w:rsidRPr="00064DB3" w:rsidRDefault="00DA0211" w:rsidP="00552E9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E95" w:rsidRPr="00064DB3" w:rsidRDefault="00354B47" w:rsidP="003C7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552E95" w:rsidRPr="00064DB3">
        <w:rPr>
          <w:rFonts w:ascii="Times New Roman" w:hAnsi="Times New Roman" w:cs="Times New Roman"/>
          <w:b/>
          <w:sz w:val="28"/>
          <w:szCs w:val="28"/>
          <w:u w:val="single"/>
        </w:rPr>
        <w:t>осударственны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й надзор</w:t>
      </w:r>
      <w:r w:rsidR="00552E95" w:rsidRPr="00064DB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области</w:t>
      </w:r>
      <w:r w:rsidR="003C71CD" w:rsidRPr="00064DB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552E95" w:rsidRPr="00064DB3">
        <w:rPr>
          <w:rFonts w:ascii="Times New Roman" w:hAnsi="Times New Roman" w:cs="Times New Roman"/>
          <w:b/>
          <w:sz w:val="28"/>
          <w:szCs w:val="28"/>
          <w:u w:val="single"/>
        </w:rPr>
        <w:t>охраны атмосферного воздуха</w:t>
      </w:r>
    </w:p>
    <w:p w:rsidR="00552E95" w:rsidRPr="00064DB3" w:rsidRDefault="00552E95" w:rsidP="00552E9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spellStart"/>
      <w:r w:rsidRPr="00064DB3">
        <w:rPr>
          <w:rFonts w:ascii="Times New Roman" w:hAnsi="Times New Roman" w:cs="Times New Roman"/>
          <w:sz w:val="28"/>
          <w:szCs w:val="28"/>
        </w:rPr>
        <w:t>Росприроднадзором</w:t>
      </w:r>
      <w:proofErr w:type="spellEnd"/>
      <w:r w:rsidRPr="00064DB3">
        <w:rPr>
          <w:rFonts w:ascii="Times New Roman" w:hAnsi="Times New Roman" w:cs="Times New Roman"/>
          <w:sz w:val="28"/>
          <w:szCs w:val="28"/>
        </w:rPr>
        <w:t xml:space="preserve"> в рамках федерального государственного экологического надзора в соответствии со статьей 24 Федерального закона от 04.05.1999 № 96-ФЗ </w:t>
      </w:r>
      <w:r w:rsidR="003C71CD" w:rsidRPr="00064DB3">
        <w:rPr>
          <w:rFonts w:ascii="Times New Roman" w:hAnsi="Times New Roman" w:cs="Times New Roman"/>
          <w:sz w:val="28"/>
          <w:szCs w:val="28"/>
        </w:rPr>
        <w:t>«</w:t>
      </w:r>
      <w:r w:rsidRPr="00064DB3">
        <w:rPr>
          <w:rFonts w:ascii="Times New Roman" w:hAnsi="Times New Roman" w:cs="Times New Roman"/>
          <w:sz w:val="28"/>
          <w:szCs w:val="28"/>
        </w:rPr>
        <w:t>Об охране атмосферного воздуха</w:t>
      </w:r>
      <w:r w:rsidR="003C71CD" w:rsidRPr="00064DB3">
        <w:rPr>
          <w:rFonts w:ascii="Times New Roman" w:hAnsi="Times New Roman" w:cs="Times New Roman"/>
          <w:sz w:val="28"/>
          <w:szCs w:val="28"/>
        </w:rPr>
        <w:t>»</w:t>
      </w:r>
      <w:r w:rsidRPr="00064DB3">
        <w:rPr>
          <w:rFonts w:ascii="Times New Roman" w:hAnsi="Times New Roman" w:cs="Times New Roman"/>
          <w:sz w:val="28"/>
          <w:szCs w:val="28"/>
        </w:rPr>
        <w:t>.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DB3">
        <w:rPr>
          <w:rFonts w:ascii="Times New Roman" w:hAnsi="Times New Roman" w:cs="Times New Roman"/>
          <w:sz w:val="28"/>
          <w:szCs w:val="28"/>
        </w:rPr>
        <w:t>Под государственным надзором в области охраны атмосферного воздуха понимаются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и гражданами требований, установленных в соответствии с международными договорами Российской</w:t>
      </w:r>
      <w:proofErr w:type="gramEnd"/>
      <w:r w:rsidRPr="00064DB3">
        <w:rPr>
          <w:rFonts w:ascii="Times New Roman" w:hAnsi="Times New Roman" w:cs="Times New Roman"/>
          <w:sz w:val="28"/>
          <w:szCs w:val="28"/>
        </w:rPr>
        <w:t xml:space="preserve"> Федерации, настоящим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охраны атмосферного воздуха.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Федеральный государственный надзор в области охраны атмосферного воздуха реализуется посредством: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организации и проведения</w:t>
      </w:r>
      <w:r w:rsidR="003C71CD" w:rsidRPr="00064DB3">
        <w:rPr>
          <w:rFonts w:ascii="Times New Roman" w:hAnsi="Times New Roman" w:cs="Times New Roman"/>
          <w:sz w:val="28"/>
          <w:szCs w:val="28"/>
        </w:rPr>
        <w:t xml:space="preserve"> проверок </w:t>
      </w:r>
      <w:proofErr w:type="spellStart"/>
      <w:r w:rsidR="003C71CD" w:rsidRPr="00064DB3">
        <w:rPr>
          <w:rFonts w:ascii="Times New Roman" w:hAnsi="Times New Roman" w:cs="Times New Roman"/>
          <w:sz w:val="28"/>
          <w:szCs w:val="28"/>
        </w:rPr>
        <w:t>природопользователей</w:t>
      </w:r>
      <w:proofErr w:type="spellEnd"/>
      <w:r w:rsidR="003C71CD" w:rsidRPr="00064DB3">
        <w:rPr>
          <w:rFonts w:ascii="Times New Roman" w:hAnsi="Times New Roman" w:cs="Times New Roman"/>
          <w:sz w:val="28"/>
          <w:szCs w:val="28"/>
        </w:rPr>
        <w:t>;</w:t>
      </w:r>
    </w:p>
    <w:p w:rsidR="003C71CD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п</w:t>
      </w:r>
      <w:r w:rsidR="003C71CD" w:rsidRPr="00064DB3">
        <w:rPr>
          <w:rFonts w:ascii="Times New Roman" w:hAnsi="Times New Roman" w:cs="Times New Roman"/>
          <w:sz w:val="28"/>
          <w:szCs w:val="28"/>
        </w:rPr>
        <w:t>оследствий выявленных нарушений;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 xml:space="preserve">К типовым и массовым нарушениям относятся нарушения статьи 8.21 </w:t>
      </w:r>
      <w:proofErr w:type="spellStart"/>
      <w:r w:rsidRPr="00064DB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3C71CD" w:rsidRPr="00064DB3">
        <w:rPr>
          <w:rFonts w:ascii="Times New Roman" w:hAnsi="Times New Roman" w:cs="Times New Roman"/>
          <w:sz w:val="28"/>
          <w:szCs w:val="28"/>
        </w:rPr>
        <w:t xml:space="preserve"> РФ</w:t>
      </w:r>
      <w:r w:rsidRPr="00064DB3">
        <w:rPr>
          <w:rFonts w:ascii="Times New Roman" w:hAnsi="Times New Roman" w:cs="Times New Roman"/>
          <w:sz w:val="28"/>
          <w:szCs w:val="28"/>
        </w:rPr>
        <w:t xml:space="preserve"> (ч.1-3):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  <w:u w:val="single"/>
        </w:rPr>
        <w:t xml:space="preserve">ч. 1 – выброс вредных веществ в атмосферный воздух или вредное физическое воздействие на него без специального </w:t>
      </w:r>
      <w:hyperlink r:id="rId7" w:history="1">
        <w:r w:rsidRPr="00064DB3">
          <w:rPr>
            <w:rFonts w:ascii="Times New Roman" w:hAnsi="Times New Roman" w:cs="Times New Roman"/>
            <w:sz w:val="28"/>
            <w:szCs w:val="28"/>
            <w:u w:val="single"/>
          </w:rPr>
          <w:t>разрешения</w:t>
        </w:r>
      </w:hyperlink>
      <w:r w:rsidRPr="00064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 xml:space="preserve">указанное нарушение зачастую происходит по причине безответственного и пренебрежительного подхода </w:t>
      </w:r>
      <w:proofErr w:type="spellStart"/>
      <w:r w:rsidRPr="00064DB3">
        <w:rPr>
          <w:rFonts w:ascii="Times New Roman" w:hAnsi="Times New Roman" w:cs="Times New Roman"/>
          <w:sz w:val="28"/>
          <w:szCs w:val="28"/>
        </w:rPr>
        <w:t>природопользоватей</w:t>
      </w:r>
      <w:proofErr w:type="spellEnd"/>
      <w:r w:rsidRPr="00064DB3">
        <w:rPr>
          <w:rFonts w:ascii="Times New Roman" w:hAnsi="Times New Roman" w:cs="Times New Roman"/>
          <w:sz w:val="28"/>
          <w:szCs w:val="28"/>
        </w:rPr>
        <w:t xml:space="preserve"> к необходимости получения разрешения на выброс вредных веществ в атмосферный воздух, а также в некоторых случаях ввиду незнания требовани</w:t>
      </w:r>
      <w:r w:rsidR="003C71CD" w:rsidRPr="00064DB3">
        <w:rPr>
          <w:rFonts w:ascii="Times New Roman" w:hAnsi="Times New Roman" w:cs="Times New Roman"/>
          <w:sz w:val="28"/>
          <w:szCs w:val="28"/>
        </w:rPr>
        <w:t>й</w:t>
      </w:r>
      <w:r w:rsidRPr="00064DB3">
        <w:rPr>
          <w:rFonts w:ascii="Times New Roman" w:hAnsi="Times New Roman" w:cs="Times New Roman"/>
          <w:sz w:val="28"/>
          <w:szCs w:val="28"/>
        </w:rPr>
        <w:t xml:space="preserve"> природоохранного законодательства.  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  <w:u w:val="single"/>
        </w:rPr>
        <w:lastRenderedPageBreak/>
        <w:t>ч. 2 – нарушение условий специального разрешения на выброс вредных веществ в атмосферный воздух или вредное физическое воздействие на него</w:t>
      </w:r>
      <w:r w:rsidRPr="00064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 xml:space="preserve">данное нарушение происходит по нескольким основным причинам: 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 xml:space="preserve">выброс </w:t>
      </w:r>
      <w:r w:rsidR="003C71CD" w:rsidRPr="00064DB3">
        <w:rPr>
          <w:rFonts w:ascii="Times New Roman" w:hAnsi="Times New Roman" w:cs="Times New Roman"/>
          <w:sz w:val="28"/>
          <w:szCs w:val="28"/>
        </w:rPr>
        <w:t xml:space="preserve">в атмосферный воздух </w:t>
      </w:r>
      <w:r w:rsidRPr="00064DB3">
        <w:rPr>
          <w:rFonts w:ascii="Times New Roman" w:hAnsi="Times New Roman" w:cs="Times New Roman"/>
          <w:sz w:val="28"/>
          <w:szCs w:val="28"/>
        </w:rPr>
        <w:t>загрязняющих веществ, не указанных в разрешении на выброс вредных (загрязняющи</w:t>
      </w:r>
      <w:r w:rsidR="003C71CD" w:rsidRPr="00064DB3">
        <w:rPr>
          <w:rFonts w:ascii="Times New Roman" w:hAnsi="Times New Roman" w:cs="Times New Roman"/>
          <w:sz w:val="28"/>
          <w:szCs w:val="28"/>
        </w:rPr>
        <w:t>х) веществ в атмосферный воздух;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несоблюдени</w:t>
      </w:r>
      <w:r w:rsidR="003C71CD" w:rsidRPr="00064DB3">
        <w:rPr>
          <w:rFonts w:ascii="Times New Roman" w:hAnsi="Times New Roman" w:cs="Times New Roman"/>
          <w:sz w:val="28"/>
          <w:szCs w:val="28"/>
        </w:rPr>
        <w:t>е</w:t>
      </w:r>
      <w:r w:rsidRPr="00064DB3">
        <w:rPr>
          <w:rFonts w:ascii="Times New Roman" w:hAnsi="Times New Roman" w:cs="Times New Roman"/>
          <w:sz w:val="28"/>
          <w:szCs w:val="28"/>
        </w:rPr>
        <w:t xml:space="preserve"> нормативов предельно допустимых</w:t>
      </w:r>
      <w:r w:rsidR="003C71CD" w:rsidRPr="00064DB3">
        <w:rPr>
          <w:rFonts w:ascii="Times New Roman" w:hAnsi="Times New Roman" w:cs="Times New Roman"/>
          <w:sz w:val="28"/>
          <w:szCs w:val="28"/>
        </w:rPr>
        <w:t xml:space="preserve"> выбросов</w:t>
      </w:r>
      <w:r w:rsidRPr="00064DB3">
        <w:rPr>
          <w:rFonts w:ascii="Times New Roman" w:hAnsi="Times New Roman" w:cs="Times New Roman"/>
          <w:sz w:val="28"/>
          <w:szCs w:val="28"/>
        </w:rPr>
        <w:t xml:space="preserve"> и при установлении временно согласованных выбросов вредных (загрязняющи</w:t>
      </w:r>
      <w:r w:rsidR="003C71CD" w:rsidRPr="00064DB3">
        <w:rPr>
          <w:rFonts w:ascii="Times New Roman" w:hAnsi="Times New Roman" w:cs="Times New Roman"/>
          <w:sz w:val="28"/>
          <w:szCs w:val="28"/>
        </w:rPr>
        <w:t>х) веществ в атмосферный воздух;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 xml:space="preserve">невыполнение в установленные сроки утвержденного плана мероприятий по снижению выбросов, загрязняющих веществ в атмосферный воздух. 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4DB3">
        <w:rPr>
          <w:rFonts w:ascii="Times New Roman" w:hAnsi="Times New Roman" w:cs="Times New Roman"/>
          <w:sz w:val="28"/>
          <w:szCs w:val="28"/>
          <w:u w:val="single"/>
        </w:rPr>
        <w:t xml:space="preserve">ч. 3 – нарушение правил эксплуатации, неиспользование сооружений, оборудования или аппаратуры для очистки газов и контроля выбросов вредных веществ в атмосферный воздух, которые могут привести к его загрязнению, либо использование неисправных указанных сооружений, оборудования или аппаратуры </w:t>
      </w:r>
    </w:p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 xml:space="preserve">указанное нарушение чаще всего совершается </w:t>
      </w:r>
      <w:proofErr w:type="spellStart"/>
      <w:r w:rsidRPr="00064DB3">
        <w:rPr>
          <w:rFonts w:ascii="Times New Roman" w:hAnsi="Times New Roman" w:cs="Times New Roman"/>
          <w:sz w:val="28"/>
          <w:szCs w:val="28"/>
        </w:rPr>
        <w:t>природопользователями</w:t>
      </w:r>
      <w:proofErr w:type="spellEnd"/>
      <w:r w:rsidRPr="00064DB3">
        <w:rPr>
          <w:rFonts w:ascii="Times New Roman" w:hAnsi="Times New Roman" w:cs="Times New Roman"/>
          <w:sz w:val="28"/>
          <w:szCs w:val="28"/>
        </w:rPr>
        <w:t xml:space="preserve"> по причине отсутствия выделения необходимых средств на приобретение и обслуживание данного оборудования.</w:t>
      </w:r>
    </w:p>
    <w:p w:rsidR="00552E95" w:rsidRDefault="003C71CD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По мнению Росприроднадзора, о</w:t>
      </w:r>
      <w:r w:rsidR="00552E95" w:rsidRPr="00064DB3">
        <w:rPr>
          <w:rFonts w:ascii="Times New Roman" w:hAnsi="Times New Roman" w:cs="Times New Roman"/>
          <w:sz w:val="28"/>
          <w:szCs w:val="28"/>
        </w:rPr>
        <w:t>снащение источников выбросов автоматическими средствами измерения и учета объем</w:t>
      </w:r>
      <w:r w:rsidRPr="00064DB3">
        <w:rPr>
          <w:rFonts w:ascii="Times New Roman" w:hAnsi="Times New Roman" w:cs="Times New Roman"/>
          <w:sz w:val="28"/>
          <w:szCs w:val="28"/>
        </w:rPr>
        <w:t>а выбросов загрязняющих веществ</w:t>
      </w:r>
      <w:r w:rsidR="00552E95" w:rsidRPr="00064DB3">
        <w:rPr>
          <w:rFonts w:ascii="Times New Roman" w:hAnsi="Times New Roman" w:cs="Times New Roman"/>
          <w:sz w:val="28"/>
          <w:szCs w:val="28"/>
        </w:rPr>
        <w:t xml:space="preserve"> будет способствовать повышению ответственности </w:t>
      </w:r>
      <w:proofErr w:type="spellStart"/>
      <w:r w:rsidR="00552E95" w:rsidRPr="00064DB3">
        <w:rPr>
          <w:rFonts w:ascii="Times New Roman" w:hAnsi="Times New Roman" w:cs="Times New Roman"/>
          <w:sz w:val="28"/>
          <w:szCs w:val="28"/>
        </w:rPr>
        <w:t>природопользователей</w:t>
      </w:r>
      <w:proofErr w:type="spellEnd"/>
      <w:r w:rsidR="00552E95" w:rsidRPr="00064DB3">
        <w:rPr>
          <w:rFonts w:ascii="Times New Roman" w:hAnsi="Times New Roman" w:cs="Times New Roman"/>
          <w:sz w:val="28"/>
          <w:szCs w:val="28"/>
        </w:rPr>
        <w:t>, уменьшению количества правонарушений в установленной сфере и снижению негативного во</w:t>
      </w:r>
      <w:r w:rsidRPr="00064DB3">
        <w:rPr>
          <w:rFonts w:ascii="Times New Roman" w:hAnsi="Times New Roman" w:cs="Times New Roman"/>
          <w:sz w:val="28"/>
          <w:szCs w:val="28"/>
        </w:rPr>
        <w:t>здействия на окружающую среду.</w:t>
      </w:r>
    </w:p>
    <w:p w:rsidR="00DA0211" w:rsidRPr="00064DB3" w:rsidRDefault="00DA0211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9A" w:rsidRPr="00F40E97" w:rsidRDefault="004C179A" w:rsidP="004C179A">
      <w:pPr>
        <w:pStyle w:val="a7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97">
        <w:rPr>
          <w:rFonts w:ascii="Times New Roman" w:hAnsi="Times New Roman" w:cs="Times New Roman"/>
          <w:b/>
          <w:sz w:val="28"/>
          <w:szCs w:val="28"/>
        </w:rPr>
        <w:t>Типовые и массовые нарушения, выявленные при осуществлении федерального государственного надзора в области</w:t>
      </w:r>
    </w:p>
    <w:p w:rsidR="000D237F" w:rsidRPr="00F40E97" w:rsidRDefault="004C179A" w:rsidP="004C179A">
      <w:pPr>
        <w:pStyle w:val="a7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40E97">
        <w:rPr>
          <w:rFonts w:ascii="Times New Roman" w:hAnsi="Times New Roman" w:cs="Times New Roman"/>
          <w:b/>
          <w:sz w:val="28"/>
          <w:szCs w:val="28"/>
        </w:rPr>
        <w:t xml:space="preserve">охраны атмосферного воздуха </w:t>
      </w:r>
      <w:r w:rsidR="006C7279" w:rsidRPr="00F40E97">
        <w:rPr>
          <w:rFonts w:ascii="Times New Roman" w:hAnsi="Times New Roman" w:cs="Times New Roman"/>
          <w:b/>
          <w:sz w:val="28"/>
          <w:szCs w:val="28"/>
        </w:rPr>
        <w:t xml:space="preserve">УРПН по АО </w:t>
      </w:r>
      <w:r w:rsidRPr="00F40E97">
        <w:rPr>
          <w:rFonts w:ascii="Times New Roman" w:hAnsi="Times New Roman" w:cs="Times New Roman"/>
          <w:b/>
          <w:sz w:val="28"/>
          <w:szCs w:val="28"/>
        </w:rPr>
        <w:t>в 2016 году</w:t>
      </w:r>
    </w:p>
    <w:tbl>
      <w:tblPr>
        <w:tblStyle w:val="a8"/>
        <w:tblW w:w="9351" w:type="dxa"/>
        <w:tblLook w:val="04A0"/>
      </w:tblPr>
      <w:tblGrid>
        <w:gridCol w:w="594"/>
        <w:gridCol w:w="6205"/>
        <w:gridCol w:w="2552"/>
      </w:tblGrid>
      <w:tr w:rsidR="000D237F" w:rsidRPr="00F40E97" w:rsidTr="004C179A">
        <w:trPr>
          <w:trHeight w:val="535"/>
        </w:trPr>
        <w:tc>
          <w:tcPr>
            <w:tcW w:w="594" w:type="dxa"/>
            <w:vAlign w:val="center"/>
            <w:hideMark/>
          </w:tcPr>
          <w:p w:rsidR="000D237F" w:rsidRPr="00F40E97" w:rsidRDefault="000D237F" w:rsidP="004C179A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0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0E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0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5" w:type="dxa"/>
            <w:vAlign w:val="center"/>
          </w:tcPr>
          <w:p w:rsidR="000D237F" w:rsidRPr="00F40E97" w:rsidRDefault="000D237F" w:rsidP="004C179A">
            <w:pPr>
              <w:ind w:left="13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97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0D237F" w:rsidRPr="00F40E97" w:rsidRDefault="000D237F" w:rsidP="004C179A">
            <w:pPr>
              <w:ind w:left="13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97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F40E9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552" w:type="dxa"/>
            <w:vAlign w:val="center"/>
            <w:hideMark/>
          </w:tcPr>
          <w:p w:rsidR="000D237F" w:rsidRPr="00F40E97" w:rsidRDefault="004C179A" w:rsidP="004C179A">
            <w:pPr>
              <w:ind w:right="-143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E97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</w:tr>
      <w:tr w:rsidR="00EB01B5" w:rsidRPr="00F40E97" w:rsidTr="004C179A">
        <w:trPr>
          <w:trHeight w:val="600"/>
        </w:trPr>
        <w:tc>
          <w:tcPr>
            <w:tcW w:w="594" w:type="dxa"/>
            <w:noWrap/>
            <w:hideMark/>
          </w:tcPr>
          <w:p w:rsidR="00EB01B5" w:rsidRPr="00F40E97" w:rsidRDefault="00DA237E" w:rsidP="00EB0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05" w:type="dxa"/>
            <w:hideMark/>
          </w:tcPr>
          <w:p w:rsidR="00EB01B5" w:rsidRPr="00F40E97" w:rsidRDefault="00EB01B5" w:rsidP="00EB0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8.21 ч.1 - Выброс вредных веществ в атмосферный воздух или вредное физическое воздействие на него без специального разрешения</w:t>
            </w:r>
          </w:p>
        </w:tc>
        <w:tc>
          <w:tcPr>
            <w:tcW w:w="2552" w:type="dxa"/>
            <w:noWrap/>
            <w:vAlign w:val="center"/>
            <w:hideMark/>
          </w:tcPr>
          <w:p w:rsidR="00EB01B5" w:rsidRPr="00F40E97" w:rsidRDefault="000F2255" w:rsidP="004C17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EB01B5" w:rsidRPr="00F40E97" w:rsidTr="004C179A">
        <w:trPr>
          <w:trHeight w:val="600"/>
        </w:trPr>
        <w:tc>
          <w:tcPr>
            <w:tcW w:w="594" w:type="dxa"/>
            <w:noWrap/>
            <w:hideMark/>
          </w:tcPr>
          <w:p w:rsidR="00EB01B5" w:rsidRPr="00F40E97" w:rsidRDefault="00DA237E" w:rsidP="00EB0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05" w:type="dxa"/>
            <w:hideMark/>
          </w:tcPr>
          <w:p w:rsidR="00EB01B5" w:rsidRPr="00F40E97" w:rsidRDefault="00EB01B5" w:rsidP="00EB0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8.21 ч.2 - Нарушение условий специального разрешения на выброс вредных веществ в атмосферный воздух или вредное физическое воздействие на него</w:t>
            </w:r>
          </w:p>
        </w:tc>
        <w:tc>
          <w:tcPr>
            <w:tcW w:w="2552" w:type="dxa"/>
            <w:noWrap/>
            <w:vAlign w:val="center"/>
            <w:hideMark/>
          </w:tcPr>
          <w:p w:rsidR="00EB01B5" w:rsidRPr="00F40E97" w:rsidRDefault="000F2255" w:rsidP="004C17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EB01B5" w:rsidRPr="00EB01B5" w:rsidTr="004C179A">
        <w:trPr>
          <w:trHeight w:val="1200"/>
        </w:trPr>
        <w:tc>
          <w:tcPr>
            <w:tcW w:w="594" w:type="dxa"/>
            <w:noWrap/>
            <w:hideMark/>
          </w:tcPr>
          <w:p w:rsidR="00EB01B5" w:rsidRPr="00F40E97" w:rsidRDefault="00DA237E" w:rsidP="00EB0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205" w:type="dxa"/>
            <w:hideMark/>
          </w:tcPr>
          <w:p w:rsidR="00EB01B5" w:rsidRPr="00F40E97" w:rsidRDefault="00EB01B5" w:rsidP="00DA23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40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8.</w:t>
            </w:r>
            <w:r w:rsidR="00DA237E" w:rsidRPr="00F40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F40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DA237E" w:rsidRPr="00F40E97">
              <w:rPr>
                <w:rFonts w:ascii="Times New Roman" w:hAnsi="Times New Roman" w:cs="Times New Roman"/>
              </w:rPr>
              <w:t>Сокрытие, умышленное искажение или несвоевременное сообщение полной и достоверной информации о состоянии окружающей среды и природных ресурсов, об источниках загрязнения окружающей среды и природных ресурсов или иного вредного воздействия на окружающую среду и природные ресурсы, о радиационной обстановке данных, полученных при осуществлении производственного экологического контроля, информации, содержащейся в заявлении о постановке на государственный учет объектов, оказывающих негативное воздействие</w:t>
            </w:r>
            <w:proofErr w:type="gramEnd"/>
            <w:r w:rsidR="00DA237E" w:rsidRPr="00F40E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A237E" w:rsidRPr="00F40E97">
              <w:rPr>
                <w:rFonts w:ascii="Times New Roman" w:hAnsi="Times New Roman" w:cs="Times New Roman"/>
              </w:rPr>
              <w:t xml:space="preserve">на окружающую среду, декларации о воздействии на окружающую среду, декларации о плате за негативное </w:t>
            </w:r>
            <w:r w:rsidR="00DA237E" w:rsidRPr="00F40E97">
              <w:rPr>
                <w:rFonts w:ascii="Times New Roman" w:hAnsi="Times New Roman" w:cs="Times New Roman"/>
              </w:rPr>
              <w:lastRenderedPageBreak/>
              <w:t>воздействие на окружающую среду, отчете о выполнении плана мероприятий по охране окружающей среды или программы повышения экологической эффективности, а равно искажение сведений о состоянии земель, водных объектов и других объектов окружающей среды лицами, обязанными сообщать такую информацию</w:t>
            </w:r>
            <w:proofErr w:type="gramEnd"/>
          </w:p>
        </w:tc>
        <w:tc>
          <w:tcPr>
            <w:tcW w:w="2552" w:type="dxa"/>
            <w:noWrap/>
            <w:vAlign w:val="center"/>
            <w:hideMark/>
          </w:tcPr>
          <w:p w:rsidR="00EB01B5" w:rsidRPr="00EB01B5" w:rsidRDefault="00DA237E" w:rsidP="004C17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</w:tr>
    </w:tbl>
    <w:p w:rsidR="00552E95" w:rsidRPr="00064DB3" w:rsidRDefault="00552E9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E95" w:rsidRPr="00064DB3" w:rsidRDefault="00552E95" w:rsidP="00552E9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FB0" w:rsidRPr="00064DB3" w:rsidRDefault="00354B47" w:rsidP="00345F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Г</w:t>
      </w:r>
      <w:r w:rsidR="00345FB0" w:rsidRPr="00345FB0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осударственный надзор в области обращения с отходами</w:t>
      </w:r>
    </w:p>
    <w:p w:rsidR="00A95764" w:rsidRPr="00345FB0" w:rsidRDefault="00A95764" w:rsidP="00345F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45FB0" w:rsidRPr="00345FB0" w:rsidRDefault="00345FB0" w:rsidP="00345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FB0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345FB0">
        <w:rPr>
          <w:rFonts w:ascii="Times New Roman" w:eastAsia="Calibri" w:hAnsi="Times New Roman" w:cs="Times New Roman"/>
          <w:sz w:val="28"/>
          <w:szCs w:val="28"/>
        </w:rPr>
        <w:t>Под государственным надзором в области обращения с отходами понимается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и гражданами требований, установленных в соответствии с международными договорами Российской</w:t>
      </w:r>
      <w:proofErr w:type="gramEnd"/>
      <w:r w:rsidRPr="00345FB0">
        <w:rPr>
          <w:rFonts w:ascii="Times New Roman" w:eastAsia="Calibri" w:hAnsi="Times New Roman" w:cs="Times New Roman"/>
          <w:sz w:val="28"/>
          <w:szCs w:val="28"/>
        </w:rPr>
        <w:t xml:space="preserve"> Федерации, а также законодательством Российской Федерации в области обращения с отходами.</w:t>
      </w:r>
    </w:p>
    <w:p w:rsidR="00345FB0" w:rsidRPr="00345FB0" w:rsidRDefault="00345FB0" w:rsidP="00345F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5FB0">
        <w:rPr>
          <w:rFonts w:ascii="Times New Roman" w:eastAsia="Calibri" w:hAnsi="Times New Roman" w:cs="Times New Roman"/>
          <w:sz w:val="28"/>
          <w:szCs w:val="28"/>
        </w:rPr>
        <w:t xml:space="preserve">Государственный надзор в области обращения с отходами осуществляется в соответствии с законодательством Российской Федерации об охране окружающей среды и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посредством проведения плановых и внеплановых проверок, проведения </w:t>
      </w:r>
      <w:r w:rsidR="00DA0211">
        <w:rPr>
          <w:rFonts w:ascii="Times New Roman" w:eastAsia="Calibri" w:hAnsi="Times New Roman" w:cs="Times New Roman"/>
          <w:sz w:val="28"/>
          <w:szCs w:val="28"/>
        </w:rPr>
        <w:t>мероприятий по контролю без взаимодействия с юридическими лицами, индивидуальными предпринимателями</w:t>
      </w:r>
      <w:r w:rsidRPr="00345FB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45FB0" w:rsidRPr="00345FB0" w:rsidRDefault="00345FB0" w:rsidP="00345F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FB0">
        <w:rPr>
          <w:rFonts w:ascii="Times New Roman" w:eastAsia="Calibri" w:hAnsi="Times New Roman" w:cs="Times New Roman"/>
          <w:sz w:val="28"/>
          <w:szCs w:val="28"/>
        </w:rPr>
        <w:t xml:space="preserve">Предметом проверки соблюдения требований законодательства в области обращения с отходами являются обязательные для исполнения положения Федерального закона от 24.06.1998 № 89-ФЗ «Об отходах производства и потребления», а также нормы иных </w:t>
      </w:r>
      <w:r w:rsidR="00DA0211">
        <w:rPr>
          <w:rFonts w:ascii="Times New Roman" w:eastAsia="Calibri" w:hAnsi="Times New Roman" w:cs="Times New Roman"/>
          <w:sz w:val="28"/>
          <w:szCs w:val="28"/>
        </w:rPr>
        <w:t>законодательных</w:t>
      </w:r>
      <w:r w:rsidRPr="00345FB0">
        <w:rPr>
          <w:rFonts w:ascii="Times New Roman" w:eastAsia="Calibri" w:hAnsi="Times New Roman" w:cs="Times New Roman"/>
          <w:sz w:val="28"/>
          <w:szCs w:val="28"/>
        </w:rPr>
        <w:t xml:space="preserve"> и подзаконных актов, регулирующих сферу деятельности в области обращения с отходами.</w:t>
      </w:r>
    </w:p>
    <w:p w:rsidR="00345FB0" w:rsidRPr="00345FB0" w:rsidRDefault="00345FB0" w:rsidP="00345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FB0">
        <w:rPr>
          <w:rFonts w:ascii="Times New Roman" w:eastAsia="Calibri" w:hAnsi="Times New Roman" w:cs="Times New Roman"/>
          <w:sz w:val="28"/>
          <w:szCs w:val="28"/>
        </w:rPr>
        <w:t>В настоящее время нарушения в области обращения с отходами попадают под действие ст.8.2 Кодекса Российской Федерации об административных правонарушениях, предусматривающей наложение административного штрафа на юридических лиц вплоть до двухсот пятидесяти тысяч рублей и даже административное приостановление деятельности на срок до девяноста суток.</w:t>
      </w:r>
    </w:p>
    <w:p w:rsidR="00345FB0" w:rsidRPr="00345FB0" w:rsidRDefault="00345FB0" w:rsidP="00345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FB0">
        <w:rPr>
          <w:rFonts w:ascii="Times New Roman" w:eastAsia="Calibri" w:hAnsi="Times New Roman" w:cs="Times New Roman"/>
          <w:sz w:val="28"/>
          <w:szCs w:val="28"/>
        </w:rPr>
        <w:t>Среди типовых нарушений в области обращения с отходами можно выделить:</w:t>
      </w:r>
    </w:p>
    <w:p w:rsidR="00345FB0" w:rsidRPr="00345FB0" w:rsidRDefault="00345FB0" w:rsidP="00345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FB0">
        <w:rPr>
          <w:rFonts w:ascii="Times New Roman" w:eastAsia="Calibri" w:hAnsi="Times New Roman" w:cs="Times New Roman"/>
          <w:sz w:val="28"/>
          <w:szCs w:val="28"/>
        </w:rPr>
        <w:t>отсутствие документа об утверждении нормативов образования отходов и лимитов на их размещение;</w:t>
      </w:r>
    </w:p>
    <w:p w:rsidR="00345FB0" w:rsidRPr="00345FB0" w:rsidRDefault="00345FB0" w:rsidP="00345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FB0">
        <w:rPr>
          <w:rFonts w:ascii="Times New Roman" w:eastAsia="Calibri" w:hAnsi="Times New Roman" w:cs="Times New Roman"/>
          <w:sz w:val="28"/>
          <w:szCs w:val="28"/>
        </w:rPr>
        <w:t xml:space="preserve">отсутствие паспортов отходов </w:t>
      </w:r>
      <w:r w:rsidRPr="00345FB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45FB0">
        <w:rPr>
          <w:rFonts w:ascii="Times New Roman" w:eastAsia="Calibri" w:hAnsi="Times New Roman" w:cs="Times New Roman"/>
          <w:sz w:val="28"/>
          <w:szCs w:val="28"/>
        </w:rPr>
        <w:t>-</w:t>
      </w:r>
      <w:r w:rsidRPr="00345FB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345FB0">
        <w:rPr>
          <w:rFonts w:ascii="Times New Roman" w:eastAsia="Calibri" w:hAnsi="Times New Roman" w:cs="Times New Roman"/>
          <w:sz w:val="28"/>
          <w:szCs w:val="28"/>
        </w:rPr>
        <w:t xml:space="preserve"> класса опасности;</w:t>
      </w:r>
    </w:p>
    <w:p w:rsidR="00345FB0" w:rsidRPr="00345FB0" w:rsidRDefault="00345FB0" w:rsidP="00345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FB0">
        <w:rPr>
          <w:rFonts w:ascii="Times New Roman" w:eastAsia="Calibri" w:hAnsi="Times New Roman" w:cs="Times New Roman"/>
          <w:sz w:val="28"/>
          <w:szCs w:val="28"/>
        </w:rPr>
        <w:lastRenderedPageBreak/>
        <w:t>эксплуатация объектов размещения отходов, не включенных в государственный реестр объектов размещения отходов;</w:t>
      </w:r>
    </w:p>
    <w:p w:rsidR="00345FB0" w:rsidRPr="00345FB0" w:rsidRDefault="00345FB0" w:rsidP="00345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FB0">
        <w:rPr>
          <w:rFonts w:ascii="Times New Roman" w:eastAsia="Calibri" w:hAnsi="Times New Roman" w:cs="Times New Roman"/>
          <w:sz w:val="28"/>
          <w:szCs w:val="28"/>
        </w:rPr>
        <w:t>несанкционированное размещение отходов;</w:t>
      </w:r>
    </w:p>
    <w:p w:rsidR="00345FB0" w:rsidRPr="00345FB0" w:rsidRDefault="00345FB0" w:rsidP="00345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FB0">
        <w:rPr>
          <w:rFonts w:ascii="Times New Roman" w:eastAsia="Calibri" w:hAnsi="Times New Roman" w:cs="Times New Roman"/>
          <w:sz w:val="28"/>
          <w:szCs w:val="28"/>
        </w:rPr>
        <w:t xml:space="preserve">отсутствие </w:t>
      </w:r>
      <w:r w:rsidR="00DA0211">
        <w:rPr>
          <w:rFonts w:ascii="Times New Roman" w:eastAsia="Calibri" w:hAnsi="Times New Roman" w:cs="Times New Roman"/>
          <w:sz w:val="28"/>
          <w:szCs w:val="28"/>
        </w:rPr>
        <w:t xml:space="preserve">соответствующего </w:t>
      </w:r>
      <w:r w:rsidRPr="00345FB0">
        <w:rPr>
          <w:rFonts w:ascii="Times New Roman" w:eastAsia="Calibri" w:hAnsi="Times New Roman" w:cs="Times New Roman"/>
          <w:sz w:val="28"/>
          <w:szCs w:val="28"/>
        </w:rPr>
        <w:t>обучени</w:t>
      </w:r>
      <w:r w:rsidR="00DA0211">
        <w:rPr>
          <w:rFonts w:ascii="Times New Roman" w:eastAsia="Calibri" w:hAnsi="Times New Roman" w:cs="Times New Roman"/>
          <w:sz w:val="28"/>
          <w:szCs w:val="28"/>
        </w:rPr>
        <w:t>я</w:t>
      </w:r>
      <w:r w:rsidRPr="00345F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0211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345FB0">
        <w:rPr>
          <w:rFonts w:ascii="Times New Roman" w:eastAsia="Calibri" w:hAnsi="Times New Roman" w:cs="Times New Roman"/>
          <w:sz w:val="28"/>
          <w:szCs w:val="28"/>
        </w:rPr>
        <w:t>лиц, допущенных к обращению с отходами.</w:t>
      </w:r>
    </w:p>
    <w:p w:rsidR="00345FB0" w:rsidRPr="00064DB3" w:rsidRDefault="00345FB0" w:rsidP="00345F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FB0">
        <w:rPr>
          <w:rFonts w:ascii="Times New Roman" w:eastAsia="Calibri" w:hAnsi="Times New Roman" w:cs="Times New Roman"/>
          <w:sz w:val="28"/>
          <w:szCs w:val="28"/>
        </w:rPr>
        <w:t xml:space="preserve">С целью предотвращения нарушений в области обращения с отходами Росприроднадзор полагает целесообразным внесение изменений в ст.8.2 </w:t>
      </w:r>
      <w:proofErr w:type="spellStart"/>
      <w:r w:rsidRPr="00345FB0">
        <w:rPr>
          <w:rFonts w:ascii="Times New Roman" w:eastAsia="Calibri" w:hAnsi="Times New Roman" w:cs="Times New Roman"/>
          <w:sz w:val="28"/>
          <w:szCs w:val="28"/>
        </w:rPr>
        <w:t>КоАП</w:t>
      </w:r>
      <w:proofErr w:type="spellEnd"/>
      <w:r w:rsidRPr="00345FB0">
        <w:rPr>
          <w:rFonts w:ascii="Times New Roman" w:eastAsia="Calibri" w:hAnsi="Times New Roman" w:cs="Times New Roman"/>
          <w:sz w:val="28"/>
          <w:szCs w:val="28"/>
        </w:rPr>
        <w:t xml:space="preserve"> РФ в части установления дифференцированной ответственности за нарушения требований обращения с отходами производства и потребления в зависимости от характера совершенного проступка.</w:t>
      </w:r>
    </w:p>
    <w:p w:rsidR="00A95764" w:rsidRDefault="00A95764" w:rsidP="00345F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211" w:rsidRPr="00345FB0" w:rsidRDefault="00DA0211" w:rsidP="00345F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5FB0" w:rsidRPr="00345FB0" w:rsidRDefault="00345FB0" w:rsidP="00354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45FB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Лицензионный </w:t>
      </w:r>
      <w:proofErr w:type="gramStart"/>
      <w:r w:rsidRPr="00345FB0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контроль за</w:t>
      </w:r>
      <w:proofErr w:type="gramEnd"/>
      <w:r w:rsidRPr="00345FB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деятельностью по сбору, транспортированию, обработке, утилизации, обезвреживанию, размещению о</w:t>
      </w:r>
      <w:r w:rsidR="00A95764" w:rsidRPr="00064DB3">
        <w:rPr>
          <w:rFonts w:ascii="Times New Roman" w:eastAsia="Calibri" w:hAnsi="Times New Roman" w:cs="Times New Roman"/>
          <w:b/>
          <w:sz w:val="28"/>
          <w:szCs w:val="28"/>
          <w:u w:val="single"/>
        </w:rPr>
        <w:t>тходов I - IV классов опасности</w:t>
      </w:r>
    </w:p>
    <w:p w:rsidR="00345FB0" w:rsidRPr="00345FB0" w:rsidRDefault="00345FB0" w:rsidP="00345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45FB0" w:rsidRPr="00345FB0" w:rsidRDefault="00345FB0" w:rsidP="00345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FB0">
        <w:rPr>
          <w:rFonts w:ascii="Times New Roman" w:eastAsia="Calibri" w:hAnsi="Times New Roman" w:cs="Times New Roman"/>
          <w:sz w:val="28"/>
          <w:szCs w:val="28"/>
        </w:rPr>
        <w:t>В соответствии с п.1 ст.12 Федерального закона от 04.05.2011 № 99-ФЗ «О лицензировании отдельных видов деятельности» деятельность по сбору, транспортированию, обработке, утилизации, обезвреживанию, размещению отходов I – IV классов опасности подлежит лицензированию.</w:t>
      </w:r>
    </w:p>
    <w:p w:rsidR="00345FB0" w:rsidRPr="00345FB0" w:rsidRDefault="00345FB0" w:rsidP="00345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5FB0">
        <w:rPr>
          <w:rFonts w:ascii="Times New Roman" w:eastAsia="Calibri" w:hAnsi="Times New Roman" w:cs="Times New Roman"/>
          <w:sz w:val="28"/>
          <w:szCs w:val="28"/>
        </w:rPr>
        <w:t>Лицензионный контроль лицензиата/соискателя лицензии осуществляется в соответствии с требованиями</w:t>
      </w:r>
      <w:r w:rsidRPr="00345FB0">
        <w:rPr>
          <w:rFonts w:ascii="Times New Roman" w:eastAsia="Calibri" w:hAnsi="Times New Roman" w:cs="Times New Roman"/>
        </w:rPr>
        <w:t xml:space="preserve"> </w:t>
      </w:r>
      <w:r w:rsidRPr="00345FB0">
        <w:rPr>
          <w:rFonts w:ascii="Times New Roman" w:eastAsia="Calibri" w:hAnsi="Times New Roman" w:cs="Times New Roman"/>
          <w:sz w:val="28"/>
          <w:szCs w:val="28"/>
        </w:rPr>
        <w:t>Федерального закона от 04.05.2011 № 99-ФЗ «О лицензировании отдельных видов деятельности» 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виде проведения документарных проверок, плановых ежегодных проверок соответствия лицензиатов лицензионным требованиям, внеплановых выездных проверок соответствия лицензиата/соискателя</w:t>
      </w:r>
      <w:proofErr w:type="gramEnd"/>
      <w:r w:rsidRPr="00345FB0">
        <w:rPr>
          <w:rFonts w:ascii="Times New Roman" w:eastAsia="Calibri" w:hAnsi="Times New Roman" w:cs="Times New Roman"/>
          <w:sz w:val="28"/>
          <w:szCs w:val="28"/>
        </w:rPr>
        <w:t xml:space="preserve"> лицензии лицензионным требованиям.</w:t>
      </w:r>
    </w:p>
    <w:p w:rsidR="00345FB0" w:rsidRPr="00345FB0" w:rsidRDefault="00345FB0" w:rsidP="00345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FB0">
        <w:rPr>
          <w:rFonts w:ascii="Times New Roman" w:eastAsia="Calibri" w:hAnsi="Times New Roman" w:cs="Times New Roman"/>
          <w:sz w:val="28"/>
          <w:szCs w:val="28"/>
        </w:rPr>
        <w:t>Проверка лицензиата осуществляется на предмет соответствия лицензионным требованиям, установленным постановлением Правительства Российской Федерации от 03.10.2015 № 1062 «О лицензировании деятельности по сбору, транспортированию, обработке, утилизации, обезвреживанию, размещению отходов I-IV классов опасности».</w:t>
      </w:r>
    </w:p>
    <w:p w:rsidR="00345FB0" w:rsidRPr="00345FB0" w:rsidRDefault="00345FB0" w:rsidP="00345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FB0">
        <w:rPr>
          <w:rFonts w:ascii="Times New Roman" w:eastAsia="Calibri" w:hAnsi="Times New Roman" w:cs="Times New Roman"/>
          <w:sz w:val="28"/>
          <w:szCs w:val="28"/>
        </w:rPr>
        <w:t>Так основными нарушениями лицензионных требований является:</w:t>
      </w:r>
    </w:p>
    <w:p w:rsidR="00345FB0" w:rsidRPr="00345FB0" w:rsidRDefault="00345FB0" w:rsidP="00345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5FB0">
        <w:rPr>
          <w:rFonts w:ascii="Times New Roman" w:eastAsia="Calibri" w:hAnsi="Times New Roman" w:cs="Times New Roman"/>
          <w:sz w:val="28"/>
          <w:szCs w:val="28"/>
        </w:rPr>
        <w:t>отсутствие государственной экологической экспертизы проектной документации объектов, используемых для размещения и (или) обезвреживания отходов I - V классов опасности, в том числе проектная документация на строительство, реконструкцию объектов, используемых для обезвреживания и (или) размещения отходов I - V классов опасности, а также проекты вывода из эксплуатации указанных объектов, проекты рекультивации земель, нарушенных при размещении отходов I - V классов опасности, и земель, используемых</w:t>
      </w:r>
      <w:proofErr w:type="gramEnd"/>
      <w:r w:rsidRPr="00345FB0">
        <w:rPr>
          <w:rFonts w:ascii="Times New Roman" w:eastAsia="Calibri" w:hAnsi="Times New Roman" w:cs="Times New Roman"/>
          <w:sz w:val="28"/>
          <w:szCs w:val="28"/>
        </w:rPr>
        <w:t>, но не предназначенных для размещения отходов I - V классов опасности;</w:t>
      </w:r>
    </w:p>
    <w:p w:rsidR="00345FB0" w:rsidRPr="00345FB0" w:rsidRDefault="00345FB0" w:rsidP="00345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FB0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использование объекта размещения и (или) обезвреживания отходов I - IV классов опасности с отступлениями от документации, получившей положительное заключение государственной экологической экспертизы</w:t>
      </w:r>
    </w:p>
    <w:p w:rsidR="00F40E97" w:rsidRDefault="00345FB0" w:rsidP="00F40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FB0">
        <w:rPr>
          <w:rFonts w:ascii="Times New Roman" w:eastAsia="Calibri" w:hAnsi="Times New Roman" w:cs="Times New Roman"/>
          <w:sz w:val="28"/>
          <w:szCs w:val="28"/>
        </w:rPr>
        <w:t>осуществление лицензируемых видов деятельности с отходами, не указанными в лицензии;</w:t>
      </w:r>
    </w:p>
    <w:p w:rsidR="00F40E97" w:rsidRDefault="00345FB0" w:rsidP="00F40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FB0">
        <w:rPr>
          <w:rFonts w:ascii="Times New Roman" w:eastAsia="Calibri" w:hAnsi="Times New Roman" w:cs="Times New Roman"/>
          <w:sz w:val="28"/>
          <w:szCs w:val="28"/>
        </w:rPr>
        <w:t>отсутствие санитарно-эпидемиологического заключения о соответствии санитарным правилам зданий, строений, сооружений, помещений, оборудования, которые планируется использовать для выполнения заявленных работ, составляющих деятельность по обращению с отходами;</w:t>
      </w:r>
    </w:p>
    <w:p w:rsidR="00F40E97" w:rsidRDefault="00345FB0" w:rsidP="00F40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FB0">
        <w:rPr>
          <w:rFonts w:ascii="Times New Roman" w:eastAsia="Calibri" w:hAnsi="Times New Roman" w:cs="Times New Roman"/>
          <w:sz w:val="28"/>
          <w:szCs w:val="28"/>
        </w:rPr>
        <w:t>допуск к деятельности в области обращения с отходами лиц, не имеющих профессиональной подготовки, подтвержденной свидетельствами (сертификатами) на право работы с отходами I - IV классов опасности.</w:t>
      </w:r>
    </w:p>
    <w:p w:rsidR="00345FB0" w:rsidRPr="00345FB0" w:rsidRDefault="00345FB0" w:rsidP="00F40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FB0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за осуществление лицензируемой деятельности в области обращения с отходами без лицензии определена </w:t>
      </w:r>
      <w:proofErr w:type="gramStart"/>
      <w:r w:rsidRPr="00345FB0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345FB0">
        <w:rPr>
          <w:rFonts w:ascii="Times New Roman" w:eastAsia="Calibri" w:hAnsi="Times New Roman" w:cs="Times New Roman"/>
          <w:sz w:val="28"/>
          <w:szCs w:val="28"/>
        </w:rPr>
        <w:t xml:space="preserve">.2 ст.14.1 </w:t>
      </w:r>
      <w:proofErr w:type="spellStart"/>
      <w:r w:rsidRPr="00345FB0">
        <w:rPr>
          <w:rFonts w:ascii="Times New Roman" w:eastAsia="Calibri" w:hAnsi="Times New Roman" w:cs="Times New Roman"/>
          <w:sz w:val="28"/>
          <w:szCs w:val="28"/>
        </w:rPr>
        <w:t>КоАП</w:t>
      </w:r>
      <w:proofErr w:type="spellEnd"/>
      <w:r w:rsidRPr="00345FB0">
        <w:rPr>
          <w:rFonts w:ascii="Times New Roman" w:eastAsia="Calibri" w:hAnsi="Times New Roman" w:cs="Times New Roman"/>
          <w:sz w:val="28"/>
          <w:szCs w:val="28"/>
        </w:rPr>
        <w:t xml:space="preserve"> РФ, предусматривающей наложение штрафа на юридическое лицо в размере до пятидесяти тысяч рублей с конфискацией изготовленной продукции, орудий производства и сырья или без таковой.</w:t>
      </w:r>
    </w:p>
    <w:p w:rsidR="00552E95" w:rsidRPr="00064DB3" w:rsidRDefault="00345FB0" w:rsidP="00345FB0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С целью предотвращения нарушений лицензионных требований Росприроднадзор полагает увеличить размеры штрафов, а также предусмотреть возможность </w:t>
      </w:r>
      <w:proofErr w:type="spellStart"/>
      <w:r w:rsidRPr="00064DB3">
        <w:rPr>
          <w:rFonts w:ascii="Times New Roman" w:eastAsia="Calibri" w:hAnsi="Times New Roman" w:cs="Times New Roman"/>
          <w:sz w:val="28"/>
          <w:szCs w:val="28"/>
        </w:rPr>
        <w:t>Росприроднадзором</w:t>
      </w:r>
      <w:proofErr w:type="spellEnd"/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 самостоятельно до судебного решения в случаях грубых неоднократных нарушений лицензионных требований принимать решение об аннулировании лицензии и приостановке деятельности, способствующей нанесению вреда окружающей среде и здоровью населения.</w:t>
      </w:r>
    </w:p>
    <w:p w:rsidR="00A95764" w:rsidRPr="00064DB3" w:rsidRDefault="00A95764" w:rsidP="00345FB0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764" w:rsidRPr="00F40E97" w:rsidRDefault="00A95764" w:rsidP="00DA021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40E97">
        <w:rPr>
          <w:rFonts w:ascii="Times New Roman" w:hAnsi="Times New Roman" w:cs="Times New Roman"/>
          <w:b/>
          <w:sz w:val="28"/>
          <w:szCs w:val="28"/>
        </w:rPr>
        <w:t xml:space="preserve">Типовые и массовые нарушения, выявленные при осуществлении федерального государственного надзора в области обращения с отходами, лицензионного </w:t>
      </w:r>
      <w:proofErr w:type="gramStart"/>
      <w:r w:rsidRPr="00F40E9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40E97">
        <w:rPr>
          <w:rFonts w:ascii="Times New Roman" w:hAnsi="Times New Roman" w:cs="Times New Roman"/>
          <w:b/>
          <w:sz w:val="28"/>
          <w:szCs w:val="28"/>
        </w:rPr>
        <w:t xml:space="preserve"> деятельностью по сбору, транспортированию, обработке, утилизации, обезвреживанию, размещению отходов I - IV классов опасности </w:t>
      </w:r>
      <w:r w:rsidR="00D12EB2" w:rsidRPr="00F40E97">
        <w:rPr>
          <w:rFonts w:ascii="Times New Roman" w:hAnsi="Times New Roman" w:cs="Times New Roman"/>
          <w:b/>
          <w:sz w:val="28"/>
          <w:szCs w:val="28"/>
        </w:rPr>
        <w:t xml:space="preserve">УРПН по АО </w:t>
      </w:r>
      <w:r w:rsidRPr="00F40E97">
        <w:rPr>
          <w:rFonts w:ascii="Times New Roman" w:hAnsi="Times New Roman" w:cs="Times New Roman"/>
          <w:b/>
          <w:sz w:val="28"/>
          <w:szCs w:val="28"/>
        </w:rPr>
        <w:t>в 2016 году</w:t>
      </w:r>
    </w:p>
    <w:tbl>
      <w:tblPr>
        <w:tblStyle w:val="a8"/>
        <w:tblW w:w="9351" w:type="dxa"/>
        <w:tblLook w:val="04A0"/>
      </w:tblPr>
      <w:tblGrid>
        <w:gridCol w:w="594"/>
        <w:gridCol w:w="7476"/>
        <w:gridCol w:w="1281"/>
      </w:tblGrid>
      <w:tr w:rsidR="00345FB0" w:rsidRPr="00F40E97" w:rsidTr="00A95764">
        <w:trPr>
          <w:trHeight w:val="586"/>
        </w:trPr>
        <w:tc>
          <w:tcPr>
            <w:tcW w:w="594" w:type="dxa"/>
            <w:vAlign w:val="center"/>
            <w:hideMark/>
          </w:tcPr>
          <w:p w:rsidR="00345FB0" w:rsidRPr="00F40E97" w:rsidRDefault="00345FB0" w:rsidP="00A9576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0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0E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0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76" w:type="dxa"/>
            <w:vAlign w:val="center"/>
          </w:tcPr>
          <w:p w:rsidR="00345FB0" w:rsidRPr="00F40E97" w:rsidRDefault="00345FB0" w:rsidP="00A9576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97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345FB0" w:rsidRPr="00F40E97" w:rsidRDefault="00345FB0" w:rsidP="00A9576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97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F40E9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281" w:type="dxa"/>
            <w:vAlign w:val="center"/>
            <w:hideMark/>
          </w:tcPr>
          <w:p w:rsidR="00345FB0" w:rsidRPr="00F40E97" w:rsidRDefault="00A95764" w:rsidP="00A95764">
            <w:pPr>
              <w:ind w:right="-1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E97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</w:tr>
      <w:tr w:rsidR="00A95764" w:rsidRPr="00F40E97" w:rsidTr="00A95764">
        <w:trPr>
          <w:trHeight w:val="300"/>
        </w:trPr>
        <w:tc>
          <w:tcPr>
            <w:tcW w:w="594" w:type="dxa"/>
            <w:noWrap/>
            <w:hideMark/>
          </w:tcPr>
          <w:p w:rsidR="00345FB0" w:rsidRPr="00F40E97" w:rsidRDefault="00345FB0" w:rsidP="00DA02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6" w:type="dxa"/>
            <w:shd w:val="clear" w:color="auto" w:fill="auto"/>
            <w:vAlign w:val="bottom"/>
          </w:tcPr>
          <w:p w:rsidR="00052DBC" w:rsidRPr="00F40E97" w:rsidRDefault="00052DBC" w:rsidP="00052DBC">
            <w:pPr>
              <w:rPr>
                <w:rFonts w:ascii="Times New Roman" w:hAnsi="Times New Roman" w:cs="Times New Roman"/>
                <w:color w:val="000000"/>
              </w:rPr>
            </w:pPr>
            <w:r w:rsidRPr="00F40E97">
              <w:rPr>
                <w:rFonts w:ascii="Times New Roman" w:hAnsi="Times New Roman" w:cs="Times New Roman"/>
                <w:color w:val="000000"/>
              </w:rPr>
              <w:t>ст. 8.2 - 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потребления, веществами, разрушающими озоновый слой, или иными опасными веществами</w:t>
            </w:r>
          </w:p>
          <w:p w:rsidR="00345FB0" w:rsidRPr="00F40E97" w:rsidRDefault="00345FB0" w:rsidP="00DA02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345FB0" w:rsidRPr="00F40E97" w:rsidRDefault="00547ED1" w:rsidP="00A95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E9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345FB0" w:rsidRPr="00064DB3" w:rsidTr="00A95764">
        <w:trPr>
          <w:trHeight w:val="900"/>
        </w:trPr>
        <w:tc>
          <w:tcPr>
            <w:tcW w:w="594" w:type="dxa"/>
            <w:noWrap/>
            <w:hideMark/>
          </w:tcPr>
          <w:p w:rsidR="00345FB0" w:rsidRPr="00F40E97" w:rsidRDefault="00345FB0" w:rsidP="00DA02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76" w:type="dxa"/>
          </w:tcPr>
          <w:p w:rsidR="00DE5B5A" w:rsidRPr="00F40E97" w:rsidRDefault="00DE5B5A" w:rsidP="00DE5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8.5</w:t>
            </w:r>
            <w:r w:rsidR="00957771" w:rsidRPr="00F40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F40E97">
              <w:rPr>
                <w:rFonts w:ascii="Times New Roman" w:hAnsi="Times New Roman" w:cs="Times New Roman"/>
              </w:rPr>
              <w:t>Сокрытие, умышленное искажение или несвоевременное сообщение полной и достоверной информации о состоянии окружающей среды и природных ресурсов, об источниках загрязнения окружающей среды и природных ресурсов или иного вредного воздействия на окружающую среду и природные ресурсы, о радиационной обстановке данных, полученных при осуществлении производственного экологического контроля, информации, содержащейся в заявлении о постановке на государственный учет объектов, оказывающих негативное воздействие</w:t>
            </w:r>
            <w:proofErr w:type="gramEnd"/>
            <w:r w:rsidRPr="00F40E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0E97">
              <w:rPr>
                <w:rFonts w:ascii="Times New Roman" w:hAnsi="Times New Roman" w:cs="Times New Roman"/>
              </w:rPr>
              <w:t xml:space="preserve">на окружающую среду, декларации о воздействии на окружающую среду, </w:t>
            </w:r>
            <w:hyperlink r:id="rId8" w:history="1">
              <w:r w:rsidRPr="00F40E97">
                <w:rPr>
                  <w:rFonts w:ascii="Times New Roman" w:hAnsi="Times New Roman" w:cs="Times New Roman"/>
                </w:rPr>
                <w:t>декларации</w:t>
              </w:r>
            </w:hyperlink>
            <w:r w:rsidRPr="00F40E97">
              <w:rPr>
                <w:rFonts w:ascii="Times New Roman" w:hAnsi="Times New Roman" w:cs="Times New Roman"/>
              </w:rPr>
              <w:t xml:space="preserve"> о плате за негативное воздействие на окружающую среду, отчете о выполнении плана мероприятий по охране окружающей среды или программы повышения </w:t>
            </w:r>
            <w:r w:rsidRPr="00F40E97">
              <w:rPr>
                <w:rFonts w:ascii="Times New Roman" w:hAnsi="Times New Roman" w:cs="Times New Roman"/>
              </w:rPr>
              <w:lastRenderedPageBreak/>
              <w:t>экологической эффективности, а равно искажение сведений о состоянии земель, водных объектов и других объектов окружающей среды лицами, обязанными сообщать такую информацию</w:t>
            </w:r>
            <w:proofErr w:type="gramEnd"/>
          </w:p>
          <w:p w:rsidR="00345FB0" w:rsidRPr="00F40E97" w:rsidRDefault="00345FB0" w:rsidP="00DA02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1" w:type="dxa"/>
            <w:noWrap/>
            <w:vAlign w:val="center"/>
          </w:tcPr>
          <w:p w:rsidR="00345FB0" w:rsidRPr="00064DB3" w:rsidRDefault="00547ED1" w:rsidP="00A957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="00DE5B5A" w:rsidRPr="00F40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345FB0" w:rsidRPr="00064DB3" w:rsidRDefault="00345FB0" w:rsidP="00345FB0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771" w:rsidRPr="00957771" w:rsidRDefault="00354B47" w:rsidP="0095777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Ф</w:t>
      </w:r>
      <w:r w:rsidRPr="00354B47">
        <w:rPr>
          <w:rFonts w:ascii="Times New Roman" w:eastAsia="Calibri" w:hAnsi="Times New Roman" w:cs="Times New Roman"/>
          <w:b/>
          <w:sz w:val="28"/>
          <w:szCs w:val="28"/>
          <w:u w:val="single"/>
        </w:rPr>
        <w:t>едеральн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ый</w:t>
      </w:r>
      <w:r w:rsidRPr="00354B4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государственн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ый надзор</w:t>
      </w:r>
      <w:r w:rsidRPr="00354B4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за геологическим изучением, рациональным использованием и охраной недр</w:t>
      </w:r>
    </w:p>
    <w:p w:rsidR="00957771" w:rsidRPr="00957771" w:rsidRDefault="00957771" w:rsidP="009577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9577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Росприроднадзором</w:t>
      </w:r>
      <w:proofErr w:type="spellEnd"/>
      <w:r w:rsidRPr="009577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осуществляется государственный надзор за геологическим изучением, рациональным использованием и охраной недр на основании статьи 37 Закона Российской Федерации "О недрах", Положения о государственном надзор за геологическим изучением, рациональным использованием и охраной недр, утвержденного постановлением Правительства Российской Федерации от 12.05.2005 № 293.</w:t>
      </w:r>
      <w:proofErr w:type="gramEnd"/>
    </w:p>
    <w:p w:rsidR="00957771" w:rsidRPr="00957771" w:rsidRDefault="00957771" w:rsidP="0095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государственного геологического надзора является обеспечение соблюдения всеми пользователями недр установленного порядка пользования недрами, требований законодательства Российской Федерации и утвержденных в установленном порядке стандартов (норм, правил) в области геологического изучения, использования и охраны недр, правил ведения государственного учета и отчетности.</w:t>
      </w:r>
    </w:p>
    <w:p w:rsidR="00957771" w:rsidRPr="00957771" w:rsidRDefault="00957771" w:rsidP="0095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proofErr w:type="spellStart"/>
      <w:r w:rsidRPr="00957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Росприроднадзором</w:t>
      </w:r>
      <w:proofErr w:type="spellEnd"/>
      <w:r w:rsidRPr="0095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отношении юридических лиц, индивидуальных предпринимателей, физических лиц, осуществляющих пользование недрами на лицензионных участках, за исключением участков недр местного значения. Государственный геологический надзор по вопросам предотвращения </w:t>
      </w:r>
      <w:r w:rsidRPr="00957771">
        <w:rPr>
          <w:rFonts w:ascii="Times New Roman" w:eastAsia="Calibri" w:hAnsi="Times New Roman" w:cs="Times New Roman"/>
          <w:sz w:val="28"/>
          <w:szCs w:val="28"/>
        </w:rPr>
        <w:t xml:space="preserve">самовольного пользования недрами производится в отношении всех объектов без исключения. При этом для принятия соответствующих </w:t>
      </w:r>
      <w:proofErr w:type="gramStart"/>
      <w:r w:rsidRPr="00957771">
        <w:rPr>
          <w:rFonts w:ascii="Times New Roman" w:eastAsia="Calibri" w:hAnsi="Times New Roman" w:cs="Times New Roman"/>
          <w:sz w:val="28"/>
          <w:szCs w:val="28"/>
        </w:rPr>
        <w:t>мер</w:t>
      </w:r>
      <w:proofErr w:type="gramEnd"/>
      <w:r w:rsidRPr="00957771">
        <w:rPr>
          <w:rFonts w:ascii="Times New Roman" w:eastAsia="Calibri" w:hAnsi="Times New Roman" w:cs="Times New Roman"/>
          <w:sz w:val="28"/>
          <w:szCs w:val="28"/>
        </w:rPr>
        <w:t xml:space="preserve"> материалы передаются в органы исполнительной власти субъектов Российской Федерации.</w:t>
      </w:r>
    </w:p>
    <w:p w:rsidR="00957771" w:rsidRPr="00957771" w:rsidRDefault="00957771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771">
        <w:rPr>
          <w:rFonts w:ascii="Times New Roman" w:eastAsia="Calibri" w:hAnsi="Times New Roman" w:cs="Times New Roman"/>
          <w:sz w:val="28"/>
          <w:szCs w:val="28"/>
        </w:rPr>
        <w:t>Росприроднадзор осуществляет государственный геологический надзор по следующим вопросам:</w:t>
      </w:r>
    </w:p>
    <w:p w:rsidR="00957771" w:rsidRPr="00957771" w:rsidRDefault="00957771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771">
        <w:rPr>
          <w:rFonts w:ascii="Times New Roman" w:eastAsia="Calibri" w:hAnsi="Times New Roman" w:cs="Times New Roman"/>
          <w:sz w:val="28"/>
          <w:szCs w:val="28"/>
        </w:rPr>
        <w:t xml:space="preserve">а) соблюдение </w:t>
      </w:r>
      <w:proofErr w:type="spellStart"/>
      <w:r w:rsidRPr="00957771">
        <w:rPr>
          <w:rFonts w:ascii="Times New Roman" w:eastAsia="Calibri" w:hAnsi="Times New Roman" w:cs="Times New Roman"/>
          <w:sz w:val="28"/>
          <w:szCs w:val="28"/>
        </w:rPr>
        <w:t>недропользователями</w:t>
      </w:r>
      <w:proofErr w:type="spellEnd"/>
      <w:r w:rsidRPr="00957771">
        <w:rPr>
          <w:rFonts w:ascii="Times New Roman" w:eastAsia="Calibri" w:hAnsi="Times New Roman" w:cs="Times New Roman"/>
          <w:sz w:val="28"/>
          <w:szCs w:val="28"/>
        </w:rPr>
        <w:t xml:space="preserve"> требований федеральных законов, иных нормативных правовых актов Российской Федерации, связанных с геологическим изучением, рациональным использованием и охраной недр, в том числе на континентальном шельфе Российской Федерации (за исключением требований, надзор за соблюдением которых отнесен к компетенции органа государственного горного надзора);</w:t>
      </w:r>
    </w:p>
    <w:p w:rsidR="00957771" w:rsidRPr="00957771" w:rsidRDefault="00957771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771">
        <w:rPr>
          <w:rFonts w:ascii="Times New Roman" w:eastAsia="Calibri" w:hAnsi="Times New Roman" w:cs="Times New Roman"/>
          <w:sz w:val="28"/>
          <w:szCs w:val="28"/>
        </w:rPr>
        <w:t xml:space="preserve">б) выполнение условий </w:t>
      </w:r>
      <w:proofErr w:type="spellStart"/>
      <w:r w:rsidRPr="00957771">
        <w:rPr>
          <w:rFonts w:ascii="Times New Roman" w:eastAsia="Calibri" w:hAnsi="Times New Roman" w:cs="Times New Roman"/>
          <w:sz w:val="28"/>
          <w:szCs w:val="28"/>
        </w:rPr>
        <w:t>недропользования</w:t>
      </w:r>
      <w:proofErr w:type="spellEnd"/>
      <w:r w:rsidRPr="00957771">
        <w:rPr>
          <w:rFonts w:ascii="Times New Roman" w:eastAsia="Calibri" w:hAnsi="Times New Roman" w:cs="Times New Roman"/>
          <w:sz w:val="28"/>
          <w:szCs w:val="28"/>
        </w:rPr>
        <w:t>, содержащихся в лицензиях на пользование недрами, технических проектах и иной документации на выполнение работ, связанных с пользованием недрами;</w:t>
      </w:r>
    </w:p>
    <w:p w:rsidR="00957771" w:rsidRPr="00957771" w:rsidRDefault="00957771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771">
        <w:rPr>
          <w:rFonts w:ascii="Times New Roman" w:eastAsia="Calibri" w:hAnsi="Times New Roman" w:cs="Times New Roman"/>
          <w:sz w:val="28"/>
          <w:szCs w:val="28"/>
        </w:rPr>
        <w:t>в) наличие утвержденных технических проектов и иной документации на выполнение работ, связанных с пользованием недрами;</w:t>
      </w:r>
    </w:p>
    <w:p w:rsidR="00957771" w:rsidRPr="00957771" w:rsidRDefault="00957771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771">
        <w:rPr>
          <w:rFonts w:ascii="Times New Roman" w:eastAsia="Calibri" w:hAnsi="Times New Roman" w:cs="Times New Roman"/>
          <w:sz w:val="28"/>
          <w:szCs w:val="28"/>
        </w:rPr>
        <w:t>г) достоверность содержания геологической и иной первичной документации о состоянии и изменении запасов полезных ископаемых;</w:t>
      </w:r>
    </w:p>
    <w:p w:rsidR="00957771" w:rsidRPr="00957771" w:rsidRDefault="00957771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7771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957771">
        <w:rPr>
          <w:rFonts w:ascii="Times New Roman" w:eastAsia="Calibri" w:hAnsi="Times New Roman" w:cs="Times New Roman"/>
          <w:sz w:val="28"/>
          <w:szCs w:val="28"/>
        </w:rPr>
        <w:t xml:space="preserve">) соблюдение установленного </w:t>
      </w:r>
      <w:hyperlink r:id="rId9" w:history="1">
        <w:r w:rsidRPr="00064DB3">
          <w:rPr>
            <w:rFonts w:ascii="Times New Roman" w:eastAsia="Calibri" w:hAnsi="Times New Roman" w:cs="Times New Roman"/>
            <w:sz w:val="28"/>
            <w:szCs w:val="28"/>
          </w:rPr>
          <w:t>порядка</w:t>
        </w:r>
      </w:hyperlink>
      <w:r w:rsidRPr="00957771">
        <w:rPr>
          <w:rFonts w:ascii="Times New Roman" w:eastAsia="Calibri" w:hAnsi="Times New Roman" w:cs="Times New Roman"/>
          <w:sz w:val="28"/>
          <w:szCs w:val="28"/>
        </w:rPr>
        <w:t xml:space="preserve"> представления государственной отчетности, а также геологической и иной информации о недрах в фонды геологической информации;</w:t>
      </w:r>
    </w:p>
    <w:p w:rsidR="00957771" w:rsidRPr="00957771" w:rsidRDefault="00957771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771">
        <w:rPr>
          <w:rFonts w:ascii="Times New Roman" w:eastAsia="Calibri" w:hAnsi="Times New Roman" w:cs="Times New Roman"/>
          <w:sz w:val="28"/>
          <w:szCs w:val="28"/>
        </w:rPr>
        <w:lastRenderedPageBreak/>
        <w:t>е) достоверность данных, необходимых для расчета платежей за пользование недрами при поиске, оценке, разведке и добыче полезных ископаемых;</w:t>
      </w:r>
    </w:p>
    <w:p w:rsidR="00957771" w:rsidRPr="00957771" w:rsidRDefault="00957771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771">
        <w:rPr>
          <w:rFonts w:ascii="Times New Roman" w:eastAsia="Calibri" w:hAnsi="Times New Roman" w:cs="Times New Roman"/>
          <w:sz w:val="28"/>
          <w:szCs w:val="28"/>
        </w:rPr>
        <w:t>ж) сохранность разведочных горных выработок и скважин, геологической и технической документации, образцов руд и горных пород, керна, дубликатов проб полезных ископаемых, которые могут быть использованы при дальнейшем изучении недр, разведке и разработке месторождений полезных ископаемых, а также при пользовании недрами в целях, не связанных с добычей полезных ископаемых;</w:t>
      </w:r>
    </w:p>
    <w:p w:rsidR="00957771" w:rsidRPr="00957771" w:rsidRDefault="00957771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957771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957771">
        <w:rPr>
          <w:rFonts w:ascii="Times New Roman" w:eastAsia="Calibri" w:hAnsi="Times New Roman" w:cs="Times New Roman"/>
          <w:sz w:val="28"/>
          <w:szCs w:val="28"/>
        </w:rPr>
        <w:t>) выполнение установленных в соответствующих разрешениях условий создания, эксплуатации и использования искусственных островов, сооружений и установок, проведения буровых работ, связанных с геологическим изучением, поиском, разведкой и разработкой минеральных ресурсов, а также прокладки подводных кабелей и трубопроводов во внутренних морских водах, территориальном море и на континентальном шельфе Российской Федерации (в пределах своей компетенции);</w:t>
      </w:r>
      <w:proofErr w:type="gramEnd"/>
    </w:p>
    <w:p w:rsidR="00957771" w:rsidRPr="00957771" w:rsidRDefault="00957771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771">
        <w:rPr>
          <w:rFonts w:ascii="Times New Roman" w:eastAsia="Calibri" w:hAnsi="Times New Roman" w:cs="Times New Roman"/>
          <w:sz w:val="28"/>
          <w:szCs w:val="28"/>
        </w:rPr>
        <w:t xml:space="preserve">и) достоверность и обоснованность представляемых </w:t>
      </w:r>
      <w:proofErr w:type="spellStart"/>
      <w:r w:rsidRPr="00957771">
        <w:rPr>
          <w:rFonts w:ascii="Times New Roman" w:eastAsia="Calibri" w:hAnsi="Times New Roman" w:cs="Times New Roman"/>
          <w:sz w:val="28"/>
          <w:szCs w:val="28"/>
        </w:rPr>
        <w:t>недропользователями</w:t>
      </w:r>
      <w:proofErr w:type="spellEnd"/>
      <w:r w:rsidRPr="00957771">
        <w:rPr>
          <w:rFonts w:ascii="Times New Roman" w:eastAsia="Calibri" w:hAnsi="Times New Roman" w:cs="Times New Roman"/>
          <w:sz w:val="28"/>
          <w:szCs w:val="28"/>
        </w:rPr>
        <w:t xml:space="preserve"> материалов для постановки запасов полезных ископаемых на государственный баланс запасов полезных ископаемых и списания их с государственного баланса;</w:t>
      </w:r>
    </w:p>
    <w:p w:rsidR="00957771" w:rsidRPr="00957771" w:rsidRDefault="00957771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771">
        <w:rPr>
          <w:rFonts w:ascii="Times New Roman" w:eastAsia="Calibri" w:hAnsi="Times New Roman" w:cs="Times New Roman"/>
          <w:sz w:val="28"/>
          <w:szCs w:val="28"/>
        </w:rPr>
        <w:t>к) предотвращение самовольного пользования недрами;</w:t>
      </w:r>
    </w:p>
    <w:p w:rsidR="00957771" w:rsidRPr="00957771" w:rsidRDefault="00957771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771">
        <w:rPr>
          <w:rFonts w:ascii="Times New Roman" w:eastAsia="Calibri" w:hAnsi="Times New Roman" w:cs="Times New Roman"/>
          <w:sz w:val="28"/>
          <w:szCs w:val="28"/>
        </w:rPr>
        <w:t>л) предотвращение самовольной застройки площадей залегания полезных ископаемых;</w:t>
      </w:r>
    </w:p>
    <w:p w:rsidR="00957771" w:rsidRPr="00957771" w:rsidRDefault="00957771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771">
        <w:rPr>
          <w:rFonts w:ascii="Times New Roman" w:eastAsia="Calibri" w:hAnsi="Times New Roman" w:cs="Times New Roman"/>
          <w:sz w:val="28"/>
          <w:szCs w:val="28"/>
        </w:rPr>
        <w:t>м) достоверность данных, включаемых в государственную статистическую отчетность организациями, осуществляющими поиск, оценку и разведку месторождений полезных ископаемых и их добычу.</w:t>
      </w:r>
    </w:p>
    <w:p w:rsidR="00957771" w:rsidRPr="00DE15CF" w:rsidRDefault="00957771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5CF">
        <w:rPr>
          <w:rFonts w:ascii="Times New Roman" w:eastAsia="Calibri" w:hAnsi="Times New Roman" w:cs="Times New Roman"/>
          <w:sz w:val="28"/>
          <w:szCs w:val="28"/>
          <w:lang w:eastAsia="ru-RU"/>
        </w:rPr>
        <w:t>Органами Росприроднадзора в 2016 года выявлены 3027 нарушений, связанных с невыполнением условий пользования недрами участками недр. К таким нарушениям относят:</w:t>
      </w:r>
    </w:p>
    <w:p w:rsidR="00957771" w:rsidRPr="00DE15CF" w:rsidRDefault="00957771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5CF">
        <w:rPr>
          <w:rFonts w:ascii="Times New Roman" w:eastAsia="Calibri" w:hAnsi="Times New Roman" w:cs="Times New Roman"/>
          <w:sz w:val="28"/>
          <w:szCs w:val="28"/>
          <w:lang w:eastAsia="ru-RU"/>
        </w:rPr>
        <w:t>невыполнение условий по началу проведения ГРР;</w:t>
      </w:r>
    </w:p>
    <w:p w:rsidR="00957771" w:rsidRPr="00DE15CF" w:rsidRDefault="00957771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5CF">
        <w:rPr>
          <w:rFonts w:ascii="Times New Roman" w:eastAsia="Calibri" w:hAnsi="Times New Roman" w:cs="Times New Roman"/>
          <w:sz w:val="28"/>
          <w:szCs w:val="28"/>
          <w:lang w:eastAsia="ru-RU"/>
        </w:rPr>
        <w:t>невыполнение условий по срокам начала добычных работ;</w:t>
      </w:r>
    </w:p>
    <w:p w:rsidR="00957771" w:rsidRPr="00DE15CF" w:rsidRDefault="00957771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5CF">
        <w:rPr>
          <w:rFonts w:ascii="Times New Roman" w:eastAsia="Calibri" w:hAnsi="Times New Roman" w:cs="Times New Roman"/>
          <w:sz w:val="28"/>
          <w:szCs w:val="28"/>
          <w:lang w:eastAsia="ru-RU"/>
        </w:rPr>
        <w:t>невыполнение условий по утверждению запасов полезных ископаемых;</w:t>
      </w:r>
    </w:p>
    <w:p w:rsidR="00957771" w:rsidRPr="00DE15CF" w:rsidRDefault="00957771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5CF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технического проекта на разработку месторождений полезных ископаемых;</w:t>
      </w:r>
    </w:p>
    <w:p w:rsidR="00957771" w:rsidRPr="00DE15CF" w:rsidRDefault="00957771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5CF">
        <w:rPr>
          <w:rFonts w:ascii="Times New Roman" w:eastAsia="Calibri" w:hAnsi="Times New Roman" w:cs="Times New Roman"/>
          <w:sz w:val="28"/>
          <w:szCs w:val="28"/>
          <w:lang w:eastAsia="ru-RU"/>
        </w:rPr>
        <w:t>невыполнение установленных уровней добычи полезных ископаемых и других проектных показателей.</w:t>
      </w:r>
    </w:p>
    <w:p w:rsidR="00957771" w:rsidRPr="00957771" w:rsidRDefault="00957771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5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указанные нарушения приняты меры административного воздействия, в том числе по статье 7.3 </w:t>
      </w:r>
      <w:proofErr w:type="spellStart"/>
      <w:r w:rsidRPr="00DE15CF">
        <w:rPr>
          <w:rFonts w:ascii="Times New Roman" w:eastAsia="Calibri" w:hAnsi="Times New Roman" w:cs="Times New Roman"/>
          <w:sz w:val="28"/>
          <w:szCs w:val="28"/>
          <w:lang w:eastAsia="ru-RU"/>
        </w:rPr>
        <w:t>КоАП</w:t>
      </w:r>
      <w:proofErr w:type="spellEnd"/>
      <w:r w:rsidRPr="00DE15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РФ, на сумму 260 млн</w:t>
      </w:r>
      <w:proofErr w:type="gramStart"/>
      <w:r w:rsidRPr="00DE15CF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DE15CF">
        <w:rPr>
          <w:rFonts w:ascii="Times New Roman" w:eastAsia="Calibri" w:hAnsi="Times New Roman" w:cs="Times New Roman"/>
          <w:sz w:val="28"/>
          <w:szCs w:val="28"/>
          <w:lang w:eastAsia="ru-RU"/>
        </w:rPr>
        <w:t>ублей (взыскано 154 млн.рублей).</w:t>
      </w:r>
    </w:p>
    <w:p w:rsidR="00957771" w:rsidRPr="00957771" w:rsidRDefault="00957771" w:rsidP="009577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577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целях усовершенствования работы по направлению государственного геологического надзора целесообразно:</w:t>
      </w:r>
    </w:p>
    <w:p w:rsidR="00957771" w:rsidRPr="00957771" w:rsidRDefault="00957771" w:rsidP="009577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577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Внести изменения в Положения о государственном надзор</w:t>
      </w:r>
      <w:r w:rsidR="007B3A9D" w:rsidRPr="00064D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9577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 геологическим изучением, рациональным использованием и охраной недр, утвержденного постановлением Правительства Российской Федерации от 12.05.2005 № 293, закрепив за</w:t>
      </w:r>
      <w:r w:rsidRPr="0095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771">
        <w:rPr>
          <w:rFonts w:ascii="Times New Roman" w:eastAsia="Calibri" w:hAnsi="Times New Roman" w:cs="Times New Roman"/>
          <w:sz w:val="28"/>
          <w:szCs w:val="28"/>
        </w:rPr>
        <w:t>о</w:t>
      </w:r>
      <w:r w:rsidRPr="009577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рганами исполнительной власти субъектов </w:t>
      </w:r>
      <w:r w:rsidRPr="009577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Российской Федерации вопросы</w:t>
      </w:r>
      <w:r w:rsidRPr="0095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предотвращения </w:t>
      </w:r>
      <w:r w:rsidRPr="00957771">
        <w:rPr>
          <w:rFonts w:ascii="Times New Roman" w:eastAsia="Calibri" w:hAnsi="Times New Roman" w:cs="Times New Roman"/>
          <w:sz w:val="28"/>
          <w:szCs w:val="28"/>
        </w:rPr>
        <w:t xml:space="preserve">самовольного пользования недрами в отношении участков недр местного значения. </w:t>
      </w:r>
    </w:p>
    <w:p w:rsidR="00957771" w:rsidRPr="00957771" w:rsidRDefault="00957771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771">
        <w:rPr>
          <w:rFonts w:ascii="Times New Roman" w:eastAsia="Calibri" w:hAnsi="Times New Roman" w:cs="Times New Roman"/>
          <w:sz w:val="28"/>
          <w:szCs w:val="28"/>
        </w:rPr>
        <w:t>Внести изменения в статью 37 Закона Российской Федерации «О недрах» в части установления оснований для проведения внеплановых проверок в рамках организации и осуществления государственного надзора за геологическим изучением, рациональным использованием и охраной недр.</w:t>
      </w:r>
    </w:p>
    <w:p w:rsidR="00957771" w:rsidRPr="00064DB3" w:rsidRDefault="00957771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771">
        <w:rPr>
          <w:rFonts w:ascii="Times New Roman" w:eastAsia="Calibri" w:hAnsi="Times New Roman" w:cs="Times New Roman"/>
          <w:sz w:val="28"/>
          <w:szCs w:val="28"/>
        </w:rPr>
        <w:t xml:space="preserve">Привести в соответствие с действующим законодательством Административный регламент </w:t>
      </w:r>
      <w:hyperlink r:id="rId10" w:history="1">
        <w:r w:rsidRPr="00957771">
          <w:rPr>
            <w:rFonts w:ascii="Times New Roman" w:eastAsia="Calibri" w:hAnsi="Times New Roman" w:cs="Times New Roman"/>
            <w:sz w:val="28"/>
            <w:szCs w:val="28"/>
          </w:rPr>
          <w:t>Федеральной службы по надзору в сфере природопользования по исполнению государственной функции по осуществлению государственного надзора за геологическим изучением, рациональным использованием и охраной недр, утвержденный приказом Минприроды России от 29.06.2012 г. № 196.</w:t>
        </w:r>
      </w:hyperlink>
    </w:p>
    <w:p w:rsidR="00A95764" w:rsidRPr="00064DB3" w:rsidRDefault="00A95764" w:rsidP="00957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764" w:rsidRPr="00F40E97" w:rsidRDefault="00A95764" w:rsidP="00DA021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40E97">
        <w:rPr>
          <w:rFonts w:ascii="Times New Roman" w:hAnsi="Times New Roman" w:cs="Times New Roman"/>
          <w:b/>
          <w:sz w:val="28"/>
          <w:szCs w:val="28"/>
        </w:rPr>
        <w:t xml:space="preserve">Типовые и массовые нарушения, выявленные при осуществлении </w:t>
      </w:r>
      <w:r w:rsidR="00354B47" w:rsidRPr="00F40E97">
        <w:rPr>
          <w:rFonts w:ascii="Times New Roman" w:hAnsi="Times New Roman" w:cs="Times New Roman"/>
          <w:b/>
          <w:sz w:val="28"/>
          <w:szCs w:val="28"/>
        </w:rPr>
        <w:t xml:space="preserve">федерального государственного надзора за геологическим изучением, рациональным использованием и охраной недр </w:t>
      </w:r>
      <w:r w:rsidR="00D12EB2" w:rsidRPr="00F40E97">
        <w:rPr>
          <w:rFonts w:ascii="Times New Roman" w:hAnsi="Times New Roman" w:cs="Times New Roman"/>
          <w:b/>
          <w:sz w:val="28"/>
          <w:szCs w:val="28"/>
        </w:rPr>
        <w:t xml:space="preserve">УРПН по АО </w:t>
      </w:r>
      <w:r w:rsidRPr="00F40E97">
        <w:rPr>
          <w:rFonts w:ascii="Times New Roman" w:hAnsi="Times New Roman" w:cs="Times New Roman"/>
          <w:b/>
          <w:sz w:val="28"/>
          <w:szCs w:val="28"/>
        </w:rPr>
        <w:t>в 2016 году</w:t>
      </w:r>
    </w:p>
    <w:tbl>
      <w:tblPr>
        <w:tblStyle w:val="a8"/>
        <w:tblW w:w="9351" w:type="dxa"/>
        <w:tblLook w:val="04A0"/>
      </w:tblPr>
      <w:tblGrid>
        <w:gridCol w:w="594"/>
        <w:gridCol w:w="7476"/>
        <w:gridCol w:w="1281"/>
      </w:tblGrid>
      <w:tr w:rsidR="00957771" w:rsidRPr="00F40E97" w:rsidTr="00A95764">
        <w:trPr>
          <w:trHeight w:val="459"/>
        </w:trPr>
        <w:tc>
          <w:tcPr>
            <w:tcW w:w="594" w:type="dxa"/>
            <w:vAlign w:val="center"/>
            <w:hideMark/>
          </w:tcPr>
          <w:p w:rsidR="00957771" w:rsidRPr="00F40E97" w:rsidRDefault="00957771" w:rsidP="00A9576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0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0E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0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76" w:type="dxa"/>
            <w:vAlign w:val="center"/>
          </w:tcPr>
          <w:p w:rsidR="00957771" w:rsidRPr="00F40E97" w:rsidRDefault="00957771" w:rsidP="00A9576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97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957771" w:rsidRPr="00F40E97" w:rsidRDefault="00957771" w:rsidP="00A9576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97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F40E9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281" w:type="dxa"/>
            <w:vAlign w:val="center"/>
            <w:hideMark/>
          </w:tcPr>
          <w:p w:rsidR="00A95764" w:rsidRPr="00F40E97" w:rsidRDefault="00A95764" w:rsidP="00A95764">
            <w:pPr>
              <w:ind w:right="-1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E97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957771" w:rsidRPr="00F40E97" w:rsidRDefault="00957771" w:rsidP="00A95764">
            <w:pPr>
              <w:ind w:right="-1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771" w:rsidRPr="00F40E97" w:rsidTr="00A95764">
        <w:trPr>
          <w:trHeight w:val="300"/>
        </w:trPr>
        <w:tc>
          <w:tcPr>
            <w:tcW w:w="594" w:type="dxa"/>
            <w:noWrap/>
            <w:hideMark/>
          </w:tcPr>
          <w:p w:rsidR="00957771" w:rsidRPr="00F40E97" w:rsidRDefault="00957771" w:rsidP="00DA02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7771" w:rsidRPr="00F40E97" w:rsidRDefault="00957771" w:rsidP="00957771">
            <w:pPr>
              <w:rPr>
                <w:rFonts w:ascii="Times New Roman" w:hAnsi="Times New Roman" w:cs="Times New Roman"/>
                <w:color w:val="000000"/>
              </w:rPr>
            </w:pPr>
            <w:r w:rsidRPr="00F40E97">
              <w:rPr>
                <w:rFonts w:ascii="Times New Roman" w:hAnsi="Times New Roman" w:cs="Times New Roman"/>
                <w:color w:val="000000"/>
              </w:rPr>
              <w:t>ч. 1 ст. 7.3 - Пользование недрами без лицензии на пользование недрами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7771" w:rsidRPr="00F40E97" w:rsidRDefault="001A3A9C" w:rsidP="00A95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E9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957771" w:rsidRPr="00064DB3" w:rsidTr="00A95764">
        <w:trPr>
          <w:trHeight w:val="900"/>
        </w:trPr>
        <w:tc>
          <w:tcPr>
            <w:tcW w:w="594" w:type="dxa"/>
            <w:noWrap/>
            <w:hideMark/>
          </w:tcPr>
          <w:p w:rsidR="00957771" w:rsidRPr="00F40E97" w:rsidRDefault="00957771" w:rsidP="00DA02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76" w:type="dxa"/>
          </w:tcPr>
          <w:p w:rsidR="00957771" w:rsidRPr="00F40E97" w:rsidRDefault="00957771" w:rsidP="00DA02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 2 ст. 7.3 - Пользование недрами с нарушением условий, предусмотренных лицензией на пользование недрами, и (или) требований утвержденного в установленном порядке технического проекта</w:t>
            </w:r>
          </w:p>
        </w:tc>
        <w:tc>
          <w:tcPr>
            <w:tcW w:w="1281" w:type="dxa"/>
            <w:noWrap/>
            <w:vAlign w:val="center"/>
          </w:tcPr>
          <w:p w:rsidR="00957771" w:rsidRPr="00F40E97" w:rsidRDefault="001A3A9C" w:rsidP="00A957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7B3A9D" w:rsidRPr="00064DB3" w:rsidRDefault="007B3A9D" w:rsidP="007B3A9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1956" w:rsidRDefault="007D1956" w:rsidP="00175CC9">
      <w:pPr>
        <w:rPr>
          <w:rFonts w:ascii="Times New Roman" w:eastAsia="Calibri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7D1956" w:rsidTr="00DF7D96">
        <w:tc>
          <w:tcPr>
            <w:tcW w:w="4785" w:type="dxa"/>
            <w:vAlign w:val="center"/>
          </w:tcPr>
          <w:p w:rsidR="007D1956" w:rsidRPr="00C27761" w:rsidRDefault="007D1956" w:rsidP="001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  <w:vAlign w:val="center"/>
          </w:tcPr>
          <w:p w:rsidR="007D1956" w:rsidRPr="00C27761" w:rsidRDefault="007D1956" w:rsidP="001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D1956" w:rsidTr="00DF7D96">
        <w:tc>
          <w:tcPr>
            <w:tcW w:w="4785" w:type="dxa"/>
            <w:vAlign w:val="center"/>
          </w:tcPr>
          <w:p w:rsidR="007D1956" w:rsidRPr="00C27761" w:rsidRDefault="007D1956" w:rsidP="0016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Проведено проверок</w:t>
            </w:r>
          </w:p>
        </w:tc>
        <w:tc>
          <w:tcPr>
            <w:tcW w:w="4786" w:type="dxa"/>
            <w:vAlign w:val="center"/>
          </w:tcPr>
          <w:p w:rsidR="007D1956" w:rsidRPr="00C27761" w:rsidRDefault="007D1956" w:rsidP="001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 xml:space="preserve">310 (31 </w:t>
            </w:r>
            <w:proofErr w:type="gramStart"/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  <w:r w:rsidRPr="00C27761">
              <w:rPr>
                <w:rFonts w:ascii="Times New Roman" w:hAnsi="Times New Roman" w:cs="Times New Roman"/>
                <w:sz w:val="24"/>
                <w:szCs w:val="24"/>
              </w:rPr>
              <w:t xml:space="preserve">, 279 внеплановых, из них 111 </w:t>
            </w:r>
            <w:proofErr w:type="spellStart"/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предлицензионный</w:t>
            </w:r>
            <w:proofErr w:type="spellEnd"/>
            <w:r w:rsidRPr="00C2776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контроль)</w:t>
            </w:r>
          </w:p>
        </w:tc>
      </w:tr>
      <w:tr w:rsidR="007D1956" w:rsidTr="00DF7D96">
        <w:tc>
          <w:tcPr>
            <w:tcW w:w="4785" w:type="dxa"/>
            <w:vAlign w:val="center"/>
          </w:tcPr>
          <w:p w:rsidR="007D1956" w:rsidRPr="00C27761" w:rsidRDefault="007D1956" w:rsidP="0016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Выявлено нарушений</w:t>
            </w:r>
          </w:p>
        </w:tc>
        <w:tc>
          <w:tcPr>
            <w:tcW w:w="4786" w:type="dxa"/>
            <w:vAlign w:val="center"/>
          </w:tcPr>
          <w:p w:rsidR="007D1956" w:rsidRPr="00C27761" w:rsidRDefault="007D1956" w:rsidP="001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7D1956" w:rsidTr="00DF7D96">
        <w:tc>
          <w:tcPr>
            <w:tcW w:w="4785" w:type="dxa"/>
            <w:vAlign w:val="center"/>
          </w:tcPr>
          <w:p w:rsidR="007D1956" w:rsidRPr="00C27761" w:rsidRDefault="007D1956" w:rsidP="0016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Устранено нарушений</w:t>
            </w:r>
          </w:p>
        </w:tc>
        <w:tc>
          <w:tcPr>
            <w:tcW w:w="4786" w:type="dxa"/>
            <w:vAlign w:val="center"/>
          </w:tcPr>
          <w:p w:rsidR="007D1956" w:rsidRPr="00C27761" w:rsidRDefault="007D1956" w:rsidP="001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7D1956" w:rsidTr="00DF7D96">
        <w:tc>
          <w:tcPr>
            <w:tcW w:w="4785" w:type="dxa"/>
            <w:vAlign w:val="center"/>
          </w:tcPr>
          <w:p w:rsidR="007D1956" w:rsidRPr="00C27761" w:rsidRDefault="007D1956" w:rsidP="0016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протоколов, Всего</w:t>
            </w:r>
          </w:p>
        </w:tc>
        <w:tc>
          <w:tcPr>
            <w:tcW w:w="4786" w:type="dxa"/>
            <w:vAlign w:val="center"/>
          </w:tcPr>
          <w:p w:rsidR="007D1956" w:rsidRPr="00C27761" w:rsidRDefault="007D1956" w:rsidP="001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7D1956" w:rsidTr="00DF7D96">
        <w:tc>
          <w:tcPr>
            <w:tcW w:w="4785" w:type="dxa"/>
            <w:vAlign w:val="center"/>
          </w:tcPr>
          <w:p w:rsidR="007D1956" w:rsidRPr="00C27761" w:rsidRDefault="007D1956" w:rsidP="0016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протоколов, Юридическое лицо</w:t>
            </w:r>
          </w:p>
        </w:tc>
        <w:tc>
          <w:tcPr>
            <w:tcW w:w="4786" w:type="dxa"/>
            <w:vAlign w:val="center"/>
          </w:tcPr>
          <w:p w:rsidR="007D1956" w:rsidRPr="00C27761" w:rsidRDefault="007D1956" w:rsidP="001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</w:tr>
      <w:tr w:rsidR="007D1956" w:rsidTr="00DF7D96">
        <w:tc>
          <w:tcPr>
            <w:tcW w:w="4785" w:type="dxa"/>
            <w:vAlign w:val="center"/>
          </w:tcPr>
          <w:p w:rsidR="007D1956" w:rsidRPr="00C27761" w:rsidRDefault="007D1956" w:rsidP="0016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протоколов, Индивидуальный предприниматель</w:t>
            </w:r>
          </w:p>
        </w:tc>
        <w:tc>
          <w:tcPr>
            <w:tcW w:w="4786" w:type="dxa"/>
            <w:vAlign w:val="center"/>
          </w:tcPr>
          <w:p w:rsidR="007D1956" w:rsidRPr="00C27761" w:rsidRDefault="007D1956" w:rsidP="001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D1956" w:rsidTr="00DF7D96">
        <w:tc>
          <w:tcPr>
            <w:tcW w:w="4785" w:type="dxa"/>
            <w:vAlign w:val="center"/>
          </w:tcPr>
          <w:p w:rsidR="007D1956" w:rsidRPr="00C27761" w:rsidRDefault="007D1956" w:rsidP="0016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протоколов, Должностное лицо</w:t>
            </w:r>
          </w:p>
        </w:tc>
        <w:tc>
          <w:tcPr>
            <w:tcW w:w="4786" w:type="dxa"/>
            <w:vAlign w:val="center"/>
          </w:tcPr>
          <w:p w:rsidR="007D1956" w:rsidRPr="00C27761" w:rsidRDefault="007D1956" w:rsidP="001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D1956" w:rsidTr="00DF7D96">
        <w:tc>
          <w:tcPr>
            <w:tcW w:w="4785" w:type="dxa"/>
            <w:vAlign w:val="center"/>
          </w:tcPr>
          <w:p w:rsidR="007D1956" w:rsidRPr="00C27761" w:rsidRDefault="007D1956" w:rsidP="0016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протоколов, Физическое лицо</w:t>
            </w:r>
          </w:p>
        </w:tc>
        <w:tc>
          <w:tcPr>
            <w:tcW w:w="4786" w:type="dxa"/>
            <w:vAlign w:val="center"/>
          </w:tcPr>
          <w:p w:rsidR="007D1956" w:rsidRPr="00C27761" w:rsidRDefault="007D1956" w:rsidP="001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D1956" w:rsidTr="00DF7D96">
        <w:tc>
          <w:tcPr>
            <w:tcW w:w="4785" w:type="dxa"/>
            <w:vAlign w:val="center"/>
          </w:tcPr>
          <w:p w:rsidR="007D1956" w:rsidRPr="00C27761" w:rsidRDefault="007D1956" w:rsidP="0016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Наложено штрафов, тыс. руб.</w:t>
            </w:r>
          </w:p>
        </w:tc>
        <w:tc>
          <w:tcPr>
            <w:tcW w:w="4786" w:type="dxa"/>
            <w:vAlign w:val="center"/>
          </w:tcPr>
          <w:p w:rsidR="007D1956" w:rsidRPr="00C27761" w:rsidRDefault="007D1956" w:rsidP="001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16278</w:t>
            </w:r>
          </w:p>
        </w:tc>
      </w:tr>
      <w:tr w:rsidR="007D1956" w:rsidTr="00DF7D96">
        <w:tc>
          <w:tcPr>
            <w:tcW w:w="4785" w:type="dxa"/>
            <w:vAlign w:val="center"/>
          </w:tcPr>
          <w:p w:rsidR="007D1956" w:rsidRPr="00C27761" w:rsidRDefault="007D1956" w:rsidP="0016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 xml:space="preserve">Взыскано штрафов, тыс. </w:t>
            </w:r>
            <w:proofErr w:type="spellStart"/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786" w:type="dxa"/>
            <w:vAlign w:val="center"/>
          </w:tcPr>
          <w:p w:rsidR="007D1956" w:rsidRPr="00C27761" w:rsidRDefault="007D1956" w:rsidP="001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7541,1</w:t>
            </w:r>
          </w:p>
        </w:tc>
      </w:tr>
      <w:tr w:rsidR="007D1956" w:rsidTr="00DF7D96">
        <w:tc>
          <w:tcPr>
            <w:tcW w:w="4785" w:type="dxa"/>
            <w:vAlign w:val="center"/>
          </w:tcPr>
          <w:p w:rsidR="007D1956" w:rsidRPr="00C27761" w:rsidRDefault="007D1956" w:rsidP="0016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 xml:space="preserve">Взыскано штрафов всего по данным </w:t>
            </w:r>
            <w:proofErr w:type="spellStart"/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Казначейчства</w:t>
            </w:r>
            <w:proofErr w:type="spellEnd"/>
            <w:r w:rsidRPr="00C27761">
              <w:rPr>
                <w:rFonts w:ascii="Times New Roman" w:hAnsi="Times New Roman" w:cs="Times New Roman"/>
                <w:sz w:val="24"/>
                <w:szCs w:val="24"/>
              </w:rPr>
              <w:t xml:space="preserve">, тыс. </w:t>
            </w:r>
            <w:proofErr w:type="spellStart"/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786" w:type="dxa"/>
            <w:vAlign w:val="center"/>
          </w:tcPr>
          <w:p w:rsidR="007D1956" w:rsidRPr="00C27761" w:rsidRDefault="007D1956" w:rsidP="001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7 869,2</w:t>
            </w:r>
          </w:p>
        </w:tc>
      </w:tr>
      <w:tr w:rsidR="007D1956" w:rsidTr="00DF7D96">
        <w:tc>
          <w:tcPr>
            <w:tcW w:w="4785" w:type="dxa"/>
            <w:vAlign w:val="center"/>
          </w:tcPr>
          <w:p w:rsidR="007D1956" w:rsidRPr="00C27761" w:rsidRDefault="007D1956" w:rsidP="0016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Сумма предъявленного вреда</w:t>
            </w:r>
          </w:p>
        </w:tc>
        <w:tc>
          <w:tcPr>
            <w:tcW w:w="4786" w:type="dxa"/>
            <w:vAlign w:val="center"/>
          </w:tcPr>
          <w:p w:rsidR="007D1956" w:rsidRPr="00C27761" w:rsidRDefault="007D1956" w:rsidP="001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4817,36</w:t>
            </w:r>
          </w:p>
        </w:tc>
      </w:tr>
      <w:tr w:rsidR="007D1956" w:rsidTr="00DF7D96">
        <w:tc>
          <w:tcPr>
            <w:tcW w:w="4785" w:type="dxa"/>
            <w:vAlign w:val="center"/>
          </w:tcPr>
          <w:p w:rsidR="007D1956" w:rsidRPr="00C27761" w:rsidRDefault="007D1956" w:rsidP="0016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Сумма взысканного вреда</w:t>
            </w:r>
          </w:p>
        </w:tc>
        <w:tc>
          <w:tcPr>
            <w:tcW w:w="4786" w:type="dxa"/>
            <w:vAlign w:val="center"/>
          </w:tcPr>
          <w:p w:rsidR="007D1956" w:rsidRPr="00C27761" w:rsidRDefault="007D1956" w:rsidP="001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1818,7</w:t>
            </w:r>
          </w:p>
        </w:tc>
      </w:tr>
      <w:tr w:rsidR="007D1956" w:rsidTr="00DF7D96">
        <w:tc>
          <w:tcPr>
            <w:tcW w:w="4785" w:type="dxa"/>
            <w:vAlign w:val="center"/>
          </w:tcPr>
          <w:p w:rsidR="007D1956" w:rsidRPr="00C27761" w:rsidRDefault="007D1956" w:rsidP="0016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Расчетов всего</w:t>
            </w:r>
          </w:p>
        </w:tc>
        <w:tc>
          <w:tcPr>
            <w:tcW w:w="4786" w:type="dxa"/>
            <w:vAlign w:val="center"/>
          </w:tcPr>
          <w:p w:rsidR="007D1956" w:rsidRPr="00C27761" w:rsidRDefault="007D1956" w:rsidP="001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D1956" w:rsidTr="00DF7D96">
        <w:tc>
          <w:tcPr>
            <w:tcW w:w="4785" w:type="dxa"/>
            <w:vAlign w:val="center"/>
          </w:tcPr>
          <w:p w:rsidR="007D1956" w:rsidRPr="00C27761" w:rsidRDefault="007D1956" w:rsidP="0016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по воде</w:t>
            </w:r>
          </w:p>
        </w:tc>
        <w:tc>
          <w:tcPr>
            <w:tcW w:w="4786" w:type="dxa"/>
            <w:vAlign w:val="center"/>
          </w:tcPr>
          <w:p w:rsidR="007D1956" w:rsidRPr="00C27761" w:rsidRDefault="007D1956" w:rsidP="001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1956" w:rsidTr="00DF7D96">
        <w:tc>
          <w:tcPr>
            <w:tcW w:w="4785" w:type="dxa"/>
            <w:vAlign w:val="center"/>
          </w:tcPr>
          <w:p w:rsidR="007D1956" w:rsidRPr="00C27761" w:rsidRDefault="007D1956" w:rsidP="0016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по почвам</w:t>
            </w:r>
          </w:p>
        </w:tc>
        <w:tc>
          <w:tcPr>
            <w:tcW w:w="4786" w:type="dxa"/>
            <w:vAlign w:val="center"/>
          </w:tcPr>
          <w:p w:rsidR="007D1956" w:rsidRPr="00C27761" w:rsidRDefault="007D1956" w:rsidP="001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1956" w:rsidTr="00DF7D96">
        <w:tc>
          <w:tcPr>
            <w:tcW w:w="4785" w:type="dxa"/>
            <w:vAlign w:val="center"/>
          </w:tcPr>
          <w:p w:rsidR="007D1956" w:rsidRPr="00C27761" w:rsidRDefault="007D1956" w:rsidP="0016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по недрам</w:t>
            </w:r>
          </w:p>
        </w:tc>
        <w:tc>
          <w:tcPr>
            <w:tcW w:w="4786" w:type="dxa"/>
            <w:vAlign w:val="center"/>
          </w:tcPr>
          <w:p w:rsidR="007D1956" w:rsidRPr="00C27761" w:rsidRDefault="007D1956" w:rsidP="001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1956" w:rsidTr="00DF7D96">
        <w:tc>
          <w:tcPr>
            <w:tcW w:w="4785" w:type="dxa"/>
            <w:vAlign w:val="center"/>
          </w:tcPr>
          <w:p w:rsidR="007D1956" w:rsidRPr="00C27761" w:rsidRDefault="007D1956" w:rsidP="0016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по ООПТ</w:t>
            </w:r>
          </w:p>
        </w:tc>
        <w:tc>
          <w:tcPr>
            <w:tcW w:w="4786" w:type="dxa"/>
            <w:vAlign w:val="center"/>
          </w:tcPr>
          <w:p w:rsidR="007D1956" w:rsidRPr="00C27761" w:rsidRDefault="007D1956" w:rsidP="001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1956" w:rsidTr="00DF7D96">
        <w:tc>
          <w:tcPr>
            <w:tcW w:w="4785" w:type="dxa"/>
            <w:vAlign w:val="center"/>
          </w:tcPr>
          <w:p w:rsidR="007D1956" w:rsidRPr="00C27761" w:rsidRDefault="007D1956" w:rsidP="0016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Начислено по расчетам платы за НВОС</w:t>
            </w:r>
          </w:p>
        </w:tc>
        <w:tc>
          <w:tcPr>
            <w:tcW w:w="4786" w:type="dxa"/>
            <w:vAlign w:val="center"/>
          </w:tcPr>
          <w:p w:rsidR="007D1956" w:rsidRPr="00C27761" w:rsidRDefault="007D1956" w:rsidP="001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391 180,4</w:t>
            </w:r>
          </w:p>
        </w:tc>
      </w:tr>
      <w:tr w:rsidR="007D1956" w:rsidTr="00DF7D96">
        <w:tc>
          <w:tcPr>
            <w:tcW w:w="4785" w:type="dxa"/>
            <w:vAlign w:val="center"/>
          </w:tcPr>
          <w:p w:rsidR="007D1956" w:rsidRPr="00C27761" w:rsidRDefault="007D1956" w:rsidP="0016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Поступило по расчетам платы за НВОС</w:t>
            </w:r>
          </w:p>
        </w:tc>
        <w:tc>
          <w:tcPr>
            <w:tcW w:w="4786" w:type="dxa"/>
            <w:vAlign w:val="center"/>
          </w:tcPr>
          <w:p w:rsidR="007D1956" w:rsidRPr="00C27761" w:rsidRDefault="007D1956" w:rsidP="001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61">
              <w:rPr>
                <w:rFonts w:ascii="Times New Roman" w:hAnsi="Times New Roman" w:cs="Times New Roman"/>
                <w:sz w:val="24"/>
                <w:szCs w:val="24"/>
              </w:rPr>
              <w:t>411 391,2</w:t>
            </w:r>
          </w:p>
        </w:tc>
      </w:tr>
    </w:tbl>
    <w:p w:rsidR="007D1956" w:rsidRDefault="007D1956" w:rsidP="00175CC9">
      <w:pPr>
        <w:rPr>
          <w:rFonts w:ascii="Times New Roman" w:eastAsia="Calibri" w:hAnsi="Times New Roman" w:cs="Times New Roman"/>
        </w:rPr>
      </w:pPr>
    </w:p>
    <w:sectPr w:rsidR="007D1956" w:rsidSect="0062457B">
      <w:headerReference w:type="default" r:id="rId11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FF8" w:rsidRDefault="009E7FF8" w:rsidP="00A442C1">
      <w:pPr>
        <w:spacing w:after="0" w:line="240" w:lineRule="auto"/>
      </w:pPr>
      <w:r>
        <w:separator/>
      </w:r>
    </w:p>
  </w:endnote>
  <w:endnote w:type="continuationSeparator" w:id="0">
    <w:p w:rsidR="009E7FF8" w:rsidRDefault="009E7FF8" w:rsidP="00A4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FF8" w:rsidRDefault="009E7FF8" w:rsidP="00A442C1">
      <w:pPr>
        <w:spacing w:after="0" w:line="240" w:lineRule="auto"/>
      </w:pPr>
      <w:r>
        <w:separator/>
      </w:r>
    </w:p>
  </w:footnote>
  <w:footnote w:type="continuationSeparator" w:id="0">
    <w:p w:rsidR="009E7FF8" w:rsidRDefault="009E7FF8" w:rsidP="00A4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3123868"/>
      <w:docPartObj>
        <w:docPartGallery w:val="Page Numbers (Top of Page)"/>
        <w:docPartUnique/>
      </w:docPartObj>
    </w:sdtPr>
    <w:sdtContent>
      <w:p w:rsidR="00DA0211" w:rsidRDefault="003D1210">
        <w:pPr>
          <w:pStyle w:val="a3"/>
          <w:jc w:val="center"/>
        </w:pPr>
        <w:r>
          <w:fldChar w:fldCharType="begin"/>
        </w:r>
        <w:r w:rsidR="000A4258">
          <w:instrText>PAGE   \* MERGEFORMAT</w:instrText>
        </w:r>
        <w:r>
          <w:fldChar w:fldCharType="separate"/>
        </w:r>
        <w:r w:rsidR="005E2A2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A0211" w:rsidRDefault="00DA02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72A6"/>
    <w:multiLevelType w:val="hybridMultilevel"/>
    <w:tmpl w:val="864C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10FFF"/>
    <w:multiLevelType w:val="hybridMultilevel"/>
    <w:tmpl w:val="8DC2CA32"/>
    <w:lvl w:ilvl="0" w:tplc="032E416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DCA114B"/>
    <w:multiLevelType w:val="hybridMultilevel"/>
    <w:tmpl w:val="5F883BB8"/>
    <w:lvl w:ilvl="0" w:tplc="D6204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8B422C"/>
    <w:multiLevelType w:val="hybridMultilevel"/>
    <w:tmpl w:val="31029AC6"/>
    <w:lvl w:ilvl="0" w:tplc="A5206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230D37"/>
    <w:multiLevelType w:val="hybridMultilevel"/>
    <w:tmpl w:val="495EF7CE"/>
    <w:lvl w:ilvl="0" w:tplc="47F4E0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301588"/>
    <w:multiLevelType w:val="hybridMultilevel"/>
    <w:tmpl w:val="8BACDE7E"/>
    <w:lvl w:ilvl="0" w:tplc="343A1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9C2A2E"/>
    <w:multiLevelType w:val="hybridMultilevel"/>
    <w:tmpl w:val="5548FDCE"/>
    <w:lvl w:ilvl="0" w:tplc="1AB4B2F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C08"/>
    <w:rsid w:val="00021537"/>
    <w:rsid w:val="00035178"/>
    <w:rsid w:val="00050EE5"/>
    <w:rsid w:val="000511F9"/>
    <w:rsid w:val="00052DBC"/>
    <w:rsid w:val="00062874"/>
    <w:rsid w:val="00064DB3"/>
    <w:rsid w:val="00066EF9"/>
    <w:rsid w:val="000712B3"/>
    <w:rsid w:val="000A3AE9"/>
    <w:rsid w:val="000A4258"/>
    <w:rsid w:val="000D237F"/>
    <w:rsid w:val="000E21E8"/>
    <w:rsid w:val="000E3753"/>
    <w:rsid w:val="000F2255"/>
    <w:rsid w:val="0011063B"/>
    <w:rsid w:val="00123D9E"/>
    <w:rsid w:val="0012562C"/>
    <w:rsid w:val="0013524C"/>
    <w:rsid w:val="00140213"/>
    <w:rsid w:val="00140DB4"/>
    <w:rsid w:val="001551E0"/>
    <w:rsid w:val="001563F8"/>
    <w:rsid w:val="00156DDB"/>
    <w:rsid w:val="00160895"/>
    <w:rsid w:val="00175CC9"/>
    <w:rsid w:val="00180024"/>
    <w:rsid w:val="001A3A9C"/>
    <w:rsid w:val="001C317F"/>
    <w:rsid w:val="001D75C8"/>
    <w:rsid w:val="001F2CF1"/>
    <w:rsid w:val="001F3F32"/>
    <w:rsid w:val="001F5995"/>
    <w:rsid w:val="00200A5A"/>
    <w:rsid w:val="0022692F"/>
    <w:rsid w:val="00227B62"/>
    <w:rsid w:val="002441FD"/>
    <w:rsid w:val="00260FCB"/>
    <w:rsid w:val="00271335"/>
    <w:rsid w:val="00297105"/>
    <w:rsid w:val="002A5475"/>
    <w:rsid w:val="002C1A18"/>
    <w:rsid w:val="002D07AD"/>
    <w:rsid w:val="002D0812"/>
    <w:rsid w:val="002E0D04"/>
    <w:rsid w:val="002E6ADA"/>
    <w:rsid w:val="002F616F"/>
    <w:rsid w:val="00325F46"/>
    <w:rsid w:val="0032704D"/>
    <w:rsid w:val="00345FB0"/>
    <w:rsid w:val="00354A8B"/>
    <w:rsid w:val="00354B47"/>
    <w:rsid w:val="003550A7"/>
    <w:rsid w:val="003634AE"/>
    <w:rsid w:val="0036693A"/>
    <w:rsid w:val="003A013B"/>
    <w:rsid w:val="003B50EB"/>
    <w:rsid w:val="003B525D"/>
    <w:rsid w:val="003C71CD"/>
    <w:rsid w:val="003C79E0"/>
    <w:rsid w:val="003D1210"/>
    <w:rsid w:val="003D2E51"/>
    <w:rsid w:val="00400F1E"/>
    <w:rsid w:val="00402E94"/>
    <w:rsid w:val="00406A53"/>
    <w:rsid w:val="00415484"/>
    <w:rsid w:val="00432CDC"/>
    <w:rsid w:val="00434CC1"/>
    <w:rsid w:val="00440819"/>
    <w:rsid w:val="004576B0"/>
    <w:rsid w:val="004A2D77"/>
    <w:rsid w:val="004A795A"/>
    <w:rsid w:val="004C0F93"/>
    <w:rsid w:val="004C179A"/>
    <w:rsid w:val="004C77DA"/>
    <w:rsid w:val="004D3CB2"/>
    <w:rsid w:val="004E02BA"/>
    <w:rsid w:val="004F010A"/>
    <w:rsid w:val="00517D78"/>
    <w:rsid w:val="00522E88"/>
    <w:rsid w:val="00525739"/>
    <w:rsid w:val="0053548F"/>
    <w:rsid w:val="00536227"/>
    <w:rsid w:val="00544280"/>
    <w:rsid w:val="00547ED1"/>
    <w:rsid w:val="00552E95"/>
    <w:rsid w:val="005A22E8"/>
    <w:rsid w:val="005A41F5"/>
    <w:rsid w:val="005A691A"/>
    <w:rsid w:val="005C2EAD"/>
    <w:rsid w:val="005C5D04"/>
    <w:rsid w:val="005D7C97"/>
    <w:rsid w:val="005E2A2B"/>
    <w:rsid w:val="005E6BBD"/>
    <w:rsid w:val="006156FF"/>
    <w:rsid w:val="0062457B"/>
    <w:rsid w:val="00624688"/>
    <w:rsid w:val="006455F7"/>
    <w:rsid w:val="0064602E"/>
    <w:rsid w:val="0065630B"/>
    <w:rsid w:val="00657266"/>
    <w:rsid w:val="0066596B"/>
    <w:rsid w:val="0066652F"/>
    <w:rsid w:val="00667B78"/>
    <w:rsid w:val="00681695"/>
    <w:rsid w:val="0069277C"/>
    <w:rsid w:val="006A7981"/>
    <w:rsid w:val="006B5355"/>
    <w:rsid w:val="006C01C6"/>
    <w:rsid w:val="006C46EA"/>
    <w:rsid w:val="006C7279"/>
    <w:rsid w:val="006D316A"/>
    <w:rsid w:val="006E1027"/>
    <w:rsid w:val="006E4701"/>
    <w:rsid w:val="006E7572"/>
    <w:rsid w:val="006F6341"/>
    <w:rsid w:val="007009F2"/>
    <w:rsid w:val="00702B4F"/>
    <w:rsid w:val="00704D41"/>
    <w:rsid w:val="0071217E"/>
    <w:rsid w:val="00722691"/>
    <w:rsid w:val="007229FB"/>
    <w:rsid w:val="00745A61"/>
    <w:rsid w:val="007640F6"/>
    <w:rsid w:val="00767B3A"/>
    <w:rsid w:val="007B05CC"/>
    <w:rsid w:val="007B3A9D"/>
    <w:rsid w:val="007C7FF5"/>
    <w:rsid w:val="007D1956"/>
    <w:rsid w:val="007D797A"/>
    <w:rsid w:val="007E67C2"/>
    <w:rsid w:val="007F7134"/>
    <w:rsid w:val="0080558F"/>
    <w:rsid w:val="008524D1"/>
    <w:rsid w:val="0087529B"/>
    <w:rsid w:val="008810F1"/>
    <w:rsid w:val="00886862"/>
    <w:rsid w:val="00896C6C"/>
    <w:rsid w:val="008A5D7E"/>
    <w:rsid w:val="008E4589"/>
    <w:rsid w:val="008F1ABB"/>
    <w:rsid w:val="00910DA9"/>
    <w:rsid w:val="009230F5"/>
    <w:rsid w:val="00930DF5"/>
    <w:rsid w:val="00937E40"/>
    <w:rsid w:val="009521F9"/>
    <w:rsid w:val="00954E3D"/>
    <w:rsid w:val="00957771"/>
    <w:rsid w:val="0096262C"/>
    <w:rsid w:val="00994C32"/>
    <w:rsid w:val="00996A25"/>
    <w:rsid w:val="009A336A"/>
    <w:rsid w:val="009A79A9"/>
    <w:rsid w:val="009C6757"/>
    <w:rsid w:val="009D75E7"/>
    <w:rsid w:val="009E7FF8"/>
    <w:rsid w:val="00A059A6"/>
    <w:rsid w:val="00A152C4"/>
    <w:rsid w:val="00A15AC6"/>
    <w:rsid w:val="00A2018D"/>
    <w:rsid w:val="00A21DC4"/>
    <w:rsid w:val="00A442C1"/>
    <w:rsid w:val="00A558A0"/>
    <w:rsid w:val="00A62B5F"/>
    <w:rsid w:val="00A71C8A"/>
    <w:rsid w:val="00A77567"/>
    <w:rsid w:val="00A851F9"/>
    <w:rsid w:val="00A95764"/>
    <w:rsid w:val="00AC0257"/>
    <w:rsid w:val="00AC0BBE"/>
    <w:rsid w:val="00AC78C8"/>
    <w:rsid w:val="00AF2589"/>
    <w:rsid w:val="00B006C7"/>
    <w:rsid w:val="00B218AE"/>
    <w:rsid w:val="00B35A5C"/>
    <w:rsid w:val="00B36D1E"/>
    <w:rsid w:val="00B53104"/>
    <w:rsid w:val="00B60856"/>
    <w:rsid w:val="00B749A2"/>
    <w:rsid w:val="00B93C2A"/>
    <w:rsid w:val="00BA4FAD"/>
    <w:rsid w:val="00BC379A"/>
    <w:rsid w:val="00BC4A6F"/>
    <w:rsid w:val="00BD1D16"/>
    <w:rsid w:val="00BF50E9"/>
    <w:rsid w:val="00BF5858"/>
    <w:rsid w:val="00C2683A"/>
    <w:rsid w:val="00C27761"/>
    <w:rsid w:val="00C4443B"/>
    <w:rsid w:val="00C45E49"/>
    <w:rsid w:val="00C61B46"/>
    <w:rsid w:val="00C7798B"/>
    <w:rsid w:val="00C949FE"/>
    <w:rsid w:val="00C95C0C"/>
    <w:rsid w:val="00CC3952"/>
    <w:rsid w:val="00CE4333"/>
    <w:rsid w:val="00CF5E27"/>
    <w:rsid w:val="00D103E0"/>
    <w:rsid w:val="00D118BC"/>
    <w:rsid w:val="00D12EB2"/>
    <w:rsid w:val="00D212BE"/>
    <w:rsid w:val="00D31A17"/>
    <w:rsid w:val="00D40A04"/>
    <w:rsid w:val="00D531F9"/>
    <w:rsid w:val="00D713C4"/>
    <w:rsid w:val="00D773FD"/>
    <w:rsid w:val="00D92210"/>
    <w:rsid w:val="00D96479"/>
    <w:rsid w:val="00DA0211"/>
    <w:rsid w:val="00DA237E"/>
    <w:rsid w:val="00DB0C04"/>
    <w:rsid w:val="00DB2949"/>
    <w:rsid w:val="00DC5477"/>
    <w:rsid w:val="00DC62D6"/>
    <w:rsid w:val="00DE15CF"/>
    <w:rsid w:val="00DE5B5A"/>
    <w:rsid w:val="00E51380"/>
    <w:rsid w:val="00E64B69"/>
    <w:rsid w:val="00E7486A"/>
    <w:rsid w:val="00E75262"/>
    <w:rsid w:val="00EB01B5"/>
    <w:rsid w:val="00EB4B55"/>
    <w:rsid w:val="00EC2560"/>
    <w:rsid w:val="00EC591E"/>
    <w:rsid w:val="00EC6EF1"/>
    <w:rsid w:val="00ED33BA"/>
    <w:rsid w:val="00ED3C86"/>
    <w:rsid w:val="00EE77CC"/>
    <w:rsid w:val="00F05159"/>
    <w:rsid w:val="00F1217B"/>
    <w:rsid w:val="00F13DA4"/>
    <w:rsid w:val="00F23C08"/>
    <w:rsid w:val="00F3042E"/>
    <w:rsid w:val="00F40E97"/>
    <w:rsid w:val="00F6334B"/>
    <w:rsid w:val="00F83B0C"/>
    <w:rsid w:val="00F947A2"/>
    <w:rsid w:val="00FA709F"/>
    <w:rsid w:val="00FB04E9"/>
    <w:rsid w:val="00FB7E3C"/>
    <w:rsid w:val="00FC12E2"/>
    <w:rsid w:val="00FC7CD4"/>
    <w:rsid w:val="00FE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42C1"/>
  </w:style>
  <w:style w:type="paragraph" w:styleId="a5">
    <w:name w:val="footer"/>
    <w:basedOn w:val="a"/>
    <w:link w:val="a6"/>
    <w:uiPriority w:val="99"/>
    <w:unhideWhenUsed/>
    <w:rsid w:val="00A4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42C1"/>
  </w:style>
  <w:style w:type="paragraph" w:customStyle="1" w:styleId="ConsPlusNormal">
    <w:name w:val="ConsPlusNormal"/>
    <w:rsid w:val="00552E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52E95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39"/>
    <w:rsid w:val="000D2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A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0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85FBCB3D81019857628E235F03532C5C6E8D708C9FF456E6A1C182BAC08C4D1985AE4668F4E3D6oE57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F9A908BC93DDBAFDF483216E4425EE6F4091A8CB595D2E65D35AD8A77798752153F69AEE42CDEAw8V1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pn.gov.ru/sites/default/files/prikaz_minprirody_rossii_ot_29_06_2012_n_196_ob_utverzhdenii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206780&amp;rnd=244973.1076819061&amp;dst=1000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5358</Words>
  <Characters>30542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Алена Михайловна.</dc:creator>
  <cp:lastModifiedBy>User020-9</cp:lastModifiedBy>
  <cp:revision>14</cp:revision>
  <dcterms:created xsi:type="dcterms:W3CDTF">2017-04-11T11:42:00Z</dcterms:created>
  <dcterms:modified xsi:type="dcterms:W3CDTF">2017-10-17T12:06:00Z</dcterms:modified>
</cp:coreProperties>
</file>