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453A21">
        <w:rPr>
          <w:b/>
          <w:color w:val="000000"/>
        </w:rPr>
        <w:t>23</w:t>
      </w:r>
      <w:r w:rsidR="00E778CE">
        <w:rPr>
          <w:b/>
          <w:color w:val="000000"/>
        </w:rPr>
        <w:t xml:space="preserve"> мая</w:t>
      </w:r>
      <w:r w:rsidR="009C4D2B" w:rsidRPr="001B5717">
        <w:rPr>
          <w:b/>
          <w:color w:val="000000"/>
        </w:rPr>
        <w:t xml:space="preserve"> по </w:t>
      </w:r>
      <w:r w:rsidR="003953E5">
        <w:rPr>
          <w:b/>
          <w:color w:val="000000"/>
        </w:rPr>
        <w:t>2</w:t>
      </w:r>
      <w:r w:rsidR="00453A21">
        <w:rPr>
          <w:b/>
          <w:color w:val="000000"/>
        </w:rPr>
        <w:t>9</w:t>
      </w:r>
      <w:r w:rsidR="00E778CE">
        <w:rPr>
          <w:b/>
          <w:color w:val="000000"/>
        </w:rPr>
        <w:t xml:space="preserve"> мая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A77FDA" w:rsidRDefault="00A77FDA" w:rsidP="00A77FD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           МП «</w:t>
      </w:r>
      <w:proofErr w:type="spellStart"/>
      <w:r>
        <w:rPr>
          <w:bCs/>
        </w:rPr>
        <w:t>Горводоканал</w:t>
      </w:r>
      <w:proofErr w:type="spellEnd"/>
      <w:r>
        <w:rPr>
          <w:bCs/>
        </w:rPr>
        <w:t>». Предписание об устранении нарушения природоохранного законодательства выполнено, предписание об устранении нарушения природоохранного законодательства не выполнено. Выдано предписание с новым сроком исполнения. Законный</w:t>
      </w:r>
      <w:r w:rsidRPr="008F6F74">
        <w:t xml:space="preserve">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</w:t>
      </w:r>
      <w:r w:rsidRPr="00B36A8F">
        <w:t xml:space="preserve"> по ч</w:t>
      </w:r>
      <w:r>
        <w:t>.</w:t>
      </w:r>
      <w:r w:rsidRPr="00B36A8F">
        <w:t xml:space="preserve"> 1 ст</w:t>
      </w:r>
      <w:r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A77FDA" w:rsidRDefault="00A77FDA" w:rsidP="00A77FD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                                        МБУ «Флора-Дизайн». Предписания об устранении нарушений природоохранного законодательства выполнены.</w:t>
      </w:r>
    </w:p>
    <w:p w:rsidR="00A77FDA" w:rsidRDefault="00A77FDA" w:rsidP="00A77FDA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A0633A">
        <w:rPr>
          <w:bCs/>
        </w:rPr>
        <w:t>роверка с</w:t>
      </w:r>
      <w:r>
        <w:rPr>
          <w:bCs/>
        </w:rPr>
        <w:t xml:space="preserve">оответствия соискателя лицензии </w:t>
      </w:r>
      <w:r w:rsidRPr="00A0633A">
        <w:rPr>
          <w:bCs/>
        </w:rPr>
        <w:t>ООО «</w:t>
      </w:r>
      <w:proofErr w:type="spellStart"/>
      <w:r w:rsidRPr="00A0633A">
        <w:rPr>
          <w:bCs/>
        </w:rPr>
        <w:t>НК-Флот</w:t>
      </w:r>
      <w:proofErr w:type="spellEnd"/>
      <w:r w:rsidRPr="00A0633A">
        <w:rPr>
          <w:bCs/>
        </w:rPr>
        <w:t>» лицензионным требованиям.</w:t>
      </w:r>
      <w:r w:rsidR="00494EE4">
        <w:rPr>
          <w:bCs/>
        </w:rPr>
        <w:t xml:space="preserve"> Соискатель лицензии соответствует лицензионным требованиям.</w:t>
      </w:r>
    </w:p>
    <w:p w:rsidR="001B5717" w:rsidRPr="00946769" w:rsidRDefault="001B5717" w:rsidP="006738B1">
      <w:pPr>
        <w:spacing w:line="300" w:lineRule="exact"/>
        <w:ind w:firstLine="709"/>
        <w:jc w:val="both"/>
        <w:rPr>
          <w:bCs/>
        </w:rPr>
      </w:pPr>
    </w:p>
    <w:sectPr w:rsidR="001B5717" w:rsidRPr="009467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61</cp:revision>
  <dcterms:created xsi:type="dcterms:W3CDTF">2019-03-21T07:09:00Z</dcterms:created>
  <dcterms:modified xsi:type="dcterms:W3CDTF">2019-05-30T05:35:00Z</dcterms:modified>
</cp:coreProperties>
</file>