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38" w:rsidRDefault="00644F3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44F38" w:rsidRDefault="00644F38">
      <w:pPr>
        <w:pStyle w:val="ConsPlusNormal"/>
        <w:jc w:val="both"/>
        <w:outlineLvl w:val="0"/>
      </w:pPr>
    </w:p>
    <w:p w:rsidR="00644F38" w:rsidRDefault="00644F38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644F38" w:rsidRDefault="00644F38">
      <w:pPr>
        <w:pStyle w:val="ConsPlusTitle"/>
        <w:jc w:val="center"/>
      </w:pPr>
      <w:r>
        <w:t>РОССИЙСКОЙ ФЕДЕРАЦИИ</w:t>
      </w:r>
    </w:p>
    <w:p w:rsidR="00644F38" w:rsidRDefault="00644F38">
      <w:pPr>
        <w:pStyle w:val="ConsPlusTitle"/>
        <w:jc w:val="center"/>
      </w:pPr>
    </w:p>
    <w:p w:rsidR="00644F38" w:rsidRDefault="00644F38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644F38" w:rsidRDefault="00644F38">
      <w:pPr>
        <w:pStyle w:val="ConsPlusTitle"/>
        <w:jc w:val="center"/>
      </w:pPr>
    </w:p>
    <w:p w:rsidR="00644F38" w:rsidRDefault="00644F38">
      <w:pPr>
        <w:pStyle w:val="ConsPlusTitle"/>
        <w:jc w:val="center"/>
      </w:pPr>
      <w:r>
        <w:t>ПРИКАЗ</w:t>
      </w:r>
    </w:p>
    <w:p w:rsidR="00644F38" w:rsidRDefault="00644F38">
      <w:pPr>
        <w:pStyle w:val="ConsPlusTitle"/>
        <w:jc w:val="center"/>
      </w:pPr>
      <w:r>
        <w:t>от 17 июля 2023 г. N 338</w:t>
      </w:r>
    </w:p>
    <w:p w:rsidR="00644F38" w:rsidRDefault="00644F38">
      <w:pPr>
        <w:pStyle w:val="ConsPlusTitle"/>
        <w:jc w:val="center"/>
      </w:pPr>
    </w:p>
    <w:p w:rsidR="00644F38" w:rsidRDefault="00644F38">
      <w:pPr>
        <w:pStyle w:val="ConsPlusTitle"/>
        <w:jc w:val="center"/>
      </w:pPr>
      <w:r>
        <w:t>ОБ УТВЕРЖДЕНИИ РУКОВОДСТВА</w:t>
      </w:r>
    </w:p>
    <w:p w:rsidR="00644F38" w:rsidRDefault="00644F38">
      <w:pPr>
        <w:pStyle w:val="ConsPlusTitle"/>
        <w:jc w:val="center"/>
      </w:pPr>
      <w:r>
        <w:t>ПО СОБЛЮДЕНИЮ ОБЯЗАТЕЛЬНЫХ ТРЕБОВАНИЙ, СВЯЗАННЫХ</w:t>
      </w:r>
    </w:p>
    <w:p w:rsidR="00644F38" w:rsidRDefault="00644F38">
      <w:pPr>
        <w:pStyle w:val="ConsPlusTitle"/>
        <w:jc w:val="center"/>
      </w:pPr>
      <w:r>
        <w:t xml:space="preserve">С ГОСУДАРСТВЕННЫМ УЧЕТОМ ОБЪЕКТОВ, ОКАЗЫВАЮЩИХ </w:t>
      </w:r>
      <w:proofErr w:type="gramStart"/>
      <w:r>
        <w:t>НЕГАТИВНОЕ</w:t>
      </w:r>
      <w:proofErr w:type="gramEnd"/>
    </w:p>
    <w:p w:rsidR="00644F38" w:rsidRDefault="00644F38">
      <w:pPr>
        <w:pStyle w:val="ConsPlusTitle"/>
        <w:jc w:val="center"/>
      </w:pPr>
      <w:r>
        <w:t xml:space="preserve">ВОЗДЕЙСТВИЕ НА ОКРУЖАЮЩУЮ СРЕДУ, ПОДЛЕЖАЩИХ </w:t>
      </w:r>
      <w:proofErr w:type="gramStart"/>
      <w:r>
        <w:t>ФЕДЕРАЛЬНОМУ</w:t>
      </w:r>
      <w:proofErr w:type="gramEnd"/>
    </w:p>
    <w:p w:rsidR="00644F38" w:rsidRDefault="00644F38">
      <w:pPr>
        <w:pStyle w:val="ConsPlusTitle"/>
        <w:jc w:val="center"/>
      </w:pPr>
      <w:r>
        <w:t>ГОСУДАРСТВЕННОМУ ЭКОЛОГИЧЕСКОМУ КОНТРОЛЮ (НАДЗОРУ)</w:t>
      </w:r>
    </w:p>
    <w:p w:rsidR="00644F38" w:rsidRDefault="00644F38">
      <w:pPr>
        <w:pStyle w:val="ConsPlusNormal"/>
        <w:jc w:val="center"/>
      </w:pPr>
    </w:p>
    <w:p w:rsidR="00644F38" w:rsidRDefault="00644F3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>
        <w:r>
          <w:rPr>
            <w:color w:val="0000FF"/>
          </w:rPr>
          <w:t>частью 6 статьи 14</w:t>
        </w:r>
      </w:hyperlink>
      <w:r>
        <w:t xml:space="preserve"> Федерального закона от 31 июля 2020 г. N 247-ФЗ "Об обязательных требованиях в Российской Федерации" и </w:t>
      </w:r>
      <w:hyperlink r:id="rId6">
        <w:r>
          <w:rPr>
            <w:color w:val="0000FF"/>
          </w:rPr>
          <w:t>пунктом 5 части 3 статьи 46</w:t>
        </w:r>
      </w:hyperlink>
      <w:r>
        <w:t xml:space="preserve"> Федерального закона от 31 июля 2020 г. N 248-ФЗ "О государственном контроле (надзоре) и муниципальном контроле в Российской Федерации" приказываю:</w:t>
      </w:r>
      <w:proofErr w:type="gramEnd"/>
    </w:p>
    <w:p w:rsidR="00644F38" w:rsidRDefault="00644F38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0">
        <w:r>
          <w:rPr>
            <w:color w:val="0000FF"/>
          </w:rPr>
          <w:t>Руководство</w:t>
        </w:r>
      </w:hyperlink>
      <w:r>
        <w:t xml:space="preserve"> по соблюдению обязательных требований, связанных с государственным учетом объектов, оказывающих негативное воздействие на окружающую среду, подлежащих федеральному государственному экологическому контролю (надзору).</w:t>
      </w:r>
    </w:p>
    <w:p w:rsidR="00644F38" w:rsidRDefault="00644F38">
      <w:pPr>
        <w:pStyle w:val="ConsPlusNormal"/>
        <w:ind w:firstLine="540"/>
        <w:jc w:val="both"/>
      </w:pPr>
    </w:p>
    <w:p w:rsidR="00644F38" w:rsidRDefault="00644F38">
      <w:pPr>
        <w:pStyle w:val="ConsPlusNormal"/>
        <w:jc w:val="right"/>
      </w:pPr>
      <w:r>
        <w:t>Руководитель</w:t>
      </w:r>
    </w:p>
    <w:p w:rsidR="00644F38" w:rsidRDefault="00644F38">
      <w:pPr>
        <w:pStyle w:val="ConsPlusNormal"/>
        <w:jc w:val="right"/>
      </w:pPr>
      <w:r>
        <w:t>С.Г.РАДИОНОВА</w:t>
      </w:r>
    </w:p>
    <w:p w:rsidR="00644F38" w:rsidRDefault="00644F38">
      <w:pPr>
        <w:pStyle w:val="ConsPlusNormal"/>
        <w:ind w:firstLine="540"/>
        <w:jc w:val="both"/>
      </w:pPr>
    </w:p>
    <w:p w:rsidR="00644F38" w:rsidRDefault="00644F38">
      <w:pPr>
        <w:pStyle w:val="ConsPlusNormal"/>
        <w:ind w:firstLine="540"/>
        <w:jc w:val="both"/>
      </w:pPr>
    </w:p>
    <w:p w:rsidR="00644F38" w:rsidRDefault="00644F38">
      <w:pPr>
        <w:pStyle w:val="ConsPlusNormal"/>
        <w:ind w:firstLine="540"/>
        <w:jc w:val="both"/>
      </w:pPr>
    </w:p>
    <w:p w:rsidR="00644F38" w:rsidRDefault="00644F38">
      <w:pPr>
        <w:pStyle w:val="ConsPlusNormal"/>
        <w:ind w:firstLine="540"/>
        <w:jc w:val="both"/>
      </w:pPr>
    </w:p>
    <w:p w:rsidR="00644F38" w:rsidRDefault="00644F38">
      <w:pPr>
        <w:pStyle w:val="ConsPlusNormal"/>
        <w:ind w:firstLine="540"/>
        <w:jc w:val="both"/>
      </w:pPr>
    </w:p>
    <w:p w:rsidR="00644F38" w:rsidRDefault="00644F38">
      <w:pPr>
        <w:pStyle w:val="ConsPlusNormal"/>
        <w:jc w:val="right"/>
        <w:outlineLvl w:val="0"/>
      </w:pPr>
      <w:r>
        <w:t>Утверждено</w:t>
      </w:r>
    </w:p>
    <w:p w:rsidR="00644F38" w:rsidRDefault="00644F38">
      <w:pPr>
        <w:pStyle w:val="ConsPlusNormal"/>
        <w:jc w:val="right"/>
      </w:pPr>
      <w:r>
        <w:t>приказом Федеральной службы по надзору</w:t>
      </w:r>
    </w:p>
    <w:p w:rsidR="00644F38" w:rsidRDefault="00644F38">
      <w:pPr>
        <w:pStyle w:val="ConsPlusNormal"/>
        <w:jc w:val="right"/>
      </w:pPr>
      <w:r>
        <w:t>в сфере природопользования</w:t>
      </w:r>
    </w:p>
    <w:p w:rsidR="00644F38" w:rsidRDefault="00644F38">
      <w:pPr>
        <w:pStyle w:val="ConsPlusNormal"/>
        <w:jc w:val="right"/>
      </w:pPr>
      <w:r>
        <w:t>от 17.07.2023 N 338</w:t>
      </w:r>
    </w:p>
    <w:p w:rsidR="00644F38" w:rsidRDefault="00644F38">
      <w:pPr>
        <w:pStyle w:val="ConsPlusNormal"/>
        <w:jc w:val="center"/>
      </w:pPr>
    </w:p>
    <w:p w:rsidR="00644F38" w:rsidRDefault="00644F38">
      <w:pPr>
        <w:pStyle w:val="ConsPlusTitle"/>
        <w:jc w:val="center"/>
      </w:pPr>
      <w:bookmarkStart w:id="0" w:name="P30"/>
      <w:bookmarkEnd w:id="0"/>
      <w:r>
        <w:t>РУКОВОДСТВО</w:t>
      </w:r>
    </w:p>
    <w:p w:rsidR="00644F38" w:rsidRDefault="00644F38">
      <w:pPr>
        <w:pStyle w:val="ConsPlusTitle"/>
        <w:jc w:val="center"/>
      </w:pPr>
      <w:r>
        <w:t>ПО СОБЛЮДЕНИЮ ОБЯЗАТЕЛЬНЫХ ТРЕБОВАНИЙ, СВЯЗАННЫХ</w:t>
      </w:r>
    </w:p>
    <w:p w:rsidR="00644F38" w:rsidRDefault="00644F38">
      <w:pPr>
        <w:pStyle w:val="ConsPlusTitle"/>
        <w:jc w:val="center"/>
      </w:pPr>
      <w:r>
        <w:t xml:space="preserve">С ГОСУДАРСТВЕННЫМ УЧЕТОМ ОБЪЕКТОВ, ОКАЗЫВАЮЩИХ </w:t>
      </w:r>
      <w:proofErr w:type="gramStart"/>
      <w:r>
        <w:t>НЕГАТИВНОЕ</w:t>
      </w:r>
      <w:proofErr w:type="gramEnd"/>
    </w:p>
    <w:p w:rsidR="00644F38" w:rsidRDefault="00644F38">
      <w:pPr>
        <w:pStyle w:val="ConsPlusTitle"/>
        <w:jc w:val="center"/>
      </w:pPr>
      <w:r>
        <w:t xml:space="preserve">ВОЗДЕЙСТВИЕ НА ОКРУЖАЮЩУЮ СРЕДУ, ПОДЛЕЖАЩИХ </w:t>
      </w:r>
      <w:proofErr w:type="gramStart"/>
      <w:r>
        <w:t>ФЕДЕРАЛЬНОМУ</w:t>
      </w:r>
      <w:proofErr w:type="gramEnd"/>
    </w:p>
    <w:p w:rsidR="00644F38" w:rsidRDefault="00644F38">
      <w:pPr>
        <w:pStyle w:val="ConsPlusTitle"/>
        <w:jc w:val="center"/>
      </w:pPr>
      <w:r>
        <w:t>ГОСУДАРСТВЕННОМУ ЭКОЛОГИЧЕСКОМУ КОНТРОЛЮ (НАДЗОРУ)</w:t>
      </w:r>
    </w:p>
    <w:p w:rsidR="00644F38" w:rsidRDefault="00644F38">
      <w:pPr>
        <w:pStyle w:val="ConsPlusNormal"/>
        <w:jc w:val="center"/>
      </w:pPr>
    </w:p>
    <w:p w:rsidR="00644F38" w:rsidRDefault="00644F38">
      <w:pPr>
        <w:pStyle w:val="ConsPlusTitle"/>
        <w:jc w:val="center"/>
        <w:outlineLvl w:val="1"/>
      </w:pPr>
      <w:r>
        <w:t>I. Общие положения</w:t>
      </w:r>
    </w:p>
    <w:p w:rsidR="00644F38" w:rsidRDefault="00644F38">
      <w:pPr>
        <w:pStyle w:val="ConsPlusNormal"/>
        <w:jc w:val="center"/>
      </w:pPr>
    </w:p>
    <w:p w:rsidR="00644F38" w:rsidRDefault="00644F3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Согласно </w:t>
      </w:r>
      <w:hyperlink r:id="rId7">
        <w:r>
          <w:rPr>
            <w:color w:val="0000FF"/>
          </w:rPr>
          <w:t>пункту 3 статьи 69</w:t>
        </w:r>
      </w:hyperlink>
      <w:r>
        <w:t xml:space="preserve"> Федерального закона от 10.01.2002 N 7-ФЗ "Об охране окружающей среды" (далее - Закон N 7-ФЗ) государственный учет объектов, оказывающих негативное воздействие на окружающую среду (далее - объекты НВОС), подлежащих федеральному государственному экологическому контролю (надзору), осуществляется в форме ведения государственного реестра объектов НВОС, который представляет собой государственную информационную систему.</w:t>
      </w:r>
      <w:proofErr w:type="gramEnd"/>
    </w:p>
    <w:p w:rsidR="00644F38" w:rsidRDefault="00644F38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Пункт 7 статьи 69</w:t>
        </w:r>
      </w:hyperlink>
      <w:r>
        <w:t xml:space="preserve"> Закона N 7-ФЗ разделяет государственный реестр объектов НВОС на </w:t>
      </w:r>
      <w:r>
        <w:lastRenderedPageBreak/>
        <w:t>федеральный государственный реестр и региональные государственные реестры.</w:t>
      </w:r>
    </w:p>
    <w:p w:rsidR="00644F38" w:rsidRDefault="00644F38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Пунктом 8 статьи 69</w:t>
        </w:r>
      </w:hyperlink>
      <w:r>
        <w:t xml:space="preserve"> Закона N 7-ФЗ ведение федерального государственного реестра возложено на Федеральную службу по надзору в сфере природопользования и федеральный орган исполнительной власти в области обеспечения безопасности, ведение региональных государственных реестров отнесено к компетенции органов исполнительной власти субъектов Российской Федерации.</w:t>
      </w:r>
    </w:p>
    <w:p w:rsidR="00644F38" w:rsidRDefault="00644F3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Руководство по соблюдению обязательных требований, связанных с государственным учетом объектов НВОС, подлежащих федеральному государственному экологическому контролю (надзору) (далее - Руководство), подготовлено в соответствии с </w:t>
      </w:r>
      <w:hyperlink r:id="rId10">
        <w:r>
          <w:rPr>
            <w:color w:val="0000FF"/>
          </w:rPr>
          <w:t>частью 6 статьи 14</w:t>
        </w:r>
      </w:hyperlink>
      <w:r>
        <w:t xml:space="preserve"> Федерального закона от 31.07.2020 N 247-ФЗ "Об обязательных требованиях в Российской Федерации", </w:t>
      </w:r>
      <w:hyperlink r:id="rId11">
        <w:r>
          <w:rPr>
            <w:color w:val="0000FF"/>
          </w:rPr>
          <w:t>пунктом 5 части 3 статьи 46</w:t>
        </w:r>
      </w:hyperlink>
      <w:r>
        <w:t xml:space="preserve"> Федерального закона от 31.07.2020 N 248-ФЗ "О государственном контроле (надзоре) и муниципальном контроле в Российской</w:t>
      </w:r>
      <w:proofErr w:type="gramEnd"/>
      <w:r>
        <w:t xml:space="preserve"> Федерации".</w:t>
      </w:r>
    </w:p>
    <w:p w:rsidR="00644F38" w:rsidRDefault="00644F38">
      <w:pPr>
        <w:pStyle w:val="ConsPlusNormal"/>
        <w:spacing w:before="220"/>
        <w:ind w:firstLine="540"/>
        <w:jc w:val="both"/>
      </w:pPr>
      <w:r>
        <w:t>3. Руководство применяется контролируемыми лицами на добровольной основе.</w:t>
      </w:r>
    </w:p>
    <w:p w:rsidR="00644F38" w:rsidRDefault="00644F38">
      <w:pPr>
        <w:pStyle w:val="ConsPlusNormal"/>
        <w:jc w:val="center"/>
      </w:pPr>
    </w:p>
    <w:p w:rsidR="00644F38" w:rsidRDefault="00644F38">
      <w:pPr>
        <w:pStyle w:val="ConsPlusTitle"/>
        <w:jc w:val="center"/>
        <w:outlineLvl w:val="1"/>
      </w:pPr>
      <w:r>
        <w:t>II. Обязательные требования</w:t>
      </w:r>
    </w:p>
    <w:p w:rsidR="00644F38" w:rsidRDefault="00644F38">
      <w:pPr>
        <w:pStyle w:val="ConsPlusNormal"/>
        <w:ind w:firstLine="540"/>
        <w:jc w:val="both"/>
      </w:pPr>
    </w:p>
    <w:p w:rsidR="00644F38" w:rsidRDefault="00644F38">
      <w:pPr>
        <w:pStyle w:val="ConsPlusNormal"/>
        <w:ind w:firstLine="540"/>
        <w:jc w:val="both"/>
      </w:pPr>
      <w:r>
        <w:t xml:space="preserve">4. </w:t>
      </w:r>
      <w:hyperlink r:id="rId12">
        <w:proofErr w:type="gramStart"/>
        <w:r>
          <w:rPr>
            <w:color w:val="0000FF"/>
          </w:rPr>
          <w:t>Пунктом 1 статьи 69.2</w:t>
        </w:r>
      </w:hyperlink>
      <w:r>
        <w:t xml:space="preserve"> Закона N 7-ФЗ предусмотрено, что объекты НВОС, подлежащие федеральному государственному экологическому контролю (надзору), должны быть поставлены на государственный учет юридическими лицами и индивидуальными предпринимателями, осуществляющими хозяйственную и (или) иную деятельность на указанных объектах, в территориальном органе Росприроднадзора (за исключением объектов, подведомственных федеральному органу исполнительной власти в области обеспечения безопасности).</w:t>
      </w:r>
      <w:proofErr w:type="gramEnd"/>
    </w:p>
    <w:p w:rsidR="00644F38" w:rsidRDefault="00644F38">
      <w:pPr>
        <w:pStyle w:val="ConsPlusNormal"/>
        <w:spacing w:before="220"/>
        <w:ind w:firstLine="540"/>
        <w:jc w:val="both"/>
      </w:pPr>
      <w:r>
        <w:t xml:space="preserve">5. </w:t>
      </w:r>
      <w:hyperlink r:id="rId13">
        <w:r>
          <w:rPr>
            <w:color w:val="0000FF"/>
          </w:rPr>
          <w:t>Пункт 6 статьи 69.2</w:t>
        </w:r>
      </w:hyperlink>
      <w:r>
        <w:t xml:space="preserve"> Закона N 7-ФЗ устанавливает перечень сведений, при предоставлении которых юридическими лицами и индивидуальными предпринимателями учетные сведения об объектах НВОС подлежат актуализации.</w:t>
      </w:r>
    </w:p>
    <w:p w:rsidR="00644F38" w:rsidRDefault="00644F38">
      <w:pPr>
        <w:pStyle w:val="ConsPlusNormal"/>
        <w:spacing w:before="220"/>
        <w:ind w:firstLine="540"/>
        <w:jc w:val="both"/>
      </w:pPr>
      <w:r>
        <w:t xml:space="preserve">6. </w:t>
      </w:r>
      <w:hyperlink r:id="rId14">
        <w:r>
          <w:rPr>
            <w:color w:val="0000FF"/>
          </w:rPr>
          <w:t>Пунктом 11 статьи 69.2</w:t>
        </w:r>
      </w:hyperlink>
      <w:r>
        <w:t xml:space="preserve"> Закона N 7-ФЗ предусмотрена обязанность по представлению юридическими лицами и (или) индивидуальными предпринимателями в случае прекращения деятельности на объекте НВОС документа, подтверждающего прекращение деятельности, с целью снятия такого объекта с государственного учета.</w:t>
      </w:r>
    </w:p>
    <w:p w:rsidR="00644F38" w:rsidRDefault="00644F38">
      <w:pPr>
        <w:pStyle w:val="ConsPlusNormal"/>
        <w:ind w:firstLine="540"/>
        <w:jc w:val="both"/>
      </w:pPr>
    </w:p>
    <w:p w:rsidR="00644F38" w:rsidRDefault="00644F38">
      <w:pPr>
        <w:pStyle w:val="ConsPlusTitle"/>
        <w:jc w:val="center"/>
        <w:outlineLvl w:val="1"/>
      </w:pPr>
      <w:r>
        <w:t xml:space="preserve">III. Пояснения относительно способа соблюдения </w:t>
      </w:r>
      <w:proofErr w:type="gramStart"/>
      <w:r>
        <w:t>обязательных</w:t>
      </w:r>
      <w:proofErr w:type="gramEnd"/>
    </w:p>
    <w:p w:rsidR="00644F38" w:rsidRDefault="00644F38">
      <w:pPr>
        <w:pStyle w:val="ConsPlusTitle"/>
        <w:jc w:val="center"/>
      </w:pPr>
      <w:r>
        <w:t>требований и рекомендации по принятию контролируемыми лицами</w:t>
      </w:r>
    </w:p>
    <w:p w:rsidR="00644F38" w:rsidRDefault="00644F38">
      <w:pPr>
        <w:pStyle w:val="ConsPlusTitle"/>
        <w:jc w:val="center"/>
      </w:pPr>
      <w:r>
        <w:t>конкретных мер для обеспечения соблюдения обязательных</w:t>
      </w:r>
    </w:p>
    <w:p w:rsidR="00644F38" w:rsidRDefault="00644F38">
      <w:pPr>
        <w:pStyle w:val="ConsPlusTitle"/>
        <w:jc w:val="center"/>
      </w:pPr>
      <w:r>
        <w:t>требований, примеры соблюдения обязательных требований</w:t>
      </w:r>
    </w:p>
    <w:p w:rsidR="00644F38" w:rsidRDefault="00644F38">
      <w:pPr>
        <w:pStyle w:val="ConsPlusNormal"/>
        <w:ind w:firstLine="540"/>
        <w:jc w:val="both"/>
      </w:pPr>
    </w:p>
    <w:p w:rsidR="00644F38" w:rsidRDefault="00644F38">
      <w:pPr>
        <w:pStyle w:val="ConsPlusNormal"/>
        <w:ind w:firstLine="540"/>
        <w:jc w:val="both"/>
      </w:pPr>
      <w:r>
        <w:t>7. С целью соблюдения обязательных требований, связанных с учетом объектов НВОС, подлежащих федеральному государственному экологическому контролю (надзору), юридическим лицам и (или) индивидуальным предпринимателям, осуществляющим хозяйственную и (или) иную деятельность на таких объектах, надлежит руководствоваться:</w:t>
      </w:r>
    </w:p>
    <w:p w:rsidR="00644F38" w:rsidRDefault="00644F38">
      <w:pPr>
        <w:pStyle w:val="ConsPlusNormal"/>
        <w:spacing w:before="220"/>
        <w:ind w:firstLine="540"/>
        <w:jc w:val="both"/>
      </w:pPr>
      <w:r>
        <w:t xml:space="preserve">1) </w:t>
      </w:r>
      <w:hyperlink r:id="rId15">
        <w:r>
          <w:rPr>
            <w:color w:val="0000FF"/>
          </w:rPr>
          <w:t>Законом</w:t>
        </w:r>
      </w:hyperlink>
      <w:r>
        <w:t xml:space="preserve"> N 7-ФЗ;</w:t>
      </w:r>
    </w:p>
    <w:p w:rsidR="00644F38" w:rsidRDefault="00644F38">
      <w:pPr>
        <w:pStyle w:val="ConsPlusNormal"/>
        <w:spacing w:before="220"/>
        <w:ind w:firstLine="540"/>
        <w:jc w:val="both"/>
      </w:pPr>
      <w:r>
        <w:t xml:space="preserve">2) </w:t>
      </w:r>
      <w:hyperlink r:id="rId16">
        <w:r>
          <w:rPr>
            <w:color w:val="0000FF"/>
          </w:rPr>
          <w:t>Критериями</w:t>
        </w:r>
      </w:hyperlink>
      <w:r>
        <w:t xml:space="preserve"> отнесения объектов, оказывающих негативное воздействие на окружающую среду, к объектам I, II, III и IV категорий, утвержденными постановлением Правительства Российской Федерации от 31.12.2020 N 2398 (далее - Критерии N 2398);</w:t>
      </w:r>
    </w:p>
    <w:p w:rsidR="00644F38" w:rsidRDefault="00644F38">
      <w:pPr>
        <w:pStyle w:val="ConsPlusNormal"/>
        <w:spacing w:before="220"/>
        <w:ind w:firstLine="540"/>
        <w:jc w:val="both"/>
      </w:pPr>
      <w:r>
        <w:t xml:space="preserve">3) </w:t>
      </w:r>
      <w:hyperlink r:id="rId17">
        <w:r>
          <w:rPr>
            <w:color w:val="0000FF"/>
          </w:rPr>
          <w:t>Положением</w:t>
        </w:r>
      </w:hyperlink>
      <w:r>
        <w:t xml:space="preserve"> о федеральном государственном экологическом контроле (надзоре), утвержденным постановлением Правительства Российской Федерации от 30.06.2021 N 1096;</w:t>
      </w:r>
    </w:p>
    <w:p w:rsidR="00644F38" w:rsidRDefault="00644F38">
      <w:pPr>
        <w:pStyle w:val="ConsPlusNormal"/>
        <w:spacing w:before="220"/>
        <w:ind w:firstLine="540"/>
        <w:jc w:val="both"/>
      </w:pPr>
      <w:r>
        <w:t xml:space="preserve">4) </w:t>
      </w:r>
      <w:hyperlink r:id="rId18">
        <w:r>
          <w:rPr>
            <w:color w:val="0000FF"/>
          </w:rPr>
          <w:t>Правилами</w:t>
        </w:r>
      </w:hyperlink>
      <w:r>
        <w:t xml:space="preserve"> создания и ведения государственного реестра объектов, оказывающих </w:t>
      </w:r>
      <w:r>
        <w:lastRenderedPageBreak/>
        <w:t>негативное воздействие на окружающую среду, утвержденными постановлением Правительства Российской Федерации от 07.05.2022 N 830 (далее - Правила N 830);</w:t>
      </w:r>
    </w:p>
    <w:p w:rsidR="00644F38" w:rsidRDefault="00644F38">
      <w:pPr>
        <w:pStyle w:val="ConsPlusNormal"/>
        <w:spacing w:before="220"/>
        <w:ind w:firstLine="540"/>
        <w:jc w:val="both"/>
      </w:pPr>
      <w:proofErr w:type="gramStart"/>
      <w:r>
        <w:t xml:space="preserve">5) </w:t>
      </w:r>
      <w:hyperlink r:id="rId19">
        <w:r>
          <w:rPr>
            <w:color w:val="0000FF"/>
          </w:rPr>
          <w:t>приказом</w:t>
        </w:r>
      </w:hyperlink>
      <w:r>
        <w:t xml:space="preserve"> Минприроды России от 12.08.2022 N 532 "Об утверждении формы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подписью" (далее - Приказ N 532);</w:t>
      </w:r>
      <w:proofErr w:type="gramEnd"/>
    </w:p>
    <w:p w:rsidR="00644F38" w:rsidRDefault="00644F38">
      <w:pPr>
        <w:pStyle w:val="ConsPlusNormal"/>
        <w:spacing w:before="220"/>
        <w:ind w:firstLine="540"/>
        <w:jc w:val="both"/>
      </w:pPr>
      <w:r>
        <w:t xml:space="preserve">6) Административным </w:t>
      </w:r>
      <w:hyperlink r:id="rId20">
        <w:r>
          <w:rPr>
            <w:color w:val="0000FF"/>
          </w:rPr>
          <w:t>регламентом</w:t>
        </w:r>
      </w:hyperlink>
      <w:r>
        <w:t xml:space="preserve"> предоставления государственной услуги по государственному учету объектов, оказывающих негативное воздействие на окружающую среду, подлежащих федеральному государственному экологическому надзору, утвержденным приказом Росприроднадзора от 06.02.2020 N 104 (в части, не противоречащей действующим нормативным правовым актам).</w:t>
      </w:r>
    </w:p>
    <w:p w:rsidR="00644F38" w:rsidRDefault="00644F38">
      <w:pPr>
        <w:pStyle w:val="ConsPlusNormal"/>
        <w:spacing w:before="220"/>
        <w:ind w:firstLine="540"/>
        <w:jc w:val="both"/>
      </w:pPr>
      <w:r>
        <w:t xml:space="preserve">8. В </w:t>
      </w:r>
      <w:proofErr w:type="gramStart"/>
      <w:r>
        <w:t>соответствии</w:t>
      </w:r>
      <w:proofErr w:type="gramEnd"/>
      <w:r>
        <w:t xml:space="preserve"> с </w:t>
      </w:r>
      <w:hyperlink r:id="rId21">
        <w:r>
          <w:rPr>
            <w:color w:val="0000FF"/>
          </w:rPr>
          <w:t>пунктом 2 статьи 69.2</w:t>
        </w:r>
      </w:hyperlink>
      <w:r>
        <w:t xml:space="preserve"> Закона N 7-ФЗ постановка на государственный учет объектов НВОС, подлежащих федеральному государственному экологическому контролю (надзору), осуществляется на основании </w:t>
      </w:r>
      <w:hyperlink r:id="rId22">
        <w:r>
          <w:rPr>
            <w:color w:val="0000FF"/>
          </w:rPr>
          <w:t>заявки</w:t>
        </w:r>
      </w:hyperlink>
      <w:r>
        <w:t xml:space="preserve"> о постановке на государственный учет (далее - Заявка), форма которой утверждена Приказом N 532.</w:t>
      </w:r>
    </w:p>
    <w:p w:rsidR="00644F38" w:rsidRDefault="00644F38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3">
        <w:r>
          <w:rPr>
            <w:color w:val="0000FF"/>
          </w:rPr>
          <w:t>пункту 26</w:t>
        </w:r>
      </w:hyperlink>
      <w:r>
        <w:t xml:space="preserve"> Правил N 830 Заявка подается юридическим лицом и (или) индивидуальным предпринимателем, </w:t>
      </w:r>
      <w:proofErr w:type="gramStart"/>
      <w:r>
        <w:t>осуществляющими</w:t>
      </w:r>
      <w:proofErr w:type="gramEnd"/>
      <w:r>
        <w:t xml:space="preserve"> хозяйственную и (или) иную деятельность на объекте НВОС, в территориальный орган Росприроднадзора по месту нахождения такого объекта.</w:t>
      </w:r>
    </w:p>
    <w:p w:rsidR="00644F38" w:rsidRDefault="00644F38">
      <w:pPr>
        <w:pStyle w:val="ConsPlusNormal"/>
        <w:spacing w:before="220"/>
        <w:ind w:firstLine="540"/>
        <w:jc w:val="both"/>
      </w:pPr>
      <w:r>
        <w:t xml:space="preserve">9. Вместе с тем, согласно </w:t>
      </w:r>
      <w:hyperlink r:id="rId24">
        <w:r>
          <w:rPr>
            <w:color w:val="0000FF"/>
          </w:rPr>
          <w:t>пункту 28 Правил</w:t>
        </w:r>
      </w:hyperlink>
      <w:r>
        <w:t xml:space="preserve"> N 830 в случае, если объект расположен в пределах территории 2 и более субъектов Российской Федерации, Заявка направляется в один из территориальных органов Росприроднадзора по месту размещения такого объекта по усмотрению юридического лица или индивидуального предпринимателя.</w:t>
      </w:r>
    </w:p>
    <w:p w:rsidR="00644F38" w:rsidRDefault="00644F38">
      <w:pPr>
        <w:pStyle w:val="ConsPlusNormal"/>
        <w:spacing w:before="220"/>
        <w:ind w:firstLine="540"/>
        <w:jc w:val="both"/>
      </w:pPr>
      <w:r>
        <w:t xml:space="preserve">10. Согласно </w:t>
      </w:r>
      <w:hyperlink r:id="rId25">
        <w:r>
          <w:rPr>
            <w:color w:val="0000FF"/>
          </w:rPr>
          <w:t>пункту 27</w:t>
        </w:r>
      </w:hyperlink>
      <w:r>
        <w:t xml:space="preserve"> Правил N 830 в случае, если юридическое лицо или индивидуальный предприниматель осуществляют хозяйственную и (или) иную деятельность на 2 и более объектах, Заявка направляется в отношении каждого объекта отдельно.</w:t>
      </w:r>
    </w:p>
    <w:p w:rsidR="00644F38" w:rsidRDefault="00644F38">
      <w:pPr>
        <w:pStyle w:val="ConsPlusNormal"/>
        <w:spacing w:before="220"/>
        <w:ind w:firstLine="540"/>
        <w:jc w:val="both"/>
      </w:pPr>
      <w:r>
        <w:t>11. Заявка подается в срок не позднее чем в течение шести месяцев со дня начала эксплуатации объектов НВОС (</w:t>
      </w:r>
      <w:hyperlink r:id="rId26">
        <w:r>
          <w:rPr>
            <w:color w:val="0000FF"/>
          </w:rPr>
          <w:t>пункт 2 статьи 69</w:t>
        </w:r>
      </w:hyperlink>
      <w:r>
        <w:t xml:space="preserve"> Закона N 7-ФЗ).</w:t>
      </w:r>
    </w:p>
    <w:p w:rsidR="00644F38" w:rsidRDefault="00644F38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В соответствии с </w:t>
      </w:r>
      <w:hyperlink r:id="rId27">
        <w:r>
          <w:rPr>
            <w:color w:val="0000FF"/>
          </w:rPr>
          <w:t>пунктом 21</w:t>
        </w:r>
      </w:hyperlink>
      <w:r>
        <w:t xml:space="preserve"> Правил N 830 Заявка может быть направлена посредством почтового отправления с описью вложения и уведомлением о получении или в электронном виде посредством заполнения электронного средства формирования заявки с использованием федеральной государственной информационной системы "Единый портал государственных и муниципальных услуг (функций)" или официального сайта Росприроднадзора в сети "Интернет".</w:t>
      </w:r>
      <w:proofErr w:type="gramEnd"/>
    </w:p>
    <w:p w:rsidR="00644F38" w:rsidRDefault="00644F38">
      <w:pPr>
        <w:pStyle w:val="ConsPlusNormal"/>
        <w:spacing w:before="220"/>
        <w:ind w:firstLine="540"/>
        <w:jc w:val="both"/>
      </w:pPr>
      <w:r>
        <w:t xml:space="preserve">13. Согласно </w:t>
      </w:r>
      <w:hyperlink r:id="rId28">
        <w:r>
          <w:rPr>
            <w:color w:val="0000FF"/>
          </w:rPr>
          <w:t>пункту 6 статьи 69.2</w:t>
        </w:r>
      </w:hyperlink>
      <w:r>
        <w:t xml:space="preserve"> Закона N 7-ФЗ сведения об объектах НВОС подлежат актуализации в случаях:</w:t>
      </w:r>
    </w:p>
    <w:p w:rsidR="00644F38" w:rsidRDefault="00644F38">
      <w:pPr>
        <w:pStyle w:val="ConsPlusNormal"/>
        <w:spacing w:before="220"/>
        <w:ind w:firstLine="540"/>
        <w:jc w:val="both"/>
      </w:pPr>
      <w:r>
        <w:t xml:space="preserve">1) замены юридического лица или индивидуального предпринимателя, </w:t>
      </w:r>
      <w:proofErr w:type="gramStart"/>
      <w:r>
        <w:t>осуществляющих</w:t>
      </w:r>
      <w:proofErr w:type="gramEnd"/>
      <w:r>
        <w:t xml:space="preserve"> хозяйственную и (или) иную деятельность на объекте НВОС;</w:t>
      </w:r>
    </w:p>
    <w:p w:rsidR="00644F38" w:rsidRDefault="00644F38">
      <w:pPr>
        <w:pStyle w:val="ConsPlusNormal"/>
        <w:spacing w:before="220"/>
        <w:ind w:firstLine="540"/>
        <w:jc w:val="both"/>
      </w:pPr>
      <w:r>
        <w:t>2) реорганизации юридического лица в форме преобразования;</w:t>
      </w:r>
    </w:p>
    <w:p w:rsidR="00644F38" w:rsidRDefault="00644F38">
      <w:pPr>
        <w:pStyle w:val="ConsPlusNormal"/>
        <w:spacing w:before="220"/>
        <w:ind w:firstLine="540"/>
        <w:jc w:val="both"/>
      </w:pPr>
      <w:r>
        <w:t>3) изменения наименования юридического лица;</w:t>
      </w:r>
    </w:p>
    <w:p w:rsidR="00644F38" w:rsidRDefault="00644F38">
      <w:pPr>
        <w:pStyle w:val="ConsPlusNormal"/>
        <w:spacing w:before="220"/>
        <w:ind w:firstLine="540"/>
        <w:jc w:val="both"/>
      </w:pPr>
      <w:r>
        <w:t>4) изменения адреса (места нахождения) юридического лица;</w:t>
      </w:r>
    </w:p>
    <w:p w:rsidR="00644F38" w:rsidRDefault="00644F38">
      <w:pPr>
        <w:pStyle w:val="ConsPlusNormal"/>
        <w:spacing w:before="220"/>
        <w:ind w:firstLine="540"/>
        <w:jc w:val="both"/>
      </w:pPr>
      <w:r>
        <w:lastRenderedPageBreak/>
        <w:t>5) изменения фамилии, имени, отчества (при наличии) индивидуального предпринимателя;</w:t>
      </w:r>
    </w:p>
    <w:p w:rsidR="00644F38" w:rsidRDefault="00644F38">
      <w:pPr>
        <w:pStyle w:val="ConsPlusNormal"/>
        <w:spacing w:before="220"/>
        <w:ind w:firstLine="540"/>
        <w:jc w:val="both"/>
      </w:pPr>
      <w:r>
        <w:t>6) изменения места жительства индивидуального предпринимателя;</w:t>
      </w:r>
    </w:p>
    <w:p w:rsidR="00644F38" w:rsidRDefault="00644F38">
      <w:pPr>
        <w:pStyle w:val="ConsPlusNormal"/>
        <w:spacing w:before="220"/>
        <w:ind w:firstLine="540"/>
        <w:jc w:val="both"/>
      </w:pPr>
      <w:r>
        <w:t>7) изменения реквизитов документа, удостоверяющего личность индивидуального предпринимателя;</w:t>
      </w:r>
    </w:p>
    <w:p w:rsidR="00644F38" w:rsidRDefault="00644F38">
      <w:pPr>
        <w:pStyle w:val="ConsPlusNormal"/>
        <w:spacing w:before="220"/>
        <w:ind w:firstLine="540"/>
        <w:jc w:val="both"/>
      </w:pPr>
      <w:r>
        <w:t>8) изменения места нахождения объекта НВОС;</w:t>
      </w:r>
    </w:p>
    <w:p w:rsidR="00644F38" w:rsidRDefault="00644F38">
      <w:pPr>
        <w:pStyle w:val="ConsPlusNormal"/>
        <w:spacing w:before="220"/>
        <w:ind w:firstLine="540"/>
        <w:jc w:val="both"/>
      </w:pPr>
      <w:r>
        <w:t>9) изменения характеристик технологических процессов основных производств, источников загрязнения окружающей среды;</w:t>
      </w:r>
    </w:p>
    <w:p w:rsidR="00644F38" w:rsidRDefault="00644F38">
      <w:pPr>
        <w:pStyle w:val="ConsPlusNormal"/>
        <w:spacing w:before="220"/>
        <w:ind w:firstLine="540"/>
        <w:jc w:val="both"/>
      </w:pPr>
      <w:r>
        <w:t>10) изменения характеристик технических средств по обезвреживанию выбросов, сбросов загрязняющих веществ, технологий использования, обезвреживания и размещения отходов производства и потребления.</w:t>
      </w:r>
    </w:p>
    <w:p w:rsidR="00644F38" w:rsidRDefault="00644F38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Для актуализации сведений об объекте НВОС в соответствии с </w:t>
      </w:r>
      <w:hyperlink r:id="rId29">
        <w:r>
          <w:rPr>
            <w:color w:val="0000FF"/>
          </w:rPr>
          <w:t>пунктами 37</w:t>
        </w:r>
      </w:hyperlink>
      <w:r>
        <w:t xml:space="preserve">, </w:t>
      </w:r>
      <w:hyperlink r:id="rId30">
        <w:r>
          <w:rPr>
            <w:color w:val="0000FF"/>
          </w:rPr>
          <w:t>38</w:t>
        </w:r>
      </w:hyperlink>
      <w:r>
        <w:t xml:space="preserve"> Правил N 830 юридическому лицу и (или) индивидуальному предпринимателю, осуществляющим хозяйственную и (или) иную деятельность на таких объектах, надлежит представить заявление, сведения и документы, подтверждающие необходимость актуализации учетных сведений, в территориальный орган Росприроднадзора, включивший сведения об объекте НВОС в государственный реестр.</w:t>
      </w:r>
      <w:proofErr w:type="gramEnd"/>
    </w:p>
    <w:p w:rsidR="00644F38" w:rsidRDefault="00644F38">
      <w:pPr>
        <w:pStyle w:val="ConsPlusNormal"/>
        <w:spacing w:before="220"/>
        <w:ind w:firstLine="540"/>
        <w:jc w:val="both"/>
      </w:pPr>
      <w:r>
        <w:t xml:space="preserve">15. Согласно </w:t>
      </w:r>
      <w:hyperlink r:id="rId31">
        <w:r>
          <w:rPr>
            <w:color w:val="0000FF"/>
          </w:rPr>
          <w:t>пункту 52</w:t>
        </w:r>
      </w:hyperlink>
      <w:r>
        <w:t xml:space="preserve"> Правил N 830 заявление об актуализации учетных сведений об объекте, содержащихся в государственном реестре, должно содержать:</w:t>
      </w:r>
    </w:p>
    <w:p w:rsidR="00644F38" w:rsidRDefault="00644F38">
      <w:pPr>
        <w:pStyle w:val="ConsPlusNormal"/>
        <w:spacing w:before="220"/>
        <w:ind w:firstLine="540"/>
        <w:jc w:val="both"/>
      </w:pPr>
      <w:proofErr w:type="gramStart"/>
      <w:r>
        <w:t>1) полное и сокращенное (при наличии) наименование юридического лица, его основной государственный регистрационный номер, номер и дату внесения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 (для иностранных юридических лиц), идентификационный номер налогоплательщика, код по Общероссийскому классификатору предприятий и организаций или фамилию, имя, отчество (при наличии) индивидуального предпринимателя, его основной государственный регистрационный</w:t>
      </w:r>
      <w:proofErr w:type="gramEnd"/>
      <w:r>
        <w:t xml:space="preserve"> номер, идентификационный номер налогоплательщика (при наличии), код по Общероссийскому классификатору предприятий и организаций;</w:t>
      </w:r>
    </w:p>
    <w:p w:rsidR="00644F38" w:rsidRDefault="00644F38">
      <w:pPr>
        <w:pStyle w:val="ConsPlusNormal"/>
        <w:spacing w:before="220"/>
        <w:ind w:firstLine="540"/>
        <w:jc w:val="both"/>
      </w:pPr>
      <w:r>
        <w:t>2) наименование объекта, поставленного на государственный учет;</w:t>
      </w:r>
    </w:p>
    <w:p w:rsidR="00644F38" w:rsidRDefault="00644F38">
      <w:pPr>
        <w:pStyle w:val="ConsPlusNormal"/>
        <w:spacing w:before="220"/>
        <w:ind w:firstLine="540"/>
        <w:jc w:val="both"/>
      </w:pPr>
      <w:r>
        <w:t>3) место нахождения объекта;</w:t>
      </w:r>
    </w:p>
    <w:p w:rsidR="00644F38" w:rsidRDefault="00644F38">
      <w:pPr>
        <w:pStyle w:val="ConsPlusNormal"/>
        <w:spacing w:before="220"/>
        <w:ind w:firstLine="540"/>
        <w:jc w:val="both"/>
      </w:pPr>
      <w:r>
        <w:t>4) код объекта в государственном реестре;</w:t>
      </w:r>
    </w:p>
    <w:p w:rsidR="00644F38" w:rsidRDefault="00644F38">
      <w:pPr>
        <w:pStyle w:val="ConsPlusNormal"/>
        <w:spacing w:before="220"/>
        <w:ind w:firstLine="540"/>
        <w:jc w:val="both"/>
      </w:pPr>
      <w:r>
        <w:t>5) основания и доводы, на основании которых заявитель просит изменить содержащиеся в государственном реестре учетные сведения.</w:t>
      </w:r>
    </w:p>
    <w:p w:rsidR="00644F38" w:rsidRDefault="00644F38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В соответствии с </w:t>
      </w:r>
      <w:hyperlink r:id="rId32">
        <w:r>
          <w:rPr>
            <w:color w:val="0000FF"/>
          </w:rPr>
          <w:t>пунктами 7</w:t>
        </w:r>
      </w:hyperlink>
      <w:r>
        <w:t xml:space="preserve"> и </w:t>
      </w:r>
      <w:hyperlink r:id="rId33">
        <w:r>
          <w:rPr>
            <w:color w:val="0000FF"/>
          </w:rPr>
          <w:t>8 статьи 69.2</w:t>
        </w:r>
      </w:hyperlink>
      <w:r>
        <w:t xml:space="preserve"> Закона N 7-ФЗ сведения о замене юридического лица или индивидуального предпринимателя, осуществляющих хозяйственную и (или) иную деятельность на объекте НВОС, реорганизации юридического лица в форме преобразования, об изменении его наименования, адреса (места нахождения), а также об изменении фамилии, имени, отчества (при наличии), места жительства индивидуального предпринимателя, реквизитов документа, удостоверяющего его личность</w:t>
      </w:r>
      <w:proofErr w:type="gramEnd"/>
      <w:r>
        <w:t>, а также сведения об изменении места нахождения объекта НВОС представляются в срок не позднее чем через тридцать дней со дня государственной регистрации таких изменений и дополнительно подтверждаются следующими документами:</w:t>
      </w:r>
    </w:p>
    <w:p w:rsidR="00644F38" w:rsidRDefault="00644F38">
      <w:pPr>
        <w:pStyle w:val="ConsPlusNormal"/>
        <w:spacing w:before="220"/>
        <w:ind w:firstLine="540"/>
        <w:jc w:val="both"/>
      </w:pPr>
      <w:r>
        <w:t xml:space="preserve">1) о смене собственника (владельца), осуществляющего хозяйственную и (или) иную </w:t>
      </w:r>
      <w:r>
        <w:lastRenderedPageBreak/>
        <w:t>деятельность на объекте НВОС;</w:t>
      </w:r>
    </w:p>
    <w:p w:rsidR="00644F38" w:rsidRDefault="00644F38">
      <w:pPr>
        <w:pStyle w:val="ConsPlusNormal"/>
        <w:spacing w:before="220"/>
        <w:ind w:firstLine="540"/>
        <w:jc w:val="both"/>
      </w:pPr>
      <w:r>
        <w:t>2) о реорганизации юридического лица, осуществляющего хозяйственную и (или) иную деятельность на объекте НВОС;</w:t>
      </w:r>
    </w:p>
    <w:p w:rsidR="00644F38" w:rsidRDefault="00644F38">
      <w:pPr>
        <w:pStyle w:val="ConsPlusNormal"/>
        <w:spacing w:before="220"/>
        <w:ind w:firstLine="540"/>
        <w:jc w:val="both"/>
      </w:pPr>
      <w:r>
        <w:t>3) об изменении места нахождения объекта НВОС.</w:t>
      </w:r>
    </w:p>
    <w:p w:rsidR="00644F38" w:rsidRDefault="00644F38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Учитывая отсутствие установленного законом срока представления юридическими лицами и (или) индивидуальными предпринимателями сведений об изменении характеристик технологических процессов основных производств, источников загрязнения окружающей среды и сведений об изменении характеристик технических средств по обезвреживанию выбросов, сбросов загрязняющих веществ, технологий использования, обезвреживания и размещения отходов производства и потребления, рекомендуется представлять указанные сведения непосредственно после наступления таких изменений.</w:t>
      </w:r>
      <w:proofErr w:type="gramEnd"/>
    </w:p>
    <w:p w:rsidR="00644F38" w:rsidRDefault="00644F38">
      <w:pPr>
        <w:pStyle w:val="ConsPlusNormal"/>
        <w:spacing w:before="220"/>
        <w:ind w:firstLine="540"/>
        <w:jc w:val="both"/>
      </w:pPr>
      <w:proofErr w:type="gramStart"/>
      <w:r>
        <w:t>Для обеспечения возможности представления заявления и документов для актуализации сведений об объекте НВОС непосредственно после изменения характеристик технологических процессов основных производств, источников загрязнения окружающей среды и сведений об изменении характеристик технических средств по обезвреживанию выбросов, сбросов загрязняющих веществ, технологий использования, обезвреживания и размещения отходов производства и потребления, рекомендуется проводить инвентаризацию до завершения процесса технического перевооружения объекта НВОС с учетом изменения</w:t>
      </w:r>
      <w:proofErr w:type="gramEnd"/>
      <w:r>
        <w:t xml:space="preserve"> режима его работы и источников загрязнения окружающей среды.</w:t>
      </w:r>
    </w:p>
    <w:p w:rsidR="00644F38" w:rsidRDefault="00644F38">
      <w:pPr>
        <w:pStyle w:val="ConsPlusNormal"/>
        <w:spacing w:before="220"/>
        <w:ind w:firstLine="540"/>
        <w:jc w:val="both"/>
      </w:pPr>
      <w:r>
        <w:t xml:space="preserve">18. Согласно </w:t>
      </w:r>
      <w:hyperlink r:id="rId34">
        <w:r>
          <w:rPr>
            <w:color w:val="0000FF"/>
          </w:rPr>
          <w:t>пунктам 11</w:t>
        </w:r>
      </w:hyperlink>
      <w:r>
        <w:t xml:space="preserve">, </w:t>
      </w:r>
      <w:hyperlink r:id="rId35">
        <w:r>
          <w:rPr>
            <w:color w:val="0000FF"/>
          </w:rPr>
          <w:t>12 статьи 69.2</w:t>
        </w:r>
      </w:hyperlink>
      <w:r>
        <w:t xml:space="preserve"> Закона N 7-ФЗ, </w:t>
      </w:r>
      <w:hyperlink r:id="rId36">
        <w:r>
          <w:rPr>
            <w:color w:val="0000FF"/>
          </w:rPr>
          <w:t>пункту 49</w:t>
        </w:r>
      </w:hyperlink>
      <w:r>
        <w:t xml:space="preserve"> Правил N 830 в случае прекращения деятельности на объекте НВОС юридическому лицу и (или) индивидуальному предпринимателю необходимо представить в территориальный орган Росприроднадзора по месту постановки объекта на государственный учет:</w:t>
      </w:r>
    </w:p>
    <w:p w:rsidR="00644F38" w:rsidRDefault="00644F38">
      <w:pPr>
        <w:pStyle w:val="ConsPlusNormal"/>
        <w:spacing w:before="220"/>
        <w:ind w:firstLine="540"/>
        <w:jc w:val="both"/>
      </w:pPr>
      <w:r>
        <w:t>1) заявление о снятии объекта НВОС с государственного учета (далее - Заявление о снятии);</w:t>
      </w:r>
    </w:p>
    <w:p w:rsidR="00644F38" w:rsidRDefault="00644F38">
      <w:pPr>
        <w:pStyle w:val="ConsPlusNormal"/>
        <w:spacing w:before="220"/>
        <w:ind w:firstLine="540"/>
        <w:jc w:val="both"/>
      </w:pPr>
      <w:r>
        <w:t>2) копию акта о консервации, ликвидации объекта НВОС.</w:t>
      </w:r>
    </w:p>
    <w:p w:rsidR="00644F38" w:rsidRDefault="00644F38">
      <w:pPr>
        <w:pStyle w:val="ConsPlusNormal"/>
        <w:spacing w:before="220"/>
        <w:ind w:firstLine="540"/>
        <w:jc w:val="both"/>
      </w:pPr>
      <w:r>
        <w:t xml:space="preserve">19. </w:t>
      </w:r>
      <w:hyperlink r:id="rId37">
        <w:r>
          <w:rPr>
            <w:color w:val="0000FF"/>
          </w:rPr>
          <w:t>Пунктом 52</w:t>
        </w:r>
      </w:hyperlink>
      <w:r>
        <w:t xml:space="preserve"> Правил N 830 установлено, что Заявление о снятии должно содержать:</w:t>
      </w:r>
    </w:p>
    <w:p w:rsidR="00644F38" w:rsidRDefault="00644F38">
      <w:pPr>
        <w:pStyle w:val="ConsPlusNormal"/>
        <w:spacing w:before="220"/>
        <w:ind w:firstLine="540"/>
        <w:jc w:val="both"/>
      </w:pPr>
      <w:proofErr w:type="gramStart"/>
      <w:r>
        <w:t>1) полное и сокращенное (при наличии) наименование юридического лица, его основной государственный регистрационный номер, номер и дату внесения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 (для иностранных юридических лиц), идентификационный номер налогоплательщика, код по Общероссийскому классификатору предприятий и организаций или фамилию, имя, отчество (при наличии) индивидуального предпринимателя, его основной государственный регистрационный</w:t>
      </w:r>
      <w:proofErr w:type="gramEnd"/>
      <w:r>
        <w:t xml:space="preserve"> номер, идентификационный номер налогоплательщика (при наличии), код по Общероссийскому классификатору предприятий и организаций;</w:t>
      </w:r>
    </w:p>
    <w:p w:rsidR="00644F38" w:rsidRDefault="00644F38">
      <w:pPr>
        <w:pStyle w:val="ConsPlusNormal"/>
        <w:spacing w:before="220"/>
        <w:ind w:firstLine="540"/>
        <w:jc w:val="both"/>
      </w:pPr>
      <w:r>
        <w:t>2) наименование, место нахождения, код объекта в государственном реестре, учетные сведения о котором предполагаются к исключению из государственного реестра;</w:t>
      </w:r>
    </w:p>
    <w:p w:rsidR="00644F38" w:rsidRDefault="00644F38">
      <w:pPr>
        <w:pStyle w:val="ConsPlusNormal"/>
        <w:spacing w:before="220"/>
        <w:ind w:firstLine="540"/>
        <w:jc w:val="both"/>
      </w:pPr>
      <w:r>
        <w:t>3) основания и доводы, на основании которых заявитель просит исключить из государственного реестра учетные сведения.</w:t>
      </w:r>
    </w:p>
    <w:p w:rsidR="00644F38" w:rsidRDefault="00644F38">
      <w:pPr>
        <w:pStyle w:val="ConsPlusNormal"/>
        <w:spacing w:before="220"/>
        <w:ind w:firstLine="540"/>
        <w:jc w:val="both"/>
      </w:pPr>
      <w:r>
        <w:t>20. Учитывая отсутствие установленного законом срока по представлению юридическими лицами и (или) индивидуальными предпринимателями Заявления о снятии и сведений о прекращении деятельности на объекте НВОС, рекомендуется представлять указанные заявление и сведения непосредственно после составления акта о консервации или ликвидации объекта НВОС.</w:t>
      </w:r>
    </w:p>
    <w:p w:rsidR="00644F38" w:rsidRDefault="00644F38">
      <w:pPr>
        <w:pStyle w:val="ConsPlusNormal"/>
        <w:spacing w:before="220"/>
        <w:ind w:firstLine="540"/>
        <w:jc w:val="both"/>
      </w:pPr>
      <w:r>
        <w:lastRenderedPageBreak/>
        <w:t xml:space="preserve">21. </w:t>
      </w:r>
      <w:proofErr w:type="gramStart"/>
      <w:r>
        <w:t xml:space="preserve">В рамках ведения федерального государственного реестра объектов НВОС согласно </w:t>
      </w:r>
      <w:hyperlink r:id="rId38">
        <w:r>
          <w:rPr>
            <w:color w:val="0000FF"/>
          </w:rPr>
          <w:t>пунктам 8</w:t>
        </w:r>
      </w:hyperlink>
      <w:r>
        <w:t xml:space="preserve">, </w:t>
      </w:r>
      <w:hyperlink r:id="rId39">
        <w:r>
          <w:rPr>
            <w:color w:val="0000FF"/>
          </w:rPr>
          <w:t>14 статьи 69.2</w:t>
        </w:r>
      </w:hyperlink>
      <w:r>
        <w:t xml:space="preserve"> Закона N 7-ФЗ, </w:t>
      </w:r>
      <w:hyperlink r:id="rId40">
        <w:r>
          <w:rPr>
            <w:color w:val="0000FF"/>
          </w:rPr>
          <w:t>пункту 23</w:t>
        </w:r>
      </w:hyperlink>
      <w:r>
        <w:t xml:space="preserve"> Правил N 830 в случае непредставления юридическим лицом или индивидуальным предпринимателем, осуществляющими хозяйственную и (или) иную деятельность на объекте, по собственной инициативе сведений и документов, необходимых для включения сведений об объекте в государственный реестр, для актуализации учетных сведений об объекте, исключения</w:t>
      </w:r>
      <w:proofErr w:type="gramEnd"/>
      <w:r>
        <w:t xml:space="preserve"> </w:t>
      </w:r>
      <w:proofErr w:type="gramStart"/>
      <w:r>
        <w:t>сведений об объекте из государственного реестра, корректировки учетных сведений, содержащихся в государственном реестре, и находящихся в распоряжении федеральных органов исполнительной власти, органов исполнительной власти субъектов Российской Федерации, органов местного самоуправления и подведомственных государственным органам или органам местного самоуправления организаций, территориальные органы Росприроднадзора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proofErr w:type="gramEnd"/>
      <w:r>
        <w:t xml:space="preserve"> следующие документы:</w:t>
      </w:r>
    </w:p>
    <w:p w:rsidR="00644F38" w:rsidRDefault="00644F38">
      <w:pPr>
        <w:pStyle w:val="ConsPlusNormal"/>
        <w:spacing w:before="220"/>
        <w:ind w:firstLine="540"/>
        <w:jc w:val="both"/>
      </w:pPr>
      <w:r>
        <w:t>1) о смене собственника (владельца), осуществляющего хозяйственную и (или) иную деятельность на объекте НВОС;</w:t>
      </w:r>
    </w:p>
    <w:p w:rsidR="00644F38" w:rsidRDefault="00644F38">
      <w:pPr>
        <w:pStyle w:val="ConsPlusNormal"/>
        <w:spacing w:before="220"/>
        <w:ind w:firstLine="540"/>
        <w:jc w:val="both"/>
      </w:pPr>
      <w:r>
        <w:t>2) о реорганизации юридического лица, осуществляющего хозяйственную и (или) иную деятельность на объекте НВОС;</w:t>
      </w:r>
    </w:p>
    <w:p w:rsidR="00644F38" w:rsidRDefault="00644F38">
      <w:pPr>
        <w:pStyle w:val="ConsPlusNormal"/>
        <w:spacing w:before="220"/>
        <w:ind w:firstLine="540"/>
        <w:jc w:val="both"/>
      </w:pPr>
      <w:r>
        <w:t>3) об изменении места нахождения объекта НВОС.</w:t>
      </w:r>
    </w:p>
    <w:p w:rsidR="00644F38" w:rsidRDefault="00644F38">
      <w:pPr>
        <w:pStyle w:val="ConsPlusNormal"/>
        <w:spacing w:before="220"/>
        <w:ind w:firstLine="540"/>
        <w:jc w:val="both"/>
      </w:pPr>
      <w:r>
        <w:t xml:space="preserve">22. Вместе с тем, согласно </w:t>
      </w:r>
      <w:hyperlink r:id="rId41">
        <w:r>
          <w:rPr>
            <w:color w:val="0000FF"/>
          </w:rPr>
          <w:t>пункту 14 статьи 69.2</w:t>
        </w:r>
      </w:hyperlink>
      <w:r>
        <w:t xml:space="preserve"> Закона N 7-ФЗ юридические лица и (или) индивидуальные предприниматели вправе представить указанные документы по собственной инициативе.</w:t>
      </w:r>
    </w:p>
    <w:p w:rsidR="00644F38" w:rsidRDefault="00644F38">
      <w:pPr>
        <w:pStyle w:val="ConsPlusNormal"/>
        <w:spacing w:before="220"/>
        <w:ind w:firstLine="540"/>
        <w:jc w:val="both"/>
      </w:pPr>
      <w:r>
        <w:t xml:space="preserve">23. За невыполнение или несвоевременное выполнение обязанности по подаче Заявки, а также по представлению сведений и документов для актуализации учетных сведений об объекте НВОС </w:t>
      </w:r>
      <w:hyperlink r:id="rId42">
        <w:r>
          <w:rPr>
            <w:color w:val="0000FF"/>
          </w:rPr>
          <w:t>статьей 8.46</w:t>
        </w:r>
      </w:hyperlink>
      <w:r>
        <w:t xml:space="preserve"> Кодекса Российской Федерации об административных правонарушениях (далее - КоАП РФ) предусмотрена административная ответственность.</w:t>
      </w:r>
    </w:p>
    <w:p w:rsidR="00644F38" w:rsidRDefault="00644F38">
      <w:pPr>
        <w:pStyle w:val="ConsPlusNormal"/>
        <w:spacing w:before="220"/>
        <w:ind w:firstLine="540"/>
        <w:jc w:val="both"/>
      </w:pPr>
      <w:r>
        <w:t xml:space="preserve">Кроме того, </w:t>
      </w:r>
      <w:hyperlink r:id="rId43">
        <w:r>
          <w:rPr>
            <w:color w:val="0000FF"/>
          </w:rPr>
          <w:t>статьей 8.5</w:t>
        </w:r>
      </w:hyperlink>
      <w:r>
        <w:t xml:space="preserve"> КоАП РФ предусмотрена административная ответственность за сокрытие, умышленное искажение или несвоевременное сообщение полной и достоверной информации, содержащейся в заявлении о постановке на государственный учет объектов НВОС.</w:t>
      </w:r>
    </w:p>
    <w:p w:rsidR="00644F38" w:rsidRDefault="00644F38">
      <w:pPr>
        <w:pStyle w:val="ConsPlusNormal"/>
        <w:ind w:firstLine="540"/>
        <w:jc w:val="both"/>
      </w:pPr>
    </w:p>
    <w:p w:rsidR="00644F38" w:rsidRDefault="00644F38">
      <w:pPr>
        <w:pStyle w:val="ConsPlusTitle"/>
        <w:jc w:val="center"/>
        <w:outlineLvl w:val="1"/>
      </w:pPr>
      <w:r>
        <w:t>IV. Пояснения относительно особенностей принятия</w:t>
      </w:r>
    </w:p>
    <w:p w:rsidR="00644F38" w:rsidRDefault="00644F38">
      <w:pPr>
        <w:pStyle w:val="ConsPlusTitle"/>
        <w:jc w:val="center"/>
      </w:pPr>
      <w:r>
        <w:t>контролируемыми лицами конкретных мер для обеспечения</w:t>
      </w:r>
    </w:p>
    <w:p w:rsidR="00644F38" w:rsidRDefault="00644F38">
      <w:pPr>
        <w:pStyle w:val="ConsPlusTitle"/>
        <w:jc w:val="center"/>
      </w:pPr>
      <w:r>
        <w:t>соблюдения отдельных обязательных требований</w:t>
      </w:r>
    </w:p>
    <w:p w:rsidR="00644F38" w:rsidRDefault="00644F38">
      <w:pPr>
        <w:pStyle w:val="ConsPlusNormal"/>
        <w:ind w:firstLine="540"/>
        <w:jc w:val="both"/>
      </w:pPr>
    </w:p>
    <w:p w:rsidR="00644F38" w:rsidRDefault="00644F38">
      <w:pPr>
        <w:pStyle w:val="ConsPlusNormal"/>
        <w:ind w:firstLine="540"/>
        <w:jc w:val="both"/>
      </w:pPr>
      <w:r>
        <w:t>24. С целью соблюдения обязательных требований, связанных с учетом объектов НВОС, на которых осуществляется хозяйственная и (или) иная деятельность по строительству объектов капитального строительства, юридическим лицам и (или) индивидуальным предпринимателям надлежит учитывать следующие особенности.</w:t>
      </w:r>
    </w:p>
    <w:p w:rsidR="00644F38" w:rsidRDefault="00644F38">
      <w:pPr>
        <w:pStyle w:val="ConsPlusNormal"/>
        <w:spacing w:before="220"/>
        <w:ind w:firstLine="540"/>
        <w:jc w:val="both"/>
      </w:pPr>
      <w:r>
        <w:t xml:space="preserve">25. Осуществление на объекте НВОС хозяйственной и (или) иной деятельности по строительству объектов капитального строительства относит такой объект к числу объектов НВОС в соответствии с приведенным в </w:t>
      </w:r>
      <w:hyperlink r:id="rId44">
        <w:r>
          <w:rPr>
            <w:color w:val="0000FF"/>
          </w:rPr>
          <w:t>статье 1</w:t>
        </w:r>
      </w:hyperlink>
      <w:r>
        <w:t xml:space="preserve"> Закона N 7-ФЗ определением объекта НВОС.</w:t>
      </w:r>
    </w:p>
    <w:p w:rsidR="00644F38" w:rsidRDefault="00644F38">
      <w:pPr>
        <w:pStyle w:val="ConsPlusNormal"/>
        <w:spacing w:before="220"/>
        <w:ind w:firstLine="540"/>
        <w:jc w:val="both"/>
      </w:pPr>
      <w:r>
        <w:t>Как следствие, у юридического лица или индивидуального предпринимателя, осуществляющих хозяйственную и (или) иную деятельность по строительству объектов капитального строительства, возникает обязанность по постановке объекта НВОС на государственный учет в государственном реестре.</w:t>
      </w:r>
    </w:p>
    <w:p w:rsidR="00644F38" w:rsidRDefault="00644F38">
      <w:pPr>
        <w:pStyle w:val="ConsPlusNormal"/>
        <w:spacing w:before="220"/>
        <w:ind w:firstLine="540"/>
        <w:jc w:val="both"/>
      </w:pPr>
      <w:r>
        <w:t xml:space="preserve">При этом необходимо учитывать, что постановке на учет в указанном случае подлежит </w:t>
      </w:r>
      <w:r>
        <w:lastRenderedPageBreak/>
        <w:t>именно объект НВОС, на котором осуществляется хозяйственная и (или) иная деятельность по строительству объекта капитального строительства.</w:t>
      </w:r>
    </w:p>
    <w:p w:rsidR="00644F38" w:rsidRDefault="00644F38">
      <w:pPr>
        <w:pStyle w:val="ConsPlusNormal"/>
        <w:spacing w:before="220"/>
        <w:ind w:firstLine="540"/>
        <w:jc w:val="both"/>
      </w:pPr>
      <w:r>
        <w:t xml:space="preserve">26. Согласно </w:t>
      </w:r>
      <w:hyperlink r:id="rId45">
        <w:r>
          <w:rPr>
            <w:color w:val="0000FF"/>
          </w:rPr>
          <w:t>подпункту 3 пункта 6</w:t>
        </w:r>
      </w:hyperlink>
      <w:r>
        <w:t xml:space="preserve"> и </w:t>
      </w:r>
      <w:hyperlink r:id="rId46">
        <w:r>
          <w:rPr>
            <w:color w:val="0000FF"/>
          </w:rPr>
          <w:t>пункту 11</w:t>
        </w:r>
      </w:hyperlink>
      <w:r>
        <w:t xml:space="preserve"> Критериев N 2398 объект НВОС, на котором осуществляется хозяйственная и (или) иная деятельность по строительству объекта капитального строительства, может относиться к объектам НВОС III или IV категории в зависимости от продолжительности осуществления деятельности по строительству объекта капитального строительства.</w:t>
      </w:r>
    </w:p>
    <w:p w:rsidR="00644F38" w:rsidRDefault="00644F38">
      <w:pPr>
        <w:pStyle w:val="ConsPlusNormal"/>
        <w:spacing w:before="220"/>
        <w:ind w:firstLine="540"/>
        <w:jc w:val="both"/>
      </w:pPr>
      <w:r>
        <w:t>27. При постановке объекта НВОС, на котором осуществляется хозяйственная и (или) иная деятельность по строительству объекта капитального строительства, на государственный учет в Заявке указываются даты начала и планируемого завершения строительства.</w:t>
      </w:r>
    </w:p>
    <w:p w:rsidR="00644F38" w:rsidRDefault="00644F38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При составлении акта ликвидации объекта НВОС, на котором осуществляется хозяйственная и (или) иная деятельность по строительству объекта капитального строительства, для снятия его с государственного учета в качестве обоснования прекращения деятельности по строительству объекта капитального строительства целесообразно использовать предусмотренное </w:t>
      </w:r>
      <w:hyperlink r:id="rId47">
        <w:r>
          <w:rPr>
            <w:color w:val="0000FF"/>
          </w:rPr>
          <w:t>статьей 55</w:t>
        </w:r>
      </w:hyperlink>
      <w:r>
        <w:t xml:space="preserve"> Градостроительного кодекса Российской Федерации разрешение на ввод объекта капитального строительства в эксплуатацию.</w:t>
      </w:r>
      <w:proofErr w:type="gramEnd"/>
    </w:p>
    <w:p w:rsidR="00644F38" w:rsidRDefault="00644F38">
      <w:pPr>
        <w:pStyle w:val="ConsPlusNormal"/>
        <w:spacing w:before="220"/>
        <w:ind w:firstLine="540"/>
        <w:jc w:val="both"/>
      </w:pPr>
      <w:r>
        <w:t>29. С целью соблюдения обязательных требований, связанных с учетом объектов НВОС, хозяйственная и (или) иная деятельность на которых осуществляется на основании договора аренды, юридическим лицам и (или) индивидуальным предпринимателям надлежит учитывать следующие особенности.</w:t>
      </w:r>
    </w:p>
    <w:p w:rsidR="00644F38" w:rsidRDefault="00644F38">
      <w:pPr>
        <w:pStyle w:val="ConsPlusNormal"/>
        <w:spacing w:before="220"/>
        <w:ind w:firstLine="540"/>
        <w:jc w:val="both"/>
      </w:pPr>
      <w:r>
        <w:t xml:space="preserve">30. Согласно </w:t>
      </w:r>
      <w:hyperlink r:id="rId48">
        <w:r>
          <w:rPr>
            <w:color w:val="0000FF"/>
          </w:rPr>
          <w:t>статье 69.2</w:t>
        </w:r>
      </w:hyperlink>
      <w:r>
        <w:t xml:space="preserve"> Закона N 7-ФЗ объекты НВОС подлежат постановке на государственный учет юридическими лицами и индивидуальными предпринимателями, осуществляющими хозяйственную и (или) иную деятельность на указанных объектах.</w:t>
      </w:r>
    </w:p>
    <w:p w:rsidR="00644F38" w:rsidRDefault="00644F38">
      <w:pPr>
        <w:pStyle w:val="ConsPlusNormal"/>
        <w:spacing w:before="220"/>
        <w:ind w:firstLine="540"/>
        <w:jc w:val="both"/>
      </w:pPr>
      <w:r>
        <w:t>В частности, в случае передачи объекта НВОС в пользование или владение на праве аренды или ином законном основании заявку о постановке объекта НВОС на государственный учет подает арендатор.</w:t>
      </w:r>
    </w:p>
    <w:p w:rsidR="00644F38" w:rsidRDefault="00644F38">
      <w:pPr>
        <w:pStyle w:val="ConsPlusNormal"/>
        <w:spacing w:before="220"/>
        <w:ind w:firstLine="540"/>
        <w:jc w:val="both"/>
      </w:pPr>
      <w:r>
        <w:t xml:space="preserve">При расторжении договора аренды сведения об объекте НВОС подлежат актуализации в соответствии с </w:t>
      </w:r>
      <w:hyperlink r:id="rId49">
        <w:r>
          <w:rPr>
            <w:color w:val="0000FF"/>
          </w:rPr>
          <w:t>пунктом 6 статьи 69.2</w:t>
        </w:r>
      </w:hyperlink>
      <w:r>
        <w:t xml:space="preserve"> Закона N 7-ФЗ в связи с заменой юридического лица или индивидуального предпринимателя, </w:t>
      </w:r>
      <w:proofErr w:type="gramStart"/>
      <w:r>
        <w:t>осуществляющих</w:t>
      </w:r>
      <w:proofErr w:type="gramEnd"/>
      <w:r>
        <w:t xml:space="preserve"> хозяйственную и (или) иную деятельность на объекте НВОС.</w:t>
      </w:r>
    </w:p>
    <w:p w:rsidR="00644F38" w:rsidRDefault="00644F38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>С целью соблюдения обязательных требований, связанных с учетом объектов НВОС, при осуществлении хозяйственной и (или) иной деятельности на которых осуществляется сброс загрязняющих веществ в составе сточных вод в специально отведенные сооружения с последующим вывозом на очистные сооружения канализации организации, осуществляющей водоотведение, юридическим лицам и (или) индивидуальным предпринимателям надлежит учитывать следующие особенности.</w:t>
      </w:r>
      <w:proofErr w:type="gramEnd"/>
    </w:p>
    <w:p w:rsidR="00644F38" w:rsidRDefault="00644F38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 xml:space="preserve">Согласно </w:t>
      </w:r>
      <w:hyperlink r:id="rId50">
        <w:r>
          <w:rPr>
            <w:color w:val="0000FF"/>
          </w:rPr>
          <w:t>подпункту 19 пункта 1</w:t>
        </w:r>
      </w:hyperlink>
      <w:r>
        <w:t xml:space="preserve">, </w:t>
      </w:r>
      <w:hyperlink r:id="rId51">
        <w:r>
          <w:rPr>
            <w:color w:val="0000FF"/>
          </w:rPr>
          <w:t>подпункту 10 пункта 2</w:t>
        </w:r>
      </w:hyperlink>
      <w:r>
        <w:t xml:space="preserve"> Критериев N 2398 осуществление на объекте НВОС хозяйственной и (или) иной деятельности по производству мяса и мясопродуктов, животных жиров и масла, рыбы, продуктов из рыбы, морепродуктов, растительных жиров и масла, продукции из картофеля, фруктов и овощей (за исключением продукции из сахарной свеклы), молочной продукции является критерием отнесения такого объекта как к</w:t>
      </w:r>
      <w:proofErr w:type="gramEnd"/>
      <w:r>
        <w:t xml:space="preserve"> </w:t>
      </w:r>
      <w:proofErr w:type="gramStart"/>
      <w:r>
        <w:t>I, так и ко II категории в зависимости от осуществления на объекте НВОС сбросов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сооружений, на которых обеспечивается очистка сточных вод в соответствии с водным законодательством и законодательством в области охраны окружающей среды.</w:t>
      </w:r>
      <w:proofErr w:type="gramEnd"/>
    </w:p>
    <w:p w:rsidR="00644F38" w:rsidRDefault="00644F38">
      <w:pPr>
        <w:pStyle w:val="ConsPlusNormal"/>
        <w:spacing w:before="220"/>
        <w:ind w:firstLine="540"/>
        <w:jc w:val="both"/>
      </w:pPr>
      <w:r>
        <w:lastRenderedPageBreak/>
        <w:t xml:space="preserve">Аналогичная норма установлена </w:t>
      </w:r>
      <w:hyperlink r:id="rId52">
        <w:r>
          <w:rPr>
            <w:color w:val="0000FF"/>
          </w:rPr>
          <w:t>подпунктом 22 пункта 1</w:t>
        </w:r>
      </w:hyperlink>
      <w:r>
        <w:t xml:space="preserve"> и </w:t>
      </w:r>
      <w:hyperlink r:id="rId53">
        <w:r>
          <w:rPr>
            <w:color w:val="0000FF"/>
          </w:rPr>
          <w:t>подпунктом 28 пункта 2</w:t>
        </w:r>
      </w:hyperlink>
      <w:r>
        <w:t xml:space="preserve"> Критериев N 2398 относительно осуществления на объекте НВОС хозяйственной и (или) иной деятельности по выполнению работ по убою животных на мясокомбинатах, мясохладобойнях.</w:t>
      </w:r>
    </w:p>
    <w:p w:rsidR="00644F38" w:rsidRDefault="00644F38">
      <w:pPr>
        <w:pStyle w:val="ConsPlusNormal"/>
        <w:spacing w:before="220"/>
        <w:ind w:firstLine="540"/>
        <w:jc w:val="both"/>
      </w:pPr>
      <w:r>
        <w:t xml:space="preserve">33. </w:t>
      </w:r>
      <w:hyperlink r:id="rId54">
        <w:r>
          <w:rPr>
            <w:color w:val="0000FF"/>
          </w:rPr>
          <w:t>Статьей 2</w:t>
        </w:r>
      </w:hyperlink>
      <w:r>
        <w:t xml:space="preserve"> Федерального закона от 07.12.2011 N 416-ФЗ "О водоснабжении и водоотведении" (далее - Закон N 416-ФЗ) определены следующие понятия:</w:t>
      </w:r>
    </w:p>
    <w:p w:rsidR="00644F38" w:rsidRDefault="00644F38">
      <w:pPr>
        <w:pStyle w:val="ConsPlusNormal"/>
        <w:spacing w:before="220"/>
        <w:ind w:firstLine="540"/>
        <w:jc w:val="both"/>
      </w:pPr>
      <w:r>
        <w:t>1) водоотведение - прием, транспортировка и очистка сточных вод с использованием централизованной системы водоотведения;</w:t>
      </w:r>
    </w:p>
    <w:p w:rsidR="00644F38" w:rsidRDefault="00644F38">
      <w:pPr>
        <w:pStyle w:val="ConsPlusNormal"/>
        <w:spacing w:before="220"/>
        <w:ind w:firstLine="540"/>
        <w:jc w:val="both"/>
      </w:pPr>
      <w:r>
        <w:t>2) централизованная система водоотведения (канализации) - комплекс технологически связанных между собой инженерных сооружений, предназначенных для водоотведения;</w:t>
      </w:r>
    </w:p>
    <w:p w:rsidR="00644F38" w:rsidRDefault="00644F38">
      <w:pPr>
        <w:pStyle w:val="ConsPlusNormal"/>
        <w:spacing w:before="220"/>
        <w:ind w:firstLine="540"/>
        <w:jc w:val="both"/>
      </w:pPr>
      <w:r>
        <w:t>3) сточные воды централизованной системы водоотведения - принимаемые от абонентов в централизованные системы водоотведения воды, а также дождевые, талые, инфильтрационные, поливомоечные, дренажные воды, если централизованная система водоотведения предназначена для приема таких вод;</w:t>
      </w:r>
    </w:p>
    <w:p w:rsidR="00644F38" w:rsidRDefault="00644F38">
      <w:pPr>
        <w:pStyle w:val="ConsPlusNormal"/>
        <w:spacing w:before="220"/>
        <w:ind w:firstLine="540"/>
        <w:jc w:val="both"/>
      </w:pPr>
      <w:r>
        <w:t>4) абонент - физическое либо юридическое лицо, заключившее или обязанное заключить договор горячего водоснабжения, холодного водоснабжения и (или) договор водоотведения, единый договор холодного водоснабжения и водоотведения;</w:t>
      </w:r>
    </w:p>
    <w:p w:rsidR="00644F38" w:rsidRDefault="00644F38">
      <w:pPr>
        <w:pStyle w:val="ConsPlusNormal"/>
        <w:spacing w:before="220"/>
        <w:ind w:firstLine="540"/>
        <w:jc w:val="both"/>
      </w:pPr>
      <w:r>
        <w:t>5) транспортировка воды (сточных вод) - перемещение воды (сточных вод), осуществляемое с использованием водопроводных (канализационных) сетей;</w:t>
      </w:r>
    </w:p>
    <w:p w:rsidR="00644F38" w:rsidRDefault="00644F38">
      <w:pPr>
        <w:pStyle w:val="ConsPlusNormal"/>
        <w:spacing w:before="220"/>
        <w:ind w:firstLine="540"/>
        <w:jc w:val="both"/>
      </w:pPr>
      <w:proofErr w:type="gramStart"/>
      <w:r>
        <w:t>6) гарантирующая организация - организация, осуществляющая холодное водоснабжение и (или) водоотведение, определенная решением органа местного самоуправления (за исключением случаев, предусмотренных настоящим Федеральным законом), которая обязана заключить договор холодного водоснабжения, договор водоотведения, единый договор холодного водоснабжения и водоотведения с любым обратившимся к ней лицом, чьи объекты подключены (технологически присоединены) к централизованной системе холодного водоснабжения и (или) водоотведения.</w:t>
      </w:r>
      <w:proofErr w:type="gramEnd"/>
    </w:p>
    <w:p w:rsidR="00644F38" w:rsidRDefault="00644F38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 xml:space="preserve">В соответствии с </w:t>
      </w:r>
      <w:hyperlink r:id="rId55">
        <w:r>
          <w:rPr>
            <w:color w:val="0000FF"/>
          </w:rPr>
          <w:t>частью 5 статьи 7</w:t>
        </w:r>
      </w:hyperlink>
      <w:r>
        <w:t xml:space="preserve"> Закона N 416-ФЗ абоненты, объекты капитального строительства которых подключены (технологически присоединены) к централизованной системе водоснабжения и не подключены (технологически не присоединены) к централизованной системе водоотведения, заключают договор водоотведения с гарантирующей организацией либо договор с организацией, осуществляющей вывоз жидких бытовых отходов и имеющей договор водоотведения с гарантирующей организацией.</w:t>
      </w:r>
      <w:proofErr w:type="gramEnd"/>
    </w:p>
    <w:p w:rsidR="00644F38" w:rsidRDefault="00644F38">
      <w:pPr>
        <w:pStyle w:val="ConsPlusNormal"/>
        <w:spacing w:before="220"/>
        <w:ind w:firstLine="540"/>
        <w:jc w:val="both"/>
      </w:pPr>
      <w:r>
        <w:t>Таким образом, при осуществлении на объекте НВОС, подключенном к централизованной системе водоснабжения и не подключенном к централизованной системе водоотведения, деятельности по производству пищевых продуктов, а также при выполнении на таком объекте НВОС работ по убою животных объект НВОС может быть отнесен к числу объектов II категории в случаях, если:</w:t>
      </w:r>
    </w:p>
    <w:p w:rsidR="00644F38" w:rsidRDefault="00644F38">
      <w:pPr>
        <w:pStyle w:val="ConsPlusNormal"/>
        <w:spacing w:before="220"/>
        <w:ind w:firstLine="540"/>
        <w:jc w:val="both"/>
      </w:pPr>
      <w:r>
        <w:t>1) юридическое лицо и (или) индивидуальный предприниматель, осуществляющие хозяйственную и (или) иную деятельность на объекте НВОС, заключают договор водоотведения с гарантирующей организацией и осуществляют вывоз сточных вод на очистные сооружения централизованной системы водоотведения собственными силами;</w:t>
      </w:r>
    </w:p>
    <w:p w:rsidR="00644F38" w:rsidRDefault="00644F38">
      <w:pPr>
        <w:pStyle w:val="ConsPlusNormal"/>
        <w:spacing w:before="220"/>
        <w:ind w:firstLine="540"/>
        <w:jc w:val="both"/>
      </w:pPr>
      <w:proofErr w:type="gramStart"/>
      <w:r>
        <w:t xml:space="preserve">2) юридическое лицо и (или) индивидуальный предприниматель, осуществляющие хозяйственную и (или) иную деятельность на объекте НВОС, не заключают договор водоотведения с гарантирующей организацией и осуществляют вывоз сточных вод на очистные сооружения централизованной системы водоотведения силами сторонней организации, являющейся организацией, осуществляющей вывоз жидких бытовых отходов и имеющей договор </w:t>
      </w:r>
      <w:r>
        <w:lastRenderedPageBreak/>
        <w:t>водоотведения с гарантирующей организацией.</w:t>
      </w:r>
      <w:proofErr w:type="gramEnd"/>
    </w:p>
    <w:p w:rsidR="00644F38" w:rsidRDefault="00644F38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В случае осуществления сброса сточных вод в водный объект отнесение объекта НВОС, на котором осуществляется деятельность по производству пищевых продуктов либо выполняются работы по убою животных, к объектам II категории возможно исключительно в случае осуществления сбросов загрязняющих веществ в составе сточных вод в водные объекты с использованием локальных очистных сооружений, на которых обеспечивается очистка сточных вод в соответствии с водным</w:t>
      </w:r>
      <w:proofErr w:type="gramEnd"/>
      <w:r>
        <w:t xml:space="preserve"> законодательством и законодательством в области охраны окружающей среды.</w:t>
      </w:r>
    </w:p>
    <w:p w:rsidR="00644F38" w:rsidRDefault="00644F38">
      <w:pPr>
        <w:pStyle w:val="ConsPlusNormal"/>
        <w:spacing w:before="220"/>
        <w:ind w:firstLine="540"/>
        <w:jc w:val="both"/>
      </w:pPr>
      <w:proofErr w:type="gramStart"/>
      <w:r>
        <w:t xml:space="preserve">Очищенные на локальных очистных сооружениях сточные воды должны соответствовать нормативам, установленным в соответствии с требованиями </w:t>
      </w:r>
      <w:hyperlink r:id="rId56">
        <w:r>
          <w:rPr>
            <w:color w:val="0000FF"/>
          </w:rPr>
          <w:t>статьи 35</w:t>
        </w:r>
      </w:hyperlink>
      <w:r>
        <w:t xml:space="preserve"> Водного кодекса Российской Федерации в порядке, установленном </w:t>
      </w:r>
      <w:hyperlink r:id="rId5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30.12.2006 N 881 "О порядке утверждения нормативов допустимого воздействия на водные объекты", с учетом требований </w:t>
      </w:r>
      <w:hyperlink r:id="rId58">
        <w:r>
          <w:rPr>
            <w:color w:val="0000FF"/>
          </w:rPr>
          <w:t>статей 22</w:t>
        </w:r>
      </w:hyperlink>
      <w:r>
        <w:t xml:space="preserve">, </w:t>
      </w:r>
      <w:hyperlink r:id="rId59">
        <w:r>
          <w:rPr>
            <w:color w:val="0000FF"/>
          </w:rPr>
          <w:t>23.1</w:t>
        </w:r>
      </w:hyperlink>
      <w:r>
        <w:t xml:space="preserve"> Закона N 7-ФЗ.</w:t>
      </w:r>
      <w:proofErr w:type="gramEnd"/>
    </w:p>
    <w:p w:rsidR="00644F38" w:rsidRDefault="00644F38">
      <w:pPr>
        <w:pStyle w:val="ConsPlusNormal"/>
        <w:jc w:val="both"/>
      </w:pPr>
    </w:p>
    <w:p w:rsidR="00644F38" w:rsidRDefault="00644F38">
      <w:pPr>
        <w:pStyle w:val="ConsPlusNormal"/>
        <w:jc w:val="both"/>
      </w:pPr>
    </w:p>
    <w:p w:rsidR="00644F38" w:rsidRDefault="00644F3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4DE1" w:rsidRDefault="004D4DE1"/>
    <w:sectPr w:rsidR="004D4DE1" w:rsidSect="0093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644F38"/>
    <w:rsid w:val="004D4DE1"/>
    <w:rsid w:val="0064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F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44F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44F3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F9B59543773FDEF0A732C3519FF6FA7052C08624099CDAC179F67F9DA9A938D479D6F997FDF8AAC8F1595D84CAF0FB6FAB36E5F7Fc3L4J" TargetMode="External"/><Relationship Id="rId18" Type="http://schemas.openxmlformats.org/officeDocument/2006/relationships/hyperlink" Target="consultantplus://offline/ref=DF9B59543773FDEF0A732C3519FF6FA7052A05634E99CDAC179F67F9DA9A938D479D6F9B79DB81F9DA5A94840AFD1CB5FCB36D5E6335DF33c1LDJ" TargetMode="External"/><Relationship Id="rId26" Type="http://schemas.openxmlformats.org/officeDocument/2006/relationships/hyperlink" Target="consultantplus://offline/ref=DF9B59543773FDEF0A732C3519FF6FA7052C08624099CDAC179F67F9DA9A938D479D6F997AD88AAC8F1595D84CAF0FB6FAB36E5F7Fc3L4J" TargetMode="External"/><Relationship Id="rId39" Type="http://schemas.openxmlformats.org/officeDocument/2006/relationships/hyperlink" Target="consultantplus://offline/ref=DF9B59543773FDEF0A732C3519FF6FA7052C08624099CDAC179F67F9DA9A938D479D6F9270DD8AAC8F1595D84CAF0FB6FAB36E5F7Fc3L4J" TargetMode="External"/><Relationship Id="rId21" Type="http://schemas.openxmlformats.org/officeDocument/2006/relationships/hyperlink" Target="consultantplus://offline/ref=DF9B59543773FDEF0A732C3519FF6FA7052C08624099CDAC179F67F9DA9A938D479D6F997FDB8AAC8F1595D84CAF0FB6FAB36E5F7Fc3L4J" TargetMode="External"/><Relationship Id="rId34" Type="http://schemas.openxmlformats.org/officeDocument/2006/relationships/hyperlink" Target="consultantplus://offline/ref=DF9B59543773FDEF0A732C3519FF6FA7052C08624099CDAC179F67F9DA9A938D479D6F997EDD8AAC8F1595D84CAF0FB6FAB36E5F7Fc3L4J" TargetMode="External"/><Relationship Id="rId42" Type="http://schemas.openxmlformats.org/officeDocument/2006/relationships/hyperlink" Target="consultantplus://offline/ref=DF9B59543773FDEF0A732C3519FF6FA7052F0C62449DCDAC179F67F9DA9A938D479D6F9F7FD386F38A00848043AA16A9FAAC725D7D35cDLCJ" TargetMode="External"/><Relationship Id="rId47" Type="http://schemas.openxmlformats.org/officeDocument/2006/relationships/hyperlink" Target="consultantplus://offline/ref=DF9B59543773FDEF0A732C3519FF6FA7052A0B624F9CCDAC179F67F9DA9A938D479D6F9B79DB89F0DE5A94840AFD1CB5FCB36D5E6335DF33c1LDJ" TargetMode="External"/><Relationship Id="rId50" Type="http://schemas.openxmlformats.org/officeDocument/2006/relationships/hyperlink" Target="consultantplus://offline/ref=DF9B59543773FDEF0A732C3519FF6FA702200B66419ECDAC179F67F9DA9A938D479D6F9B79DB81FFDC5A94840AFD1CB5FCB36D5E6335DF33c1LDJ" TargetMode="External"/><Relationship Id="rId55" Type="http://schemas.openxmlformats.org/officeDocument/2006/relationships/hyperlink" Target="consultantplus://offline/ref=DF9B59543773FDEF0A732C3519FF6FA7052D0564429ECDAC179F67F9DA9A938D479D6F9B79DB87FCD75A94840AFD1CB5FCB36D5E6335DF33c1LDJ" TargetMode="External"/><Relationship Id="rId7" Type="http://schemas.openxmlformats.org/officeDocument/2006/relationships/hyperlink" Target="consultantplus://offline/ref=DF9B59543773FDEF0A732C3519FF6FA7052C08624099CDAC179F67F9DA9A938D479D6F997ADF8AAC8F1595D84CAF0FB6FAB36E5F7Fc3L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9B59543773FDEF0A732C3519FF6FA702200B66419ECDAC179F67F9DA9A938D479D6F9B79DB81F9DE5A94840AFD1CB5FCB36D5E6335DF33c1LDJ" TargetMode="External"/><Relationship Id="rId20" Type="http://schemas.openxmlformats.org/officeDocument/2006/relationships/hyperlink" Target="consultantplus://offline/ref=DF9B59543773FDEF0A732C3519FF6FA7022D04664498CDAC179F67F9DA9A938D479D6F9B79DB81F9DE5A94840AFD1CB5FCB36D5E6335DF33c1LDJ" TargetMode="External"/><Relationship Id="rId29" Type="http://schemas.openxmlformats.org/officeDocument/2006/relationships/hyperlink" Target="consultantplus://offline/ref=DF9B59543773FDEF0A732C3519FF6FA7052A05634E99CDAC179F67F9DA9A938D479D6F9B79DB80F8D95A94840AFD1CB5FCB36D5E6335DF33c1LDJ" TargetMode="External"/><Relationship Id="rId41" Type="http://schemas.openxmlformats.org/officeDocument/2006/relationships/hyperlink" Target="consultantplus://offline/ref=DF9B59543773FDEF0A732C3519FF6FA7052C08624099CDAC179F67F9DA9A938D479D6F9270DD8AAC8F1595D84CAF0FB6FAB36E5F7Fc3L4J" TargetMode="External"/><Relationship Id="rId54" Type="http://schemas.openxmlformats.org/officeDocument/2006/relationships/hyperlink" Target="consultantplus://offline/ref=DF9B59543773FDEF0A732C3519FF6FA7052D0564429ECDAC179F67F9DA9A938D479D6F9B79DB81F9D85A94840AFD1CB5FCB36D5E6335DF33c1L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9B59543773FDEF0A732C3519FF6FA7052F0C624490CDAC179F67F9DA9A938D479D6F9B79DB84F9D95A94840AFD1CB5FCB36D5E6335DF33c1LDJ" TargetMode="External"/><Relationship Id="rId11" Type="http://schemas.openxmlformats.org/officeDocument/2006/relationships/hyperlink" Target="consultantplus://offline/ref=DF9B59543773FDEF0A732C3519FF6FA7052F0C624490CDAC179F67F9DA9A938D479D6F9B79DB84F9D95A94840AFD1CB5FCB36D5E6335DF33c1LDJ" TargetMode="External"/><Relationship Id="rId24" Type="http://schemas.openxmlformats.org/officeDocument/2006/relationships/hyperlink" Target="consultantplus://offline/ref=DF9B59543773FDEF0A732C3519FF6FA7052A05634E99CDAC179F67F9DA9A938D479D6F9B79DB81F1DD5A94840AFD1CB5FCB36D5E6335DF33c1LDJ" TargetMode="External"/><Relationship Id="rId32" Type="http://schemas.openxmlformats.org/officeDocument/2006/relationships/hyperlink" Target="consultantplus://offline/ref=DF9B59543773FDEF0A732C3519FF6FA7052C08624099CDAC179F67F9DA9A938D479D6F9270DE8AAC8F1595D84CAF0FB6FAB36E5F7Fc3L4J" TargetMode="External"/><Relationship Id="rId37" Type="http://schemas.openxmlformats.org/officeDocument/2006/relationships/hyperlink" Target="consultantplus://offline/ref=DF9B59543773FDEF0A732C3519FF6FA7052A05634E99CDAC179F67F9DA9A938D479D6F9B79DB80FBD65A94840AFD1CB5FCB36D5E6335DF33c1LDJ" TargetMode="External"/><Relationship Id="rId40" Type="http://schemas.openxmlformats.org/officeDocument/2006/relationships/hyperlink" Target="consultantplus://offline/ref=DF9B59543773FDEF0A732C3519FF6FA7052A05634E99CDAC179F67F9DA9A938D479D6F9B79DB81F0DF5A94840AFD1CB5FCB36D5E6335DF33c1LDJ" TargetMode="External"/><Relationship Id="rId45" Type="http://schemas.openxmlformats.org/officeDocument/2006/relationships/hyperlink" Target="consultantplus://offline/ref=DF9B59543773FDEF0A732C3519FF6FA702200B66419ECDAC179F67F9DA9A938D479D6F9B79DB80FED85A94840AFD1CB5FCB36D5E6335DF33c1LDJ" TargetMode="External"/><Relationship Id="rId53" Type="http://schemas.openxmlformats.org/officeDocument/2006/relationships/hyperlink" Target="consultantplus://offline/ref=DF9B59543773FDEF0A732C3519FF6FA702200B66419ECDAC179F67F9DA9A938D479D6F9B79DB80FDDE5A94840AFD1CB5FCB36D5E6335DF33c1LDJ" TargetMode="External"/><Relationship Id="rId58" Type="http://schemas.openxmlformats.org/officeDocument/2006/relationships/hyperlink" Target="consultantplus://offline/ref=DF9B59543773FDEF0A732C3519FF6FA7052C08624099CDAC179F67F9DA9A938D479D6F9C78DD8AAC8F1595D84CAF0FB6FAB36E5F7Fc3L4J" TargetMode="External"/><Relationship Id="rId5" Type="http://schemas.openxmlformats.org/officeDocument/2006/relationships/hyperlink" Target="consultantplus://offline/ref=DF9B59543773FDEF0A732C3519FF6FA7052B0B66479FCDAC179F67F9DA9A938D479D6F9B79DB80F8DF5A94840AFD1CB5FCB36D5E6335DF33c1LDJ" TargetMode="External"/><Relationship Id="rId15" Type="http://schemas.openxmlformats.org/officeDocument/2006/relationships/hyperlink" Target="consultantplus://offline/ref=DF9B59543773FDEF0A732C3519FF6FA7052C08624099CDAC179F67F9DA9A938D559D37977BDC9FF9DF4FC2D54CcALBJ" TargetMode="External"/><Relationship Id="rId23" Type="http://schemas.openxmlformats.org/officeDocument/2006/relationships/hyperlink" Target="consultantplus://offline/ref=DF9B59543773FDEF0A732C3519FF6FA7052A05634E99CDAC179F67F9DA9A938D479D6F9B79DB81F1DF5A94840AFD1CB5FCB36D5E6335DF33c1LDJ" TargetMode="External"/><Relationship Id="rId28" Type="http://schemas.openxmlformats.org/officeDocument/2006/relationships/hyperlink" Target="consultantplus://offline/ref=DF9B59543773FDEF0A732C3519FF6FA7052C08624099CDAC179F67F9DA9A938D479D6F997FDF8AAC8F1595D84CAF0FB6FAB36E5F7Fc3L4J" TargetMode="External"/><Relationship Id="rId36" Type="http://schemas.openxmlformats.org/officeDocument/2006/relationships/hyperlink" Target="consultantplus://offline/ref=DF9B59543773FDEF0A732C3519FF6FA7052A05634E99CDAC179F67F9DA9A938D479D6F9B79DB80FBDC5A94840AFD1CB5FCB36D5E6335DF33c1LDJ" TargetMode="External"/><Relationship Id="rId49" Type="http://schemas.openxmlformats.org/officeDocument/2006/relationships/hyperlink" Target="consultantplus://offline/ref=DF9B59543773FDEF0A732C3519FF6FA7052C08624099CDAC179F67F9DA9A938D479D6F997FDF8AAC8F1595D84CAF0FB6FAB36E5F7Fc3L4J" TargetMode="External"/><Relationship Id="rId57" Type="http://schemas.openxmlformats.org/officeDocument/2006/relationships/hyperlink" Target="consultantplus://offline/ref=DF9B59543773FDEF0A732C3519FF6FA7072C0E64419390A61FC66BFBDD95CC88408C6F987EC580F9C053C0D7c4LDJ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DF9B59543773FDEF0A732C3519FF6FA7052B0B66479FCDAC179F67F9DA9A938D479D6F9B79DB80F8DF5A94840AFD1CB5FCB36D5E6335DF33c1LDJ" TargetMode="External"/><Relationship Id="rId19" Type="http://schemas.openxmlformats.org/officeDocument/2006/relationships/hyperlink" Target="consultantplus://offline/ref=DF9B59543773FDEF0A732C3519FF6FA7052B0A64419FCDAC179F67F9DA9A938D559D37977BDC9FF9DF4FC2D54CcALBJ" TargetMode="External"/><Relationship Id="rId31" Type="http://schemas.openxmlformats.org/officeDocument/2006/relationships/hyperlink" Target="consultantplus://offline/ref=DF9B59543773FDEF0A732C3519FF6FA7052A05634E99CDAC179F67F9DA9A938D479D6F9B79DB80FBD65A94840AFD1CB5FCB36D5E6335DF33c1LDJ" TargetMode="External"/><Relationship Id="rId44" Type="http://schemas.openxmlformats.org/officeDocument/2006/relationships/hyperlink" Target="consultantplus://offline/ref=DF9B59543773FDEF0A732C3519FF6FA7052C08624099CDAC179F67F9DA9A938D479D6F9B79DB81F9DC5A94840AFD1CB5FCB36D5E6335DF33c1LDJ" TargetMode="External"/><Relationship Id="rId52" Type="http://schemas.openxmlformats.org/officeDocument/2006/relationships/hyperlink" Target="consultantplus://offline/ref=DF9B59543773FDEF0A732C3519FF6FA702200B66419ECDAC179F67F9DA9A938D479D6F9B79DB81FFD75A94840AFD1CB5FCB36D5E6335DF33c1LDJ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F9B59543773FDEF0A732C3519FF6FA7052C08624099CDAC179F67F9DA9A938D479D6F9270D98AAC8F1595D84CAF0FB6FAB36E5F7Fc3L4J" TargetMode="External"/><Relationship Id="rId14" Type="http://schemas.openxmlformats.org/officeDocument/2006/relationships/hyperlink" Target="consultantplus://offline/ref=DF9B59543773FDEF0A732C3519FF6FA7052C08624099CDAC179F67F9DA9A938D479D6F997EDD8AAC8F1595D84CAF0FB6FAB36E5F7Fc3L4J" TargetMode="External"/><Relationship Id="rId22" Type="http://schemas.openxmlformats.org/officeDocument/2006/relationships/hyperlink" Target="consultantplus://offline/ref=DF9B59543773FDEF0A732C3519FF6FA7052B0A64419FCDAC179F67F9DA9A938D479D6F9B79DB81F9DA5A94840AFD1CB5FCB36D5E6335DF33c1LDJ" TargetMode="External"/><Relationship Id="rId27" Type="http://schemas.openxmlformats.org/officeDocument/2006/relationships/hyperlink" Target="consultantplus://offline/ref=DF9B59543773FDEF0A732C3519FF6FA7052A05634E99CDAC179F67F9DA9A938D479D6F9B79DB81FFDF5A94840AFD1CB5FCB36D5E6335DF33c1LDJ" TargetMode="External"/><Relationship Id="rId30" Type="http://schemas.openxmlformats.org/officeDocument/2006/relationships/hyperlink" Target="consultantplus://offline/ref=DF9B59543773FDEF0A732C3519FF6FA7052A05634E99CDAC179F67F9DA9A938D479D6F9B79DB80F8D65A94840AFD1CB5FCB36D5E6335DF33c1LDJ" TargetMode="External"/><Relationship Id="rId35" Type="http://schemas.openxmlformats.org/officeDocument/2006/relationships/hyperlink" Target="consultantplus://offline/ref=DF9B59543773FDEF0A732C3519FF6FA7052C08624099CDAC179F67F9DA9A938D479D6F997EDC8AAC8F1595D84CAF0FB6FAB36E5F7Fc3L4J" TargetMode="External"/><Relationship Id="rId43" Type="http://schemas.openxmlformats.org/officeDocument/2006/relationships/hyperlink" Target="consultantplus://offline/ref=DF9B59543773FDEF0A732C3519FF6FA7052F0C62449DCDAC179F67F9DA9A938D479D6F9B79DB85F1D95A94840AFD1CB5FCB36D5E6335DF33c1LDJ" TargetMode="External"/><Relationship Id="rId48" Type="http://schemas.openxmlformats.org/officeDocument/2006/relationships/hyperlink" Target="consultantplus://offline/ref=DF9B59543773FDEF0A732C3519FF6FA7052C08624099CDAC179F67F9DA9A938D479D6F997CD38AAC8F1595D84CAF0FB6FAB36E5F7Fc3L4J" TargetMode="External"/><Relationship Id="rId56" Type="http://schemas.openxmlformats.org/officeDocument/2006/relationships/hyperlink" Target="consultantplus://offline/ref=DF9B59543773FDEF0A732C3519FF6FA7052D0C61409ECDAC179F67F9DA9A938D479D6F9B79DB82F0DB5A94840AFD1CB5FCB36D5E6335DF33c1LDJ" TargetMode="External"/><Relationship Id="rId8" Type="http://schemas.openxmlformats.org/officeDocument/2006/relationships/hyperlink" Target="consultantplus://offline/ref=DF9B59543773FDEF0A732C3519FF6FA7052C08624099CDAC179F67F9DA9A938D479D6F997CD98AAC8F1595D84CAF0FB6FAB36E5F7Fc3L4J" TargetMode="External"/><Relationship Id="rId51" Type="http://schemas.openxmlformats.org/officeDocument/2006/relationships/hyperlink" Target="consultantplus://offline/ref=DF9B59543773FDEF0A732C3519FF6FA702200B66419ECDAC179F67F9DA9A938D479D6F9B79DB80F9DF5A94840AFD1CB5FCB36D5E6335DF33c1LD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F9B59543773FDEF0A732C3519FF6FA7052C08624099CDAC179F67F9DA9A938D479D6F9270D88AAC8F1595D84CAF0FB6FAB36E5F7Fc3L4J" TargetMode="External"/><Relationship Id="rId17" Type="http://schemas.openxmlformats.org/officeDocument/2006/relationships/hyperlink" Target="consultantplus://offline/ref=DF9B59543773FDEF0A732C3519FF6FA705280C64409DCDAC179F67F9DA9A938D479D6F9B79DB81F9D75A94840AFD1CB5FCB36D5E6335DF33c1LDJ" TargetMode="External"/><Relationship Id="rId25" Type="http://schemas.openxmlformats.org/officeDocument/2006/relationships/hyperlink" Target="consultantplus://offline/ref=DF9B59543773FDEF0A732C3519FF6FA7052A05634E99CDAC179F67F9DA9A938D479D6F9B79DB81F1DC5A94840AFD1CB5FCB36D5E6335DF33c1LDJ" TargetMode="External"/><Relationship Id="rId33" Type="http://schemas.openxmlformats.org/officeDocument/2006/relationships/hyperlink" Target="consultantplus://offline/ref=DF9B59543773FDEF0A732C3519FF6FA7052C08624099CDAC179F67F9DA9A938D479D6F997EDB8AAC8F1595D84CAF0FB6FAB36E5F7Fc3L4J" TargetMode="External"/><Relationship Id="rId38" Type="http://schemas.openxmlformats.org/officeDocument/2006/relationships/hyperlink" Target="consultantplus://offline/ref=DF9B59543773FDEF0A732C3519FF6FA7052C08624099CDAC179F67F9DA9A938D479D6F997EDB8AAC8F1595D84CAF0FB6FAB36E5F7Fc3L4J" TargetMode="External"/><Relationship Id="rId46" Type="http://schemas.openxmlformats.org/officeDocument/2006/relationships/hyperlink" Target="consultantplus://offline/ref=DF9B59543773FDEF0A732C3519FF6FA702200B66419ECDAC179F67F9DA9A938D479D6F9B79DB80FFD85A94840AFD1CB5FCB36D5E6335DF33c1LDJ" TargetMode="External"/><Relationship Id="rId59" Type="http://schemas.openxmlformats.org/officeDocument/2006/relationships/hyperlink" Target="consultantplus://offline/ref=DF9B59543773FDEF0A732C3519FF6FA7052C08624099CDAC179F67F9DA9A938D479D6F9C7ADF8AAC8F1595D84CAF0FB6FAB36E5F7Fc3L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5101</Words>
  <Characters>29078</Characters>
  <Application>Microsoft Office Word</Application>
  <DocSecurity>0</DocSecurity>
  <Lines>242</Lines>
  <Paragraphs>68</Paragraphs>
  <ScaleCrop>false</ScaleCrop>
  <Company/>
  <LinksUpToDate>false</LinksUpToDate>
  <CharactersWithSpaces>34111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User020-5</dc:creator>
  <cp:lastModifiedBy>User020-5</cp:lastModifiedBy>
  <cp:revision>1</cp:revision>
  <dcterms:created xsi:type="dcterms:W3CDTF">2023-11-27T09:11:00Z</dcterms:created>
  <dcterms:modified xsi:type="dcterms:W3CDTF">2023-11-27T09:11:00Z</dcterms:modified>
</cp:coreProperties>
</file>