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26.12.2024)</w:t>
              <w:br/>
              <w:t xml:space="preserve">"Об отходах производства и потребления"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1998 года</w:t>
            </w:r>
          </w:p>
        </w:tc>
        <w:tc>
          <w:tcPr>
            <w:tcW w:w="5103" w:type="dxa"/>
            <w:tcBorders>
              <w:top w:val="nil"/>
              <w:left w:val="nil"/>
              <w:bottom w:val="nil"/>
              <w:right w:val="nil"/>
            </w:tcBorders>
          </w:tcPr>
          <w:p>
            <w:pPr>
              <w:pStyle w:val="0"/>
              <w:jc w:val="right"/>
            </w:pPr>
            <w:r>
              <w:rPr>
                <w:sz w:val="20"/>
              </w:rPr>
              <w:t xml:space="preserve">N 89-ФЗ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ОТХОДАХ ПРОИЗВОДСТВА И ПОТРЕБЛЕНИЯ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29.12.2000 </w:t>
            </w:r>
            <w:hyperlink w:history="0" r:id="rId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22.08.2004 </w:t>
            </w:r>
            <w:hyperlink w:history="0" r:id="rId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1"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 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08.11.2007 </w:t>
            </w:r>
            <w:hyperlink w:history="0" r:id="rId1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N 258-ФЗ</w:t>
              </w:r>
            </w:hyperlink>
            <w:r>
              <w:rPr>
                <w:sz w:val="20"/>
                <w:color w:val="392c69"/>
              </w:rPr>
              <w:t xml:space="preserve">, от 23.07.2008 </w:t>
            </w:r>
            <w:hyperlink w:history="0" r:id="rId1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08.11.2008 </w:t>
            </w:r>
            <w:hyperlink w:history="0" r:id="rId15"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30.12.2008 </w:t>
            </w:r>
            <w:hyperlink w:history="0" r:id="rId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18.07.2011 </w:t>
            </w:r>
            <w:hyperlink w:history="0" r:id="rId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19"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21.11.2011 </w:t>
            </w:r>
            <w:hyperlink w:history="0" r:id="rId2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25.06.2012 </w:t>
            </w:r>
            <w:hyperlink w:history="0" r:id="rId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22"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23"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sz w:val="20"/>
                  <w:color w:val="0000ff"/>
                </w:rPr>
                <w:t xml:space="preserve">N 128-ФЗ</w:t>
              </w:r>
            </w:hyperlink>
            <w:r>
              <w:rPr>
                <w:sz w:val="20"/>
                <w:color w:val="392c69"/>
              </w:rPr>
              <w:t xml:space="preserve">, от 23.07.2013 </w:t>
            </w:r>
            <w:hyperlink w:history="0" r:id="rId2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21.10.2013 </w:t>
            </w:r>
            <w:hyperlink w:history="0" r:id="rId25"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N 278-ФЗ</w:t>
              </w:r>
            </w:hyperlink>
            <w:r>
              <w:rPr>
                <w:sz w:val="20"/>
                <w:color w:val="392c69"/>
              </w:rPr>
              <w:t xml:space="preserve">, от 25.11.2013 </w:t>
            </w:r>
            <w:hyperlink w:history="0" r:id="rId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21.07.2014 </w:t>
            </w:r>
            <w:hyperlink w:history="0" r:id="rId2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29.12.2014), от 21.07.2014 </w:t>
            </w:r>
            <w:hyperlink w:history="0" r:id="rId28"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29.12.2014 </w:t>
            </w:r>
            <w:hyperlink w:history="0" r:id="rId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 от 29.12.2014 </w:t>
            </w:r>
            <w:hyperlink w:history="0" r:id="rId3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29.06.2015 </w:t>
            </w:r>
            <w:hyperlink w:history="0" r:id="rId31"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2"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29.12.2015 </w:t>
            </w:r>
            <w:hyperlink w:history="0" r:id="rId3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3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03.07.2016 </w:t>
            </w:r>
            <w:hyperlink w:history="0" r:id="rId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28.12.2016 </w:t>
            </w:r>
            <w:hyperlink w:history="0" r:id="rId37"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05.12.2017 </w:t>
            </w:r>
            <w:hyperlink w:history="0" r:id="rId3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N 393-ФЗ</w:t>
              </w:r>
            </w:hyperlink>
            <w:r>
              <w:rPr>
                <w:sz w:val="20"/>
                <w:color w:val="392c69"/>
              </w:rPr>
              <w:t xml:space="preserve">, от 31.12.2017 </w:t>
            </w:r>
            <w:hyperlink w:history="0" r:id="rId3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29.07.2018 </w:t>
            </w:r>
            <w:hyperlink w:history="0" r:id="rId4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25.12.2018 </w:t>
            </w:r>
            <w:hyperlink w:history="0" r:id="rId41"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N 483-ФЗ</w:t>
              </w:r>
            </w:hyperlink>
            <w:r>
              <w:rPr>
                <w:sz w:val="20"/>
                <w:color w:val="392c69"/>
              </w:rPr>
              <w:t xml:space="preserve">, от 26.07.2019 </w:t>
            </w:r>
            <w:hyperlink w:history="0" r:id="rId4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02.08.2019 </w:t>
            </w:r>
            <w:hyperlink w:history="0" r:id="rId43"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272-ФЗ</w:t>
              </w:r>
            </w:hyperlink>
            <w:r>
              <w:rPr>
                <w:sz w:val="20"/>
                <w:color w:val="392c69"/>
              </w:rPr>
              <w:t xml:space="preserve">, от 16.12.2019 </w:t>
            </w:r>
            <w:hyperlink w:history="0" r:id="rId4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4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07.04.2020 </w:t>
            </w:r>
            <w:hyperlink w:history="0" r:id="rId46"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N 117-ФЗ</w:t>
              </w:r>
            </w:hyperlink>
            <w:r>
              <w:rPr>
                <w:sz w:val="20"/>
                <w:color w:val="392c69"/>
              </w:rPr>
              <w:t xml:space="preserve">, от 11.06.2021 </w:t>
            </w:r>
            <w:hyperlink w:history="0" r:id="rId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 от 01.07.2021 </w:t>
            </w:r>
            <w:hyperlink w:history="0" r:id="rId4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02.07.2021 </w:t>
            </w:r>
            <w:hyperlink w:history="0" r:id="rId4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30.12.2021 </w:t>
            </w:r>
            <w:hyperlink w:history="0" r:id="rId5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от 14.07.2022 </w:t>
            </w:r>
            <w:hyperlink w:history="0" r:id="rId5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14.07.2022 </w:t>
            </w:r>
            <w:hyperlink w:history="0" r:id="rId52"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N 280-ФЗ</w:t>
              </w:r>
            </w:hyperlink>
            <w:r>
              <w:rPr>
                <w:sz w:val="20"/>
                <w:color w:val="392c69"/>
              </w:rPr>
              <w:t xml:space="preserve">, от 14.07.2022 </w:t>
            </w:r>
            <w:hyperlink w:history="0" r:id="rId5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07.10.2022 </w:t>
            </w:r>
            <w:hyperlink w:history="0" r:id="rId54"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0"/>
                  <w:color w:val="0000ff"/>
                </w:rPr>
                <w:t xml:space="preserve">N 391-ФЗ</w:t>
              </w:r>
            </w:hyperlink>
            <w:r>
              <w:rPr>
                <w:sz w:val="20"/>
                <w:color w:val="392c69"/>
              </w:rPr>
              <w:t xml:space="preserve">,</w:t>
            </w:r>
          </w:p>
          <w:p>
            <w:pPr>
              <w:pStyle w:val="0"/>
              <w:jc w:val="center"/>
            </w:pPr>
            <w:r>
              <w:rPr>
                <w:sz w:val="20"/>
                <w:color w:val="392c69"/>
              </w:rPr>
              <w:t xml:space="preserve">от 19.12.2022 </w:t>
            </w:r>
            <w:hyperlink w:history="0" r:id="rId55"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29.12.2022 </w:t>
            </w:r>
            <w:hyperlink w:history="0" r:id="rId56" w:tooltip="Федеральный закон от 29.12.2022 N 598-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598-ФЗ</w:t>
              </w:r>
            </w:hyperlink>
            <w:r>
              <w:rPr>
                <w:sz w:val="20"/>
                <w:color w:val="392c69"/>
              </w:rPr>
              <w:t xml:space="preserve">, от 10.07.2023 </w:t>
            </w:r>
            <w:hyperlink w:history="0" r:id="rId57" w:tooltip="Федеральный закон от 10.07.2023 N 304-ФЗ &quot;О внесении изменения в статью 13.1 Федерального закона &quot;Об отходах производства и потребления&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04.08.2023 </w:t>
            </w:r>
            <w:hyperlink w:history="0" r:id="rId5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04.08.2023 </w:t>
            </w:r>
            <w:hyperlink w:history="0" r:id="rId5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60"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25.12.2023 </w:t>
            </w:r>
            <w:hyperlink w:history="0" r:id="rId6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 от 08.08.2024 </w:t>
            </w:r>
            <w:hyperlink w:history="0" r:id="rId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63"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26.12.2024 </w:t>
            </w:r>
            <w:hyperlink w:history="0" r:id="rId6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N 497-ФЗ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19.07.2019 </w:t>
            </w:r>
            <w:hyperlink w:history="0" r:id="rId65" w:tooltip="Постановление Конституционного Суда РФ от 19.07.2019 N 30-П &quot;По делу о проверке конституционности положений статьи 24.1 Федерального закона &quot;Об отходах производства и потребления&quot; в связи с запросом Арбитражного суда Республики Карелия&quot; {КонсультантПлюс}">
              <w:r>
                <w:rPr>
                  <w:sz w:val="20"/>
                  <w:color w:val="0000ff"/>
                </w:rPr>
                <w:t xml:space="preserve">N 30-П</w:t>
              </w:r>
            </w:hyperlink>
            <w:r>
              <w:rPr>
                <w:sz w:val="20"/>
                <w:color w:val="392c69"/>
              </w:rPr>
              <w:t xml:space="preserve">, от 30.05.2023 </w:t>
            </w:r>
            <w:hyperlink w:history="0" r:id="rId6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0"/>
        </w:rPr>
        <w:t xml:space="preserve">(в ред. Федерального </w:t>
      </w:r>
      <w:hyperlink w:history="0" r:id="rId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hyperlink w:history="0" r:id="rId6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1</w:t>
        </w:r>
      </w:hyperlink>
      <w:r>
        <w:rPr>
          <w:sz w:val="20"/>
        </w:rPr>
        <w:t xml:space="preserve">. В настоящем Федеральном законе используются следующие основные понятия:</w:t>
      </w:r>
    </w:p>
    <w:p>
      <w:pPr>
        <w:pStyle w:val="0"/>
        <w:spacing w:before="200" w:line-rule="auto"/>
        <w:ind w:firstLine="540"/>
        <w:jc w:val="both"/>
      </w:pPr>
      <w:r>
        <w:rPr>
          <w:sz w:val="20"/>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w:history="0" r:id="rId69" w:tooltip="&quot;Водный кодекс Российской Федерации&quot; от 03.06.2006 N 74-ФЗ (ред. от 08.08.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а также вскрышные и вмещающие горные породы, которые подлежат использованию в соответствии с </w:t>
      </w:r>
      <w:hyperlink w:history="0" r:id="rId70"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2395-I "О недрах";</w:t>
      </w:r>
    </w:p>
    <w:p>
      <w:pPr>
        <w:pStyle w:val="0"/>
        <w:jc w:val="both"/>
      </w:pPr>
      <w:r>
        <w:rPr>
          <w:sz w:val="20"/>
        </w:rPr>
        <w:t xml:space="preserve">(в ред. Федеральных законов от 29.12.2014 </w:t>
      </w:r>
      <w:hyperlink w:history="0" r:id="rId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16.12.2019 </w:t>
      </w:r>
      <w:hyperlink w:history="0" r:id="rId72"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 от 14.07.2022 </w:t>
      </w:r>
      <w:hyperlink w:history="0" r:id="rId7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30.12.2008 N 309-ФЗ;</w:t>
      </w:r>
    </w:p>
    <w:p>
      <w:pPr>
        <w:pStyle w:val="0"/>
        <w:spacing w:before="200" w:line-rule="auto"/>
        <w:ind w:firstLine="540"/>
        <w:jc w:val="both"/>
      </w:pPr>
      <w:r>
        <w:rPr>
          <w:sz w:val="20"/>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0"/>
        </w:rPr>
        <w:t xml:space="preserve">(в ред. Федерального </w:t>
      </w:r>
      <w:hyperlink w:history="0" r:id="rId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размещение отходов - хранение и захоронение отходов;</w:t>
      </w:r>
    </w:p>
    <w:p>
      <w:pPr>
        <w:pStyle w:val="0"/>
        <w:spacing w:before="200" w:line-rule="auto"/>
        <w:ind w:firstLine="540"/>
        <w:jc w:val="both"/>
      </w:pPr>
      <w:r>
        <w:rPr>
          <w:sz w:val="20"/>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hyperlink w:history="0" w:anchor="P491" w:tooltip="13. Хранение отходов допускается на труднодоступных территориях сроком более чем двенадцать месяцев, за исключением случая, предусмотренного пунктом 4.2 статьи 14.4 настоящего Федерального закона.">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закона</w:t>
        </w:r>
      </w:hyperlink>
      <w:r>
        <w:rPr>
          <w:sz w:val="20"/>
        </w:rPr>
        <w:t xml:space="preserve"> от 26.12.2024 N 497-ФЗ)</w:t>
      </w:r>
    </w:p>
    <w:p>
      <w:pPr>
        <w:pStyle w:val="0"/>
        <w:spacing w:before="200" w:line-rule="auto"/>
        <w:ind w:firstLine="540"/>
        <w:jc w:val="both"/>
      </w:pPr>
      <w:r>
        <w:rPr>
          <w:sz w:val="20"/>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0"/>
        </w:rPr>
        <w:t xml:space="preserve">(в ред. Федеральных законов от 30.12.2008 </w:t>
      </w:r>
      <w:hyperlink w:history="0" r:id="rId7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8 п. 1 ст. 1 вносятся изменения (</w:t>
            </w:r>
            <w:hyperlink w:history="0" r:id="rId7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27" w:tooltip="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w:r>
          <w:rPr>
            <w:sz w:val="20"/>
            <w:color w:val="0000ff"/>
          </w:rPr>
          <w:t xml:space="preserve">пунктом 3 статьи 10</w:t>
        </w:r>
      </w:hyperlink>
      <w:r>
        <w:rPr>
          <w:sz w:val="20"/>
        </w:rPr>
        <w:t xml:space="preserve"> настоящего Федерального закона (энергетическая утилизация);</w:t>
      </w:r>
    </w:p>
    <w:p>
      <w:pPr>
        <w:pStyle w:val="0"/>
        <w:jc w:val="both"/>
      </w:pPr>
      <w:r>
        <w:rPr>
          <w:sz w:val="20"/>
        </w:rPr>
        <w:t xml:space="preserve">(в ред. Федеральных законов 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81"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0"/>
        </w:rPr>
        <w:t xml:space="preserve">(в ред. Федеральных законов от 29.12.2014 </w:t>
      </w:r>
      <w:hyperlink w:history="0" r:id="rId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27.12.2019 </w:t>
      </w:r>
      <w:hyperlink w:history="0" r:id="rId8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w:history="0" r:id="rId84"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0"/>
        </w:rPr>
        <w:t xml:space="preserve">(в ред. Федерального </w:t>
      </w:r>
      <w:hyperlink w:history="0" r:id="rId8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343-ФЗ)</w:t>
      </w:r>
    </w:p>
    <w:p>
      <w:pPr>
        <w:pStyle w:val="0"/>
        <w:spacing w:before="200" w:line-rule="auto"/>
        <w:ind w:firstLine="540"/>
        <w:jc w:val="both"/>
      </w:pPr>
      <w:r>
        <w:rPr>
          <w:sz w:val="20"/>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00" w:line-rule="auto"/>
        <w:ind w:firstLine="540"/>
        <w:jc w:val="both"/>
      </w:pPr>
      <w:r>
        <w:rPr>
          <w:sz w:val="20"/>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00" w:line-rule="auto"/>
        <w:ind w:firstLine="540"/>
        <w:jc w:val="both"/>
      </w:pPr>
      <w:r>
        <w:rPr>
          <w:sz w:val="20"/>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00" w:line-rule="auto"/>
        <w:ind w:firstLine="540"/>
        <w:jc w:val="both"/>
      </w:pPr>
      <w:r>
        <w:rPr>
          <w:sz w:val="20"/>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0"/>
        </w:rPr>
        <w:t xml:space="preserve">(в ред. Федерального </w:t>
      </w:r>
      <w:hyperlink w:history="0" r:id="rId8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вид отходов - совокупность отходов, которые имеют общие признаки в соответствии с системой классификации отходов;</w:t>
      </w:r>
    </w:p>
    <w:p>
      <w:pPr>
        <w:pStyle w:val="0"/>
        <w:spacing w:before="200" w:line-rule="auto"/>
        <w:ind w:firstLine="540"/>
        <w:jc w:val="both"/>
      </w:pPr>
      <w:r>
        <w:rPr>
          <w:sz w:val="20"/>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0"/>
        </w:rPr>
        <w:t xml:space="preserve">(абзац введен Федеральным </w:t>
      </w:r>
      <w:hyperlink w:history="0" r:id="rId8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pStyle w:val="0"/>
        <w:spacing w:before="200" w:line-rule="auto"/>
        <w:ind w:firstLine="540"/>
        <w:jc w:val="both"/>
      </w:pPr>
      <w:r>
        <w:rPr>
          <w:sz w:val="20"/>
        </w:rPr>
        <w:t xml:space="preserve">сбор отходов - прием отходов в целях их дальнейших обработки, утилизации, обезвреживания, размещения;</w:t>
      </w:r>
    </w:p>
    <w:p>
      <w:pPr>
        <w:pStyle w:val="0"/>
        <w:jc w:val="both"/>
      </w:pPr>
      <w:r>
        <w:rPr>
          <w:sz w:val="20"/>
        </w:rPr>
        <w:t xml:space="preserve">(в ред. Федерального </w:t>
      </w:r>
      <w:hyperlink w:history="0" r:id="rId8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0"/>
        </w:rPr>
        <w:t xml:space="preserve">(в ред. Федерального </w:t>
      </w:r>
      <w:hyperlink w:history="0" r:id="rId8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hyperlink w:history="0" w:anchor="P610" w:tooltip="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статьи 14.4 настоящего Федерального закона.">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9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закона</w:t>
        </w:r>
      </w:hyperlink>
      <w:r>
        <w:rPr>
          <w:sz w:val="20"/>
        </w:rPr>
        <w:t xml:space="preserve"> от 26.12.2024 N 497-ФЗ)</w:t>
      </w:r>
    </w:p>
    <w:p>
      <w:pPr>
        <w:pStyle w:val="0"/>
        <w:spacing w:before="200" w:line-rule="auto"/>
        <w:ind w:firstLine="540"/>
        <w:jc w:val="both"/>
      </w:pPr>
      <w:r>
        <w:rPr>
          <w:sz w:val="20"/>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0"/>
        </w:rPr>
        <w:t xml:space="preserve">(абзац введен Федеральным </w:t>
      </w:r>
      <w:hyperlink w:history="0" r:id="rId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01.07.2025 в абз. 21 п. 1 ст. 1 вносятся изменения (</w:t>
            </w:r>
            <w:hyperlink w:history="0" r:id="rId92" w:tooltip="Федеральный закон от 08.08.2024 N 30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jc w:val="both"/>
      </w:pPr>
      <w:r>
        <w:rPr>
          <w:sz w:val="20"/>
        </w:rPr>
        <w:t xml:space="preserve">(абзац введен Федеральным </w:t>
      </w:r>
      <w:hyperlink w:history="0" r:id="rId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0"/>
        </w:rPr>
        <w:t xml:space="preserve">(абзац введен Федеральным </w:t>
      </w:r>
      <w:hyperlink w:history="0" r:id="rId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0"/>
        </w:rPr>
        <w:t xml:space="preserve">(абзац введен Федеральным </w:t>
      </w:r>
      <w:hyperlink w:history="0" r:id="rId9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0"/>
        </w:rPr>
        <w:t xml:space="preserve">(абзац введен Федеральным </w:t>
      </w:r>
      <w:hyperlink w:history="0" r:id="rId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0"/>
        </w:rPr>
        <w:t xml:space="preserve">(абзац введен Федеральным </w:t>
      </w:r>
      <w:hyperlink w:history="0" r:id="rId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(абзац введен Федеральным </w:t>
      </w:r>
      <w:hyperlink w:history="0" r:id="rId9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0"/>
        </w:rPr>
        <w:t xml:space="preserve">(абзац введен Федеральным </w:t>
      </w:r>
      <w:hyperlink w:history="0" r:id="rId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0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0"/>
        </w:rPr>
        <w:t xml:space="preserve">(абзац введен Федеральным </w:t>
      </w:r>
      <w:hyperlink w:history="0" r:id="rId10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0"/>
        </w:rPr>
        <w:t xml:space="preserve">(абзац введен Федеральным </w:t>
      </w:r>
      <w:hyperlink w:history="0" r:id="rId1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0"/>
        </w:rPr>
        <w:t xml:space="preserve">(в ред. Федерального </w:t>
      </w:r>
      <w:hyperlink w:history="0" r:id="rId10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абзац утратил силу. - Федеральный </w:t>
      </w:r>
      <w:hyperlink w:history="0" r:id="rId10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федеральный </w:t>
      </w:r>
      <w:hyperlink w:history="0" r:id="rId105"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w:t>
        </w:r>
      </w:hyperlink>
      <w:r>
        <w:rPr>
          <w:sz w:val="20"/>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0"/>
        </w:rPr>
        <w:t xml:space="preserve">(абзац введен Федеральным </w:t>
      </w:r>
      <w:hyperlink w:history="0" r:id="rId10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российский экологический оператор - публично-правовая компания, создаваемая в соответствии с </w:t>
      </w:r>
      <w:hyperlink w:history="0" r:id="rId107" w:tooltip="Указ Президента РФ от 14.01.2019 N 8 (ред. от 24.05.2023)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с изм. и доп., вступ. в силу с 01.03.2024) {КонсультантПлюс}">
        <w:r>
          <w:rPr>
            <w:sz w:val="20"/>
            <w:color w:val="0000ff"/>
          </w:rPr>
          <w:t xml:space="preserve">указом</w:t>
        </w:r>
      </w:hyperlink>
      <w:r>
        <w:rPr>
          <w:sz w:val="20"/>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0"/>
        </w:rPr>
        <w:t xml:space="preserve">(абзац введен Федеральным </w:t>
      </w:r>
      <w:hyperlink w:history="0" r:id="rId10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0"/>
        </w:rPr>
        <w:t xml:space="preserve">(абзац введен Федеральным </w:t>
      </w:r>
      <w:hyperlink w:history="0" r:id="rId109"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bookmarkStart w:id="114" w:name="P114"/>
    <w:bookmarkEnd w:id="114"/>
    <w:p>
      <w:pPr>
        <w:pStyle w:val="0"/>
        <w:spacing w:before="200" w:line-rule="auto"/>
        <w:ind w:firstLine="540"/>
        <w:jc w:val="both"/>
      </w:pPr>
      <w:r>
        <w:rPr>
          <w:sz w:val="20"/>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0"/>
        </w:rPr>
        <w:t xml:space="preserve">(абзац введен Федеральным </w:t>
      </w:r>
      <w:hyperlink w:history="0" r:id="rId11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0"/>
        </w:rPr>
        <w:t xml:space="preserve">(абзац введен Федеральным </w:t>
      </w:r>
      <w:hyperlink w:history="0" r:id="rId11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0"/>
        </w:rPr>
        <w:t xml:space="preserve">(абзац введен Федеральным </w:t>
      </w:r>
      <w:hyperlink w:history="0" r:id="rId11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0"/>
        </w:rPr>
        <w:t xml:space="preserve">(абзац введен Федеральным </w:t>
      </w:r>
      <w:hyperlink w:history="0" r:id="rId11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0"/>
        </w:rPr>
        <w:t xml:space="preserve">(абзац введен Федеральным </w:t>
      </w:r>
      <w:hyperlink w:history="0" r:id="rId11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0"/>
        </w:rPr>
        <w:t xml:space="preserve">(абзац введен Федеральным </w:t>
      </w:r>
      <w:hyperlink w:history="0" r:id="rId11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spacing w:before="200" w:line-rule="auto"/>
        <w:ind w:firstLine="540"/>
        <w:jc w:val="both"/>
      </w:pPr>
      <w:r>
        <w:rPr>
          <w:sz w:val="20"/>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0"/>
        </w:rPr>
        <w:t xml:space="preserve">(абзац введен Федеральным </w:t>
      </w:r>
      <w:hyperlink w:history="0" r:id="rId11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spacing w:before="200" w:line-rule="auto"/>
        <w:ind w:firstLine="540"/>
        <w:jc w:val="both"/>
      </w:pPr>
      <w:r>
        <w:rPr>
          <w:sz w:val="20"/>
        </w:rPr>
        <w:t xml:space="preserve">2. В настоящем Федеральном законе понятие "отходы недропользования" используется в значении, указанном в </w:t>
      </w:r>
      <w:hyperlink w:history="0" r:id="rId117" w:tooltip="Закон РФ от 21.02.1992 N 2395-1 (ред. от 08.08.2024) &quot;О недрах&quot; (с изм. и доп., вступ. в силу с 01.09.2024) {КонсультантПлюс}">
        <w:r>
          <w:rPr>
            <w:sz w:val="20"/>
            <w:color w:val="0000ff"/>
          </w:rPr>
          <w:t xml:space="preserve">преамбуле</w:t>
        </w:r>
      </w:hyperlink>
      <w:r>
        <w:rPr>
          <w:sz w:val="20"/>
        </w:rPr>
        <w:t xml:space="preserve"> Закона Российской Федерации от 21 февраля 1992 года N 2395-I "О недрах".</w:t>
      </w:r>
    </w:p>
    <w:p>
      <w:pPr>
        <w:pStyle w:val="0"/>
        <w:jc w:val="both"/>
      </w:pPr>
      <w:r>
        <w:rPr>
          <w:sz w:val="20"/>
        </w:rPr>
        <w:t xml:space="preserve">(п. 2 введен Федеральным </w:t>
      </w:r>
      <w:hyperlink w:history="0" r:id="rId11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pPr>
      <w:r>
        <w:rPr>
          <w:sz w:val="20"/>
        </w:rPr>
      </w:r>
    </w:p>
    <w:p>
      <w:pPr>
        <w:pStyle w:val="2"/>
        <w:outlineLvl w:val="1"/>
        <w:ind w:firstLine="540"/>
        <w:jc w:val="both"/>
      </w:pPr>
      <w:r>
        <w:rPr>
          <w:sz w:val="20"/>
        </w:rPr>
        <w:t xml:space="preserve">Статья 2. Правовое регулирование в области обращения с отходами</w:t>
      </w:r>
    </w:p>
    <w:p>
      <w:pPr>
        <w:pStyle w:val="0"/>
      </w:pPr>
      <w:r>
        <w:rPr>
          <w:sz w:val="20"/>
        </w:rPr>
      </w:r>
    </w:p>
    <w:p>
      <w:pPr>
        <w:pStyle w:val="0"/>
        <w:ind w:firstLine="540"/>
        <w:jc w:val="both"/>
      </w:pPr>
      <w:r>
        <w:rPr>
          <w:sz w:val="20"/>
        </w:rPr>
        <w:t xml:space="preserve">1. Правовое регулирование в области обращения с отходами осуществляется настоящим Федеральным законом, другими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0"/>
        </w:rPr>
        <w:t xml:space="preserve">(в ред. Федеральных законов от 22.08.2004 </w:t>
      </w:r>
      <w:hyperlink w:history="0" r:id="rId11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12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01.07.2025 в п. 2 ст. 2 вносятся изменения (</w:t>
            </w:r>
            <w:hyperlink w:history="0" r:id="rId121" w:tooltip="Федеральный закон от 08.08.2024 N 30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Настоящий закон не регулирует в том числе и отношения в области обращения с медицинскими отходами класса "А" (</w:t>
            </w:r>
            <w:hyperlink w:history="0" r:id="rId122"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Обзор</w:t>
              </w:r>
            </w:hyperlink>
            <w:r>
              <w:rPr>
                <w:sz w:val="20"/>
                <w:color w:val="392c69"/>
              </w:rPr>
              <w:t xml:space="preserve"> судебной практики, утв. Президиумом ВС РФ 13.12.2023).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30.12.2008 </w:t>
      </w:r>
      <w:hyperlink w:history="0" r:id="rId12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23.07.2013 </w:t>
      </w:r>
      <w:hyperlink w:history="0" r:id="rId12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rPr>
        <w:t xml:space="preserve">, от 25.11.2013 </w:t>
      </w:r>
      <w:hyperlink w:history="0" r:id="rId1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w:history="0" r:id="rId126"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0"/>
        </w:rPr>
        <w:t xml:space="preserve">(в ред. Федеральных законов от 02.08.2019 </w:t>
      </w:r>
      <w:hyperlink w:history="0" r:id="rId127"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272-ФЗ</w:t>
        </w:r>
      </w:hyperlink>
      <w:r>
        <w:rPr>
          <w:sz w:val="20"/>
        </w:rPr>
        <w:t xml:space="preserve">, от 14.07.2022 </w:t>
      </w:r>
      <w:hyperlink w:history="0" r:id="rId12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 от 29.12.2022 </w:t>
      </w:r>
      <w:hyperlink w:history="0" r:id="rId129" w:tooltip="Федеральный закон от 29.12.2022 N 598-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0"/>
            <w:color w:val="0000ff"/>
          </w:rPr>
          <w:t xml:space="preserve">N 598-ФЗ</w:t>
        </w:r>
      </w:hyperlink>
      <w:r>
        <w:rPr>
          <w:sz w:val="20"/>
        </w:rPr>
        <w:t xml:space="preserve">)</w:t>
      </w:r>
    </w:p>
    <w:p>
      <w:pPr>
        <w:pStyle w:val="0"/>
      </w:pPr>
      <w:r>
        <w:rPr>
          <w:sz w:val="20"/>
        </w:rPr>
      </w:r>
    </w:p>
    <w:p>
      <w:pPr>
        <w:pStyle w:val="2"/>
        <w:outlineLvl w:val="1"/>
        <w:ind w:firstLine="540"/>
        <w:jc w:val="both"/>
      </w:pPr>
      <w:r>
        <w:rPr>
          <w:sz w:val="20"/>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0"/>
        </w:rPr>
        <w:t xml:space="preserve">(в ред. Федерального </w:t>
      </w:r>
      <w:hyperlink w:history="0" r:id="rId13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Основными принципами государственной политики в области обращения с отходами являются:</w:t>
      </w:r>
    </w:p>
    <w:p>
      <w:pPr>
        <w:pStyle w:val="0"/>
        <w:jc w:val="both"/>
      </w:pPr>
      <w:r>
        <w:rPr>
          <w:sz w:val="20"/>
        </w:rPr>
        <w:t xml:space="preserve">(в ред. Федерального </w:t>
      </w:r>
      <w:hyperlink w:history="0" r:id="rId1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0"/>
        </w:rPr>
        <w:t xml:space="preserve">(в ред. Федерального </w:t>
      </w:r>
      <w:hyperlink w:history="0" r:id="rId13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00" w:line-rule="auto"/>
        <w:ind w:firstLine="540"/>
        <w:jc w:val="both"/>
      </w:pPr>
      <w:r>
        <w:rPr>
          <w:sz w:val="20"/>
        </w:rPr>
        <w:t xml:space="preserve">использование наилучших доступных технологий при обращении с отходами;</w:t>
      </w:r>
    </w:p>
    <w:p>
      <w:pPr>
        <w:pStyle w:val="0"/>
        <w:jc w:val="both"/>
      </w:pPr>
      <w:r>
        <w:rPr>
          <w:sz w:val="20"/>
        </w:rPr>
        <w:t xml:space="preserve">(в ред. Федерального </w:t>
      </w:r>
      <w:hyperlink w:history="0" r:id="rId13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комплексная переработка материально-сырьевых ресурсов в целях уменьшения количества отходов;</w:t>
      </w:r>
    </w:p>
    <w:p>
      <w:pPr>
        <w:pStyle w:val="0"/>
        <w:spacing w:before="200" w:line-rule="auto"/>
        <w:ind w:firstLine="540"/>
        <w:jc w:val="both"/>
      </w:pPr>
      <w:r>
        <w:rPr>
          <w:sz w:val="20"/>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00" w:line-rule="auto"/>
        <w:ind w:firstLine="540"/>
        <w:jc w:val="both"/>
      </w:pPr>
      <w:r>
        <w:rPr>
          <w:sz w:val="20"/>
        </w:rPr>
        <w:t xml:space="preserve">доступ в соответствии с </w:t>
      </w:r>
      <w:r>
        <w:rPr>
          <w:sz w:val="20"/>
        </w:rPr>
        <w:t xml:space="preserve">законодательством</w:t>
      </w:r>
      <w:r>
        <w:rPr>
          <w:sz w:val="20"/>
        </w:rPr>
        <w:t xml:space="preserve"> Российской Федерации к информации в области обращения с отходами;</w:t>
      </w:r>
    </w:p>
    <w:p>
      <w:pPr>
        <w:pStyle w:val="0"/>
        <w:spacing w:before="200" w:line-rule="auto"/>
        <w:ind w:firstLine="540"/>
        <w:jc w:val="both"/>
      </w:pPr>
      <w:r>
        <w:rPr>
          <w:sz w:val="20"/>
        </w:rPr>
        <w:t xml:space="preserve">участие в международном сотрудничестве Российской Федерации в области обращения с отходами.</w:t>
      </w:r>
    </w:p>
    <w:p>
      <w:pPr>
        <w:pStyle w:val="0"/>
        <w:spacing w:before="200" w:line-rule="auto"/>
        <w:ind w:firstLine="540"/>
        <w:jc w:val="both"/>
      </w:pPr>
      <w:r>
        <w:rPr>
          <w:sz w:val="20"/>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00" w:line-rule="auto"/>
        <w:ind w:firstLine="540"/>
        <w:jc w:val="both"/>
      </w:pPr>
      <w:r>
        <w:rPr>
          <w:sz w:val="20"/>
        </w:rPr>
        <w:t xml:space="preserve">максимальное использование исходных сырья и материалов;</w:t>
      </w:r>
    </w:p>
    <w:p>
      <w:pPr>
        <w:pStyle w:val="0"/>
        <w:spacing w:before="200" w:line-rule="auto"/>
        <w:ind w:firstLine="540"/>
        <w:jc w:val="both"/>
      </w:pPr>
      <w:r>
        <w:rPr>
          <w:sz w:val="20"/>
        </w:rPr>
        <w:t xml:space="preserve">предотвращение образования отходов;</w:t>
      </w:r>
    </w:p>
    <w:p>
      <w:pPr>
        <w:pStyle w:val="0"/>
        <w:spacing w:before="200" w:line-rule="auto"/>
        <w:ind w:firstLine="540"/>
        <w:jc w:val="both"/>
      </w:pPr>
      <w:r>
        <w:rPr>
          <w:sz w:val="20"/>
        </w:rPr>
        <w:t xml:space="preserve">сокращение образования отходов и снижение класса опасности отходов в источниках их образования;</w:t>
      </w:r>
    </w:p>
    <w:p>
      <w:pPr>
        <w:pStyle w:val="0"/>
        <w:spacing w:before="200" w:line-rule="auto"/>
        <w:ind w:firstLine="540"/>
        <w:jc w:val="both"/>
      </w:pPr>
      <w:r>
        <w:rPr>
          <w:sz w:val="20"/>
        </w:rPr>
        <w:t xml:space="preserve">обработка отходов;</w:t>
      </w:r>
    </w:p>
    <w:p>
      <w:pPr>
        <w:pStyle w:val="0"/>
        <w:spacing w:before="200" w:line-rule="auto"/>
        <w:ind w:firstLine="540"/>
        <w:jc w:val="both"/>
      </w:pPr>
      <w:r>
        <w:rPr>
          <w:sz w:val="20"/>
        </w:rPr>
        <w:t xml:space="preserve">максимальная утилизация отходов, в том числе утилизация отходов от использования товаров;</w:t>
      </w:r>
    </w:p>
    <w:p>
      <w:pPr>
        <w:pStyle w:val="0"/>
        <w:jc w:val="both"/>
      </w:pPr>
      <w:r>
        <w:rPr>
          <w:sz w:val="20"/>
        </w:rPr>
        <w:t xml:space="preserve">(в ред. Федерального </w:t>
      </w:r>
      <w:hyperlink w:history="0" r:id="rId13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обезвреживание отходов.</w:t>
      </w:r>
    </w:p>
    <w:p>
      <w:pPr>
        <w:pStyle w:val="0"/>
        <w:jc w:val="both"/>
      </w:pPr>
      <w:r>
        <w:rPr>
          <w:sz w:val="20"/>
        </w:rPr>
        <w:t xml:space="preserve">(п. 2 введен Федеральным </w:t>
      </w:r>
      <w:hyperlink w:history="0" r:id="rId1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p>
      <w:pPr>
        <w:pStyle w:val="2"/>
        <w:outlineLvl w:val="1"/>
        <w:ind w:firstLine="540"/>
        <w:jc w:val="both"/>
      </w:pPr>
      <w:r>
        <w:rPr>
          <w:sz w:val="20"/>
        </w:rPr>
        <w:t xml:space="preserve">Статья 4. Отходы как объект права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1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jc w:val="both"/>
      </w:pPr>
      <w:r>
        <w:rPr>
          <w:sz w:val="20"/>
        </w:rPr>
      </w:r>
    </w:p>
    <w:p>
      <w:pPr>
        <w:pStyle w:val="0"/>
        <w:ind w:firstLine="540"/>
        <w:jc w:val="both"/>
      </w:pPr>
      <w:r>
        <w:rPr>
          <w:sz w:val="20"/>
        </w:rPr>
        <w:t xml:space="preserve">Право собственности на отходы определяется в соответствии с гражданским </w:t>
      </w:r>
      <w:hyperlink w:history="0" r:id="rId137"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4.1. Классы опасности отходов</w:t>
      </w:r>
    </w:p>
    <w:p>
      <w:pPr>
        <w:pStyle w:val="0"/>
        <w:ind w:firstLine="540"/>
        <w:jc w:val="both"/>
      </w:pPr>
      <w:r>
        <w:rPr>
          <w:sz w:val="20"/>
        </w:rPr>
      </w:r>
    </w:p>
    <w:p>
      <w:pPr>
        <w:pStyle w:val="0"/>
        <w:ind w:firstLine="540"/>
        <w:jc w:val="both"/>
      </w:pPr>
      <w:r>
        <w:rPr>
          <w:sz w:val="20"/>
        </w:rPr>
        <w:t xml:space="preserve">(введена Федеральным </w:t>
      </w:r>
      <w:hyperlink w:history="0" r:id="rId13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ind w:firstLine="540"/>
        <w:jc w:val="both"/>
      </w:pPr>
      <w:r>
        <w:rPr>
          <w:sz w:val="20"/>
        </w:rPr>
      </w:r>
    </w:p>
    <w:p>
      <w:pPr>
        <w:pStyle w:val="0"/>
        <w:ind w:firstLine="540"/>
        <w:jc w:val="both"/>
      </w:pPr>
      <w:r>
        <w:rPr>
          <w:sz w:val="20"/>
        </w:rPr>
        <w:t xml:space="preserve">Отходы в зависимости от степени негативного воздействия на окружающую среду подразделяются в соответствии с </w:t>
      </w:r>
      <w:hyperlink w:history="0" r:id="rId139" w:tooltip="Приказ Минприроды России от 04.12.2014 N 536 &quot;Об утверждении Критериев отнесения отходов к I - V классам опасности по степени негативного воздействия на окружающую среду&quot; (Зарегистрировано в Минюсте России 29.12.2015 N 40330) {КонсультантПлюс}">
        <w:r>
          <w:rPr>
            <w:sz w:val="20"/>
            <w:color w:val="0000ff"/>
          </w:rPr>
          <w:t xml:space="preserve">критериями</w:t>
        </w:r>
      </w:hyperlink>
      <w:r>
        <w:rPr>
          <w:sz w:val="20"/>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00" w:line-rule="auto"/>
        <w:ind w:firstLine="540"/>
        <w:jc w:val="both"/>
      </w:pPr>
      <w:r>
        <w:rPr>
          <w:sz w:val="20"/>
        </w:rPr>
        <w:t xml:space="preserve">I класс - чрезвычайно опасные отходы;</w:t>
      </w:r>
    </w:p>
    <w:p>
      <w:pPr>
        <w:pStyle w:val="0"/>
        <w:spacing w:before="200" w:line-rule="auto"/>
        <w:ind w:firstLine="540"/>
        <w:jc w:val="both"/>
      </w:pPr>
      <w:r>
        <w:rPr>
          <w:sz w:val="20"/>
        </w:rPr>
        <w:t xml:space="preserve">II класс - высокоопасные отходы;</w:t>
      </w:r>
    </w:p>
    <w:p>
      <w:pPr>
        <w:pStyle w:val="0"/>
        <w:spacing w:before="200" w:line-rule="auto"/>
        <w:ind w:firstLine="540"/>
        <w:jc w:val="both"/>
      </w:pPr>
      <w:r>
        <w:rPr>
          <w:sz w:val="20"/>
        </w:rPr>
        <w:t xml:space="preserve">III класс - умеренно опасные отходы;</w:t>
      </w:r>
    </w:p>
    <w:p>
      <w:pPr>
        <w:pStyle w:val="0"/>
        <w:spacing w:before="200" w:line-rule="auto"/>
        <w:ind w:firstLine="540"/>
        <w:jc w:val="both"/>
      </w:pPr>
      <w:r>
        <w:rPr>
          <w:sz w:val="20"/>
        </w:rPr>
        <w:t xml:space="preserve">IV класс - малоопасные отходы;</w:t>
      </w:r>
    </w:p>
    <w:p>
      <w:pPr>
        <w:pStyle w:val="0"/>
        <w:spacing w:before="200" w:line-rule="auto"/>
        <w:ind w:firstLine="540"/>
        <w:jc w:val="both"/>
      </w:pPr>
      <w:r>
        <w:rPr>
          <w:sz w:val="20"/>
        </w:rPr>
        <w:t xml:space="preserve">V класс - практически неопасные отходы.</w:t>
      </w:r>
    </w:p>
    <w:p>
      <w:pPr>
        <w:pStyle w:val="0"/>
      </w:pPr>
      <w:r>
        <w:rPr>
          <w:sz w:val="20"/>
        </w:rPr>
      </w:r>
    </w:p>
    <w:p>
      <w:pPr>
        <w:pStyle w:val="2"/>
        <w:outlineLvl w:val="0"/>
        <w:jc w:val="center"/>
      </w:pPr>
      <w:r>
        <w:rPr>
          <w:sz w:val="20"/>
        </w:rPr>
        <w:t xml:space="preserve">Глава II. ПОЛНОМОЧИЯ РОССИЙСКОЙ ФЕДЕРАЦИИ,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ОБРАЩЕНИЯ С ОТХОДАМИ</w:t>
      </w:r>
    </w:p>
    <w:p>
      <w:pPr>
        <w:pStyle w:val="0"/>
      </w:pPr>
      <w:r>
        <w:rPr>
          <w:sz w:val="20"/>
        </w:rPr>
      </w:r>
    </w:p>
    <w:p>
      <w:pPr>
        <w:pStyle w:val="2"/>
        <w:outlineLvl w:val="1"/>
        <w:ind w:firstLine="540"/>
        <w:jc w:val="both"/>
      </w:pPr>
      <w:r>
        <w:rPr>
          <w:sz w:val="20"/>
        </w:rPr>
        <w:t xml:space="preserve">Статья 5. Полномочия Российской Федерации в области обращения с отходами</w:t>
      </w:r>
    </w:p>
    <w:p>
      <w:pPr>
        <w:pStyle w:val="0"/>
      </w:pPr>
      <w:r>
        <w:rPr>
          <w:sz w:val="20"/>
        </w:rPr>
      </w:r>
    </w:p>
    <w:p>
      <w:pPr>
        <w:pStyle w:val="0"/>
        <w:ind w:firstLine="540"/>
        <w:jc w:val="both"/>
      </w:pPr>
      <w:r>
        <w:rPr>
          <w:sz w:val="20"/>
        </w:rPr>
        <w:t xml:space="preserve">К полномочиям Российской Федерации в области обращения с отходами относятся:</w:t>
      </w:r>
    </w:p>
    <w:p>
      <w:pPr>
        <w:pStyle w:val="0"/>
        <w:spacing w:before="200" w:line-rule="auto"/>
        <w:ind w:firstLine="540"/>
        <w:jc w:val="both"/>
      </w:pPr>
      <w:r>
        <w:rPr>
          <w:sz w:val="20"/>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00" w:line-rule="auto"/>
        <w:ind w:firstLine="540"/>
        <w:jc w:val="both"/>
      </w:pPr>
      <w:r>
        <w:rPr>
          <w:sz w:val="20"/>
        </w:rPr>
        <w:t xml:space="preserve">проведение в Российской Федерации единой государственной политики в области обращения с отходами;</w:t>
      </w:r>
    </w:p>
    <w:p>
      <w:pPr>
        <w:pStyle w:val="0"/>
        <w:spacing w:before="200" w:line-rule="auto"/>
        <w:ind w:firstLine="540"/>
        <w:jc w:val="both"/>
      </w:pPr>
      <w:r>
        <w:rPr>
          <w:sz w:val="20"/>
        </w:rPr>
        <w:t xml:space="preserve">абзац утратил силу с 1 августа 2011 года. - Федеральный </w:t>
      </w:r>
      <w:hyperlink w:history="0" r:id="rId1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1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0"/>
        </w:rPr>
        <w:t xml:space="preserve">(в ред. Федерального </w:t>
      </w:r>
      <w:hyperlink w:history="0" r:id="rId14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14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14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0"/>
        </w:rPr>
        <w:t xml:space="preserve">(в ред. Федеральных законов от 19.07.2011 </w:t>
      </w:r>
      <w:hyperlink w:history="0" r:id="rId14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14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00" w:line-rule="auto"/>
        <w:ind w:firstLine="540"/>
        <w:jc w:val="both"/>
      </w:pPr>
      <w:r>
        <w:rPr>
          <w:sz w:val="20"/>
        </w:rPr>
        <w:t xml:space="preserve">организация государственного учета и отчетности в области обращения с отходами;</w:t>
      </w:r>
    </w:p>
    <w:p>
      <w:pPr>
        <w:pStyle w:val="0"/>
        <w:spacing w:before="200" w:line-rule="auto"/>
        <w:ind w:firstLine="540"/>
        <w:jc w:val="both"/>
      </w:pPr>
      <w:r>
        <w:rPr>
          <w:sz w:val="20"/>
        </w:rPr>
        <w:t xml:space="preserve">обеспечение населения информацией в области обращения с отходами;</w:t>
      </w:r>
    </w:p>
    <w:p>
      <w:pPr>
        <w:pStyle w:val="0"/>
        <w:spacing w:before="200" w:line-rule="auto"/>
        <w:ind w:firstLine="540"/>
        <w:jc w:val="both"/>
      </w:pPr>
      <w:r>
        <w:rPr>
          <w:sz w:val="20"/>
        </w:rPr>
        <w:t xml:space="preserve">определение </w:t>
      </w:r>
      <w:hyperlink w:history="0" r:id="rId147" w:tooltip="Приказ Минприроды России от 30.09.2011 N 792 (ред. от 19.04.2023)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порядка</w:t>
        </w:r>
      </w:hyperlink>
      <w:r>
        <w:rPr>
          <w:sz w:val="20"/>
        </w:rPr>
        <w:t xml:space="preserve"> ведения государственного кадастра отходов и организация его ведения, а также определение </w:t>
      </w:r>
      <w:hyperlink w:history="0" r:id="rId148"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w:t>
        </w:r>
      </w:hyperlink>
      <w:r>
        <w:rPr>
          <w:sz w:val="20"/>
        </w:rPr>
        <w:t xml:space="preserve"> инвентаризации объектов размещения отходов;</w:t>
      </w:r>
    </w:p>
    <w:p>
      <w:pPr>
        <w:pStyle w:val="0"/>
        <w:jc w:val="both"/>
      </w:pPr>
      <w:r>
        <w:rPr>
          <w:sz w:val="20"/>
        </w:rPr>
        <w:t xml:space="preserve">(в ред. Федерального </w:t>
      </w:r>
      <w:hyperlink w:history="0" r:id="rId14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обращения с отходами;</w:t>
      </w:r>
    </w:p>
    <w:p>
      <w:pPr>
        <w:pStyle w:val="0"/>
        <w:spacing w:before="200" w:line-rule="auto"/>
        <w:ind w:firstLine="540"/>
        <w:jc w:val="both"/>
      </w:pPr>
      <w:r>
        <w:rPr>
          <w:sz w:val="20"/>
        </w:rPr>
        <w:t xml:space="preserve">осуществление иных предусмотренных законодательством Российской Федерации полномочий;</w:t>
      </w:r>
    </w:p>
    <w:p>
      <w:pPr>
        <w:pStyle w:val="0"/>
        <w:spacing w:before="200" w:line-rule="auto"/>
        <w:ind w:firstLine="540"/>
        <w:jc w:val="both"/>
      </w:pPr>
      <w:r>
        <w:rPr>
          <w:sz w:val="20"/>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0"/>
        </w:rPr>
        <w:t xml:space="preserve">(абзац введен Федеральным </w:t>
      </w:r>
      <w:hyperlink w:history="0" r:id="rId15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абзац утратил силу с 1 января 2016 года. - Федеральный </w:t>
      </w:r>
      <w:hyperlink w:history="0" r:id="rId15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установление </w:t>
      </w:r>
      <w:r>
        <w:rPr>
          <w:sz w:val="20"/>
        </w:rPr>
        <w:t xml:space="preserve">перечня</w:t>
      </w:r>
      <w:r>
        <w:rPr>
          <w:sz w:val="20"/>
        </w:rPr>
        <w:t xml:space="preserve"> товаров, упаковки, отходы от использования которых подлежат утилизации;</w:t>
      </w:r>
    </w:p>
    <w:p>
      <w:pPr>
        <w:pStyle w:val="0"/>
        <w:jc w:val="both"/>
      </w:pPr>
      <w:r>
        <w:rPr>
          <w:sz w:val="20"/>
        </w:rPr>
        <w:t xml:space="preserve">(в ред. Федерального </w:t>
      </w:r>
      <w:hyperlink w:history="0" r:id="rId15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r>
        <w:rPr>
          <w:sz w:val="20"/>
        </w:rPr>
        <w:t xml:space="preserve">нормативов утилизации</w:t>
      </w:r>
      <w:r>
        <w:rPr>
          <w:sz w:val="20"/>
        </w:rPr>
        <w:t xml:space="preserve"> отходов от использования товаров (далее также - норматив утилизации);</w:t>
      </w:r>
    </w:p>
    <w:p>
      <w:pPr>
        <w:pStyle w:val="0"/>
        <w:jc w:val="both"/>
      </w:pPr>
      <w:r>
        <w:rPr>
          <w:sz w:val="20"/>
        </w:rPr>
        <w:t xml:space="preserve">(абзац введен Федеральным </w:t>
      </w:r>
      <w:hyperlink w:history="0" r:id="rId1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155" w:tooltip="Приказ Минприроды России от 15.11.2023 N 762 &quot;Об утверждении формы акта утилизации отходов от использования товаров и (или) упаковки&quot; (Зарегистрировано в Минюсте России 01.12.2023 N 76223) {КонсультантПлюс}">
        <w:r>
          <w:rPr>
            <w:sz w:val="20"/>
            <w:color w:val="0000ff"/>
          </w:rPr>
          <w:t xml:space="preserve">формы</w:t>
        </w:r>
      </w:hyperlink>
      <w:r>
        <w:rPr>
          <w:sz w:val="20"/>
        </w:rPr>
        <w:t xml:space="preserve"> акта утилизации отходов от использования товаров;</w:t>
      </w:r>
    </w:p>
    <w:p>
      <w:pPr>
        <w:pStyle w:val="0"/>
        <w:jc w:val="both"/>
      </w:pPr>
      <w:r>
        <w:rPr>
          <w:sz w:val="20"/>
        </w:rPr>
        <w:t xml:space="preserve">(в ред. Федерального </w:t>
      </w:r>
      <w:hyperlink w:history="0" r:id="rId15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57" w:tooltip="Постановление Правительства РФ от 06.11.2024 N 1486 &quot;Об утверждении Правил подтверждения факта вывоза, в том числе третьими лицами, из Российской Федерации товаров, упаковки, отходы от использования которых подлежат утилизации&quot; {КонсультантПлюс}">
        <w:r>
          <w:rPr>
            <w:sz w:val="20"/>
            <w:color w:val="0000ff"/>
          </w:rPr>
          <w:t xml:space="preserve">порядка</w:t>
        </w:r>
      </w:hyperlink>
      <w:r>
        <w:rPr>
          <w:sz w:val="20"/>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0"/>
        </w:rPr>
        <w:t xml:space="preserve">(в ред. Федерального </w:t>
      </w:r>
      <w:hyperlink w:history="0" r:id="rId15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59" w:tooltip="Постановление Правительства РФ от 29.12.2023 N 2400 &quot;Об утверждении Правил ведения реестра юридических лиц, индивидуальных предпринимателей, осуществляющих утилизацию отходов от использования товаров&quot; {КонсультантПлюс}">
        <w:r>
          <w:rPr>
            <w:sz w:val="20"/>
            <w:color w:val="0000ff"/>
          </w:rPr>
          <w:t xml:space="preserve">порядка</w:t>
        </w:r>
      </w:hyperlink>
      <w:r>
        <w:rPr>
          <w:sz w:val="20"/>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0"/>
        </w:rPr>
        <w:t xml:space="preserve">(в ред. Федерального </w:t>
      </w:r>
      <w:hyperlink w:history="0" r:id="rId16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61"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порядка</w:t>
        </w:r>
      </w:hyperlink>
      <w:r>
        <w:rPr>
          <w:sz w:val="20"/>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0"/>
        </w:rPr>
        <w:t xml:space="preserve">(абзац введен Федеральным </w:t>
      </w:r>
      <w:hyperlink w:history="0" r:id="rId16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Федеральных законов от 31.12.2017 </w:t>
      </w:r>
      <w:hyperlink w:history="0" r:id="rId16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04.08.2023 </w:t>
      </w:r>
      <w:hyperlink w:history="0" r:id="rId16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установление </w:t>
      </w:r>
      <w:hyperlink w:history="0" r:id="rId165" w:tooltip="Постановление Правительства РФ от 25.03.2022 N 467 (ред. от 13.04.2024)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 {КонсультантПлюс}">
        <w:r>
          <w:rPr>
            <w:sz w:val="20"/>
            <w:color w:val="0000ff"/>
          </w:rPr>
          <w:t xml:space="preserve">порядка</w:t>
        </w:r>
      </w:hyperlink>
      <w:r>
        <w:rPr>
          <w:sz w:val="20"/>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0"/>
        </w:rPr>
        <w:t xml:space="preserve">(в ред. Федерального </w:t>
      </w:r>
      <w:hyperlink w:history="0" r:id="rId16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осуществление </w:t>
      </w:r>
      <w:hyperlink w:history="0" r:id="rId167"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контроля</w:t>
        </w:r>
      </w:hyperlink>
      <w:r>
        <w:rPr>
          <w:sz w:val="20"/>
        </w:rPr>
        <w:t xml:space="preserve"> за правильностью исчисления, полнотой и своевременностью уплаты экологического сбора;</w:t>
      </w:r>
    </w:p>
    <w:p>
      <w:pPr>
        <w:pStyle w:val="0"/>
        <w:jc w:val="both"/>
      </w:pPr>
      <w:r>
        <w:rPr>
          <w:sz w:val="20"/>
        </w:rPr>
        <w:t xml:space="preserve">(абзац введен Федеральным </w:t>
      </w:r>
      <w:hyperlink w:history="0" r:id="rId1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0"/>
        </w:rPr>
        <w:t xml:space="preserve">(в ред. Федерального </w:t>
      </w:r>
      <w:hyperlink w:history="0" r:id="rId16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установление </w:t>
      </w:r>
      <w:hyperlink w:history="0" r:id="rId170" w:tooltip="Постановление Правительства РФ от 13.05.2022 N 868 (ред. от 01.06.2024)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порядка</w:t>
        </w:r>
      </w:hyperlink>
      <w:r>
        <w:rPr>
          <w:sz w:val="20"/>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0"/>
        </w:rPr>
        <w:t xml:space="preserve">(абзац введен Федеральным </w:t>
      </w:r>
      <w:hyperlink w:history="0" r:id="rId1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Федеральных законов от 02.07.2021 </w:t>
      </w:r>
      <w:hyperlink w:history="0" r:id="rId17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17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0"/>
        </w:rPr>
        <w:t xml:space="preserve">(абзац введен Федеральным </w:t>
      </w:r>
      <w:hyperlink w:history="0" r:id="rId17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30 ст. 5 излагается в новой редакции (</w:t>
            </w:r>
            <w:hyperlink w:history="0" r:id="rId175"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176"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установление нормативов образования отходов и лимитов на их размещение, </w:t>
      </w:r>
      <w:hyperlink w:history="0" r:id="rId177" w:tooltip="Приказ Минприроды России от 08.12.2020 N 1029 (ред. от 18.08.2022)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0"/>
            <w:color w:val="0000ff"/>
          </w:rPr>
          <w:t xml:space="preserve">порядка</w:t>
        </w:r>
      </w:hyperlink>
      <w:r>
        <w:rPr>
          <w:sz w:val="20"/>
        </w:rP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1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0"/>
        </w:rPr>
        <w:t xml:space="preserve">(в ред. Федерального </w:t>
      </w:r>
      <w:hyperlink w:history="0" r:id="rId17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установление </w:t>
      </w:r>
      <w:hyperlink w:history="0" r:id="rId180"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0"/>
            <w:color w:val="0000ff"/>
          </w:rPr>
          <w:t xml:space="preserve">перечня</w:t>
        </w:r>
      </w:hyperlink>
      <w:r>
        <w:rPr>
          <w:sz w:val="20"/>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0"/>
        </w:rPr>
        <w:t xml:space="preserve">(абзац введен Федеральным </w:t>
      </w:r>
      <w:hyperlink w:history="0" r:id="rId1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8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183"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правил</w:t>
        </w:r>
      </w:hyperlink>
      <w:r>
        <w:rPr>
          <w:sz w:val="20"/>
        </w:rPr>
        <w:t xml:space="preserve"> определения нормативов накопления твердых коммунальных отходов;</w:t>
      </w:r>
    </w:p>
    <w:p>
      <w:pPr>
        <w:pStyle w:val="0"/>
        <w:jc w:val="both"/>
      </w:pPr>
      <w:r>
        <w:rPr>
          <w:sz w:val="20"/>
        </w:rPr>
        <w:t xml:space="preserve">(абзац введен Федеральным </w:t>
      </w:r>
      <w:hyperlink w:history="0" r:id="rId1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8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абзацы тридцать четвертый - тридцать пятый утратили силу. - Федеральный </w:t>
      </w:r>
      <w:hyperlink w:history="0" r:id="rId18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187"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перечня</w:t>
        </w:r>
      </w:hyperlink>
      <w:r>
        <w:rPr>
          <w:sz w:val="20"/>
        </w:rPr>
        <w:t xml:space="preserve"> видов отходов, захоронение которых запрещается;</w:t>
      </w:r>
    </w:p>
    <w:p>
      <w:pPr>
        <w:pStyle w:val="0"/>
        <w:jc w:val="both"/>
      </w:pPr>
      <w:r>
        <w:rPr>
          <w:sz w:val="20"/>
        </w:rPr>
        <w:t xml:space="preserve">(абзац введен Федеральным </w:t>
      </w:r>
      <w:hyperlink w:history="0" r:id="rId1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89"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требований</w:t>
        </w:r>
      </w:hyperlink>
      <w:r>
        <w:rPr>
          <w:sz w:val="20"/>
        </w:rPr>
        <w:t xml:space="preserve"> при обращении с группами однородных отходов I - V классов опасности;</w:t>
      </w:r>
    </w:p>
    <w:p>
      <w:pPr>
        <w:pStyle w:val="0"/>
        <w:jc w:val="both"/>
      </w:pPr>
      <w:r>
        <w:rPr>
          <w:sz w:val="20"/>
        </w:rPr>
        <w:t xml:space="preserve">(абзац введен Федеральным </w:t>
      </w:r>
      <w:hyperlink w:history="0" r:id="rId1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r>
        <w:rPr>
          <w:sz w:val="20"/>
        </w:rPr>
        <w:t xml:space="preserve">порядка</w:t>
      </w:r>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191"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порядка</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0"/>
        </w:rPr>
        <w:t xml:space="preserve">(в ред. Федерального </w:t>
      </w:r>
      <w:hyperlink w:history="0" r:id="rId19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spacing w:before="200" w:line-rule="auto"/>
        <w:ind w:firstLine="540"/>
        <w:jc w:val="both"/>
      </w:pPr>
      <w:r>
        <w:rPr>
          <w:sz w:val="20"/>
        </w:rPr>
        <w:t xml:space="preserve">установление </w:t>
      </w:r>
      <w:r>
        <w:rPr>
          <w:sz w:val="20"/>
        </w:rPr>
        <w:t xml:space="preserve">порядка</w:t>
      </w:r>
      <w:r>
        <w:rPr>
          <w:sz w:val="20"/>
        </w:rPr>
        <w:t xml:space="preserve"> подтверждения отнесения отходов I - V классов опасности к конкретному классу опасности;</w:t>
      </w:r>
    </w:p>
    <w:p>
      <w:pPr>
        <w:pStyle w:val="0"/>
        <w:jc w:val="both"/>
      </w:pPr>
      <w:r>
        <w:rPr>
          <w:sz w:val="20"/>
        </w:rPr>
        <w:t xml:space="preserve">(абзац введен Федеральным </w:t>
      </w:r>
      <w:hyperlink w:history="0" r:id="rId1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194"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порядка</w:t>
        </w:r>
      </w:hyperlink>
      <w:r>
        <w:rPr>
          <w:sz w:val="20"/>
        </w:rPr>
        <w:t xml:space="preserve"> паспортизации отходов I - IV классов опасности и </w:t>
      </w:r>
      <w:hyperlink w:history="0" r:id="rId195"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типовых форм</w:t>
        </w:r>
      </w:hyperlink>
      <w:r>
        <w:rPr>
          <w:sz w:val="20"/>
        </w:rPr>
        <w:t xml:space="preserve"> паспортов отходов I - IV классов опасности;</w:t>
      </w:r>
    </w:p>
    <w:p>
      <w:pPr>
        <w:pStyle w:val="0"/>
        <w:jc w:val="both"/>
      </w:pPr>
      <w:r>
        <w:rPr>
          <w:sz w:val="20"/>
        </w:rPr>
        <w:t xml:space="preserve">(абзац введен Федеральным </w:t>
      </w:r>
      <w:hyperlink w:history="0" r:id="rId1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абзац утратил силу. - Федеральный </w:t>
      </w:r>
      <w:hyperlink w:history="0" r:id="rId19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198"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w:t>
        </w:r>
      </w:hyperlink>
      <w:r>
        <w:rPr>
          <w:sz w:val="20"/>
        </w:rPr>
        <w:t xml:space="preserve"> обращения с твердыми коммунальными отходами;</w:t>
      </w:r>
    </w:p>
    <w:p>
      <w:pPr>
        <w:pStyle w:val="0"/>
        <w:jc w:val="both"/>
      </w:pPr>
      <w:r>
        <w:rPr>
          <w:sz w:val="20"/>
        </w:rPr>
        <w:t xml:space="preserve">(абзац введен Федеральным </w:t>
      </w:r>
      <w:hyperlink w:history="0" r:id="rId1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200"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правил</w:t>
        </w:r>
      </w:hyperlink>
      <w:r>
        <w:rPr>
          <w:sz w:val="20"/>
        </w:rPr>
        <w:t xml:space="preserve"> коммерческого учета объема и (или) массы твердых коммунальных отходов;</w:t>
      </w:r>
    </w:p>
    <w:p>
      <w:pPr>
        <w:pStyle w:val="0"/>
        <w:jc w:val="both"/>
      </w:pPr>
      <w:r>
        <w:rPr>
          <w:sz w:val="20"/>
        </w:rPr>
        <w:t xml:space="preserve">(абзац введен Федеральным </w:t>
      </w:r>
      <w:hyperlink w:history="0" r:id="rId20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20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w:t>
      </w:r>
      <w:hyperlink w:history="0" r:id="rId203"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w:t>
        </w:r>
      </w:hyperlink>
      <w:r>
        <w:rPr>
          <w:sz w:val="20"/>
        </w:rPr>
        <w:t xml:space="preserve"> ценообразования в области обращения с твердыми коммунальными отходами;</w:t>
      </w:r>
    </w:p>
    <w:p>
      <w:pPr>
        <w:pStyle w:val="0"/>
        <w:jc w:val="both"/>
      </w:pPr>
      <w:r>
        <w:rPr>
          <w:sz w:val="20"/>
        </w:rPr>
        <w:t xml:space="preserve">(абзац введен Федеральным </w:t>
      </w:r>
      <w:hyperlink w:history="0" r:id="rId2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205"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w:t>
        </w:r>
      </w:hyperlink>
      <w:r>
        <w:rPr>
          <w:sz w:val="20"/>
        </w:rPr>
        <w:t xml:space="preserve"> регулирования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2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утверждение </w:t>
      </w:r>
      <w:hyperlink w:history="0" r:id="rId207"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формы</w:t>
        </w:r>
      </w:hyperlink>
      <w:r>
        <w:rPr>
          <w:sz w:val="20"/>
        </w:rPr>
        <w:t xml:space="preserve"> типового договора на оказание услуг по обращению с твердыми коммунальными отходами;</w:t>
      </w:r>
    </w:p>
    <w:p>
      <w:pPr>
        <w:pStyle w:val="0"/>
        <w:jc w:val="both"/>
      </w:pPr>
      <w:r>
        <w:rPr>
          <w:sz w:val="20"/>
        </w:rPr>
        <w:t xml:space="preserve">(абзац введен Федеральным </w:t>
      </w:r>
      <w:hyperlink w:history="0" r:id="rId20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47 ст. 5 вносятся изменения (</w:t>
            </w:r>
            <w:hyperlink w:history="0" r:id="rId20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утверждение </w:t>
      </w:r>
      <w:r>
        <w:rPr>
          <w:sz w:val="20"/>
        </w:rPr>
        <w:t xml:space="preserve">порядка</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210" w:tooltip="Постановление Правительства РФ от 16.05.2016 N 424 (ред. от 14.11.2022)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порядка</w:t>
        </w:r>
      </w:hyperlink>
      <w:r>
        <w:rPr>
          <w:sz w:val="20"/>
        </w:rP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0"/>
        </w:rPr>
        <w:t xml:space="preserve">(в ред. Федерального </w:t>
      </w:r>
      <w:hyperlink w:history="0" r:id="rId21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абзац утратил силу. - Федеральный </w:t>
      </w:r>
      <w:hyperlink w:history="0" r:id="rId21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213"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порядка</w:t>
        </w:r>
      </w:hyperlink>
      <w:r>
        <w:rPr>
          <w:sz w:val="20"/>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0"/>
        </w:rPr>
        <w:t xml:space="preserve">(абзац введен Федеральным </w:t>
      </w:r>
      <w:hyperlink w:history="0" r:id="rId2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215"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порядка</w:t>
        </w:r>
      </w:hyperlink>
      <w:r>
        <w:rPr>
          <w:sz w:val="20"/>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0"/>
        </w:rPr>
        <w:t xml:space="preserve">(абзац введен Федеральным </w:t>
      </w:r>
      <w:hyperlink w:history="0" r:id="rId21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2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w:history="0" r:id="rId218"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w:history="0" r:id="rId219"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порядка</w:t>
        </w:r>
      </w:hyperlink>
      <w:r>
        <w:rPr>
          <w:sz w:val="20"/>
        </w:rPr>
        <w:t xml:space="preserve"> этого согласования;</w:t>
      </w:r>
    </w:p>
    <w:p>
      <w:pPr>
        <w:pStyle w:val="0"/>
        <w:jc w:val="both"/>
      </w:pPr>
      <w:r>
        <w:rPr>
          <w:sz w:val="20"/>
        </w:rPr>
        <w:t xml:space="preserve">(абзац введен Федеральным </w:t>
      </w:r>
      <w:hyperlink w:history="0" r:id="rId2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Федеральных законов от 31.12.2017 </w:t>
      </w:r>
      <w:hyperlink w:history="0" r:id="rId22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2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утверждение </w:t>
      </w:r>
      <w:hyperlink w:history="0" r:id="rId223" w:tooltip="Постановление Правительства РФ от 26.01.2023 N 109 &quot;О стандартах раскрытия информации в области обращения с твердыми коммунальными отходами&quot; {КонсультантПлюс}">
        <w:r>
          <w:rPr>
            <w:sz w:val="20"/>
            <w:color w:val="0000ff"/>
          </w:rPr>
          <w:t xml:space="preserve">стандартов</w:t>
        </w:r>
      </w:hyperlink>
      <w:r>
        <w:rPr>
          <w:sz w:val="20"/>
        </w:rPr>
        <w:t xml:space="preserve"> раскрытия информации в области обращения с твердыми коммунальными отходами;</w:t>
      </w:r>
    </w:p>
    <w:p>
      <w:pPr>
        <w:pStyle w:val="0"/>
        <w:jc w:val="both"/>
      </w:pPr>
      <w:r>
        <w:rPr>
          <w:sz w:val="20"/>
        </w:rPr>
        <w:t xml:space="preserve">(абзац введен Федеральным </w:t>
      </w:r>
      <w:hyperlink w:history="0" r:id="rId2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установление </w:t>
      </w:r>
      <w:hyperlink w:history="0" r:id="rId225" w:tooltip="Постановление Правительства РФ от 26.05.2016 N 467 (ред. от 27.09.2023)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порядка</w:t>
        </w:r>
      </w:hyperlink>
      <w:r>
        <w:rPr>
          <w:sz w:val="20"/>
        </w:rPr>
        <w:t xml:space="preserve"> подтверждения исключения негативного воздействия на окружающую среду объектов размещения отходов;</w:t>
      </w:r>
    </w:p>
    <w:p>
      <w:pPr>
        <w:pStyle w:val="0"/>
        <w:jc w:val="both"/>
      </w:pPr>
      <w:r>
        <w:rPr>
          <w:sz w:val="20"/>
        </w:rPr>
        <w:t xml:space="preserve">(абзац введен Федеральным </w:t>
      </w:r>
      <w:hyperlink w:history="0" r:id="rId22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54 ст. 5 излагается в новой редакции (</w:t>
            </w:r>
            <w:hyperlink w:history="0" r:id="rId227"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228"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утверждение </w:t>
      </w:r>
      <w:hyperlink w:history="0" r:id="rId229" w:tooltip="Приказ Минприроды России от 07.12.2020 N 1021 (ред. от 30.10.2024) &quot;Об утверждении методических указаний по разработке проектов нормативов образования отходов и лимитов на их размещение&quot; (Зарегистрировано в Минюсте России 25.12.2020 N 61835) {КонсультантПлюс}">
        <w:r>
          <w:rPr>
            <w:sz w:val="20"/>
            <w:color w:val="0000ff"/>
          </w:rPr>
          <w:t xml:space="preserve">методических указаний</w:t>
        </w:r>
      </w:hyperlink>
      <w:r>
        <w:rPr>
          <w:sz w:val="20"/>
        </w:rP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pPr>
        <w:pStyle w:val="0"/>
        <w:jc w:val="both"/>
      </w:pPr>
      <w:r>
        <w:rPr>
          <w:sz w:val="20"/>
        </w:rPr>
        <w:t xml:space="preserve">(абзац введен Федеральным </w:t>
      </w:r>
      <w:hyperlink w:history="0" r:id="rId23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утверждение </w:t>
      </w:r>
      <w:hyperlink w:history="0" r:id="rId231"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обустройства мест (площадок) накопления твердых коммунальных отходов и </w:t>
      </w:r>
      <w:hyperlink w:history="0" r:id="rId232"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w:t>
        </w:r>
      </w:hyperlink>
      <w:r>
        <w:rPr>
          <w:sz w:val="20"/>
        </w:rPr>
        <w:t xml:space="preserve"> ведения их реестра;</w:t>
      </w:r>
    </w:p>
    <w:p>
      <w:pPr>
        <w:pStyle w:val="0"/>
        <w:jc w:val="both"/>
      </w:pPr>
      <w:r>
        <w:rPr>
          <w:sz w:val="20"/>
        </w:rPr>
        <w:t xml:space="preserve">(абзац введен Федеральным </w:t>
      </w:r>
      <w:hyperlink w:history="0" r:id="rId23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установление </w:t>
      </w:r>
      <w:hyperlink w:history="0" r:id="rId234" w:tooltip="Постановление Правительства РФ от 06.06.2024 N 77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quot;) {КонсультантПлюс}">
        <w:r>
          <w:rPr>
            <w:sz w:val="20"/>
            <w:color w:val="0000ff"/>
          </w:rPr>
          <w:t xml:space="preserve">порядка</w:t>
        </w:r>
      </w:hyperlink>
      <w:r>
        <w:rPr>
          <w:sz w:val="20"/>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0"/>
        </w:rPr>
        <w:t xml:space="preserve">(абзац введен Федеральным </w:t>
      </w:r>
      <w:hyperlink w:history="0" r:id="rId23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установление </w:t>
      </w:r>
      <w:hyperlink w:history="0" r:id="rId237" w:tooltip="Постановление Правительства РФ от 25.12.2019 N 1815 (ред. от 26.08.2023) &quot;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quot; {КонсультантПлюс}">
        <w:r>
          <w:rPr>
            <w:sz w:val="20"/>
            <w:color w:val="0000ff"/>
          </w:rPr>
          <w:t xml:space="preserve">порядка</w:t>
        </w:r>
      </w:hyperlink>
      <w:r>
        <w:rPr>
          <w:sz w:val="20"/>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0"/>
        </w:rPr>
        <w:t xml:space="preserve">(абзац введен Федеральным </w:t>
      </w:r>
      <w:hyperlink w:history="0" r:id="rId23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39"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порядка</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0"/>
        </w:rPr>
        <w:t xml:space="preserve">(в ред. Федерального </w:t>
      </w:r>
      <w:hyperlink w:history="0" r:id="rId24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единых </w:t>
      </w:r>
      <w:hyperlink w:history="0" r:id="rId241"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требований</w:t>
        </w:r>
      </w:hyperlink>
      <w:r>
        <w:rPr>
          <w:sz w:val="20"/>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0"/>
        </w:rPr>
        <w:t xml:space="preserve">(абзац введен Федеральным </w:t>
      </w:r>
      <w:hyperlink w:history="0" r:id="rId24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4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закона</w:t>
        </w:r>
      </w:hyperlink>
      <w:r>
        <w:rPr>
          <w:sz w:val="20"/>
        </w:rPr>
        <w:t xml:space="preserve"> от 26.12.2024 N 497-ФЗ)</w:t>
      </w:r>
    </w:p>
    <w:p>
      <w:pPr>
        <w:pStyle w:val="0"/>
        <w:spacing w:before="200" w:line-rule="auto"/>
        <w:ind w:firstLine="540"/>
        <w:jc w:val="both"/>
      </w:pPr>
      <w:r>
        <w:rPr>
          <w:sz w:val="20"/>
        </w:rPr>
        <w:t xml:space="preserve">определение федерального </w:t>
      </w:r>
      <w:hyperlink w:history="0" r:id="rId244"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оператора</w:t>
        </w:r>
      </w:hyperlink>
      <w:r>
        <w:rPr>
          <w:sz w:val="20"/>
        </w:rPr>
        <w:t xml:space="preserve"> по обращению с отходами I и II классов опасности;</w:t>
      </w:r>
    </w:p>
    <w:p>
      <w:pPr>
        <w:pStyle w:val="0"/>
        <w:jc w:val="both"/>
      </w:pPr>
      <w:r>
        <w:rPr>
          <w:sz w:val="20"/>
        </w:rPr>
        <w:t xml:space="preserve">(абзац введен Федеральным </w:t>
      </w:r>
      <w:hyperlink w:history="0" r:id="rId24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абзац утратил силу. - Федеральный </w:t>
      </w:r>
      <w:hyperlink w:history="0" r:id="rId24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47" w:tooltip="Постановление Правительства РФ от 24.10.2019 N 1363 (ред. от 24.03.202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w:t>
        </w:r>
      </w:hyperlink>
      <w:r>
        <w:rPr>
          <w:sz w:val="20"/>
        </w:rPr>
        <w:t xml:space="preserve"> типовых договоров оказания услуг по обращению с отходами I и II классов опасности;</w:t>
      </w:r>
    </w:p>
    <w:p>
      <w:pPr>
        <w:pStyle w:val="0"/>
        <w:jc w:val="both"/>
      </w:pPr>
      <w:r>
        <w:rPr>
          <w:sz w:val="20"/>
        </w:rPr>
        <w:t xml:space="preserve">(абзац введен Федеральным </w:t>
      </w:r>
      <w:hyperlink w:history="0" r:id="rId24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утверждение </w:t>
      </w:r>
      <w:hyperlink w:history="0" r:id="rId249"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основ</w:t>
        </w:r>
      </w:hyperlink>
      <w:r>
        <w:rPr>
          <w:sz w:val="20"/>
        </w:rPr>
        <w:t xml:space="preserve"> ценообразования, </w:t>
      </w:r>
      <w:hyperlink w:history="0" r:id="rId250"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правил</w:t>
        </w:r>
      </w:hyperlink>
      <w:r>
        <w:rPr>
          <w:sz w:val="20"/>
        </w:rPr>
        <w:t xml:space="preserve"> регулирования тарифов по обращению с отходами I и II классов опасности, а также определение федерального </w:t>
      </w:r>
      <w:hyperlink w:history="0" r:id="rId251"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0"/>
            <w:color w:val="0000ff"/>
          </w:rPr>
          <w:t xml:space="preserve">органа</w:t>
        </w:r>
      </w:hyperlink>
      <w:r>
        <w:rPr>
          <w:sz w:val="20"/>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0"/>
        </w:rPr>
        <w:t xml:space="preserve">(абзац введен Федеральным </w:t>
      </w:r>
      <w:hyperlink w:history="0" r:id="rId25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spacing w:before="200" w:line-rule="auto"/>
        <w:ind w:firstLine="540"/>
        <w:jc w:val="both"/>
      </w:pPr>
      <w:r>
        <w:rPr>
          <w:sz w:val="20"/>
        </w:rPr>
        <w:t xml:space="preserve">установление </w:t>
      </w:r>
      <w:hyperlink w:history="0" r:id="rId253" w:tooltip="Постановление Правительства РФ от 10.10.2019 N 1305 (ред. от 11.05.2023)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порядка</w:t>
        </w:r>
      </w:hyperlink>
      <w:r>
        <w:rPr>
          <w:sz w:val="20"/>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0"/>
        </w:rPr>
        <w:t xml:space="preserve">(абзац введен Федеральным </w:t>
      </w:r>
      <w:hyperlink w:history="0" r:id="rId25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5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56" w:tooltip="Постановление Правительства РФ от 18.10.2019 N 1346 (ред. от 13.04.2024)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положения</w:t>
        </w:r>
      </w:hyperlink>
      <w:r>
        <w:rPr>
          <w:sz w:val="20"/>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(абзац введен Федеральным </w:t>
      </w:r>
      <w:hyperlink w:history="0" r:id="rId25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 в ред. Федерального </w:t>
      </w:r>
      <w:hyperlink w:history="0" r:id="rId25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0"/>
        </w:rPr>
        <w:t xml:space="preserve">(абзац введен Федеральным </w:t>
      </w:r>
      <w:hyperlink w:history="0" r:id="rId25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60"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порядка</w:t>
        </w:r>
      </w:hyperlink>
      <w:r>
        <w:rPr>
          <w:sz w:val="20"/>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0"/>
        </w:rPr>
        <w:t xml:space="preserve">(абзац введен Федеральным </w:t>
      </w:r>
      <w:hyperlink w:history="0" r:id="rId26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утверждение </w:t>
      </w:r>
      <w:hyperlink w:history="0" r:id="rId262"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порядка</w:t>
        </w:r>
      </w:hyperlink>
      <w:r>
        <w:rPr>
          <w:sz w:val="20"/>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263"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07.10.2022 N 391-ФЗ; в ред. Федерального </w:t>
      </w:r>
      <w:hyperlink w:history="0" r:id="rId2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определение уполномоченного федерального </w:t>
      </w:r>
      <w:r>
        <w:rPr>
          <w:sz w:val="20"/>
        </w:rPr>
        <w:t xml:space="preserve">органа</w:t>
      </w:r>
      <w:r>
        <w:rPr>
          <w:sz w:val="20"/>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0"/>
        </w:rPr>
        <w:t xml:space="preserve">(абзац введен Федеральным </w:t>
      </w:r>
      <w:hyperlink w:history="0" r:id="rId265"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07.10.2022 N 391-ФЗ; в ред. Федерального </w:t>
      </w:r>
      <w:hyperlink w:history="0" r:id="rId2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w:history="0" r:id="rId26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субъектов Российской Федерации в области обращения с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2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К полномочиям субъектов Российской Федерации в области обращения с отходами относятся:</w:t>
      </w:r>
    </w:p>
    <w:p>
      <w:pPr>
        <w:pStyle w:val="0"/>
        <w:spacing w:before="200" w:line-rule="auto"/>
        <w:ind w:firstLine="540"/>
        <w:jc w:val="both"/>
      </w:pPr>
      <w:r>
        <w:rPr>
          <w:sz w:val="20"/>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00" w:line-rule="auto"/>
        <w:ind w:firstLine="540"/>
        <w:jc w:val="both"/>
      </w:pPr>
      <w:r>
        <w:rPr>
          <w:sz w:val="20"/>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0"/>
        </w:rPr>
        <w:t xml:space="preserve">(в ред. Федерального </w:t>
      </w:r>
      <w:hyperlink w:history="0" r:id="rId27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00" w:line-rule="auto"/>
        <w:ind w:firstLine="540"/>
        <w:jc w:val="both"/>
      </w:pPr>
      <w:r>
        <w:rPr>
          <w:sz w:val="20"/>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00" w:line-rule="auto"/>
        <w:ind w:firstLine="540"/>
        <w:jc w:val="both"/>
      </w:pPr>
      <w:r>
        <w:rPr>
          <w:sz w:val="20"/>
        </w:rPr>
        <w:t xml:space="preserve">абзац утратил силу с 1 июля 2021 года. - Федеральный </w:t>
      </w:r>
      <w:hyperlink w:history="0" r:id="rId2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участие в организации обеспечения доступа к информации в области обращения с отходами;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8 ст. 6 утрачивает силу (</w:t>
            </w:r>
            <w:hyperlink w:history="0" r:id="rId272"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pPr>
        <w:pStyle w:val="0"/>
        <w:jc w:val="both"/>
      </w:pPr>
      <w:r>
        <w:rPr>
          <w:sz w:val="20"/>
        </w:rPr>
        <w:t xml:space="preserve">(в ред. Федерального </w:t>
      </w:r>
      <w:hyperlink w:history="0" r:id="rId2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27.12.2019 </w:t>
      </w:r>
      <w:hyperlink w:history="0" r:id="rId27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 от 11.06.2021 </w:t>
      </w:r>
      <w:hyperlink w:history="0" r:id="rId2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установление порядка ведения регионального кадастра отходов;</w:t>
      </w:r>
    </w:p>
    <w:p>
      <w:pPr>
        <w:pStyle w:val="0"/>
        <w:spacing w:before="200" w:line-rule="auto"/>
        <w:ind w:firstLine="540"/>
        <w:jc w:val="both"/>
      </w:pPr>
      <w:r>
        <w:rPr>
          <w:sz w:val="20"/>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00" w:line-rule="auto"/>
        <w:ind w:firstLine="540"/>
        <w:jc w:val="both"/>
      </w:pPr>
      <w:r>
        <w:rPr>
          <w:sz w:val="20"/>
        </w:rPr>
        <w:t xml:space="preserve">утверждение предельных тарифов в области обращения с твердыми коммунальными отходами;</w:t>
      </w:r>
    </w:p>
    <w:p>
      <w:pPr>
        <w:pStyle w:val="0"/>
        <w:spacing w:before="200" w:line-rule="auto"/>
        <w:ind w:firstLine="540"/>
        <w:jc w:val="both"/>
      </w:pPr>
      <w:r>
        <w:rPr>
          <w:sz w:val="20"/>
        </w:rPr>
        <w:t xml:space="preserve">утверждение инвестиционных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производственных программ в области обращения с твердыми коммунальными отходами;</w:t>
      </w:r>
    </w:p>
    <w:p>
      <w:pPr>
        <w:pStyle w:val="0"/>
        <w:jc w:val="both"/>
      </w:pPr>
      <w:r>
        <w:rPr>
          <w:sz w:val="20"/>
        </w:rPr>
        <w:t xml:space="preserve">(в ред. Федерального </w:t>
      </w:r>
      <w:hyperlink w:history="0" r:id="rId2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установление нормативов накопления твердых коммунальных отходов;</w:t>
      </w:r>
    </w:p>
    <w:p>
      <w:pPr>
        <w:pStyle w:val="0"/>
        <w:spacing w:before="200" w:line-rule="auto"/>
        <w:ind w:firstLine="540"/>
        <w:jc w:val="both"/>
      </w:pPr>
      <w:r>
        <w:rPr>
          <w:sz w:val="20"/>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0"/>
        </w:rPr>
        <w:t xml:space="preserve">(в ред. Федерального </w:t>
      </w:r>
      <w:hyperlink w:history="0" r:id="rId2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утверждение порядка накопления твердых коммунальных отходов (в том числе их раздельного накопления);</w:t>
      </w:r>
    </w:p>
    <w:p>
      <w:pPr>
        <w:pStyle w:val="0"/>
        <w:jc w:val="both"/>
      </w:pPr>
      <w:r>
        <w:rPr>
          <w:sz w:val="20"/>
        </w:rPr>
        <w:t xml:space="preserve">(в ред. Федерального </w:t>
      </w:r>
      <w:hyperlink w:history="0" r:id="rId2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00" w:line-rule="auto"/>
        <w:ind w:firstLine="540"/>
        <w:jc w:val="both"/>
      </w:pPr>
      <w:r>
        <w:rPr>
          <w:sz w:val="20"/>
        </w:rPr>
        <w:t xml:space="preserve">разработка и утверждение территориальной схемы обращения с отходами;</w:t>
      </w:r>
    </w:p>
    <w:p>
      <w:pPr>
        <w:pStyle w:val="0"/>
        <w:jc w:val="both"/>
      </w:pPr>
      <w:r>
        <w:rPr>
          <w:sz w:val="20"/>
        </w:rPr>
        <w:t xml:space="preserve">(в ред. Федерального </w:t>
      </w:r>
      <w:hyperlink w:history="0" r:id="rId280"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20 ст. 6 утрачивает силу (</w:t>
            </w:r>
            <w:hyperlink w:history="0" r:id="rId28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pPr>
        <w:pStyle w:val="0"/>
        <w:jc w:val="both"/>
      </w:pPr>
      <w:r>
        <w:rPr>
          <w:sz w:val="20"/>
        </w:rPr>
        <w:t xml:space="preserve">(абзац введен Федеральным </w:t>
      </w:r>
      <w:hyperlink w:history="0" r:id="rId28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0"/>
        </w:rPr>
        <w:t xml:space="preserve">(абзац введен Федеральным </w:t>
      </w:r>
      <w:hyperlink w:history="0" r:id="rId283"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pPr>
      <w:r>
        <w:rPr>
          <w:sz w:val="20"/>
        </w:rPr>
      </w:r>
    </w:p>
    <w:p>
      <w:pPr>
        <w:pStyle w:val="2"/>
        <w:outlineLvl w:val="1"/>
        <w:ind w:firstLine="540"/>
        <w:jc w:val="both"/>
      </w:pPr>
      <w:r>
        <w:rPr>
          <w:sz w:val="20"/>
        </w:rPr>
        <w:t xml:space="preserve">Статья 7. Утратила силу. - Федеральный </w:t>
      </w:r>
      <w:hyperlink w:history="0" r:id="rId28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28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bookmarkStart w:id="369" w:name="P369"/>
    <w:bookmarkEnd w:id="369"/>
    <w:p>
      <w:pPr>
        <w:pStyle w:val="0"/>
        <w:ind w:firstLine="540"/>
        <w:jc w:val="both"/>
      </w:pPr>
      <w:r>
        <w:rPr>
          <w:sz w:val="20"/>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00" w:line-rule="auto"/>
        <w:ind w:firstLine="540"/>
        <w:jc w:val="both"/>
      </w:pPr>
      <w:hyperlink w:history="0" r:id="rId286"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создание</w:t>
        </w:r>
      </w:hyperlink>
      <w:r>
        <w:rPr>
          <w:sz w:val="20"/>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00" w:line-rule="auto"/>
        <w:ind w:firstLine="540"/>
        <w:jc w:val="both"/>
      </w:pPr>
      <w:r>
        <w:rPr>
          <w:sz w:val="20"/>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69" w:tooltip="1. К полномочиям органов местного самоуправления городских поселений в области обращения с твердыми коммунальными отходами относятся:">
        <w:r>
          <w:rPr>
            <w:sz w:val="20"/>
            <w:color w:val="0000ff"/>
          </w:rPr>
          <w:t xml:space="preserve">пунктом 1</w:t>
        </w:r>
      </w:hyperlink>
      <w:r>
        <w:rPr>
          <w:sz w:val="20"/>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00" w:line-rule="auto"/>
        <w:ind w:firstLine="540"/>
        <w:jc w:val="both"/>
      </w:pPr>
      <w:r>
        <w:rPr>
          <w:sz w:val="20"/>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00" w:line-rule="auto"/>
        <w:ind w:firstLine="540"/>
        <w:jc w:val="both"/>
      </w:pPr>
      <w:r>
        <w:rPr>
          <w:sz w:val="20"/>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00" w:line-rule="auto"/>
        <w:ind w:firstLine="540"/>
        <w:jc w:val="both"/>
      </w:pPr>
      <w:r>
        <w:rPr>
          <w:sz w:val="20"/>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00" w:line-rule="auto"/>
        <w:ind w:firstLine="540"/>
        <w:jc w:val="both"/>
      </w:pPr>
      <w:r>
        <w:rPr>
          <w:sz w:val="20"/>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0"/>
        </w:rPr>
      </w:r>
    </w:p>
    <w:p>
      <w:pPr>
        <w:pStyle w:val="2"/>
        <w:outlineLvl w:val="1"/>
        <w:ind w:firstLine="540"/>
        <w:jc w:val="both"/>
      </w:pPr>
      <w:r>
        <w:rPr>
          <w:sz w:val="20"/>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w:history="0" r:id="rId28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p>
      <w:pPr>
        <w:pStyle w:val="2"/>
        <w:outlineLvl w:val="0"/>
        <w:jc w:val="center"/>
      </w:pPr>
      <w:r>
        <w:rPr>
          <w:sz w:val="20"/>
        </w:rPr>
        <w:t xml:space="preserve">Глава III. ОБЩИЕ ТРЕБОВАНИЯ К ОБРАЩЕНИЮ С ОТХОДАМИ</w:t>
      </w:r>
    </w:p>
    <w:p>
      <w:pPr>
        <w:pStyle w:val="0"/>
      </w:pPr>
      <w:r>
        <w:rPr>
          <w:sz w:val="20"/>
        </w:rPr>
      </w:r>
    </w:p>
    <w:p>
      <w:pPr>
        <w:pStyle w:val="2"/>
        <w:outlineLvl w:val="1"/>
        <w:ind w:firstLine="540"/>
        <w:jc w:val="both"/>
      </w:pPr>
      <w:r>
        <w:rPr>
          <w:sz w:val="20"/>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 (ред. 29.06.2015))</w:t>
      </w:r>
    </w:p>
    <w:p>
      <w:pPr>
        <w:pStyle w:val="0"/>
        <w:jc w:val="both"/>
      </w:pPr>
      <w:r>
        <w:rPr>
          <w:sz w:val="20"/>
        </w:rPr>
      </w:r>
    </w:p>
    <w:p>
      <w:pPr>
        <w:pStyle w:val="0"/>
        <w:ind w:firstLine="540"/>
        <w:jc w:val="both"/>
      </w:pPr>
      <w:r>
        <w:rPr>
          <w:sz w:val="20"/>
        </w:rPr>
        <w:t xml:space="preserve">1. </w:t>
      </w:r>
      <w:r>
        <w:rPr>
          <w:sz w:val="20"/>
        </w:rPr>
        <w:t xml:space="preserve">Лицензирование</w:t>
      </w:r>
      <w:r>
        <w:rPr>
          <w:sz w:val="20"/>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w:history="0" r:id="rId29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 учетом положений настоящего Федерального закона.</w:t>
      </w:r>
    </w:p>
    <w:bookmarkStart w:id="396" w:name="P396"/>
    <w:bookmarkEnd w:id="396"/>
    <w:p>
      <w:pPr>
        <w:pStyle w:val="0"/>
        <w:spacing w:before="200" w:line-rule="auto"/>
        <w:ind w:firstLine="540"/>
        <w:jc w:val="both"/>
      </w:pPr>
      <w:r>
        <w:rPr>
          <w:sz w:val="20"/>
        </w:rPr>
        <w:t xml:space="preserve">2. В случаях, если в соответствии с </w:t>
      </w:r>
      <w:hyperlink w:history="0" r:id="rId291"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0"/>
            <w:color w:val="0000ff"/>
          </w:rPr>
          <w:t xml:space="preserve">положением</w:t>
        </w:r>
      </w:hyperlink>
      <w:r>
        <w:rPr>
          <w:sz w:val="20"/>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0"/>
        </w:rPr>
        <w:t xml:space="preserve">(в ред. Федеральных законов от 11.06.2021 </w:t>
      </w:r>
      <w:hyperlink w:history="0" r:id="rId2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04.08.2023 </w:t>
      </w:r>
      <w:hyperlink w:history="0" r:id="rId29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bookmarkStart w:id="398" w:name="P398"/>
    <w:bookmarkEnd w:id="398"/>
    <w:p>
      <w:pPr>
        <w:pStyle w:val="0"/>
        <w:spacing w:before="200" w:line-rule="auto"/>
        <w:ind w:firstLine="540"/>
        <w:jc w:val="both"/>
      </w:pPr>
      <w:r>
        <w:rPr>
          <w:sz w:val="20"/>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0"/>
        </w:rPr>
        <w:t xml:space="preserve">(п. 3 введен Федеральным </w:t>
      </w:r>
      <w:hyperlink w:history="0" r:id="rId2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w:t>
      </w:r>
      <w:hyperlink w:history="0" w:anchor="P396"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0"/>
            <w:color w:val="0000ff"/>
          </w:rPr>
          <w:t xml:space="preserve">пунктов 2</w:t>
        </w:r>
      </w:hyperlink>
      <w:r>
        <w:rPr>
          <w:sz w:val="20"/>
        </w:rPr>
        <w:t xml:space="preserve"> и </w:t>
      </w:r>
      <w:hyperlink w:history="0" w:anchor="P398"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0"/>
            <w:color w:val="0000ff"/>
          </w:rPr>
          <w:t xml:space="preserve">3</w:t>
        </w:r>
      </w:hyperlink>
      <w:r>
        <w:rPr>
          <w:sz w:val="20"/>
        </w:rPr>
        <w:t xml:space="preserve"> настоящей статьи применяются также в отношении земельных участков.</w:t>
      </w:r>
    </w:p>
    <w:p>
      <w:pPr>
        <w:pStyle w:val="0"/>
        <w:jc w:val="both"/>
      </w:pPr>
      <w:r>
        <w:rPr>
          <w:sz w:val="20"/>
        </w:rPr>
        <w:t xml:space="preserve">(п. 4 введен Федеральным </w:t>
      </w:r>
      <w:hyperlink w:history="0" r:id="rId2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w:history="0" r:id="rId29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0"/>
        </w:rPr>
        <w:t xml:space="preserve">(п. 5 введен Федеральным </w:t>
      </w:r>
      <w:hyperlink w:history="0" r:id="rId2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0"/>
        </w:rPr>
        <w:t xml:space="preserve">(п. 6 введен Федеральным </w:t>
      </w:r>
      <w:hyperlink w:history="0" r:id="rId29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0"/>
        </w:rPr>
        <w:t xml:space="preserve">(п. 7 введен Федеральным </w:t>
      </w:r>
      <w:hyperlink w:history="0" r:id="rId29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0"/>
        </w:rPr>
        <w:t xml:space="preserve">(п. 8 введен Федеральным </w:t>
      </w:r>
      <w:hyperlink w:history="0" r:id="rId30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0"/>
        </w:rPr>
        <w:t xml:space="preserve">(п. 9 введен Федеральным </w:t>
      </w:r>
      <w:hyperlink w:history="0" r:id="rId30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hyperlink w:history="0" r:id="rId30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w:t>
      </w:r>
    </w:p>
    <w:p>
      <w:pPr>
        <w:pStyle w:val="0"/>
        <w:jc w:val="both"/>
      </w:pPr>
      <w:r>
        <w:rPr>
          <w:sz w:val="20"/>
        </w:rPr>
        <w:t xml:space="preserve">(п. 10 введен Федеральным </w:t>
      </w:r>
      <w:hyperlink w:history="0" r:id="rId30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0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ind w:firstLine="540"/>
        <w:jc w:val="both"/>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30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0"/>
        </w:rPr>
        <w:t xml:space="preserve">(в ред. Федеральных законов от 05.04.2016 </w:t>
      </w:r>
      <w:hyperlink w:history="0" r:id="rId30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 от 31.12.2017 </w:t>
      </w:r>
      <w:hyperlink w:history="0" r:id="rId30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3 ст. 10 вносятся изменения (</w:t>
            </w:r>
            <w:hyperlink w:history="0" r:id="rId30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7" w:name="P427"/>
    <w:bookmarkEnd w:id="427"/>
    <w:p>
      <w:pPr>
        <w:pStyle w:val="0"/>
        <w:spacing w:before="260" w:line-rule="auto"/>
        <w:ind w:firstLine="540"/>
        <w:jc w:val="both"/>
      </w:pPr>
      <w:r>
        <w:rPr>
          <w:sz w:val="20"/>
        </w:rPr>
        <w:t xml:space="preserve">3. Единые </w:t>
      </w:r>
      <w:hyperlink w:history="0" r:id="rId310" w:tooltip="Постановление Правительства РФ от 12.10.2020 N 1657 &quot;О Единых требованиях к объектам обработки, утилизации, обезвреживания, размещения твердых коммунальных отходов&quot; {КонсультантПлюс}">
        <w:r>
          <w:rPr>
            <w:sz w:val="20"/>
            <w:color w:val="0000ff"/>
          </w:rPr>
          <w:t xml:space="preserve">требования</w:t>
        </w:r>
      </w:hyperlink>
      <w:r>
        <w:rPr>
          <w:sz w:val="20"/>
        </w:rP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pPr>
        <w:pStyle w:val="0"/>
        <w:jc w:val="both"/>
      </w:pPr>
      <w:r>
        <w:rPr>
          <w:sz w:val="20"/>
        </w:rPr>
        <w:t xml:space="preserve">(п. 3 введен Федеральным </w:t>
      </w:r>
      <w:hyperlink w:history="0" r:id="rId31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1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00" w:line-rule="auto"/>
        <w:ind w:firstLine="540"/>
        <w:jc w:val="both"/>
      </w:pPr>
      <w:r>
        <w:rPr>
          <w:sz w:val="20"/>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1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соблюдать федеральные нормы и правила и иные требования в области обращения с отходами;</w:t>
      </w:r>
    </w:p>
    <w:p>
      <w:pPr>
        <w:pStyle w:val="0"/>
        <w:jc w:val="both"/>
      </w:pPr>
      <w:r>
        <w:rPr>
          <w:sz w:val="20"/>
        </w:rPr>
        <w:t xml:space="preserve">(в ред. Федерального </w:t>
      </w:r>
      <w:hyperlink w:history="0" r:id="rId31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3 п. 2 ст. 11 излагается в новой редакции (</w:t>
            </w:r>
            <w:hyperlink w:history="0" r:id="rId316"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317"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pPr>
        <w:pStyle w:val="0"/>
        <w:spacing w:before="200" w:line-rule="auto"/>
        <w:ind w:firstLine="540"/>
        <w:jc w:val="both"/>
      </w:pPr>
      <w:r>
        <w:rPr>
          <w:sz w:val="20"/>
        </w:rPr>
        <w:t xml:space="preserve">вносить плату за негативное воздействие на окружающую среду при размещении отходов;</w:t>
      </w:r>
    </w:p>
    <w:p>
      <w:pPr>
        <w:pStyle w:val="0"/>
        <w:spacing w:before="200" w:line-rule="auto"/>
        <w:ind w:firstLine="540"/>
        <w:jc w:val="both"/>
      </w:pPr>
      <w:r>
        <w:rPr>
          <w:sz w:val="20"/>
        </w:rPr>
        <w:t xml:space="preserve">соблюдать </w:t>
      </w:r>
      <w:hyperlink w:history="0" r:id="rId318"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w:t>
        </w:r>
      </w:hyperlink>
      <w:r>
        <w:rPr>
          <w:sz w:val="20"/>
        </w:rPr>
        <w:t xml:space="preserve"> при обращении с группами однородных отходов;</w:t>
      </w:r>
    </w:p>
    <w:p>
      <w:pPr>
        <w:pStyle w:val="0"/>
        <w:spacing w:before="200" w:line-rule="auto"/>
        <w:ind w:firstLine="540"/>
        <w:jc w:val="both"/>
      </w:pPr>
      <w:r>
        <w:rPr>
          <w:sz w:val="20"/>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00" w:line-rule="auto"/>
        <w:ind w:firstLine="540"/>
        <w:jc w:val="both"/>
      </w:pPr>
      <w:r>
        <w:rPr>
          <w:sz w:val="20"/>
        </w:rPr>
        <w:t xml:space="preserve">проводить инвентаризацию объектов размещения отходов в соответствии с </w:t>
      </w:r>
      <w:hyperlink w:history="0" r:id="rId319"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правилами</w:t>
        </w:r>
      </w:hyperlink>
      <w:r>
        <w:rPr>
          <w:sz w:val="20"/>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32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проводить </w:t>
      </w:r>
      <w:hyperlink w:history="0" r:id="rId321" w:tooltip="Приказ Минприроды России от 08.12.2020 N 1030 (ред. от 30.11.2023)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мониторинг</w:t>
        </w:r>
      </w:hyperlink>
      <w:r>
        <w:rPr>
          <w:sz w:val="20"/>
        </w:rPr>
        <w:t xml:space="preserve"> состояния и загрязнения окружающей среды на территориях объектов размещения отходов;</w:t>
      </w:r>
    </w:p>
    <w:p>
      <w:pPr>
        <w:pStyle w:val="0"/>
        <w:spacing w:before="200" w:line-rule="auto"/>
        <w:ind w:firstLine="540"/>
        <w:jc w:val="both"/>
      </w:pPr>
      <w:r>
        <w:rPr>
          <w:sz w:val="20"/>
        </w:rPr>
        <w:t xml:space="preserve">предоставлять в установленном порядке необходимую информацию в области обращения с отходами;</w:t>
      </w:r>
    </w:p>
    <w:p>
      <w:pPr>
        <w:pStyle w:val="0"/>
        <w:spacing w:before="200" w:line-rule="auto"/>
        <w:ind w:firstLine="540"/>
        <w:jc w:val="both"/>
      </w:pPr>
      <w:r>
        <w:rPr>
          <w:sz w:val="20"/>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00" w:line-rule="auto"/>
        <w:ind w:firstLine="540"/>
        <w:jc w:val="both"/>
      </w:pPr>
      <w:r>
        <w:rPr>
          <w:sz w:val="20"/>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00" w:line-rule="auto"/>
        <w:ind w:firstLine="540"/>
        <w:jc w:val="both"/>
      </w:pPr>
      <w:r>
        <w:rPr>
          <w:sz w:val="20"/>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0"/>
        </w:rPr>
        <w:t xml:space="preserve">(в ред. Федерального </w:t>
      </w:r>
      <w:hyperlink w:history="0" r:id="rId3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pPr>
      <w:r>
        <w:rPr>
          <w:sz w:val="20"/>
        </w:rPr>
      </w:r>
    </w:p>
    <w:p>
      <w:pPr>
        <w:pStyle w:val="2"/>
        <w:outlineLvl w:val="1"/>
        <w:ind w:firstLine="540"/>
        <w:jc w:val="both"/>
      </w:pPr>
      <w:r>
        <w:rPr>
          <w:sz w:val="20"/>
        </w:rPr>
        <w:t xml:space="preserve">Статья 12. Требования к объектам размещения отходов</w:t>
      </w:r>
    </w:p>
    <w:p>
      <w:pPr>
        <w:pStyle w:val="0"/>
        <w:ind w:firstLine="540"/>
        <w:jc w:val="both"/>
      </w:pPr>
      <w:r>
        <w:rPr>
          <w:sz w:val="20"/>
        </w:rPr>
      </w:r>
    </w:p>
    <w:p>
      <w:pPr>
        <w:pStyle w:val="0"/>
        <w:ind w:firstLine="540"/>
        <w:jc w:val="both"/>
      </w:pPr>
      <w:r>
        <w:rPr>
          <w:sz w:val="20"/>
        </w:rPr>
        <w:t xml:space="preserve">1. Утратил силу с 1 января 2015 года. - Федеральный </w:t>
      </w:r>
      <w:hyperlink w:history="0" r:id="rId3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spacing w:before="200" w:line-rule="auto"/>
        <w:ind w:firstLine="540"/>
        <w:jc w:val="both"/>
      </w:pPr>
      <w:r>
        <w:rPr>
          <w:sz w:val="20"/>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w:history="0" r:id="rId324"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32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3 ст. 12 не применяется на территориях ДНР, ЛНР, Запорожской и Херсонской областей (</w:t>
            </w:r>
            <w:hyperlink w:history="0" r:id="rId326"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w:history="0" r:id="rId327" w:tooltip="Приказ Минприроды России от 08.12.2020 N 1030 (ред. от 30.11.2023)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0"/>
            <w:color w:val="0000ff"/>
          </w:rPr>
          <w:t xml:space="preserve">порядке</w:t>
        </w:r>
      </w:hyperlink>
      <w:r>
        <w:rPr>
          <w:sz w:val="20"/>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32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32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21.11.2011 </w:t>
      </w:r>
      <w:hyperlink w:history="0" r:id="rId33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w:history="0" r:id="rId331"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33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3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0"/>
        </w:rPr>
        <w:t xml:space="preserve">(в ред. Федеральных законов от 08.11.2008 </w:t>
      </w:r>
      <w:hyperlink w:history="0" r:id="rId334"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0"/>
            <w:color w:val="0000ff"/>
          </w:rPr>
          <w:t xml:space="preserve">N 196-ФЗ</w:t>
        </w:r>
      </w:hyperlink>
      <w:r>
        <w:rPr>
          <w:sz w:val="20"/>
        </w:rPr>
        <w:t xml:space="preserve">, от 04.08.2023 </w:t>
      </w:r>
      <w:hyperlink w:history="0" r:id="rId33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w:history="0" r:id="rId336" w:tooltip="Приказ Минприроды России от 30.09.2011 N 792 (ред. от 19.04.2023)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порядке</w:t>
        </w:r>
      </w:hyperlink>
      <w:r>
        <w:rPr>
          <w:sz w:val="20"/>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3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запрет, установленный п. 7 ст. 12, не </w:t>
            </w:r>
            <w:hyperlink w:history="0" w:anchor="P1529"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0"/>
                  <w:color w:val="0000ff"/>
                </w:rPr>
                <w:t xml:space="preserve">распространяется</w:t>
              </w:r>
            </w:hyperlink>
            <w:r>
              <w:rPr>
                <w:sz w:val="20"/>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6" w:name="P476"/>
    <w:bookmarkEnd w:id="476"/>
    <w:p>
      <w:pPr>
        <w:pStyle w:val="0"/>
        <w:spacing w:before="260" w:line-rule="auto"/>
        <w:ind w:firstLine="540"/>
        <w:jc w:val="both"/>
      </w:pPr>
      <w:r>
        <w:rPr>
          <w:sz w:val="20"/>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0"/>
        </w:rPr>
        <w:t xml:space="preserve">(п. 7 введен Федеральным </w:t>
      </w:r>
      <w:hyperlink w:history="0" r:id="rId33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30.12.2008 N 309-ФЗ)</w:t>
      </w:r>
    </w:p>
    <w:p>
      <w:pPr>
        <w:pStyle w:val="0"/>
        <w:spacing w:before="200" w:line-rule="auto"/>
        <w:ind w:firstLine="540"/>
        <w:jc w:val="both"/>
      </w:pPr>
      <w:r>
        <w:rPr>
          <w:sz w:val="20"/>
        </w:rPr>
        <w:t xml:space="preserve">8. Захоронение отходов, в состав которых входят полезные компоненты, подлежащие утилизации, запрещается. </w:t>
      </w:r>
      <w:hyperlink w:history="0" r:id="rId339"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0"/>
            <w:color w:val="0000ff"/>
          </w:rPr>
          <w:t xml:space="preserve">Перечень</w:t>
        </w:r>
      </w:hyperlink>
      <w:r>
        <w:rPr>
          <w:sz w:val="20"/>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0"/>
        </w:rPr>
        <w:t xml:space="preserve">(п. 8 введен Федеральным </w:t>
      </w:r>
      <w:hyperlink w:history="0" r:id="rId3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34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закона</w:t>
        </w:r>
      </w:hyperlink>
      <w:r>
        <w:rPr>
          <w:sz w:val="20"/>
        </w:rPr>
        <w:t xml:space="preserve"> от 26.12.2024 N 497-ФЗ)</w:t>
      </w:r>
    </w:p>
    <w:p>
      <w:pPr>
        <w:pStyle w:val="0"/>
        <w:spacing w:before="200" w:line-rule="auto"/>
        <w:ind w:firstLine="540"/>
        <w:jc w:val="both"/>
      </w:pPr>
      <w:r>
        <w:rPr>
          <w:sz w:val="20"/>
        </w:rPr>
        <w:t xml:space="preserve">9. Утратил силу. - Федеральный </w:t>
      </w:r>
      <w:hyperlink w:history="0" r:id="rId34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w:t>
        </w:r>
      </w:hyperlink>
      <w:r>
        <w:rPr>
          <w:sz w:val="20"/>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4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Запрещается применение твердых коммунальных отходов для рекультивации земель и карьеров.</w:t>
      </w:r>
    </w:p>
    <w:p>
      <w:pPr>
        <w:pStyle w:val="0"/>
        <w:jc w:val="both"/>
      </w:pPr>
      <w:r>
        <w:rPr>
          <w:sz w:val="20"/>
        </w:rPr>
        <w:t xml:space="preserve">(п. 10 введен Федеральным </w:t>
      </w:r>
      <w:hyperlink w:history="0" r:id="rId34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0"/>
        </w:rPr>
        <w:t xml:space="preserve">(п. 11 в ред. Федерального </w:t>
      </w:r>
      <w:hyperlink w:history="0" r:id="rId34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w:history="0" r:id="rId34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При вводе в эксплуатацию объектов размещения отходов I и II классов опасности определяется срок их эксплуатации в </w:t>
      </w:r>
      <w:hyperlink w:history="0" r:id="rId347" w:tooltip="Постановление Правительства РФ от 11.05.2023 N 737 &quot;О порядке определения срока эксплуатации объектов размещения отходов I и II классов опас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12 введен Федеральным </w:t>
      </w:r>
      <w:hyperlink w:history="0" r:id="rId34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bookmarkStart w:id="491" w:name="P491"/>
    <w:bookmarkEnd w:id="491"/>
    <w:p>
      <w:pPr>
        <w:pStyle w:val="0"/>
        <w:spacing w:before="200" w:line-rule="auto"/>
        <w:ind w:firstLine="540"/>
        <w:jc w:val="both"/>
      </w:pPr>
      <w:r>
        <w:rPr>
          <w:sz w:val="20"/>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статьи 14.4 настоящего Федерального закона.</w:t>
      </w:r>
    </w:p>
    <w:p>
      <w:pPr>
        <w:pStyle w:val="0"/>
        <w:jc w:val="both"/>
      </w:pPr>
      <w:r>
        <w:rPr>
          <w:sz w:val="20"/>
        </w:rPr>
        <w:t xml:space="preserve">(п. 13 введен Федеральным </w:t>
      </w:r>
      <w:hyperlink w:history="0" r:id="rId34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pPr>
      <w:r>
        <w:rPr>
          <w:sz w:val="20"/>
        </w:rPr>
      </w:r>
    </w:p>
    <w:p>
      <w:pPr>
        <w:pStyle w:val="2"/>
        <w:outlineLvl w:val="1"/>
        <w:ind w:firstLine="540"/>
        <w:jc w:val="both"/>
      </w:pPr>
      <w:r>
        <w:rPr>
          <w:sz w:val="20"/>
        </w:rPr>
        <w:t xml:space="preserve">Статья 13. Требования к обращению с отходами на территориях муниципальных образований</w:t>
      </w:r>
    </w:p>
    <w:p>
      <w:pPr>
        <w:pStyle w:val="0"/>
        <w:jc w:val="both"/>
      </w:pPr>
      <w:r>
        <w:rPr>
          <w:sz w:val="20"/>
        </w:rPr>
        <w:t xml:space="preserve">(в ред. Федерального </w:t>
      </w:r>
      <w:hyperlink w:history="0" r:id="rId35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Пп. 1, 2 ст. 13 признаны частично не соответствующими Конституции РФ (</w:t>
            </w:r>
            <w:hyperlink w:history="0" r:id="rId35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5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0"/>
        </w:rPr>
        <w:t xml:space="preserve">(в ред. Федерального </w:t>
      </w:r>
      <w:hyperlink w:history="0" r:id="rId3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0"/>
        </w:rPr>
        <w:t xml:space="preserve">(в ред. Федеральных законов от 29.12.2014 </w:t>
      </w:r>
      <w:hyperlink w:history="0" r:id="rId35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35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35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29.12.2014 N 458-ФЗ.</w:t>
      </w:r>
    </w:p>
    <w:p>
      <w:pPr>
        <w:pStyle w:val="0"/>
      </w:pPr>
      <w:r>
        <w:rPr>
          <w:sz w:val="20"/>
        </w:rPr>
      </w:r>
    </w:p>
    <w:bookmarkStart w:id="505" w:name="P505"/>
    <w:bookmarkEnd w:id="505"/>
    <w:p>
      <w:pPr>
        <w:pStyle w:val="2"/>
        <w:outlineLvl w:val="1"/>
        <w:ind w:firstLine="540"/>
        <w:jc w:val="both"/>
      </w:pPr>
      <w:r>
        <w:rPr>
          <w:sz w:val="20"/>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0"/>
        </w:rPr>
      </w:r>
    </w:p>
    <w:p>
      <w:pPr>
        <w:pStyle w:val="0"/>
        <w:ind w:firstLine="540"/>
        <w:jc w:val="both"/>
      </w:pPr>
      <w:r>
        <w:rPr>
          <w:sz w:val="20"/>
        </w:rPr>
        <w:t xml:space="preserve">(введена Федеральным </w:t>
      </w:r>
      <w:hyperlink w:history="0" r:id="rId35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29.12.2000 N 169-ФЗ)</w:t>
      </w:r>
    </w:p>
    <w:p>
      <w:pPr>
        <w:pStyle w:val="0"/>
      </w:pPr>
      <w:r>
        <w:rPr>
          <w:sz w:val="20"/>
        </w:rPr>
      </w:r>
    </w:p>
    <w:p>
      <w:pPr>
        <w:pStyle w:val="0"/>
        <w:ind w:firstLine="540"/>
        <w:jc w:val="both"/>
      </w:pPr>
      <w:r>
        <w:rPr>
          <w:sz w:val="20"/>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00" w:line-rule="auto"/>
        <w:ind w:firstLine="540"/>
        <w:jc w:val="both"/>
      </w:pPr>
      <w:r>
        <w:rPr>
          <w:sz w:val="20"/>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00" w:line-rule="auto"/>
        <w:ind w:firstLine="540"/>
        <w:jc w:val="both"/>
      </w:pPr>
      <w:r>
        <w:rPr>
          <w:sz w:val="20"/>
        </w:rPr>
        <w:t xml:space="preserve">3. </w:t>
      </w:r>
      <w:hyperlink w:history="0" r:id="rId358"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00" w:line-rule="auto"/>
        <w:ind w:firstLine="540"/>
        <w:jc w:val="both"/>
      </w:pPr>
      <w:r>
        <w:rPr>
          <w:sz w:val="20"/>
        </w:rPr>
        <w:t xml:space="preserve">4. </w:t>
      </w:r>
      <w:hyperlink w:history="0" r:id="rId359" w:tooltip="Постановление Правительства РФ от 28.05.2022 N 980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Правила</w:t>
        </w:r>
      </w:hyperlink>
      <w:r>
        <w:rPr>
          <w:sz w:val="20"/>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5 ст. 13.1 не применяется на территориях ДНР, ЛНР, Запорожской и Херсонской областей (</w:t>
            </w:r>
            <w:hyperlink w:history="0" r:id="rId36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0"/>
        </w:rPr>
        <w:t xml:space="preserve">(п. 5 введен Федеральным </w:t>
      </w:r>
      <w:hyperlink w:history="0" r:id="rId361" w:tooltip="Федеральный закон от 10.07.2023 N 304-ФЗ &quot;О внесении изменения в статью 13.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10.07.2023 N 304-ФЗ)</w:t>
      </w:r>
    </w:p>
    <w:p>
      <w:pPr>
        <w:pStyle w:val="0"/>
        <w:ind w:firstLine="540"/>
        <w:jc w:val="both"/>
      </w:pPr>
      <w:r>
        <w:rPr>
          <w:sz w:val="20"/>
        </w:rPr>
      </w:r>
    </w:p>
    <w:p>
      <w:pPr>
        <w:pStyle w:val="2"/>
        <w:outlineLvl w:val="1"/>
        <w:ind w:firstLine="540"/>
        <w:jc w:val="both"/>
      </w:pPr>
      <w:r>
        <w:rPr>
          <w:sz w:val="20"/>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00" w:line-rule="auto"/>
        <w:ind w:firstLine="540"/>
        <w:jc w:val="both"/>
      </w:pPr>
      <w:r>
        <w:rPr>
          <w:sz w:val="20"/>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00" w:line-rule="auto"/>
        <w:ind w:firstLine="540"/>
        <w:jc w:val="both"/>
      </w:pPr>
      <w:r>
        <w:rPr>
          <w:sz w:val="20"/>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00" w:line-rule="auto"/>
        <w:ind w:firstLine="540"/>
        <w:jc w:val="both"/>
      </w:pPr>
      <w:r>
        <w:rPr>
          <w:sz w:val="20"/>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иные определенные органом государственной власти субъекта Российской Федерации вопросы.</w:t>
      </w:r>
    </w:p>
    <w:p>
      <w:pPr>
        <w:pStyle w:val="0"/>
        <w:spacing w:before="200" w:line-rule="auto"/>
        <w:ind w:firstLine="540"/>
        <w:jc w:val="both"/>
      </w:pPr>
      <w:r>
        <w:rPr>
          <w:sz w:val="20"/>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00" w:line-rule="auto"/>
        <w:ind w:firstLine="540"/>
        <w:jc w:val="both"/>
      </w:pPr>
      <w:r>
        <w:rPr>
          <w:sz w:val="20"/>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00" w:line-rule="auto"/>
        <w:ind w:firstLine="540"/>
        <w:jc w:val="both"/>
      </w:pPr>
      <w:r>
        <w:rPr>
          <w:sz w:val="20"/>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00" w:line-rule="auto"/>
        <w:ind w:firstLine="540"/>
        <w:jc w:val="both"/>
      </w:pPr>
      <w:r>
        <w:rPr>
          <w:sz w:val="20"/>
        </w:rPr>
        <w:t xml:space="preserve">стимулирование утилизации отходов;</w:t>
      </w:r>
    </w:p>
    <w:p>
      <w:pPr>
        <w:pStyle w:val="0"/>
        <w:spacing w:before="200" w:line-rule="auto"/>
        <w:ind w:firstLine="540"/>
        <w:jc w:val="both"/>
      </w:pPr>
      <w:r>
        <w:rPr>
          <w:sz w:val="20"/>
        </w:rPr>
        <w:t xml:space="preserve">выявление мест несанкционированного размещения отходов;</w:t>
      </w:r>
    </w:p>
    <w:p>
      <w:pPr>
        <w:pStyle w:val="0"/>
        <w:spacing w:before="200" w:line-rule="auto"/>
        <w:ind w:firstLine="540"/>
        <w:jc w:val="both"/>
      </w:pPr>
      <w:r>
        <w:rPr>
          <w:sz w:val="20"/>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00" w:line-rule="auto"/>
        <w:ind w:firstLine="540"/>
        <w:jc w:val="both"/>
      </w:pPr>
      <w:r>
        <w:rPr>
          <w:sz w:val="20"/>
        </w:rPr>
        <w:t xml:space="preserve">обеспечение доступа к информации в сфере обращения с отходами.</w:t>
      </w:r>
    </w:p>
    <w:p>
      <w:pPr>
        <w:pStyle w:val="0"/>
        <w:spacing w:before="200" w:line-rule="auto"/>
        <w:ind w:firstLine="540"/>
        <w:jc w:val="both"/>
      </w:pPr>
      <w:r>
        <w:rPr>
          <w:sz w:val="20"/>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00" w:line-rule="auto"/>
        <w:ind w:firstLine="540"/>
        <w:jc w:val="both"/>
      </w:pPr>
      <w:r>
        <w:rPr>
          <w:sz w:val="20"/>
        </w:rPr>
        <w:t xml:space="preserve">4. Утратил силу. - Федеральный </w:t>
      </w:r>
      <w:hyperlink w:history="0" r:id="rId36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0"/>
        </w:rPr>
      </w:r>
    </w:p>
    <w:p>
      <w:pPr>
        <w:pStyle w:val="2"/>
        <w:outlineLvl w:val="1"/>
        <w:ind w:firstLine="540"/>
        <w:jc w:val="both"/>
      </w:pPr>
      <w:r>
        <w:rPr>
          <w:sz w:val="20"/>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0"/>
        </w:rPr>
        <w:t xml:space="preserve">(в ред. Федерального </w:t>
      </w:r>
      <w:hyperlink w:history="0" r:id="rId36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(введена Федеральным </w:t>
      </w:r>
      <w:hyperlink w:history="0" r:id="rId36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0"/>
        </w:rPr>
        <w:t xml:space="preserve">(в ред. Федеральных законов от 31.12.2017 </w:t>
      </w:r>
      <w:hyperlink w:history="0" r:id="rId36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26.07.2019 </w:t>
      </w:r>
      <w:hyperlink w:history="0" r:id="rId36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0"/>
        </w:rPr>
        <w:t xml:space="preserve">(в ред. Федеральных законов от 26.07.2019 </w:t>
      </w:r>
      <w:hyperlink w:history="0" r:id="rId36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 от 08.08.2024 </w:t>
      </w:r>
      <w:hyperlink w:history="0" r:id="rId3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Территориальная схема обращения с отходами должна включать в себя:</w:t>
      </w:r>
    </w:p>
    <w:p>
      <w:pPr>
        <w:pStyle w:val="0"/>
        <w:spacing w:before="200" w:line-rule="auto"/>
        <w:ind w:firstLine="540"/>
        <w:jc w:val="both"/>
      </w:pPr>
      <w:r>
        <w:rPr>
          <w:sz w:val="20"/>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00" w:line-rule="auto"/>
        <w:ind w:firstLine="540"/>
        <w:jc w:val="both"/>
      </w:pPr>
      <w:r>
        <w:rPr>
          <w:sz w:val="20"/>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00" w:line-rule="auto"/>
        <w:ind w:firstLine="540"/>
        <w:jc w:val="both"/>
      </w:pPr>
      <w:r>
        <w:rPr>
          <w:sz w:val="20"/>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0"/>
        </w:rPr>
        <w:t xml:space="preserve">(в ред. Федерального </w:t>
      </w:r>
      <w:hyperlink w:history="0" r:id="rId37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закона</w:t>
        </w:r>
      </w:hyperlink>
      <w:r>
        <w:rPr>
          <w:sz w:val="20"/>
        </w:rPr>
        <w:t xml:space="preserve"> от 26.12.2024 N 497-ФЗ)</w:t>
      </w:r>
    </w:p>
    <w:p>
      <w:pPr>
        <w:pStyle w:val="0"/>
        <w:spacing w:before="200" w:line-rule="auto"/>
        <w:ind w:firstLine="540"/>
        <w:jc w:val="both"/>
      </w:pPr>
      <w:r>
        <w:rPr>
          <w:sz w:val="20"/>
        </w:rPr>
        <w:t xml:space="preserve">данные о нахождении мест накопления отходов на территории субъекта Российской Федерации;</w:t>
      </w:r>
    </w:p>
    <w:p>
      <w:pPr>
        <w:pStyle w:val="0"/>
        <w:jc w:val="both"/>
      </w:pPr>
      <w:r>
        <w:rPr>
          <w:sz w:val="20"/>
        </w:rPr>
        <w:t xml:space="preserve">(в ред. Федерального </w:t>
      </w:r>
      <w:hyperlink w:history="0" r:id="rId37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данные о месте нахождения объектов обработки, утилизации, обезвреживания отходов;</w:t>
      </w:r>
    </w:p>
    <w:p>
      <w:pPr>
        <w:pStyle w:val="0"/>
        <w:jc w:val="both"/>
      </w:pPr>
      <w:r>
        <w:rPr>
          <w:sz w:val="20"/>
        </w:rPr>
        <w:t xml:space="preserve">(в ред. Федерального </w:t>
      </w:r>
      <w:hyperlink w:history="0" r:id="rId37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0"/>
        </w:rPr>
        <w:t xml:space="preserve">(абзац введен Федеральным </w:t>
      </w:r>
      <w:hyperlink w:history="0" r:id="rId37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00" w:line-rule="auto"/>
        <w:ind w:firstLine="540"/>
        <w:jc w:val="both"/>
      </w:pPr>
      <w:r>
        <w:rPr>
          <w:sz w:val="20"/>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0"/>
        </w:rPr>
        <w:t xml:space="preserve">(в ред. Федерального </w:t>
      </w:r>
      <w:hyperlink w:history="0" r:id="rId37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7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0"/>
        </w:rPr>
        <w:t xml:space="preserve">(абзац введен Федеральным </w:t>
      </w:r>
      <w:hyperlink w:history="0" r:id="rId3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0"/>
        </w:rPr>
        <w:t xml:space="preserve">(абзац введен Федеральным </w:t>
      </w:r>
      <w:hyperlink w:history="0" r:id="rId3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сведения о зонах деятельности регионального оператора;</w:t>
      </w:r>
    </w:p>
    <w:p>
      <w:pPr>
        <w:pStyle w:val="0"/>
        <w:jc w:val="both"/>
      </w:pPr>
      <w:r>
        <w:rPr>
          <w:sz w:val="20"/>
        </w:rPr>
        <w:t xml:space="preserve">(абзац введен Федеральным </w:t>
      </w:r>
      <w:hyperlink w:history="0" r:id="rId3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электронную модель территориальной схемы обращения с отходами;</w:t>
      </w:r>
    </w:p>
    <w:p>
      <w:pPr>
        <w:pStyle w:val="0"/>
        <w:jc w:val="both"/>
      </w:pPr>
      <w:r>
        <w:rPr>
          <w:sz w:val="20"/>
        </w:rPr>
        <w:t xml:space="preserve">(абзац введен Федеральным </w:t>
      </w:r>
      <w:hyperlink w:history="0" r:id="rId3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перечень труднодоступных территорий;</w:t>
      </w:r>
    </w:p>
    <w:p>
      <w:pPr>
        <w:pStyle w:val="0"/>
        <w:jc w:val="both"/>
      </w:pPr>
      <w:r>
        <w:rPr>
          <w:sz w:val="20"/>
        </w:rPr>
        <w:t xml:space="preserve">(абзац введен Федеральным </w:t>
      </w:r>
      <w:hyperlink w:history="0" r:id="rId38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spacing w:before="200" w:line-rule="auto"/>
        <w:ind w:firstLine="540"/>
        <w:jc w:val="both"/>
      </w:pPr>
      <w:r>
        <w:rPr>
          <w:sz w:val="20"/>
        </w:rPr>
        <w:t xml:space="preserve">данные о перегрузочных станциях.</w:t>
      </w:r>
    </w:p>
    <w:p>
      <w:pPr>
        <w:pStyle w:val="0"/>
        <w:jc w:val="both"/>
      </w:pPr>
      <w:r>
        <w:rPr>
          <w:sz w:val="20"/>
        </w:rPr>
        <w:t xml:space="preserve">(абзац введен Федеральным </w:t>
      </w:r>
      <w:hyperlink w:history="0" r:id="rId38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spacing w:before="200" w:line-rule="auto"/>
        <w:ind w:firstLine="540"/>
        <w:jc w:val="both"/>
      </w:pPr>
      <w:r>
        <w:rPr>
          <w:sz w:val="20"/>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77"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0"/>
            <w:color w:val="0000ff"/>
          </w:rPr>
          <w:t xml:space="preserve">пунктом 5</w:t>
        </w:r>
      </w:hyperlink>
      <w:r>
        <w:rPr>
          <w:sz w:val="20"/>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0"/>
        </w:rPr>
        <w:t xml:space="preserve">(в ред. Федеральных законов от 26.07.2019 </w:t>
      </w:r>
      <w:hyperlink w:history="0" r:id="rId38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 от 02.07.2021 </w:t>
      </w:r>
      <w:hyperlink w:history="0" r:id="rId38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bookmarkStart w:id="577" w:name="P577"/>
    <w:bookmarkEnd w:id="577"/>
    <w:p>
      <w:pPr>
        <w:pStyle w:val="0"/>
        <w:spacing w:before="200" w:line-rule="auto"/>
        <w:ind w:firstLine="540"/>
        <w:jc w:val="both"/>
      </w:pPr>
      <w:r>
        <w:rPr>
          <w:sz w:val="20"/>
        </w:rPr>
        <w:t xml:space="preserve">5. </w:t>
      </w:r>
      <w:r>
        <w:rPr>
          <w:sz w:val="20"/>
        </w:rPr>
        <w:t xml:space="preserve">Порядок</w:t>
      </w:r>
      <w:r>
        <w:rPr>
          <w:sz w:val="20"/>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384"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порядок</w:t>
        </w:r>
      </w:hyperlink>
      <w:r>
        <w:rPr>
          <w:sz w:val="20"/>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w:history="0" r:id="rId385" w:tooltip="Постановление Правительства РФ от 06.06.2024 N 77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quot;) {КонсультантПлюс}">
        <w:r>
          <w:rPr>
            <w:sz w:val="20"/>
            <w:color w:val="0000ff"/>
          </w:rPr>
          <w:t xml:space="preserve">порядке</w:t>
        </w:r>
      </w:hyperlink>
      <w:r>
        <w:rPr>
          <w:sz w:val="20"/>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0"/>
        </w:rPr>
        <w:t xml:space="preserve">(в ред. Федеральных законов от 26.07.2019 </w:t>
      </w:r>
      <w:hyperlink w:history="0" r:id="rId38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rPr>
        <w:t xml:space="preserve">, от 08.08.2024 </w:t>
      </w:r>
      <w:hyperlink w:history="0" r:id="rId3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38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N 497-ФЗ</w:t>
        </w:r>
      </w:hyperlink>
      <w:r>
        <w:rPr>
          <w:sz w:val="20"/>
        </w:rPr>
        <w:t xml:space="preserve">)</w:t>
      </w:r>
    </w:p>
    <w:p>
      <w:pPr>
        <w:pStyle w:val="0"/>
        <w:spacing w:before="200" w:line-rule="auto"/>
        <w:ind w:firstLine="540"/>
        <w:jc w:val="both"/>
      </w:pPr>
      <w:r>
        <w:rPr>
          <w:sz w:val="20"/>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w:history="0" r:id="rId389" w:tooltip="Федеральный закон от 24.06.1998 N 89-ФЗ (ред. от 25.12.2018, с изм. от 19.07.2019) &quot;Об отходах производства и потребления&quot; ------------ Недействующая редакция {КонсультантПлюс}">
              <w:r>
                <w:rPr>
                  <w:sz w:val="20"/>
                  <w:color w:val="0000ff"/>
                </w:rPr>
                <w:t xml:space="preserve">порядке</w:t>
              </w:r>
            </w:hyperlink>
            <w:r>
              <w:rPr>
                <w:sz w:val="20"/>
                <w:color w:val="392c69"/>
              </w:rPr>
              <w:t xml:space="preserve">, установленном до этой даты (ФЗ от 26.07.2019 </w:t>
            </w:r>
            <w:hyperlink w:history="0" r:id="rId390"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w:history="0" r:id="rId391"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7 в ред. Федерального </w:t>
      </w:r>
      <w:hyperlink w:history="0" r:id="rId39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0"/>
        </w:rPr>
        <w:t xml:space="preserve">(п. 8 введен Федеральным </w:t>
      </w:r>
      <w:hyperlink w:history="0" r:id="rId39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9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13.4. Требования к местам (площадкам) накопления отходов</w:t>
      </w:r>
    </w:p>
    <w:p>
      <w:pPr>
        <w:pStyle w:val="0"/>
        <w:ind w:firstLine="540"/>
        <w:jc w:val="both"/>
      </w:pPr>
      <w:r>
        <w:rPr>
          <w:sz w:val="20"/>
        </w:rPr>
      </w:r>
    </w:p>
    <w:p>
      <w:pPr>
        <w:pStyle w:val="0"/>
        <w:ind w:firstLine="540"/>
        <w:jc w:val="both"/>
      </w:pPr>
      <w:r>
        <w:rPr>
          <w:sz w:val="20"/>
        </w:rPr>
        <w:t xml:space="preserve">(введена Федеральным </w:t>
      </w:r>
      <w:hyperlink w:history="0" r:id="rId39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96"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5" w:name="P595"/>
    <w:bookmarkEnd w:id="595"/>
    <w:p>
      <w:pPr>
        <w:pStyle w:val="0"/>
        <w:spacing w:before="260" w:line-rule="auto"/>
        <w:ind w:firstLine="540"/>
        <w:jc w:val="both"/>
      </w:pPr>
      <w:r>
        <w:rPr>
          <w:sz w:val="20"/>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00" w:line-rule="auto"/>
        <w:ind w:firstLine="540"/>
        <w:jc w:val="both"/>
      </w:pPr>
      <w:r>
        <w:rPr>
          <w:sz w:val="20"/>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39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95"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0"/>
            <w:color w:val="0000ff"/>
          </w:rPr>
          <w:t xml:space="preserve">пункте 1</w:t>
        </w:r>
      </w:hyperlink>
      <w:r>
        <w:rPr>
          <w:sz w:val="20"/>
        </w:rPr>
        <w:t xml:space="preserve"> настоящей статьи, а также правилам благоустройства муниципальных образований.</w:t>
      </w:r>
    </w:p>
    <w:p>
      <w:pPr>
        <w:pStyle w:val="0"/>
        <w:spacing w:before="200" w:line-rule="auto"/>
        <w:ind w:firstLine="540"/>
        <w:jc w:val="both"/>
      </w:pPr>
      <w:r>
        <w:rPr>
          <w:sz w:val="20"/>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w:history="0" r:id="rId398"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обустройства мест (площадок) накопления твердых коммунальных отходов и </w:t>
      </w:r>
      <w:hyperlink w:history="0" r:id="rId399"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w:t>
        </w:r>
      </w:hyperlink>
      <w:r>
        <w:rPr>
          <w:sz w:val="20"/>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00" w:line-rule="auto"/>
        <w:ind w:firstLine="540"/>
        <w:jc w:val="both"/>
      </w:pPr>
      <w:r>
        <w:rPr>
          <w:sz w:val="20"/>
        </w:rPr>
        <w:t xml:space="preserve">5. Реестр мест (площадок) накопления твердых коммунальных отходов должен включать в себя:</w:t>
      </w:r>
    </w:p>
    <w:p>
      <w:pPr>
        <w:pStyle w:val="0"/>
        <w:spacing w:before="200" w:line-rule="auto"/>
        <w:ind w:firstLine="540"/>
        <w:jc w:val="both"/>
      </w:pPr>
      <w:r>
        <w:rPr>
          <w:sz w:val="20"/>
        </w:rPr>
        <w:t xml:space="preserve">данные о нахождении мест (площадок) накопления твердых коммунальных отходов;</w:t>
      </w:r>
    </w:p>
    <w:p>
      <w:pPr>
        <w:pStyle w:val="0"/>
        <w:spacing w:before="200" w:line-rule="auto"/>
        <w:ind w:firstLine="540"/>
        <w:jc w:val="both"/>
      </w:pPr>
      <w:r>
        <w:rPr>
          <w:sz w:val="20"/>
        </w:rPr>
        <w:t xml:space="preserve">данные о технических характеристиках мест (площадок) накопления твердых коммунальных отходов;</w:t>
      </w:r>
    </w:p>
    <w:p>
      <w:pPr>
        <w:pStyle w:val="0"/>
        <w:spacing w:before="200" w:line-rule="auto"/>
        <w:ind w:firstLine="540"/>
        <w:jc w:val="both"/>
      </w:pPr>
      <w:r>
        <w:rPr>
          <w:sz w:val="20"/>
        </w:rPr>
        <w:t xml:space="preserve">данные о собственниках мест (площадок) накопления твердых коммунальных отходов;</w:t>
      </w:r>
    </w:p>
    <w:p>
      <w:pPr>
        <w:pStyle w:val="0"/>
        <w:spacing w:before="200" w:line-rule="auto"/>
        <w:ind w:firstLine="540"/>
        <w:jc w:val="both"/>
      </w:pPr>
      <w:r>
        <w:rPr>
          <w:sz w:val="20"/>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40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Накопление твердых коммунальных отходов осуществляется в соответствии с </w:t>
      </w:r>
      <w:hyperlink w:history="0" r:id="rId401"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0"/>
        </w:rPr>
        <w:t xml:space="preserve">(в ред. Федерального </w:t>
      </w:r>
      <w:hyperlink w:history="0" r:id="rId4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10" w:name="P610"/>
    <w:bookmarkEnd w:id="610"/>
    <w:p>
      <w:pPr>
        <w:pStyle w:val="0"/>
        <w:spacing w:before="200" w:line-rule="auto"/>
        <w:ind w:firstLine="540"/>
        <w:jc w:val="both"/>
      </w:pPr>
      <w:r>
        <w:rPr>
          <w:sz w:val="20"/>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статьи 14.4 настоящего Федерального закона.</w:t>
      </w:r>
    </w:p>
    <w:p>
      <w:pPr>
        <w:pStyle w:val="0"/>
        <w:jc w:val="both"/>
      </w:pPr>
      <w:r>
        <w:rPr>
          <w:sz w:val="20"/>
        </w:rPr>
        <w:t xml:space="preserve">(п. 7 введен Федеральным </w:t>
      </w:r>
      <w:hyperlink w:history="0" r:id="rId40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pPr>
      <w:r>
        <w:rPr>
          <w:sz w:val="20"/>
        </w:rPr>
      </w:r>
    </w:p>
    <w:p>
      <w:pPr>
        <w:pStyle w:val="2"/>
        <w:outlineLvl w:val="1"/>
        <w:ind w:firstLine="540"/>
        <w:jc w:val="both"/>
      </w:pPr>
      <w:r>
        <w:rPr>
          <w:sz w:val="20"/>
        </w:rPr>
        <w:t xml:space="preserve">Статья 13.4-1. Требования к перегрузочным станциям</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pStyle w:val="0"/>
        <w:ind w:firstLine="540"/>
        <w:jc w:val="both"/>
      </w:pPr>
      <w:r>
        <w:rPr>
          <w:sz w:val="20"/>
        </w:rPr>
      </w:r>
    </w:p>
    <w:p>
      <w:pPr>
        <w:pStyle w:val="0"/>
        <w:ind w:firstLine="540"/>
        <w:jc w:val="both"/>
      </w:pPr>
      <w:r>
        <w:rPr>
          <w:sz w:val="20"/>
        </w:rPr>
        <w:t xml:space="preserve">1. Транспортирование твердых коммунальных отходов может осуществляться с использованием перегрузочных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13.4-1 </w:t>
            </w:r>
            <w:hyperlink w:history="0" r:id="rId40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вступает</w:t>
              </w:r>
            </w:hyperlink>
            <w:r>
              <w:rPr>
                <w:sz w:val="20"/>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пунктом 3 статьи 10 настоящего Федерального закона.</w:t>
      </w:r>
    </w:p>
    <w:p>
      <w:pPr>
        <w:pStyle w:val="0"/>
        <w:spacing w:before="200" w:line-rule="auto"/>
        <w:ind w:firstLine="540"/>
        <w:jc w:val="both"/>
      </w:pPr>
      <w:r>
        <w:rPr>
          <w:sz w:val="20"/>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00" w:line-rule="auto"/>
        <w:ind w:firstLine="540"/>
        <w:jc w:val="both"/>
      </w:pPr>
      <w:r>
        <w:rPr>
          <w:sz w:val="20"/>
        </w:rPr>
        <w:t xml:space="preserve">1) нахождение перегрузочной станции на труднодоступной территории;</w:t>
      </w:r>
    </w:p>
    <w:p>
      <w:pPr>
        <w:pStyle w:val="0"/>
        <w:spacing w:before="200" w:line-rule="auto"/>
        <w:ind w:firstLine="540"/>
        <w:jc w:val="both"/>
      </w:pPr>
      <w:r>
        <w:rPr>
          <w:sz w:val="20"/>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00" w:line-rule="auto"/>
        <w:ind w:firstLine="540"/>
        <w:jc w:val="both"/>
      </w:pPr>
      <w:r>
        <w:rPr>
          <w:sz w:val="20"/>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00" w:line-rule="auto"/>
        <w:ind w:firstLine="540"/>
        <w:jc w:val="both"/>
      </w:pPr>
      <w:r>
        <w:rPr>
          <w:sz w:val="20"/>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00" w:line-rule="auto"/>
        <w:ind w:firstLine="540"/>
        <w:jc w:val="both"/>
      </w:pPr>
      <w:r>
        <w:rPr>
          <w:sz w:val="20"/>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hyperlink w:history="0" r:id="rId406"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w:t>
      </w:r>
    </w:p>
    <w:p>
      <w:pPr>
        <w:pStyle w:val="0"/>
        <w:spacing w:before="200" w:line-rule="auto"/>
        <w:ind w:firstLine="540"/>
        <w:jc w:val="both"/>
      </w:pPr>
      <w:r>
        <w:rPr>
          <w:sz w:val="20"/>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0"/>
        </w:rPr>
      </w:r>
    </w:p>
    <w:p>
      <w:pPr>
        <w:pStyle w:val="2"/>
        <w:outlineLvl w:val="1"/>
        <w:ind w:firstLine="540"/>
        <w:jc w:val="both"/>
      </w:pPr>
      <w:r>
        <w:rPr>
          <w:sz w:val="20"/>
        </w:rPr>
        <w:t xml:space="preserve">Статья 13.5. Федеральная государственная информационная система учета твердых коммунальных отходов</w:t>
      </w:r>
    </w:p>
    <w:p>
      <w:pPr>
        <w:pStyle w:val="0"/>
        <w:jc w:val="both"/>
      </w:pPr>
      <w:r>
        <w:rPr>
          <w:sz w:val="20"/>
        </w:rPr>
        <w:t xml:space="preserve">(в ред. Федерального </w:t>
      </w:r>
      <w:hyperlink w:history="0" r:id="rId40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(введена Федеральным </w:t>
      </w:r>
      <w:hyperlink w:history="0" r:id="rId40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0"/>
        </w:rPr>
        <w:t xml:space="preserve">(п. 1 в ред. Федерального </w:t>
      </w:r>
      <w:hyperlink w:history="0" r:id="rId40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0"/>
        </w:rPr>
        <w:t xml:space="preserve">(п. 2 в ред. Федерального </w:t>
      </w:r>
      <w:hyperlink w:history="0" r:id="rId41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411"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w:history="0" r:id="rId412"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0"/>
        </w:rPr>
        <w:t xml:space="preserve">(п. 3 в ред. Федерального </w:t>
      </w:r>
      <w:hyperlink w:history="0" r:id="rId41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0"/>
        </w:rPr>
        <w:t xml:space="preserve">(в ред. Федерального </w:t>
      </w:r>
      <w:hyperlink w:history="0" r:id="rId41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об источниках образования твердых коммунальных отходов;</w:t>
      </w:r>
    </w:p>
    <w:p>
      <w:pPr>
        <w:pStyle w:val="0"/>
        <w:spacing w:before="200" w:line-rule="auto"/>
        <w:ind w:firstLine="540"/>
        <w:jc w:val="both"/>
      </w:pPr>
      <w:r>
        <w:rPr>
          <w:sz w:val="20"/>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00" w:line-rule="auto"/>
        <w:ind w:firstLine="540"/>
        <w:jc w:val="both"/>
      </w:pPr>
      <w:r>
        <w:rPr>
          <w:sz w:val="20"/>
        </w:rPr>
        <w:t xml:space="preserve">об объектах обработки, утилизации, обезвреживания, размещения твердых коммунальных отходов;</w:t>
      </w:r>
    </w:p>
    <w:p>
      <w:pPr>
        <w:pStyle w:val="0"/>
        <w:spacing w:before="200" w:line-rule="auto"/>
        <w:ind w:firstLine="540"/>
        <w:jc w:val="both"/>
      </w:pPr>
      <w:r>
        <w:rPr>
          <w:sz w:val="20"/>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00" w:line-rule="auto"/>
        <w:ind w:firstLine="540"/>
        <w:jc w:val="both"/>
      </w:pPr>
      <w:r>
        <w:rPr>
          <w:sz w:val="20"/>
        </w:rPr>
        <w:t xml:space="preserve">о схеме потоков твердых коммунальных отходов;</w:t>
      </w:r>
    </w:p>
    <w:p>
      <w:pPr>
        <w:pStyle w:val="0"/>
        <w:spacing w:before="200" w:line-rule="auto"/>
        <w:ind w:firstLine="540"/>
        <w:jc w:val="both"/>
      </w:pPr>
      <w:r>
        <w:rPr>
          <w:sz w:val="20"/>
        </w:rPr>
        <w:t xml:space="preserve">о договорах, заключенных в сфере обращения с твердыми коммунальными отходами;</w:t>
      </w:r>
    </w:p>
    <w:p>
      <w:pPr>
        <w:pStyle w:val="0"/>
        <w:spacing w:before="200" w:line-rule="auto"/>
        <w:ind w:firstLine="540"/>
        <w:jc w:val="both"/>
      </w:pPr>
      <w:r>
        <w:rPr>
          <w:sz w:val="20"/>
        </w:rPr>
        <w:t xml:space="preserve">о тарифах в сфере обращения с твердыми коммунальными отходами;</w:t>
      </w:r>
    </w:p>
    <w:p>
      <w:pPr>
        <w:pStyle w:val="0"/>
        <w:spacing w:before="200" w:line-rule="auto"/>
        <w:ind w:firstLine="540"/>
        <w:jc w:val="both"/>
      </w:pPr>
      <w:r>
        <w:rPr>
          <w:sz w:val="20"/>
        </w:rPr>
        <w:t xml:space="preserve">о нормативах накопления твердых коммунальных отходов;</w:t>
      </w:r>
    </w:p>
    <w:p>
      <w:pPr>
        <w:pStyle w:val="0"/>
        <w:spacing w:before="200" w:line-rule="auto"/>
        <w:ind w:firstLine="540"/>
        <w:jc w:val="both"/>
      </w:pPr>
      <w:r>
        <w:rPr>
          <w:sz w:val="20"/>
        </w:rPr>
        <w:t xml:space="preserve">об измерениях количества твердых коммунальных отходов;</w:t>
      </w:r>
    </w:p>
    <w:p>
      <w:pPr>
        <w:pStyle w:val="0"/>
        <w:spacing w:before="200" w:line-rule="auto"/>
        <w:ind w:firstLine="540"/>
        <w:jc w:val="both"/>
      </w:pPr>
      <w:r>
        <w:rPr>
          <w:sz w:val="20"/>
        </w:rPr>
        <w:t xml:space="preserve">данные других измерительных (контрольных) систем.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4 ст. 13.5 дополняется абз. 12-18 (</w:t>
            </w:r>
            <w:hyperlink w:history="0" r:id="rId41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0"/>
        </w:rPr>
        <w:t xml:space="preserve">(в ред. Федерального </w:t>
      </w:r>
      <w:hyperlink w:history="0" r:id="rId41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Правительство Российской Федерации устанавливает:</w:t>
      </w:r>
    </w:p>
    <w:p>
      <w:pPr>
        <w:pStyle w:val="0"/>
        <w:spacing w:before="200" w:line-rule="auto"/>
        <w:ind w:firstLine="540"/>
        <w:jc w:val="both"/>
      </w:pPr>
      <w:r>
        <w:rPr>
          <w:sz w:val="20"/>
        </w:rPr>
        <w:t xml:space="preserve">функциональные </w:t>
      </w:r>
      <w:hyperlink w:history="0" r:id="rId417"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41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19"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42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21"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42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23"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42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25"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0"/>
        </w:rPr>
        <w:t xml:space="preserve">(в ред. Федерального </w:t>
      </w:r>
      <w:hyperlink w:history="0" r:id="rId42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27"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0"/>
        </w:rPr>
        <w:t xml:space="preserve">(в ред. Федерального </w:t>
      </w:r>
      <w:hyperlink w:history="0" r:id="rId42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29"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порядок</w:t>
        </w:r>
      </w:hyperlink>
      <w:r>
        <w:rPr>
          <w:sz w:val="20"/>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0"/>
        </w:rPr>
        <w:t xml:space="preserve">(в ред. Федерального </w:t>
      </w:r>
      <w:hyperlink w:history="0" r:id="rId43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31"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перечень</w:t>
        </w:r>
      </w:hyperlink>
      <w:r>
        <w:rPr>
          <w:sz w:val="20"/>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0"/>
        </w:rPr>
        <w:t xml:space="preserve">(в ред. Федерального </w:t>
      </w:r>
      <w:hyperlink w:history="0" r:id="rId43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hyperlink w:history="0" r:id="rId433" w:tooltip="Постановление Правительства РФ от 20.05.2022 N 913 (ред. от 29.05.2023) &quot;Об утверждении Положения о федеральной государственной информационной системе учета твердых коммунальных отходов&quot; {КонсультантПлюс}">
        <w:r>
          <w:rPr>
            <w:sz w:val="20"/>
            <w:color w:val="0000ff"/>
          </w:rPr>
          <w:t xml:space="preserve">адрес</w:t>
        </w:r>
      </w:hyperlink>
      <w:r>
        <w:rPr>
          <w:sz w:val="20"/>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0"/>
        </w:rPr>
        <w:t xml:space="preserve">(в ред. Федерального </w:t>
      </w:r>
      <w:hyperlink w:history="0" r:id="rId43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w:history="0" r:id="rId435" w:tooltip="Приказ Минприроды России от 26.12.2022 N 919 (ред. от 07.06.2023) &quot;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quot; (Зарегистрировано в Минюсте России 15.02.2023 N 72369) {КонсультантПлюс}">
        <w:r>
          <w:rPr>
            <w:sz w:val="20"/>
            <w:color w:val="0000ff"/>
          </w:rPr>
          <w:t xml:space="preserve">состав, сроки и периодичность</w:t>
        </w:r>
      </w:hyperlink>
      <w:r>
        <w:rPr>
          <w:sz w:val="20"/>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0"/>
        </w:rPr>
        <w:t xml:space="preserve">(в ред. Федерального </w:t>
      </w:r>
      <w:hyperlink w:history="0" r:id="rId43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Федеральных законов от 02.07.2021 </w:t>
      </w:r>
      <w:hyperlink w:history="0" r:id="rId43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08.08.2024 </w:t>
      </w:r>
      <w:hyperlink w:history="0" r:id="rId4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w:history="0" r:id="rId43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об информации, информационных технологиях и о защите информации, а также </w:t>
      </w:r>
      <w:hyperlink w:history="0" r:id="rId4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коммерческой тайне и об иной охраняемой законом тайне.</w:t>
      </w:r>
    </w:p>
    <w:p>
      <w:pPr>
        <w:pStyle w:val="0"/>
        <w:jc w:val="both"/>
      </w:pPr>
      <w:r>
        <w:rPr>
          <w:sz w:val="20"/>
        </w:rPr>
        <w:t xml:space="preserve">(в ред. Федерального </w:t>
      </w:r>
      <w:hyperlink w:history="0" r:id="rId44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0"/>
        </w:rPr>
        <w:t xml:space="preserve">(в ред. Федерального </w:t>
      </w:r>
      <w:hyperlink w:history="0" r:id="rId44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Требования к обращению с отходами I - V классов 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44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45"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w:history="0" r:id="rId446"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w:t>
      </w:r>
      <w:hyperlink w:history="0" r:id="rId447" w:tooltip="Приказ Росприроднадзора от 28.06.2021 N 388 &quot;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quot; (Зарегистрировано в Минюсте России 29.11.2021 N 66061) {КонсультантПлюс}">
        <w:r>
          <w:rPr>
            <w:sz w:val="20"/>
            <w:color w:val="0000ff"/>
          </w:rPr>
          <w:t xml:space="preserve">Подтверждение</w:t>
        </w:r>
      </w:hyperlink>
      <w:r>
        <w:rPr>
          <w:sz w:val="20"/>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85" w:tooltip="Статья 20. Государственный кадастр отходов">
        <w:r>
          <w:rPr>
            <w:sz w:val="20"/>
            <w:color w:val="0000ff"/>
          </w:rPr>
          <w:t xml:space="preserve">статьей 20</w:t>
        </w:r>
      </w:hyperlink>
      <w:r>
        <w:rPr>
          <w:sz w:val="20"/>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48"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w:history="0" r:id="rId449"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Порядок</w:t>
        </w:r>
      </w:hyperlink>
      <w:r>
        <w:rPr>
          <w:sz w:val="20"/>
        </w:rPr>
        <w:t xml:space="preserve"> паспортизации отходов и типовые </w:t>
      </w:r>
      <w:hyperlink w:history="0" r:id="rId450"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0"/>
            <w:color w:val="0000ff"/>
          </w:rPr>
          <w:t xml:space="preserve">формы</w:t>
        </w:r>
      </w:hyperlink>
      <w:r>
        <w:rPr>
          <w:sz w:val="20"/>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0"/>
        </w:rPr>
        <w:t xml:space="preserve">законодательством</w:t>
      </w:r>
      <w:r>
        <w:rPr>
          <w:sz w:val="20"/>
        </w:rPr>
        <w:t xml:space="preserve"> Российской Федерации об обеспечении единства измерений требований к измерениям, средствам измерений.</w:t>
      </w:r>
    </w:p>
    <w:p>
      <w:pPr>
        <w:pStyle w:val="0"/>
        <w:spacing w:before="200" w:line-rule="auto"/>
        <w:ind w:firstLine="540"/>
        <w:jc w:val="both"/>
      </w:pPr>
      <w:r>
        <w:rPr>
          <w:sz w:val="20"/>
        </w:rPr>
        <w:t xml:space="preserve">4. При обращении с группами однородных отходов I - V классов опасности должны соблюдаться </w:t>
      </w:r>
      <w:hyperlink w:history="0" r:id="rId451"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w:t>
        </w:r>
      </w:hyperlink>
      <w:r>
        <w:rPr>
          <w:sz w:val="20"/>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0"/>
        </w:rPr>
        <w:t xml:space="preserve">(в ред. Федерального </w:t>
      </w:r>
      <w:hyperlink w:history="0" r:id="rId45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ind w:firstLine="540"/>
        <w:jc w:val="both"/>
      </w:pPr>
      <w:r>
        <w:rPr>
          <w:sz w:val="20"/>
        </w:rPr>
      </w:r>
    </w:p>
    <w:bookmarkStart w:id="700" w:name="P700"/>
    <w:bookmarkEnd w:id="700"/>
    <w:p>
      <w:pPr>
        <w:pStyle w:val="2"/>
        <w:outlineLvl w:val="1"/>
        <w:ind w:firstLine="540"/>
        <w:jc w:val="both"/>
      </w:pPr>
      <w:r>
        <w:rPr>
          <w:sz w:val="20"/>
        </w:rPr>
        <w:t xml:space="preserve">Статья 14.1. Федеральный оператор по обращению с отходами I и II классов 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453"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Федеральный оператор по обращению с отходами I и II классов опасности </w:t>
      </w:r>
      <w:hyperlink w:history="0" r:id="rId454"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0"/>
            <w:color w:val="0000ff"/>
          </w:rPr>
          <w:t xml:space="preserve">определяется</w:t>
        </w:r>
      </w:hyperlink>
      <w:r>
        <w:rPr>
          <w:sz w:val="20"/>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Федеральный оператор по обращению с отходами I и II классов опасности осуществляет следующие функции:</w:t>
      </w:r>
    </w:p>
    <w:p>
      <w:pPr>
        <w:pStyle w:val="0"/>
        <w:spacing w:before="200" w:line-rule="auto"/>
        <w:ind w:firstLine="540"/>
        <w:jc w:val="both"/>
      </w:pPr>
      <w:r>
        <w:rPr>
          <w:sz w:val="20"/>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00" w:line-rule="auto"/>
        <w:ind w:firstLine="540"/>
        <w:jc w:val="both"/>
      </w:pPr>
      <w:r>
        <w:rPr>
          <w:sz w:val="20"/>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00" w:line-rule="auto"/>
        <w:ind w:firstLine="540"/>
        <w:jc w:val="both"/>
      </w:pPr>
      <w:r>
        <w:rPr>
          <w:sz w:val="20"/>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(в ред. Федерального </w:t>
      </w:r>
      <w:hyperlink w:history="0" r:id="rId45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14.2. Федеральная схема обращения с отходами I и II классов 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45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0"/>
        </w:rPr>
        <w:t xml:space="preserve">(в ред. Федерального </w:t>
      </w:r>
      <w:hyperlink w:history="0" r:id="rId45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00" w:line-rule="auto"/>
        <w:ind w:firstLine="540"/>
        <w:jc w:val="both"/>
      </w:pPr>
      <w:r>
        <w:rPr>
          <w:sz w:val="20"/>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сведения об операторах по обращению с отходами I и II классов опасности;</w:t>
      </w:r>
    </w:p>
    <w:p>
      <w:pPr>
        <w:pStyle w:val="0"/>
        <w:spacing w:before="200" w:line-rule="auto"/>
        <w:ind w:firstLine="540"/>
        <w:jc w:val="both"/>
      </w:pPr>
      <w:r>
        <w:rPr>
          <w:sz w:val="20"/>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00" w:line-rule="auto"/>
        <w:ind w:firstLine="540"/>
        <w:jc w:val="both"/>
      </w:pPr>
      <w:r>
        <w:rPr>
          <w:sz w:val="20"/>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 целевых показателях по обезвреживанию и размещению отходов I и II классов опасности;</w:t>
      </w:r>
    </w:p>
    <w:p>
      <w:pPr>
        <w:pStyle w:val="0"/>
        <w:spacing w:before="200" w:line-rule="auto"/>
        <w:ind w:firstLine="540"/>
        <w:jc w:val="both"/>
      </w:pPr>
      <w:r>
        <w:rPr>
          <w:sz w:val="20"/>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00" w:line-rule="auto"/>
        <w:ind w:firstLine="540"/>
        <w:jc w:val="both"/>
      </w:pPr>
      <w:r>
        <w:rPr>
          <w:sz w:val="20"/>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00" w:line-rule="auto"/>
        <w:ind w:firstLine="540"/>
        <w:jc w:val="both"/>
      </w:pPr>
      <w:r>
        <w:rPr>
          <w:sz w:val="20"/>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14.2 дополняется п. 1.1 (</w:t>
            </w:r>
            <w:hyperlink w:history="0" r:id="rId45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14.2 дополняется абз. 11 (</w:t>
            </w:r>
            <w:hyperlink w:history="0" r:id="rId45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0"/>
        </w:rPr>
        <w:t xml:space="preserve">(п. 2 в ред. Федерального </w:t>
      </w:r>
      <w:hyperlink w:history="0" r:id="rId46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461" w:tooltip="Постановление Правительства РФ от 10.10.2019 N 1305 (ред. от 11.05.2023)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0"/>
            <w:color w:val="0000ff"/>
          </w:rPr>
          <w:t xml:space="preserve">Порядок</w:t>
        </w:r>
      </w:hyperlink>
      <w:r>
        <w:rPr>
          <w:sz w:val="20"/>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0"/>
        </w:rPr>
        <w:t xml:space="preserve">(в ред. Федерального </w:t>
      </w:r>
      <w:hyperlink w:history="0" r:id="rId46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4 ст. 14.2 не применяется на территориях ДНР, ЛНР, Запорожской и Херсонской областей (</w:t>
            </w:r>
            <w:hyperlink w:history="0" r:id="rId46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0"/>
        </w:rPr>
      </w:r>
    </w:p>
    <w:p>
      <w:pPr>
        <w:pStyle w:val="2"/>
        <w:outlineLvl w:val="1"/>
        <w:ind w:firstLine="540"/>
        <w:jc w:val="both"/>
      </w:pPr>
      <w:r>
        <w:rPr>
          <w:sz w:val="20"/>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0"/>
        </w:rPr>
        <w:t xml:space="preserve">(в ред. Федерального </w:t>
      </w:r>
      <w:hyperlink w:history="0" r:id="rId46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(введена Федеральным </w:t>
      </w:r>
      <w:hyperlink w:history="0" r:id="rId46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0"/>
        </w:rPr>
        <w:t xml:space="preserve">(в ред. Федерального </w:t>
      </w:r>
      <w:hyperlink w:history="0" r:id="rId46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00" w:line-rule="auto"/>
        <w:ind w:firstLine="540"/>
        <w:jc w:val="both"/>
      </w:pPr>
      <w:r>
        <w:rPr>
          <w:sz w:val="20"/>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0"/>
        </w:rPr>
        <w:t xml:space="preserve">(п. 2 в ред. Федерального </w:t>
      </w:r>
      <w:hyperlink w:history="0" r:id="rId46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3. </w:t>
      </w:r>
      <w:hyperlink w:history="0" r:id="rId468" w:tooltip="Постановление Правительства РФ от 18.10.2019 N 1346 (ред. от 13.04.2024)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0"/>
        </w:rPr>
        <w:t xml:space="preserve">(в ред. Федерального </w:t>
      </w:r>
      <w:hyperlink w:history="0" r:id="rId46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4. </w:t>
      </w:r>
      <w:hyperlink w:history="0" r:id="rId470" w:tooltip="Постановление Правительства РФ от 18.10.2019 N 1346 (ред. от 13.04.2024)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0"/>
            <w:color w:val="0000ff"/>
          </w:rPr>
          <w:t xml:space="preserve">Порядок</w:t>
        </w:r>
      </w:hyperlink>
      <w:r>
        <w:rPr>
          <w:sz w:val="20"/>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0"/>
        </w:rPr>
        <w:t xml:space="preserve">(в ред. Федерального </w:t>
      </w:r>
      <w:hyperlink w:history="0" r:id="rId47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0"/>
        </w:rPr>
        <w:t xml:space="preserve">(в ред. Федерального </w:t>
      </w:r>
      <w:hyperlink w:history="0" r:id="rId47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0"/>
        </w:rPr>
        <w:t xml:space="preserve">(п. 6 в ред. Федерального </w:t>
      </w:r>
      <w:hyperlink w:history="0" r:id="rId473"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04.08.2023 N 476-ФЗ)</w:t>
      </w:r>
    </w:p>
    <w:p>
      <w:pPr>
        <w:pStyle w:val="0"/>
        <w:ind w:firstLine="540"/>
        <w:jc w:val="both"/>
      </w:pPr>
      <w:r>
        <w:rPr>
          <w:sz w:val="20"/>
        </w:rPr>
      </w:r>
    </w:p>
    <w:bookmarkStart w:id="758" w:name="P758"/>
    <w:bookmarkEnd w:id="758"/>
    <w:p>
      <w:pPr>
        <w:pStyle w:val="2"/>
        <w:outlineLvl w:val="1"/>
        <w:ind w:firstLine="540"/>
        <w:jc w:val="both"/>
      </w:pPr>
      <w:r>
        <w:rPr>
          <w:sz w:val="20"/>
        </w:rPr>
        <w:t xml:space="preserve">Статья 14.4. Особенности обращения с отходами I и II классов 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47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14.4 не применяется на территориях ДНР, ЛНР, Запорожской и Херсонской областей (</w:t>
            </w:r>
            <w:r>
              <w:rPr>
                <w:sz w:val="20"/>
                <w:color w:val="392c69"/>
              </w:rPr>
              <w:t xml:space="preserve">Постановление</w:t>
            </w:r>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0"/>
        </w:rPr>
        <w:t xml:space="preserve">(в ред. Федерального </w:t>
      </w:r>
      <w:hyperlink w:history="0" r:id="rId47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0"/>
        </w:rPr>
        <w:t xml:space="preserve">(п. 1.1 введен Федеральным </w:t>
      </w:r>
      <w:hyperlink w:history="0" r:id="rId476"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2. </w:t>
      </w:r>
      <w:hyperlink w:history="0" r:id="rId477" w:tooltip="Постановление Правительства РФ от 24.10.2019 N 1363 (ред. от 24.03.2023) &quot;Об утверждении формы типового договора на оказание услуг по обращению с отходами I и II классов опасности&quot; {КонсультантПлюс}">
        <w:r>
          <w:rPr>
            <w:sz w:val="20"/>
            <w:color w:val="0000ff"/>
          </w:rPr>
          <w:t xml:space="preserve">Формы</w:t>
        </w:r>
      </w:hyperlink>
      <w:r>
        <w:rPr>
          <w:sz w:val="20"/>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3 - 4 ст. 14.4 не применяются на территориях ДНР, ЛНР, Запорожской и Херсонской областей (</w:t>
            </w:r>
            <w:hyperlink w:history="0" r:id="rId478"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00" w:line-rule="auto"/>
        <w:ind w:firstLine="540"/>
        <w:jc w:val="both"/>
      </w:pPr>
      <w:r>
        <w:rPr>
          <w:sz w:val="20"/>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14.4 дополняется п. 4.1, 4.2 (</w:t>
            </w:r>
            <w:hyperlink w:history="0" r:id="rId47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0"/>
        </w:rPr>
        <w:t xml:space="preserve">(п. 5 в ред. Федерального </w:t>
      </w:r>
      <w:hyperlink w:history="0" r:id="rId48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6. Государственному регулированию подлежат предельные (максимальные) </w:t>
      </w:r>
      <w:r>
        <w:rPr>
          <w:sz w:val="20"/>
        </w:rPr>
        <w:t xml:space="preserve">тарифы</w:t>
      </w:r>
      <w:r>
        <w:rPr>
          <w:sz w:val="20"/>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0"/>
        </w:rPr>
        <w:t xml:space="preserve">(п. 6 в ред. Федерального </w:t>
      </w:r>
      <w:hyperlink w:history="0" r:id="rId481"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w:history="0" r:id="rId482"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статьи 9.1</w:t>
        </w:r>
      </w:hyperlink>
      <w:r>
        <w:rPr>
          <w:sz w:val="20"/>
        </w:rPr>
        <w:t xml:space="preserve"> Федерального закона от 26 июля 2006 года N 135-ФЗ "О защите конкуренции".</w:t>
      </w:r>
    </w:p>
    <w:p>
      <w:pPr>
        <w:pStyle w:val="0"/>
        <w:jc w:val="both"/>
      </w:pPr>
      <w:r>
        <w:rPr>
          <w:sz w:val="20"/>
        </w:rPr>
        <w:t xml:space="preserve">(п. 7 в ред. Федерального </w:t>
      </w:r>
      <w:hyperlink w:history="0" r:id="rId48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8 ст. 14.4 не применяется на территориях ДНР, ЛНР, Запорожской и Херсонской областей (</w:t>
            </w:r>
            <w:hyperlink w:history="0" r:id="rId48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0"/>
        </w:rPr>
      </w:r>
    </w:p>
    <w:p>
      <w:pPr>
        <w:pStyle w:val="2"/>
        <w:outlineLvl w:val="1"/>
        <w:ind w:firstLine="540"/>
        <w:jc w:val="both"/>
      </w:pPr>
      <w:r>
        <w:rPr>
          <w:sz w:val="20"/>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48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00" w:line-rule="auto"/>
        <w:ind w:firstLine="540"/>
        <w:jc w:val="both"/>
      </w:pPr>
      <w:r>
        <w:rPr>
          <w:sz w:val="20"/>
        </w:rPr>
        <w:t xml:space="preserve">2. Инвестиционная программа </w:t>
      </w:r>
      <w:hyperlink w:history="0" r:id="rId486"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0"/>
            <w:color w:val="0000ff"/>
          </w:rPr>
          <w:t xml:space="preserve">разрабатывается</w:t>
        </w:r>
      </w:hyperlink>
      <w:r>
        <w:rPr>
          <w:sz w:val="20"/>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ст. 15 не применяется на территориях ДНР, ЛНР, Запорожской и Херсонской областей (</w:t>
            </w:r>
            <w:hyperlink w:history="0" r:id="rId48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48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0"/>
        <w:ind w:firstLine="540"/>
        <w:jc w:val="both"/>
      </w:pPr>
      <w:r>
        <w:rPr>
          <w:sz w:val="20"/>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0"/>
        </w:rPr>
        <w:t xml:space="preserve">(п. 1 в ред. Федерального </w:t>
      </w:r>
      <w:hyperlink w:history="0" r:id="rId48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0"/>
        </w:rPr>
        <w:t xml:space="preserve">(в ред. Федерального </w:t>
      </w:r>
      <w:hyperlink w:history="0" r:id="rId49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0"/>
        </w:rPr>
        <w:t xml:space="preserve">законодательством</w:t>
      </w:r>
      <w:r>
        <w:rPr>
          <w:sz w:val="20"/>
        </w:rPr>
        <w:t xml:space="preserve"> об образовании.</w:t>
      </w:r>
    </w:p>
    <w:p>
      <w:pPr>
        <w:pStyle w:val="0"/>
        <w:jc w:val="both"/>
      </w:pPr>
      <w:r>
        <w:rPr>
          <w:sz w:val="20"/>
        </w:rPr>
        <w:t xml:space="preserve">(п. 3 в ред. Федерального </w:t>
      </w:r>
      <w:hyperlink w:history="0" r:id="rId49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 Требования к транспортированию отходов</w:t>
      </w:r>
    </w:p>
    <w:p>
      <w:pPr>
        <w:pStyle w:val="0"/>
        <w:ind w:firstLine="540"/>
        <w:jc w:val="both"/>
      </w:pPr>
      <w:r>
        <w:rPr>
          <w:sz w:val="20"/>
        </w:rPr>
      </w:r>
    </w:p>
    <w:p>
      <w:pPr>
        <w:pStyle w:val="0"/>
        <w:ind w:firstLine="540"/>
        <w:jc w:val="both"/>
      </w:pPr>
      <w:r>
        <w:rPr>
          <w:sz w:val="20"/>
        </w:rPr>
        <w:t xml:space="preserve">(в ред. Федерального </w:t>
      </w:r>
      <w:hyperlink w:history="0" r:id="rId49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00" w:line-rule="auto"/>
        <w:ind w:firstLine="540"/>
        <w:jc w:val="both"/>
      </w:pPr>
      <w:r>
        <w:rPr>
          <w:sz w:val="20"/>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9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наличие паспорта отходов при транспортировании отходов I - IV класса опасности;</w:t>
      </w:r>
    </w:p>
    <w:p>
      <w:pPr>
        <w:pStyle w:val="0"/>
        <w:spacing w:before="200" w:line-rule="auto"/>
        <w:ind w:firstLine="540"/>
        <w:jc w:val="both"/>
      </w:pPr>
      <w:r>
        <w:rPr>
          <w:sz w:val="20"/>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00" w:line-rule="auto"/>
        <w:ind w:firstLine="540"/>
        <w:jc w:val="both"/>
      </w:pPr>
      <w:r>
        <w:rPr>
          <w:sz w:val="20"/>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9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00" w:line-rule="auto"/>
        <w:ind w:firstLine="540"/>
        <w:jc w:val="both"/>
      </w:pPr>
      <w:r>
        <w:rPr>
          <w:sz w:val="20"/>
        </w:rPr>
        <w:t xml:space="preserve">3. </w:t>
      </w:r>
      <w:hyperlink w:history="0" r:id="rId495"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Образцы</w:t>
        </w:r>
      </w:hyperlink>
      <w:r>
        <w:rPr>
          <w:sz w:val="20"/>
        </w:rPr>
        <w:t xml:space="preserve"> специальных отличительных знаков, обозначающих определенный класс опасности отходов, а также </w:t>
      </w:r>
      <w:hyperlink w:history="0" r:id="rId496"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0"/>
            <w:color w:val="0000ff"/>
          </w:rPr>
          <w:t xml:space="preserve">порядок</w:t>
        </w:r>
      </w:hyperlink>
      <w:r>
        <w:rPr>
          <w:sz w:val="20"/>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0"/>
        </w:rPr>
      </w:r>
    </w:p>
    <w:p>
      <w:pPr>
        <w:pStyle w:val="2"/>
        <w:outlineLvl w:val="1"/>
        <w:ind w:firstLine="540"/>
        <w:jc w:val="both"/>
      </w:pPr>
      <w:r>
        <w:rPr>
          <w:sz w:val="20"/>
        </w:rPr>
        <w:t xml:space="preserve">Статья 17. Трансграничное перемещение отходов</w:t>
      </w:r>
    </w:p>
    <w:p>
      <w:pPr>
        <w:pStyle w:val="0"/>
      </w:pPr>
      <w:r>
        <w:rPr>
          <w:sz w:val="20"/>
        </w:rPr>
      </w:r>
    </w:p>
    <w:p>
      <w:pPr>
        <w:pStyle w:val="0"/>
        <w:ind w:firstLine="540"/>
        <w:jc w:val="both"/>
      </w:pPr>
      <w:r>
        <w:rPr>
          <w:sz w:val="20"/>
        </w:rPr>
        <w:t xml:space="preserve">1. Ввоз отходов на территорию Российской Федерации в целях их захоронения и обезвреживания запрещается.</w:t>
      </w:r>
    </w:p>
    <w:p>
      <w:pPr>
        <w:pStyle w:val="0"/>
        <w:spacing w:before="200" w:line-rule="auto"/>
        <w:ind w:firstLine="540"/>
        <w:jc w:val="both"/>
      </w:pPr>
      <w:r>
        <w:rPr>
          <w:sz w:val="20"/>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4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3. </w:t>
      </w:r>
      <w:hyperlink w:history="0" r:id="rId498" w:tooltip="Постановление Правительства РФ от 27.04.2024 N 550 &quot;Об утверждении Правил трансграничного перемещения отходов&quot; {КонсультантПлюс}">
        <w:r>
          <w:rPr>
            <w:sz w:val="20"/>
            <w:color w:val="0000ff"/>
          </w:rPr>
          <w:t xml:space="preserve">Порядок</w:t>
        </w:r>
      </w:hyperlink>
      <w:r>
        <w:rPr>
          <w:sz w:val="20"/>
        </w:rPr>
        <w:t xml:space="preserve"> трансграничного перемещения отходов устанавливается Правительством Российской Федерации.</w:t>
      </w:r>
    </w:p>
    <w:p>
      <w:pPr>
        <w:pStyle w:val="0"/>
      </w:pPr>
      <w:r>
        <w:rPr>
          <w:sz w:val="20"/>
        </w:rPr>
      </w:r>
    </w:p>
    <w:p>
      <w:pPr>
        <w:pStyle w:val="2"/>
        <w:outlineLvl w:val="1"/>
        <w:ind w:firstLine="540"/>
        <w:jc w:val="both"/>
      </w:pPr>
      <w:r>
        <w:rPr>
          <w:sz w:val="20"/>
        </w:rPr>
        <w:t xml:space="preserve">Статья 17.1. Требования к обращению с вторичными ресурсами</w:t>
      </w:r>
    </w:p>
    <w:p>
      <w:pPr>
        <w:pStyle w:val="0"/>
        <w:ind w:firstLine="540"/>
        <w:jc w:val="both"/>
      </w:pPr>
      <w:r>
        <w:rPr>
          <w:sz w:val="20"/>
        </w:rPr>
      </w:r>
    </w:p>
    <w:p>
      <w:pPr>
        <w:pStyle w:val="0"/>
        <w:ind w:firstLine="540"/>
        <w:jc w:val="both"/>
      </w:pPr>
      <w:r>
        <w:rPr>
          <w:sz w:val="20"/>
        </w:rPr>
        <w:t xml:space="preserve">(введена Федеральным </w:t>
      </w:r>
      <w:hyperlink w:history="0" r:id="rId49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jc w:val="both"/>
      </w:pPr>
      <w:r>
        <w:rPr>
          <w:sz w:val="20"/>
        </w:rPr>
      </w:r>
    </w:p>
    <w:p>
      <w:pPr>
        <w:pStyle w:val="0"/>
        <w:ind w:firstLine="540"/>
        <w:jc w:val="both"/>
      </w:pPr>
      <w:r>
        <w:rPr>
          <w:sz w:val="20"/>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4"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0"/>
            <w:color w:val="0000ff"/>
          </w:rPr>
          <w:t xml:space="preserve">законом</w:t>
        </w:r>
      </w:hyperlink>
      <w:r>
        <w:rPr>
          <w:sz w:val="20"/>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17.1 </w:t>
            </w:r>
            <w:hyperlink w:history="0" r:id="rId50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Вторичные ресурсы подлежат утилизации, и их захоронение не допускается.</w:t>
      </w:r>
    </w:p>
    <w:p>
      <w:pPr>
        <w:pStyle w:val="0"/>
        <w:spacing w:before="200" w:line-rule="auto"/>
        <w:ind w:firstLine="540"/>
        <w:jc w:val="both"/>
      </w:pPr>
      <w:r>
        <w:rPr>
          <w:sz w:val="20"/>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17.1 дополняется п. 3.1 (</w:t>
            </w:r>
            <w:hyperlink w:history="0" r:id="rId50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505" w:tooltip="Статья 13.1. Требования к обращению с ломом и отходами цветных и (или) черных металлов и их отчуждению">
        <w:r>
          <w:rPr>
            <w:sz w:val="20"/>
            <w:color w:val="0000ff"/>
          </w:rPr>
          <w:t xml:space="preserve">статьей 13.1</w:t>
        </w:r>
      </w:hyperlink>
      <w:r>
        <w:rPr>
          <w:sz w:val="20"/>
        </w:rPr>
        <w:t xml:space="preserve"> настоящего Федерального закона.</w:t>
      </w:r>
    </w:p>
    <w:p>
      <w:pPr>
        <w:pStyle w:val="0"/>
        <w:spacing w:before="200" w:line-rule="auto"/>
        <w:ind w:firstLine="540"/>
        <w:jc w:val="both"/>
      </w:pPr>
      <w:r>
        <w:rPr>
          <w:sz w:val="20"/>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58" w:tooltip="Статья 14.4. Особенности обращения с отходами I и II классов опасности">
        <w:r>
          <w:rPr>
            <w:sz w:val="20"/>
            <w:color w:val="0000ff"/>
          </w:rPr>
          <w:t xml:space="preserve">статьей 14.4</w:t>
        </w:r>
      </w:hyperlink>
      <w:r>
        <w:rPr>
          <w:sz w:val="20"/>
        </w:rPr>
        <w:t xml:space="preserve"> настоящего Федерального закона.</w:t>
      </w:r>
    </w:p>
    <w:p>
      <w:pPr>
        <w:pStyle w:val="0"/>
        <w:spacing w:before="200" w:line-rule="auto"/>
        <w:ind w:firstLine="540"/>
        <w:jc w:val="both"/>
      </w:pPr>
      <w:r>
        <w:rPr>
          <w:sz w:val="20"/>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00" w:line-rule="auto"/>
        <w:ind w:firstLine="540"/>
        <w:jc w:val="both"/>
      </w:pPr>
      <w:r>
        <w:rPr>
          <w:sz w:val="20"/>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w:history="0" r:id="rId502"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0"/>
            <w:color w:val="0000ff"/>
          </w:rPr>
          <w:t xml:space="preserve">требованиями</w:t>
        </w:r>
      </w:hyperlink>
      <w:r>
        <w:rPr>
          <w:sz w:val="20"/>
        </w:rPr>
        <w:t xml:space="preserve"> при обращении с такими группами.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гл. III дополняется ст. 17.2 (</w:t>
            </w:r>
            <w:hyperlink w:history="0" r:id="rId50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наименование гл. IV излагается в новой редакции (</w:t>
            </w:r>
            <w:hyperlink w:history="0" r:id="rId504"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505"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IV. НОРМИРОВАНИЕ, ГОСУДАРСТВЕННЫЙ УЧЕТ</w:t>
      </w:r>
    </w:p>
    <w:p>
      <w:pPr>
        <w:pStyle w:val="2"/>
        <w:jc w:val="center"/>
      </w:pPr>
      <w:r>
        <w:rPr>
          <w:sz w:val="20"/>
        </w:rPr>
        <w:t xml:space="preserve">И ОТЧЕТНОСТЬ В ОБЛАСТИ ОБРАЩЕНИЯ С ОТХОДАМИ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наименование ст. 18 излагается в новой редакции (</w:t>
            </w:r>
            <w:hyperlink w:history="0" r:id="rId506"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507"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ст. 18 не применяется в отношении юрлиц и ИП на территориях ДНР, ЛНР, Запорожской и Херсонской областей (</w:t>
            </w:r>
            <w:hyperlink w:history="0" r:id="rId508"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18. Нормирование в области обращения с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50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00" w:line-rule="auto"/>
        <w:ind w:firstLine="540"/>
        <w:jc w:val="both"/>
      </w:pPr>
      <w:r>
        <w:rPr>
          <w:sz w:val="20"/>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w:history="0" r:id="rId51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3 ст. 18 излагается в новой редакции (</w:t>
            </w:r>
            <w:hyperlink w:history="0" r:id="rId51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512"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w:history="0" r:id="rId51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4 ст. 18 излагается в новой редакции (</w:t>
            </w:r>
            <w:hyperlink w:history="0" r:id="rId514"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515"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w:history="0" r:id="rId51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spacing w:before="200" w:line-rule="auto"/>
        <w:ind w:firstLine="540"/>
        <w:jc w:val="both"/>
      </w:pPr>
      <w:r>
        <w:rPr>
          <w:sz w:val="20"/>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w:history="0" r:id="rId51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0"/>
        </w:rPr>
        <w:t xml:space="preserve">(в ред. Федеральных законов от 27.12.2019 </w:t>
      </w:r>
      <w:hyperlink w:history="0" r:id="rId51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5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При осуществлении хозяйственной и (или) иной деятельности на объектах IV категории, определенных в соответствии с </w:t>
      </w:r>
      <w:hyperlink w:history="0" r:id="rId52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7 ст. 18 излагается в новой редакции (</w:t>
            </w:r>
            <w:hyperlink w:history="0" r:id="rId52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522" w:tooltip="Федеральный закон от 24.06.1998 N 89-ФЗ (ред. от 26.12.2024) &quot;Об отходах производства и потребления&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r>
        <w:rPr>
          <w:sz w:val="20"/>
        </w:rPr>
        <w:t xml:space="preserve">Порядок</w:t>
      </w:r>
      <w:r>
        <w:rPr>
          <w:sz w:val="20"/>
        </w:rPr>
        <w:t xml:space="preserve">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pPr>
        <w:pStyle w:val="0"/>
        <w:spacing w:before="200" w:line-rule="auto"/>
        <w:ind w:firstLine="540"/>
        <w:jc w:val="both"/>
      </w:pPr>
      <w:r>
        <w:rPr>
          <w:sz w:val="20"/>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19. Учет и отчетность в области обращения с отходами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523"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w:history="0" r:id="rId524" w:tooltip="Приказ Минприроды России от 08.12.2020 N 1028 (ред. от 13.12.2023)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Порядок</w:t>
        </w:r>
      </w:hyperlink>
      <w:r>
        <w:rPr>
          <w:sz w:val="20"/>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0"/>
        </w:rPr>
        <w:t xml:space="preserve">(в ред. Федеральных законов от 22.08.2004 </w:t>
      </w:r>
      <w:hyperlink w:history="0" r:id="rId52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29.12.2014 </w:t>
      </w:r>
      <w:hyperlink w:history="0" r:id="rId52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29.07.2018 </w:t>
      </w:r>
      <w:hyperlink w:history="0" r:id="rId52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14.07.2022 </w:t>
      </w:r>
      <w:hyperlink w:history="0" r:id="rId52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w:history="0" r:id="rId529"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порядке</w:t>
        </w:r>
      </w:hyperlink>
      <w:r>
        <w:rPr>
          <w:sz w:val="20"/>
        </w:rPr>
        <w:t xml:space="preserve"> и в </w:t>
      </w:r>
      <w:hyperlink w:history="0" r:id="rId530" w:tooltip="Приказ Росстата от 09.10.2020 N 627 (ред. от 13.11.2020) &quo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quot; {КонсультантПлюс}">
        <w:r>
          <w:rPr>
            <w:sz w:val="20"/>
            <w:color w:val="0000ff"/>
          </w:rPr>
          <w:t xml:space="preserve">сроки</w:t>
        </w:r>
      </w:hyperlink>
      <w:r>
        <w:rPr>
          <w:sz w:val="20"/>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Федеральных законов от 22.08.2004 </w:t>
      </w:r>
      <w:hyperlink w:history="0" r:id="rId53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29.07.2018 </w:t>
      </w:r>
      <w:hyperlink w:history="0" r:id="rId53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w:history="0" r:id="rId533" w:tooltip="Приказ Минприроды России от 08.12.2020 N 1028 (ред. от 13.12.2023) &quot;Об утверждении Порядка учета в области обращения с отходами&quot; (Зарегистрировано в Минюсте России 24.12.2020 N 61782) {КонсультантПлюс}">
        <w:r>
          <w:rPr>
            <w:sz w:val="20"/>
            <w:color w:val="0000ff"/>
          </w:rPr>
          <w:t xml:space="preserve">срока</w:t>
        </w:r>
      </w:hyperlink>
      <w:r>
        <w:rPr>
          <w:sz w:val="20"/>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0"/>
        </w:rPr>
        <w:t xml:space="preserve">(в ред. Федерального </w:t>
      </w:r>
      <w:hyperlink w:history="0" r:id="rId53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bookmarkStart w:id="885" w:name="P885"/>
    <w:bookmarkEnd w:id="885"/>
    <w:p>
      <w:pPr>
        <w:pStyle w:val="2"/>
        <w:outlineLvl w:val="1"/>
        <w:ind w:firstLine="540"/>
        <w:jc w:val="both"/>
      </w:pPr>
      <w:r>
        <w:rPr>
          <w:sz w:val="20"/>
        </w:rPr>
        <w:t xml:space="preserve">Статья 20. Государственный кадастр отходов</w:t>
      </w:r>
    </w:p>
    <w:p>
      <w:pPr>
        <w:pStyle w:val="0"/>
      </w:pPr>
      <w:r>
        <w:rPr>
          <w:sz w:val="20"/>
        </w:rPr>
      </w:r>
    </w:p>
    <w:p>
      <w:pPr>
        <w:pStyle w:val="0"/>
        <w:ind w:firstLine="540"/>
        <w:jc w:val="both"/>
      </w:pPr>
      <w:r>
        <w:rPr>
          <w:sz w:val="20"/>
        </w:rPr>
        <w:t xml:space="preserve">1. Государственный кадастр отходов включает в себя федеральный классификационный </w:t>
      </w:r>
      <w:hyperlink w:history="0" r:id="rId535"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каталог отходов</w:t>
        </w:r>
      </w:hyperlink>
      <w:r>
        <w:rPr>
          <w:sz w:val="20"/>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0"/>
        </w:rPr>
        <w:t xml:space="preserve">(в ред. Федерального </w:t>
      </w:r>
      <w:hyperlink w:history="0" r:id="rId5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Государственный кадастр отходов ведется по единой для Российской Федерации системе. </w:t>
      </w:r>
      <w:hyperlink w:history="0" r:id="rId537" w:tooltip="Приказ Минприроды России от 30.09.2011 N 792 (ред. от 19.04.2023) &quot;Об утверждении Порядка ведения государственного кадастра отходов&quot; (Зарегистрировано в Минюсте России 16.11.2011 N 22313) {КонсультантПлюс}">
        <w:r>
          <w:rPr>
            <w:sz w:val="20"/>
            <w:color w:val="0000ff"/>
          </w:rPr>
          <w:t xml:space="preserve">Порядок</w:t>
        </w:r>
      </w:hyperlink>
      <w:r>
        <w:rPr>
          <w:sz w:val="20"/>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53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0"/>
        </w:rPr>
        <w:t xml:space="preserve">(в ред. Федеральных законов от 29.12.2014 </w:t>
      </w:r>
      <w:hyperlink w:history="0" r:id="rId53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08.08.2024 </w:t>
      </w:r>
      <w:hyperlink w:history="0" r:id="rId5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p>
      <w:pPr>
        <w:pStyle w:val="2"/>
        <w:outlineLvl w:val="0"/>
        <w:jc w:val="center"/>
      </w:pPr>
      <w:r>
        <w:rPr>
          <w:sz w:val="20"/>
        </w:rPr>
        <w:t xml:space="preserve">Глава V. ЭКОНОМИЧЕСКОЕ РЕГУЛИРОВАНИЕ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21. Основные принципы экономического регулирования в области обращения с отходами</w:t>
      </w:r>
    </w:p>
    <w:p>
      <w:pPr>
        <w:pStyle w:val="0"/>
      </w:pPr>
      <w:r>
        <w:rPr>
          <w:sz w:val="20"/>
        </w:rPr>
      </w:r>
    </w:p>
    <w:p>
      <w:pPr>
        <w:pStyle w:val="0"/>
        <w:ind w:firstLine="540"/>
        <w:jc w:val="both"/>
      </w:pPr>
      <w:r>
        <w:rPr>
          <w:sz w:val="20"/>
        </w:rPr>
        <w:t xml:space="preserve">Основными принципами экономического регулирования в области обращения с отходами являются:</w:t>
      </w:r>
    </w:p>
    <w:p>
      <w:pPr>
        <w:pStyle w:val="0"/>
        <w:spacing w:before="200" w:line-rule="auto"/>
        <w:ind w:firstLine="540"/>
        <w:jc w:val="both"/>
      </w:pPr>
      <w:r>
        <w:rPr>
          <w:sz w:val="20"/>
        </w:rPr>
        <w:t xml:space="preserve">уменьшение количества отходов и вовлечение их в хозяйственный оборот;</w:t>
      </w:r>
    </w:p>
    <w:p>
      <w:pPr>
        <w:pStyle w:val="0"/>
        <w:spacing w:before="200" w:line-rule="auto"/>
        <w:ind w:firstLine="540"/>
        <w:jc w:val="both"/>
      </w:pPr>
      <w:r>
        <w:rPr>
          <w:sz w:val="20"/>
        </w:rPr>
        <w:t xml:space="preserve">платность размещения отходов;</w:t>
      </w:r>
    </w:p>
    <w:p>
      <w:pPr>
        <w:pStyle w:val="0"/>
        <w:spacing w:before="200" w:line-rule="auto"/>
        <w:ind w:firstLine="540"/>
        <w:jc w:val="both"/>
      </w:pPr>
      <w:r>
        <w:rPr>
          <w:sz w:val="20"/>
        </w:rPr>
        <w:t xml:space="preserve">экономическое стимулирование деятельности в области обращения с отходами;</w:t>
      </w:r>
    </w:p>
    <w:p>
      <w:pPr>
        <w:pStyle w:val="0"/>
        <w:spacing w:before="200" w:line-rule="auto"/>
        <w:ind w:firstLine="540"/>
        <w:jc w:val="both"/>
      </w:pPr>
      <w:r>
        <w:rPr>
          <w:sz w:val="20"/>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0"/>
        </w:rPr>
        <w:t xml:space="preserve">(абзац введен Федеральным </w:t>
      </w:r>
      <w:hyperlink w:history="0" r:id="rId54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pPr>
      <w:r>
        <w:rPr>
          <w:sz w:val="20"/>
        </w:rPr>
      </w:r>
    </w:p>
    <w:p>
      <w:pPr>
        <w:pStyle w:val="2"/>
        <w:outlineLvl w:val="1"/>
        <w:ind w:firstLine="540"/>
        <w:jc w:val="both"/>
      </w:pPr>
      <w:r>
        <w:rPr>
          <w:sz w:val="20"/>
        </w:rPr>
        <w:t xml:space="preserve">Статья 22. Утратила силу. - Федеральный </w:t>
      </w:r>
      <w:hyperlink w:history="0" r:id="rId54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23. Плата за негативное воздействие на окружающую среду при размещении отходов</w:t>
      </w:r>
    </w:p>
    <w:p>
      <w:pPr>
        <w:pStyle w:val="0"/>
        <w:jc w:val="both"/>
      </w:pPr>
      <w:r>
        <w:rPr>
          <w:sz w:val="20"/>
        </w:rPr>
        <w:t xml:space="preserve">(в ред. Федерального </w:t>
      </w:r>
      <w:hyperlink w:history="0" r:id="rId54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pPr>
      <w:r>
        <w:rPr>
          <w:sz w:val="20"/>
        </w:rPr>
      </w:r>
    </w:p>
    <w:p>
      <w:pPr>
        <w:pStyle w:val="0"/>
        <w:ind w:firstLine="540"/>
        <w:jc w:val="both"/>
      </w:pPr>
      <w:r>
        <w:rPr>
          <w:sz w:val="20"/>
        </w:rPr>
        <w:t xml:space="preserve">1. При размещении отходов взимается </w:t>
      </w:r>
      <w:r>
        <w:rPr>
          <w:sz w:val="20"/>
        </w:rPr>
        <w:t xml:space="preserve">плата</w:t>
      </w:r>
      <w:r>
        <w:rPr>
          <w:sz w:val="20"/>
        </w:rPr>
        <w:t xml:space="preserve"> за негативное воздействие на окружающую среду в соответствии с Федеральным </w:t>
      </w:r>
      <w:hyperlink w:history="0" r:id="rId54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и настоящим Федеральным законом.</w:t>
      </w:r>
    </w:p>
    <w:p>
      <w:pPr>
        <w:pStyle w:val="0"/>
        <w:jc w:val="both"/>
      </w:pPr>
      <w:r>
        <w:rPr>
          <w:sz w:val="20"/>
        </w:rPr>
        <w:t xml:space="preserve">(п. 1 в ред. Федерального </w:t>
      </w:r>
      <w:hyperlink w:history="0" r:id="rId5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2 - 3. Утратили силу. - Федеральный </w:t>
      </w:r>
      <w:hyperlink w:history="0" r:id="rId54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0"/>
        </w:rPr>
        <w:t xml:space="preserve">(п. 4 введен Федеральным </w:t>
      </w:r>
      <w:hyperlink w:history="0" r:id="rId5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0"/>
        </w:rPr>
        <w:t xml:space="preserve">(п. 5 введен Федеральным </w:t>
      </w:r>
      <w:hyperlink w:history="0" r:id="rId5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0"/>
        </w:rPr>
        <w:t xml:space="preserve">(п. 6 введен Федеральным </w:t>
      </w:r>
      <w:hyperlink w:history="0" r:id="rId5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w:history="0" r:id="rId550" w:tooltip="Постановление Правительства РФ от 26.05.2016 N 467 (ред. от 27.09.2023) &quot;Об утверждении Положения о подтверждении исключения негативного воздействия на окружающую среду объектов размещения отходов&quot; {КонсультантПлюс}">
        <w:r>
          <w:rPr>
            <w:sz w:val="20"/>
            <w:color w:val="0000ff"/>
          </w:rPr>
          <w:t xml:space="preserve">Порядок</w:t>
        </w:r>
      </w:hyperlink>
      <w:r>
        <w:rPr>
          <w:sz w:val="20"/>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0"/>
        </w:rPr>
        <w:t xml:space="preserve">(п. 7 введен Федеральным </w:t>
      </w:r>
      <w:hyperlink w:history="0" r:id="rId5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статьи 14.2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0"/>
        </w:rPr>
        <w:t xml:space="preserve">(п. 8 введен Федеральным </w:t>
      </w:r>
      <w:hyperlink w:history="0" r:id="rId5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55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закона</w:t>
        </w:r>
      </w:hyperlink>
      <w:r>
        <w:rPr>
          <w:sz w:val="20"/>
        </w:rPr>
        <w:t xml:space="preserve"> от 26.12.2024 N 497-ФЗ)</w:t>
      </w:r>
    </w:p>
    <w:p>
      <w:pPr>
        <w:pStyle w:val="0"/>
        <w:spacing w:before="200" w:line-rule="auto"/>
        <w:ind w:firstLine="540"/>
        <w:jc w:val="both"/>
      </w:pPr>
      <w:r>
        <w:rPr>
          <w:sz w:val="20"/>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w:history="0" r:id="rId554"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сфере обращения с твердыми коммунальными отходами.</w:t>
      </w:r>
    </w:p>
    <w:p>
      <w:pPr>
        <w:pStyle w:val="0"/>
        <w:jc w:val="both"/>
      </w:pPr>
      <w:r>
        <w:rPr>
          <w:sz w:val="20"/>
        </w:rPr>
        <w:t xml:space="preserve">(п. 9 введен Федеральным </w:t>
      </w:r>
      <w:hyperlink w:history="0" r:id="rId5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0"/>
        </w:rPr>
        <w:t xml:space="preserve">(п. 10 введен Федеральным </w:t>
      </w:r>
      <w:hyperlink w:history="0" r:id="rId5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ind w:firstLine="540"/>
        <w:jc w:val="both"/>
      </w:pPr>
      <w:r>
        <w:rPr>
          <w:sz w:val="20"/>
        </w:rPr>
      </w:r>
    </w:p>
    <w:p>
      <w:pPr>
        <w:pStyle w:val="2"/>
        <w:outlineLvl w:val="1"/>
        <w:ind w:firstLine="540"/>
        <w:jc w:val="both"/>
      </w:pPr>
      <w:r>
        <w:rPr>
          <w:sz w:val="20"/>
        </w:rPr>
        <w:t xml:space="preserve">Статья 24. Экономическое стимулирование деятельности в области обращения с отходами</w:t>
      </w:r>
    </w:p>
    <w:p>
      <w:pPr>
        <w:pStyle w:val="0"/>
      </w:pPr>
      <w:r>
        <w:rPr>
          <w:sz w:val="20"/>
        </w:rPr>
      </w:r>
    </w:p>
    <w:p>
      <w:pPr>
        <w:pStyle w:val="0"/>
        <w:ind w:firstLine="540"/>
        <w:jc w:val="both"/>
      </w:pPr>
      <w:r>
        <w:rPr>
          <w:sz w:val="20"/>
        </w:rPr>
        <w:t xml:space="preserve">1. Экономическое стимулирование деятельности в области обращения с отходами осуществляется посредством:</w:t>
      </w:r>
    </w:p>
    <w:p>
      <w:pPr>
        <w:pStyle w:val="0"/>
        <w:spacing w:before="200" w:line-rule="auto"/>
        <w:ind w:firstLine="540"/>
        <w:jc w:val="both"/>
      </w:pPr>
      <w:r>
        <w:rPr>
          <w:sz w:val="20"/>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0"/>
        </w:rPr>
        <w:t xml:space="preserve">(в ред. Федеральных законов от 30.12.2008 </w:t>
      </w:r>
      <w:hyperlink w:history="0" r:id="rId55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29.12.2014 </w:t>
      </w:r>
      <w:hyperlink w:history="0" r:id="rId5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00" w:line-rule="auto"/>
        <w:ind w:firstLine="540"/>
        <w:jc w:val="both"/>
      </w:pPr>
      <w:r>
        <w:rPr>
          <w:sz w:val="20"/>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00" w:line-rule="auto"/>
        <w:ind w:firstLine="540"/>
        <w:jc w:val="both"/>
      </w:pPr>
      <w:r>
        <w:rPr>
          <w:sz w:val="20"/>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0"/>
        </w:rPr>
        <w:t xml:space="preserve">перечни</w:t>
      </w:r>
      <w:r>
        <w:rPr>
          <w:sz w:val="20"/>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0"/>
        </w:rPr>
        <w:t xml:space="preserve">(в ред. Федеральных законов от 31.12.2017 </w:t>
      </w:r>
      <w:hyperlink w:history="0" r:id="rId5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14.07.2022 </w:t>
      </w:r>
      <w:hyperlink w:history="0" r:id="rId56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32" w:tooltip="Статья 24.5. Экологический сбор">
        <w:r>
          <w:rPr>
            <w:sz w:val="20"/>
            <w:color w:val="0000ff"/>
          </w:rPr>
          <w:t xml:space="preserve">статьей 24.5</w:t>
        </w:r>
      </w:hyperlink>
      <w:r>
        <w:rPr>
          <w:sz w:val="20"/>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00" w:line-rule="auto"/>
        <w:ind w:firstLine="540"/>
        <w:jc w:val="both"/>
      </w:pPr>
      <w:r>
        <w:rPr>
          <w:sz w:val="20"/>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0"/>
        </w:rPr>
        <w:t xml:space="preserve">(п. 3 введен Федеральным </w:t>
      </w:r>
      <w:hyperlink w:history="0" r:id="rId56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w:history="0" r:id="rId562" w:tooltip="Постановление Правительства РФ от 07.07.2023 N 1118 (ред. от 13.09.2024) &quot;О внесении изменений в постановление Правительства Российской Федерации от 26 декабря 2013 г. N 1291&quot; {КонсультантПлюс}">
              <w:r>
                <w:rPr>
                  <w:sz w:val="20"/>
                  <w:color w:val="0000ff"/>
                </w:rPr>
                <w:t xml:space="preserve">Постановление</w:t>
              </w:r>
            </w:hyperlink>
            <w:r>
              <w:rPr>
                <w:sz w:val="20"/>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5" w:name="P945"/>
    <w:bookmarkEnd w:id="945"/>
    <w:p>
      <w:pPr>
        <w:pStyle w:val="2"/>
        <w:spacing w:before="260" w:line-rule="auto"/>
        <w:outlineLvl w:val="1"/>
        <w:ind w:firstLine="540"/>
        <w:jc w:val="both"/>
      </w:pPr>
      <w:r>
        <w:rPr>
          <w:sz w:val="20"/>
        </w:rPr>
        <w:t xml:space="preserve">Статья 24.1. Утилизационный сбор</w:t>
      </w:r>
    </w:p>
    <w:p>
      <w:pPr>
        <w:pStyle w:val="0"/>
        <w:ind w:firstLine="540"/>
        <w:jc w:val="both"/>
      </w:pPr>
      <w:r>
        <w:rPr>
          <w:sz w:val="20"/>
        </w:rPr>
      </w:r>
    </w:p>
    <w:p>
      <w:pPr>
        <w:pStyle w:val="0"/>
        <w:ind w:firstLine="540"/>
        <w:jc w:val="both"/>
      </w:pPr>
      <w:r>
        <w:rPr>
          <w:sz w:val="20"/>
        </w:rPr>
        <w:t xml:space="preserve">(в ред. Федерального </w:t>
      </w:r>
      <w:hyperlink w:history="0" r:id="rId563"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21.10.2013 N 278-ФЗ)</w:t>
      </w:r>
    </w:p>
    <w:p>
      <w:pPr>
        <w:pStyle w:val="0"/>
        <w:ind w:firstLine="540"/>
        <w:jc w:val="both"/>
      </w:pPr>
      <w:r>
        <w:rPr>
          <w:sz w:val="20"/>
        </w:rPr>
      </w:r>
    </w:p>
    <w:p>
      <w:pPr>
        <w:pStyle w:val="0"/>
        <w:ind w:firstLine="540"/>
        <w:jc w:val="both"/>
      </w:pPr>
      <w:r>
        <w:rPr>
          <w:sz w:val="20"/>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67" w:tooltip="6. Утилизационный сбор не уплачивается в отношении транспортных средств:">
        <w:r>
          <w:rPr>
            <w:sz w:val="20"/>
            <w:color w:val="0000ff"/>
          </w:rPr>
          <w:t xml:space="preserve">пункте 6</w:t>
        </w:r>
      </w:hyperlink>
      <w:r>
        <w:rPr>
          <w:sz w:val="20"/>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0"/>
        </w:rPr>
        <w:t xml:space="preserve">(п. 1 в ред. Федерального </w:t>
      </w:r>
      <w:hyperlink w:history="0" r:id="rId564"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951" w:name="P951"/>
    <w:bookmarkEnd w:id="951"/>
    <w:p>
      <w:pPr>
        <w:pStyle w:val="0"/>
        <w:spacing w:before="200" w:line-rule="auto"/>
        <w:ind w:firstLine="540"/>
        <w:jc w:val="both"/>
      </w:pPr>
      <w:r>
        <w:rPr>
          <w:sz w:val="20"/>
        </w:rPr>
        <w:t xml:space="preserve">2. </w:t>
      </w:r>
      <w:r>
        <w:rPr>
          <w:sz w:val="20"/>
        </w:rPr>
        <w:t xml:space="preserve">Виды и категории</w:t>
      </w:r>
      <w:r>
        <w:rPr>
          <w:sz w:val="20"/>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0"/>
        </w:rPr>
        <w:t xml:space="preserve">(в ред. Федерального </w:t>
      </w:r>
      <w:hyperlink w:history="0" r:id="rId56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953" w:name="P953"/>
    <w:bookmarkEnd w:id="953"/>
    <w:p>
      <w:pPr>
        <w:pStyle w:val="0"/>
        <w:spacing w:before="200" w:line-rule="auto"/>
        <w:ind w:firstLine="540"/>
        <w:jc w:val="both"/>
      </w:pPr>
      <w:r>
        <w:rPr>
          <w:sz w:val="20"/>
        </w:rPr>
        <w:t xml:space="preserve">3. Плательщиками утилизационного сбора для целей настоящей статьи признаются лица, которые:</w:t>
      </w:r>
    </w:p>
    <w:p>
      <w:pPr>
        <w:pStyle w:val="0"/>
        <w:spacing w:before="200" w:line-rule="auto"/>
        <w:ind w:firstLine="540"/>
        <w:jc w:val="both"/>
      </w:pPr>
      <w:r>
        <w:rPr>
          <w:sz w:val="20"/>
        </w:rPr>
        <w:t xml:space="preserve">осуществляют ввоз транспортных средств в Российскую Федерацию;</w:t>
      </w:r>
    </w:p>
    <w:p>
      <w:pPr>
        <w:pStyle w:val="0"/>
        <w:jc w:val="both"/>
      </w:pPr>
      <w:r>
        <w:rPr>
          <w:sz w:val="20"/>
        </w:rPr>
        <w:t xml:space="preserve">(в ред. Федерального </w:t>
      </w:r>
      <w:hyperlink w:history="0" r:id="rId56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осуществляют производство, изготовление транспортных средств на территории Российской Федерации;</w:t>
      </w:r>
    </w:p>
    <w:p>
      <w:pPr>
        <w:pStyle w:val="0"/>
        <w:jc w:val="both"/>
      </w:pPr>
      <w:r>
        <w:rPr>
          <w:sz w:val="20"/>
        </w:rPr>
        <w:t xml:space="preserve">(в ред. Федерального </w:t>
      </w:r>
      <w:hyperlink w:history="0" r:id="rId567"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69"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0"/>
            <w:color w:val="0000ff"/>
          </w:rPr>
          <w:t xml:space="preserve">абзацами вторым</w:t>
        </w:r>
      </w:hyperlink>
      <w:r>
        <w:rPr>
          <w:sz w:val="20"/>
        </w:rPr>
        <w:t xml:space="preserve"> и </w:t>
      </w:r>
      <w:hyperlink w:history="0" w:anchor="P970"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0"/>
            <w:color w:val="0000ff"/>
          </w:rPr>
          <w:t xml:space="preserve">третьим пункта 6</w:t>
        </w:r>
      </w:hyperlink>
      <w:r>
        <w:rPr>
          <w:sz w:val="20"/>
        </w:rPr>
        <w:t xml:space="preserve"> настоящей статьи, или у лиц, не уплативших в нарушение установленного порядка утилизационного сбора;</w:t>
      </w:r>
    </w:p>
    <w:p>
      <w:pPr>
        <w:pStyle w:val="0"/>
        <w:jc w:val="both"/>
      </w:pPr>
      <w:r>
        <w:rPr>
          <w:sz w:val="20"/>
        </w:rPr>
        <w:t xml:space="preserve">(в ред. Федерального </w:t>
      </w:r>
      <w:hyperlink w:history="0" r:id="rId568"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являются владельцами транспортных средств, в отношении которых утилизационный сбор не был уплачен в соответствии с </w:t>
      </w:r>
      <w:hyperlink w:history="0" w:anchor="P973"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0"/>
            <w:color w:val="0000ff"/>
          </w:rPr>
          <w:t xml:space="preserve">абзацем пятым пункта 6</w:t>
        </w:r>
      </w:hyperlink>
      <w:r>
        <w:rPr>
          <w:sz w:val="20"/>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0"/>
        </w:rPr>
        <w:t xml:space="preserve">(абзац введен Федеральным </w:t>
      </w:r>
      <w:hyperlink w:history="0" r:id="rId569"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w:history="0" r:id="rId570" w:tooltip="Приказ ФНС России от 01.12.2021 N ЕД-7-3/1044@ &quot;Об утверждении формы и формата представления расчета суммы утилизационного сбора в отношении колесных транспортных средств (шасси) и (или) прицепов к ним в электронной форме&quot; (Зарегистрировано в Минюсте России 11.03.2022 N 67686) {КонсультантПлюс}">
              <w:r>
                <w:rPr>
                  <w:sz w:val="20"/>
                  <w:color w:val="0000ff"/>
                </w:rPr>
                <w:t xml:space="preserve">N ЕД-7-3/1044@</w:t>
              </w:r>
            </w:hyperlink>
            <w:r>
              <w:rPr>
                <w:sz w:val="20"/>
                <w:color w:val="392c69"/>
              </w:rPr>
              <w:t xml:space="preserve"> и </w:t>
            </w:r>
            <w:hyperlink w:history="0" r:id="rId571" w:tooltip="Приказ ФНС России от 01.12.2021 N ЕД-7-3/1045@ &quot;Об утверждении формы и формата представления расчета суммы утилизационного сбора в отношении самоходных машин и (или) прицепов к ним в электронной форме&quot; (Зарегистрировано в Минюсте России 11.03.2022 N 67687) {КонсультантПлюс}">
              <w:r>
                <w:rPr>
                  <w:sz w:val="20"/>
                  <w:color w:val="0000ff"/>
                </w:rPr>
                <w:t xml:space="preserve">N ЕД-7-3/1045@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r>
        <w:rPr>
          <w:sz w:val="20"/>
        </w:rPr>
        <w:t xml:space="preserve">Порядок</w:t>
      </w:r>
      <w:r>
        <w:rPr>
          <w:sz w:val="20"/>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0"/>
        </w:rPr>
        <w:t xml:space="preserve">размеры</w:t>
      </w:r>
      <w:r>
        <w:rPr>
          <w:sz w:val="20"/>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0"/>
        </w:rPr>
        <w:t xml:space="preserve">органами</w:t>
      </w:r>
      <w:r>
        <w:rPr>
          <w:sz w:val="20"/>
        </w:rPr>
        <w:t xml:space="preserve"> исполнительной власти.</w:t>
      </w:r>
    </w:p>
    <w:p>
      <w:pPr>
        <w:pStyle w:val="0"/>
        <w:spacing w:before="200" w:line-rule="auto"/>
        <w:ind w:firstLine="540"/>
        <w:jc w:val="both"/>
      </w:pPr>
      <w:r>
        <w:rPr>
          <w:sz w:val="20"/>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0"/>
        </w:rPr>
        <w:t xml:space="preserve">(в ред. Федерального </w:t>
      </w:r>
      <w:hyperlink w:history="0" r:id="rId572"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967" w:name="P967"/>
    <w:bookmarkEnd w:id="967"/>
    <w:p>
      <w:pPr>
        <w:pStyle w:val="0"/>
        <w:spacing w:before="200" w:line-rule="auto"/>
        <w:ind w:firstLine="540"/>
        <w:jc w:val="both"/>
      </w:pPr>
      <w:r>
        <w:rPr>
          <w:sz w:val="20"/>
        </w:rPr>
        <w:t xml:space="preserve">6. Утилизационный сбор не уплачивается в отношении транспортных средств:</w:t>
      </w:r>
    </w:p>
    <w:p>
      <w:pPr>
        <w:pStyle w:val="0"/>
        <w:jc w:val="both"/>
      </w:pPr>
      <w:r>
        <w:rPr>
          <w:sz w:val="20"/>
        </w:rPr>
        <w:t xml:space="preserve">(в ред. Федерального </w:t>
      </w:r>
      <w:hyperlink w:history="0" r:id="rId57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969" w:name="P969"/>
    <w:bookmarkEnd w:id="969"/>
    <w:p>
      <w:pPr>
        <w:pStyle w:val="0"/>
        <w:spacing w:before="200" w:line-rule="auto"/>
        <w:ind w:firstLine="540"/>
        <w:jc w:val="both"/>
      </w:pPr>
      <w:r>
        <w:rPr>
          <w:sz w:val="20"/>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w:history="0" r:id="rId574"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0"/>
        </w:rPr>
        <w:t xml:space="preserve">порядке</w:t>
      </w:r>
      <w:r>
        <w:rPr>
          <w:sz w:val="20"/>
        </w:rPr>
        <w:t xml:space="preserve"> беженцами или вынужденными переселенцами;</w:t>
      </w:r>
    </w:p>
    <w:bookmarkStart w:id="970" w:name="P970"/>
    <w:bookmarkEnd w:id="970"/>
    <w:p>
      <w:pPr>
        <w:pStyle w:val="0"/>
        <w:spacing w:before="200" w:line-rule="auto"/>
        <w:ind w:firstLine="540"/>
        <w:jc w:val="both"/>
      </w:pPr>
      <w:r>
        <w:rPr>
          <w:sz w:val="20"/>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00" w:line-rule="auto"/>
        <w:ind w:firstLine="540"/>
        <w:jc w:val="both"/>
      </w:pPr>
      <w:r>
        <w:rPr>
          <w:sz w:val="20"/>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w:history="0" r:id="rId575" w:tooltip="Постановление Правительства РФ от 26.12.2013 N 1291 (ред. от 13.09.2024) &quot;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quot;) {КонсультантПлюс}">
        <w:r>
          <w:rPr>
            <w:sz w:val="20"/>
            <w:color w:val="0000ff"/>
          </w:rPr>
          <w:t xml:space="preserve">виды и категории</w:t>
        </w:r>
      </w:hyperlink>
      <w:r>
        <w:rPr>
          <w:sz w:val="20"/>
        </w:rPr>
        <w:t xml:space="preserve"> которых определяются Правительством Российской Федерации;</w:t>
      </w:r>
    </w:p>
    <w:p>
      <w:pPr>
        <w:pStyle w:val="0"/>
        <w:jc w:val="both"/>
      </w:pPr>
      <w:r>
        <w:rPr>
          <w:sz w:val="20"/>
        </w:rPr>
        <w:t xml:space="preserve">(в ред. Федерального </w:t>
      </w:r>
      <w:hyperlink w:history="0" r:id="rId57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bookmarkStart w:id="973" w:name="P973"/>
    <w:bookmarkEnd w:id="973"/>
    <w:p>
      <w:pPr>
        <w:pStyle w:val="0"/>
        <w:spacing w:before="200" w:line-rule="auto"/>
        <w:ind w:firstLine="540"/>
        <w:jc w:val="both"/>
      </w:pPr>
      <w:r>
        <w:rPr>
          <w:sz w:val="20"/>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0"/>
        </w:rPr>
        <w:t xml:space="preserve">виды</w:t>
      </w:r>
      <w:r>
        <w:rPr>
          <w:sz w:val="20"/>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0"/>
        </w:rPr>
        <w:t xml:space="preserve">(абзац введен Федеральным </w:t>
      </w:r>
      <w:hyperlink w:history="0" r:id="rId57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0"/>
            <w:color w:val="0000ff"/>
          </w:rPr>
          <w:t xml:space="preserve">законом</w:t>
        </w:r>
      </w:hyperlink>
      <w:r>
        <w:rPr>
          <w:sz w:val="20"/>
        </w:rPr>
        <w:t xml:space="preserve"> от 05.12.2017 N 393-ФЗ)</w:t>
      </w:r>
    </w:p>
    <w:p>
      <w:pPr>
        <w:pStyle w:val="0"/>
        <w:spacing w:before="200" w:line-rule="auto"/>
        <w:ind w:firstLine="540"/>
        <w:jc w:val="both"/>
      </w:pPr>
      <w:r>
        <w:rPr>
          <w:sz w:val="20"/>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0"/>
        </w:rPr>
        <w:t xml:space="preserve">(абзац введен Федеральным </w:t>
      </w:r>
      <w:hyperlink w:history="0" r:id="rId578"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07.04.2020 N 117-ФЗ)</w:t>
      </w:r>
    </w:p>
    <w:p>
      <w:pPr>
        <w:pStyle w:val="0"/>
        <w:spacing w:before="200" w:line-rule="auto"/>
        <w:ind w:firstLine="540"/>
        <w:jc w:val="both"/>
      </w:pPr>
      <w:r>
        <w:rPr>
          <w:sz w:val="20"/>
        </w:rPr>
        <w:t xml:space="preserve">7. </w:t>
      </w:r>
      <w:hyperlink w:history="0" r:id="rId579"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0"/>
            <w:color w:val="0000ff"/>
          </w:rPr>
          <w:t xml:space="preserve">Паспорта</w:t>
        </w:r>
      </w:hyperlink>
      <w:r>
        <w:rPr>
          <w:sz w:val="20"/>
        </w:rPr>
        <w:t xml:space="preserve"> транспортных средств (паспорта шасси транспортных средств), </w:t>
      </w:r>
      <w:hyperlink w:history="0" r:id="rId580"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паспорта</w:t>
        </w:r>
      </w:hyperlink>
      <w:r>
        <w:rPr>
          <w:sz w:val="20"/>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0"/>
        </w:rPr>
        <w:t xml:space="preserve">(п. 7 в ред. Федерального </w:t>
      </w:r>
      <w:hyperlink w:history="0" r:id="rId581"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8. За счет средств федерального бюджета в размерах и в </w:t>
      </w:r>
      <w:hyperlink w:history="0" r:id="rId582" w:tooltip="Постановление Правительства РФ от 20.06.2013 N 520 (ред. от 25.05.2016) &quot;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 с созданием мощностей и инфрастру {КонсультантПлюс}">
        <w:r>
          <w:rPr>
            <w:sz w:val="20"/>
            <w:color w:val="0000ff"/>
          </w:rPr>
          <w:t xml:space="preserve">порядке</w:t>
        </w:r>
      </w:hyperlink>
      <w:r>
        <w:rPr>
          <w:sz w:val="20"/>
        </w:rPr>
        <w:t xml:space="preserve">, которые установлены Правительством Российской Федерации в соответствии с бюджетным </w:t>
      </w:r>
      <w:hyperlink w:history="0" r:id="rId58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0"/>
        </w:rPr>
        <w:t xml:space="preserve">(в ред. Федерального </w:t>
      </w:r>
      <w:hyperlink w:history="0" r:id="rId584"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spacing w:before="200" w:line-rule="auto"/>
        <w:ind w:firstLine="540"/>
        <w:jc w:val="both"/>
      </w:pPr>
      <w:r>
        <w:rPr>
          <w:sz w:val="20"/>
        </w:rPr>
        <w:t xml:space="preserve">9. Не допускается взимание платы с собственников (владельцев) транспортных средств, в отношении которых указанными в </w:t>
      </w:r>
      <w:hyperlink w:history="0" w:anchor="P953" w:tooltip="3. Плательщиками утилизационного сбора для целей настоящей статьи признаются лица, которые:">
        <w:r>
          <w:rPr>
            <w:sz w:val="20"/>
            <w:color w:val="0000ff"/>
          </w:rPr>
          <w:t xml:space="preserve">пункте 3</w:t>
        </w:r>
      </w:hyperlink>
      <w:r>
        <w:rPr>
          <w:sz w:val="20"/>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0"/>
        </w:rPr>
        <w:t xml:space="preserve">(в ред. Федерального </w:t>
      </w:r>
      <w:hyperlink w:history="0" r:id="rId58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29.12.2015 N 392-ФЗ)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24.2 (в ред. ФЗ от 29.12.2014 N 458-ФЗ) </w:t>
            </w:r>
            <w:hyperlink w:history="0" r:id="rId5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945"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6" w:name="P986"/>
    <w:bookmarkEnd w:id="986"/>
    <w:p>
      <w:pPr>
        <w:pStyle w:val="2"/>
        <w:spacing w:before="260" w:line-rule="auto"/>
        <w:outlineLvl w:val="1"/>
        <w:ind w:firstLine="540"/>
        <w:jc w:val="both"/>
      </w:pPr>
      <w:r>
        <w:rPr>
          <w:sz w:val="20"/>
        </w:rPr>
        <w:t xml:space="preserve">Статья 24.2. Регулирование в области обращения с отходами от использования товаров</w:t>
      </w:r>
    </w:p>
    <w:p>
      <w:pPr>
        <w:pStyle w:val="0"/>
        <w:ind w:firstLine="540"/>
        <w:jc w:val="both"/>
      </w:pPr>
      <w:r>
        <w:rPr>
          <w:sz w:val="20"/>
        </w:rPr>
      </w:r>
    </w:p>
    <w:p>
      <w:pPr>
        <w:pStyle w:val="0"/>
        <w:ind w:firstLine="540"/>
        <w:jc w:val="both"/>
      </w:pPr>
      <w:r>
        <w:rPr>
          <w:sz w:val="20"/>
        </w:rPr>
        <w:t xml:space="preserve">(в ред. Федерального </w:t>
      </w:r>
      <w:hyperlink w:history="0" r:id="rId58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обеспечения утилизации в отношении товаров, упаковки, реализованных в период с 01.01.2022 по 31.12.2023, см. </w:t>
            </w:r>
            <w:hyperlink w:history="0" r:id="rId58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Обеспечивать утилизацию отходов от использования товаров обязаны:</w:t>
      </w:r>
    </w:p>
    <w:p>
      <w:pPr>
        <w:pStyle w:val="0"/>
        <w:spacing w:before="200" w:line-rule="auto"/>
        <w:ind w:firstLine="540"/>
        <w:jc w:val="both"/>
      </w:pPr>
      <w:r>
        <w:rPr>
          <w:sz w:val="20"/>
        </w:rPr>
        <w:t xml:space="preserve">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00" w:line-rule="auto"/>
        <w:ind w:firstLine="540"/>
        <w:jc w:val="both"/>
      </w:pPr>
      <w:r>
        <w:rPr>
          <w:sz w:val="20"/>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00" w:line-rule="auto"/>
        <w:ind w:firstLine="540"/>
        <w:jc w:val="both"/>
      </w:pPr>
      <w:r>
        <w:rPr>
          <w:sz w:val="20"/>
        </w:rPr>
        <w:t xml:space="preserve">2. Производители товаров, импортеры товаров обеспечивают утилизацию отходов от использования товаров в соответствии с </w:t>
      </w:r>
      <w:r>
        <w:rPr>
          <w:sz w:val="20"/>
        </w:rPr>
        <w:t xml:space="preserve">нормативами утилизации</w:t>
      </w:r>
      <w:r>
        <w:rPr>
          <w:sz w:val="20"/>
        </w:rPr>
        <w:t xml:space="preserve">, установленными Правительством Российской Федерации, за исключением случая, предусмотренного </w:t>
      </w:r>
      <w:hyperlink w:history="0" w:anchor="P999"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Нормативы утилизации в отношении товаров, включенных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24.2 </w:t>
            </w:r>
            <w:hyperlink w:history="0" r:id="rId58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01.01.2027. О порядке утилизации до указанной даты см. ФЗ от 04.08.2023 </w:t>
            </w:r>
            <w:hyperlink w:history="0" r:id="rId59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0"/>
        <w:spacing w:before="260" w:line-rule="auto"/>
        <w:ind w:firstLine="540"/>
        <w:jc w:val="both"/>
      </w:pPr>
      <w:r>
        <w:rPr>
          <w:sz w:val="20"/>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1000" w:name="P1000"/>
    <w:bookmarkEnd w:id="1000"/>
    <w:p>
      <w:pPr>
        <w:pStyle w:val="0"/>
        <w:spacing w:before="200" w:line-rule="auto"/>
        <w:ind w:firstLine="540"/>
        <w:jc w:val="both"/>
      </w:pPr>
      <w:r>
        <w:rPr>
          <w:sz w:val="20"/>
        </w:rPr>
        <w:t xml:space="preserve">5. </w:t>
      </w:r>
      <w:r>
        <w:rPr>
          <w:sz w:val="20"/>
        </w:rPr>
        <w:t xml:space="preserve">Перечень</w:t>
      </w:r>
      <w:r>
        <w:rPr>
          <w:sz w:val="20"/>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00" w:line-rule="auto"/>
        <w:ind w:firstLine="540"/>
        <w:jc w:val="both"/>
      </w:pPr>
      <w:r>
        <w:rPr>
          <w:sz w:val="20"/>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00" w:line-rule="auto"/>
        <w:ind w:firstLine="540"/>
        <w:jc w:val="both"/>
      </w:pPr>
      <w:r>
        <w:rPr>
          <w:sz w:val="20"/>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00" w:line-rule="auto"/>
        <w:ind w:firstLine="540"/>
        <w:jc w:val="both"/>
      </w:pPr>
      <w:r>
        <w:rPr>
          <w:sz w:val="20"/>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00" w:line-rule="auto"/>
        <w:ind w:firstLine="540"/>
        <w:jc w:val="both"/>
      </w:pPr>
      <w:r>
        <w:rPr>
          <w:sz w:val="20"/>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51"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0"/>
            <w:color w:val="0000ff"/>
          </w:rPr>
          <w:t xml:space="preserve">пунктом 2 статьи 24.1</w:t>
        </w:r>
      </w:hyperlink>
      <w:r>
        <w:rPr>
          <w:sz w:val="20"/>
        </w:rPr>
        <w:t xml:space="preserve"> настоящего Федерального закона.</w:t>
      </w:r>
    </w:p>
    <w:p>
      <w:pPr>
        <w:pStyle w:val="0"/>
        <w:spacing w:before="200" w:line-rule="auto"/>
        <w:ind w:firstLine="540"/>
        <w:jc w:val="both"/>
      </w:pPr>
      <w:r>
        <w:rPr>
          <w:sz w:val="20"/>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w:t>
      </w:r>
    </w:p>
    <w:bookmarkStart w:id="1006" w:name="P1006"/>
    <w:bookmarkEnd w:id="1006"/>
    <w:p>
      <w:pPr>
        <w:pStyle w:val="0"/>
        <w:spacing w:before="200" w:line-rule="auto"/>
        <w:ind w:firstLine="540"/>
        <w:jc w:val="both"/>
      </w:pPr>
      <w:r>
        <w:rPr>
          <w:sz w:val="20"/>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w:t>
        </w:r>
      </w:hyperlink>
      <w:r>
        <w:rPr>
          <w:sz w:val="20"/>
        </w:rPr>
        <w:t xml:space="preserve"> настоящей статьи.</w:t>
      </w:r>
    </w:p>
    <w:p>
      <w:pPr>
        <w:pStyle w:val="0"/>
        <w:ind w:firstLine="540"/>
        <w:jc w:val="both"/>
      </w:pPr>
      <w:r>
        <w:rPr>
          <w:sz w:val="20"/>
        </w:rPr>
      </w:r>
    </w:p>
    <w:bookmarkStart w:id="1008" w:name="P1008"/>
    <w:bookmarkEnd w:id="1008"/>
    <w:p>
      <w:pPr>
        <w:pStyle w:val="2"/>
        <w:outlineLvl w:val="1"/>
        <w:ind w:firstLine="540"/>
        <w:jc w:val="both"/>
      </w:pPr>
      <w:r>
        <w:rPr>
          <w:sz w:val="20"/>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59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00" w:line-rule="auto"/>
        <w:ind w:firstLine="540"/>
        <w:jc w:val="both"/>
      </w:pPr>
      <w:r>
        <w:rPr>
          <w:sz w:val="20"/>
        </w:rPr>
        <w:t xml:space="preserve">1) день отгрузки (передачи) товаров, упаковки;</w:t>
      </w:r>
    </w:p>
    <w:p>
      <w:pPr>
        <w:pStyle w:val="0"/>
        <w:spacing w:before="200" w:line-rule="auto"/>
        <w:ind w:firstLine="540"/>
        <w:jc w:val="both"/>
      </w:pPr>
      <w:r>
        <w:rPr>
          <w:sz w:val="20"/>
        </w:rPr>
        <w:t xml:space="preserve">2) день оплаты, частичной оплаты в счет предстоящих поставок товаров, упаковки;</w:t>
      </w:r>
    </w:p>
    <w:p>
      <w:pPr>
        <w:pStyle w:val="0"/>
        <w:spacing w:before="200" w:line-rule="auto"/>
        <w:ind w:firstLine="540"/>
        <w:jc w:val="both"/>
      </w:pPr>
      <w:r>
        <w:rPr>
          <w:sz w:val="20"/>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 статьи 24.2</w:t>
        </w:r>
      </w:hyperlink>
      <w:r>
        <w:rPr>
          <w:sz w:val="20"/>
        </w:rPr>
        <w:t xml:space="preserve"> настоящего Федерального закона;</w:t>
      </w:r>
    </w:p>
    <w:p>
      <w:pPr>
        <w:pStyle w:val="0"/>
        <w:spacing w:before="200" w:line-rule="auto"/>
        <w:ind w:firstLine="540"/>
        <w:jc w:val="both"/>
      </w:pPr>
      <w:r>
        <w:rPr>
          <w:sz w:val="20"/>
        </w:rPr>
        <w:t xml:space="preserve">4) день списания испорченных или бракованных товаров, упаковки.</w:t>
      </w:r>
    </w:p>
    <w:p>
      <w:pPr>
        <w:pStyle w:val="0"/>
        <w:spacing w:before="200" w:line-rule="auto"/>
        <w:ind w:firstLine="540"/>
        <w:jc w:val="both"/>
      </w:pPr>
      <w:r>
        <w:rPr>
          <w:sz w:val="20"/>
        </w:rPr>
        <w:t xml:space="preserve">2. Обязанность по обеспечению утилизации отходов от использования товаров возникает у импортера товаров:</w:t>
      </w:r>
    </w:p>
    <w:p>
      <w:pPr>
        <w:pStyle w:val="0"/>
        <w:spacing w:before="200" w:line-rule="auto"/>
        <w:ind w:firstLine="540"/>
        <w:jc w:val="both"/>
      </w:pPr>
      <w:r>
        <w:rPr>
          <w:sz w:val="20"/>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п. 2 ст. 24.2-1 </w:t>
            </w:r>
            <w:hyperlink w:history="0" r:id="rId59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w:t>
        </w:r>
      </w:hyperlink>
      <w:r>
        <w:rPr>
          <w:sz w:val="20"/>
        </w:rPr>
        <w:t xml:space="preserve"> настоящей статьи.</w:t>
      </w:r>
    </w:p>
    <w:bookmarkStart w:id="1022" w:name="P1022"/>
    <w:bookmarkEnd w:id="1022"/>
    <w:p>
      <w:pPr>
        <w:pStyle w:val="0"/>
        <w:spacing w:before="200" w:line-rule="auto"/>
        <w:ind w:firstLine="540"/>
        <w:jc w:val="both"/>
      </w:pPr>
      <w:r>
        <w:rPr>
          <w:sz w:val="20"/>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23" w:name="P1023"/>
    <w:bookmarkEnd w:id="1023"/>
    <w:p>
      <w:pPr>
        <w:pStyle w:val="0"/>
        <w:spacing w:before="200" w:line-rule="auto"/>
        <w:ind w:firstLine="540"/>
        <w:jc w:val="both"/>
      </w:pPr>
      <w:r>
        <w:rPr>
          <w:sz w:val="20"/>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24" w:name="P1024"/>
    <w:bookmarkEnd w:id="1024"/>
    <w:p>
      <w:pPr>
        <w:pStyle w:val="0"/>
        <w:spacing w:before="200" w:line-rule="auto"/>
        <w:ind w:firstLine="540"/>
        <w:jc w:val="both"/>
      </w:pPr>
      <w:r>
        <w:rPr>
          <w:sz w:val="20"/>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25"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0"/>
            <w:color w:val="0000ff"/>
          </w:rPr>
          <w:t xml:space="preserve">пунктом 6</w:t>
        </w:r>
      </w:hyperlink>
      <w:r>
        <w:rPr>
          <w:sz w:val="20"/>
        </w:rPr>
        <w:t xml:space="preserve"> настоящей статьи.</w:t>
      </w:r>
    </w:p>
    <w:bookmarkStart w:id="1025" w:name="P1025"/>
    <w:bookmarkEnd w:id="1025"/>
    <w:p>
      <w:pPr>
        <w:pStyle w:val="0"/>
        <w:spacing w:before="200" w:line-rule="auto"/>
        <w:ind w:firstLine="540"/>
        <w:jc w:val="both"/>
      </w:pPr>
      <w:r>
        <w:rPr>
          <w:sz w:val="20"/>
        </w:rPr>
        <w:t xml:space="preserve">6. Правительство Российской Федерации устанавливает </w:t>
      </w:r>
      <w:hyperlink w:history="0" r:id="rId593" w:tooltip="Постановление Правительства РФ от 29.12.2023 N 2394 &quot;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quot;Об отходах производства и потребления&quot;, и видов товаров (продукции), которые могут быть произведены при утилизации таки {КонсультантПлюс}">
        <w:r>
          <w:rPr>
            <w:sz w:val="20"/>
            <w:color w:val="0000ff"/>
          </w:rPr>
          <w:t xml:space="preserve">перечень</w:t>
        </w:r>
      </w:hyperlink>
      <w:r>
        <w:rPr>
          <w:sz w:val="20"/>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 статьи 24.2</w:t>
        </w:r>
      </w:hyperlink>
      <w:r>
        <w:rPr>
          <w:sz w:val="20"/>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00" w:line-rule="auto"/>
        <w:ind w:firstLine="540"/>
        <w:jc w:val="both"/>
      </w:pPr>
      <w:r>
        <w:rPr>
          <w:sz w:val="20"/>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32" w:tooltip="Статья 24.5. Экологический сбор">
        <w:r>
          <w:rPr>
            <w:sz w:val="20"/>
            <w:color w:val="0000ff"/>
          </w:rPr>
          <w:t xml:space="preserve">статьей 24.5</w:t>
        </w:r>
      </w:hyperlink>
      <w:r>
        <w:rPr>
          <w:sz w:val="20"/>
        </w:rPr>
        <w:t xml:space="preserve"> настоящего Федерального закона.</w:t>
      </w:r>
    </w:p>
    <w:p>
      <w:pPr>
        <w:pStyle w:val="0"/>
        <w:spacing w:before="200" w:line-rule="auto"/>
        <w:ind w:firstLine="540"/>
        <w:jc w:val="both"/>
      </w:pPr>
      <w:r>
        <w:rPr>
          <w:sz w:val="20"/>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00" w:line-rule="auto"/>
        <w:ind w:firstLine="540"/>
        <w:jc w:val="both"/>
      </w:pPr>
      <w:r>
        <w:rPr>
          <w:sz w:val="20"/>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29" w:name="P1029"/>
    <w:bookmarkEnd w:id="1029"/>
    <w:p>
      <w:pPr>
        <w:pStyle w:val="0"/>
        <w:spacing w:before="200" w:line-rule="auto"/>
        <w:ind w:firstLine="540"/>
        <w:jc w:val="both"/>
      </w:pPr>
      <w:r>
        <w:rPr>
          <w:sz w:val="20"/>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38" w:tooltip="13. Не может быть признана выполненной самостоятельная утилизация в случае, если:">
        <w:r>
          <w:rPr>
            <w:sz w:val="20"/>
            <w:color w:val="0000ff"/>
          </w:rPr>
          <w:t xml:space="preserve">пунктом 13</w:t>
        </w:r>
      </w:hyperlink>
      <w:r>
        <w:rPr>
          <w:sz w:val="20"/>
        </w:rPr>
        <w:t xml:space="preserve"> настоящей статьи;</w:t>
      </w:r>
    </w:p>
    <w:p>
      <w:pPr>
        <w:pStyle w:val="0"/>
        <w:spacing w:before="200" w:line-rule="auto"/>
        <w:ind w:firstLine="540"/>
        <w:jc w:val="both"/>
      </w:pPr>
      <w:r>
        <w:rPr>
          <w:sz w:val="20"/>
        </w:rPr>
        <w:t xml:space="preserve">2) со дня уплаты экологического сбора в размере, подлежащем уплате в соответствии с настоящим Федеральным </w:t>
      </w:r>
      <w:hyperlink w:history="0" w:anchor="P1232" w:tooltip="Статья 24.5. Экологический сбор">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ст. 24.2-1 </w:t>
            </w:r>
            <w:hyperlink w:history="0" r:id="rId59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w:history="0" r:id="rId59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ч. 9 ст. 7</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3" w:name="P1033"/>
    <w:bookmarkEnd w:id="1033"/>
    <w:p>
      <w:pPr>
        <w:pStyle w:val="0"/>
        <w:spacing w:before="260" w:line-rule="auto"/>
        <w:ind w:firstLine="540"/>
        <w:jc w:val="both"/>
      </w:pPr>
      <w:r>
        <w:rPr>
          <w:sz w:val="20"/>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32" w:tooltip="Статья 24.5. Экологический сбор">
        <w:r>
          <w:rPr>
            <w:sz w:val="20"/>
            <w:color w:val="0000ff"/>
          </w:rPr>
          <w:t xml:space="preserve">статьей 24.5</w:t>
        </w:r>
      </w:hyperlink>
      <w:r>
        <w:rPr>
          <w:sz w:val="20"/>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0"/>
        </w:rPr>
        <w:t xml:space="preserve">законодательством</w:t>
      </w:r>
      <w:r>
        <w:rPr>
          <w:sz w:val="20"/>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34" w:name="P1034"/>
    <w:bookmarkEnd w:id="1034"/>
    <w:p>
      <w:pPr>
        <w:pStyle w:val="0"/>
        <w:spacing w:before="200" w:line-rule="auto"/>
        <w:ind w:firstLine="540"/>
        <w:jc w:val="both"/>
      </w:pPr>
      <w:r>
        <w:rPr>
          <w:sz w:val="20"/>
        </w:rPr>
        <w:t xml:space="preserve">11. Обеспечение самостоятельной утилизации подтверждается:</w:t>
      </w:r>
    </w:p>
    <w:bookmarkStart w:id="1035" w:name="P1035"/>
    <w:bookmarkEnd w:id="1035"/>
    <w:p>
      <w:pPr>
        <w:pStyle w:val="0"/>
        <w:spacing w:before="200" w:line-rule="auto"/>
        <w:ind w:firstLine="540"/>
        <w:jc w:val="both"/>
      </w:pPr>
      <w:r>
        <w:rPr>
          <w:sz w:val="20"/>
        </w:rPr>
        <w:t xml:space="preserve">1) договором, предусмотренным </w:t>
      </w:r>
      <w:hyperlink w:history="0" w:anchor="P1022"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0"/>
            <w:color w:val="0000ff"/>
          </w:rPr>
          <w:t xml:space="preserve">пунктом 3</w:t>
        </w:r>
      </w:hyperlink>
      <w:r>
        <w:rPr>
          <w:sz w:val="20"/>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36" w:name="P1036"/>
    <w:bookmarkEnd w:id="1036"/>
    <w:p>
      <w:pPr>
        <w:pStyle w:val="0"/>
        <w:spacing w:before="200" w:line-rule="auto"/>
        <w:ind w:firstLine="540"/>
        <w:jc w:val="both"/>
      </w:pPr>
      <w:r>
        <w:rPr>
          <w:sz w:val="20"/>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00" w:line-rule="auto"/>
        <w:ind w:firstLine="540"/>
        <w:jc w:val="both"/>
      </w:pPr>
      <w:r>
        <w:rPr>
          <w:sz w:val="20"/>
        </w:rPr>
        <w:t xml:space="preserve">12. </w:t>
      </w:r>
      <w:hyperlink w:history="0" r:id="rId596" w:tooltip="Приказ Минприроды России от 15.11.2023 N 762 &quot;Об утверждении формы акта утилизации отходов от использования товаров и (или) упаковки&quot; (Зарегистрировано в Минюсте России 01.12.2023 N 76223) {КонсультантПлюс}">
        <w:r>
          <w:rPr>
            <w:sz w:val="20"/>
            <w:color w:val="0000ff"/>
          </w:rPr>
          <w:t xml:space="preserve">Форма</w:t>
        </w:r>
      </w:hyperlink>
      <w:r>
        <w:rPr>
          <w:sz w:val="20"/>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38" w:name="P1038"/>
    <w:bookmarkEnd w:id="1038"/>
    <w:p>
      <w:pPr>
        <w:pStyle w:val="0"/>
        <w:spacing w:before="200" w:line-rule="auto"/>
        <w:ind w:firstLine="540"/>
        <w:jc w:val="both"/>
      </w:pPr>
      <w:r>
        <w:rPr>
          <w:sz w:val="20"/>
        </w:rPr>
        <w:t xml:space="preserve">13. Не может быть признана выполненной самостоятельная утилизация в случае, если:</w:t>
      </w:r>
    </w:p>
    <w:p>
      <w:pPr>
        <w:pStyle w:val="0"/>
        <w:spacing w:before="200" w:line-rule="auto"/>
        <w:ind w:firstLine="540"/>
        <w:jc w:val="both"/>
      </w:pPr>
      <w:r>
        <w:rPr>
          <w:sz w:val="20"/>
        </w:rPr>
        <w:t xml:space="preserve">1) указанный в </w:t>
      </w:r>
      <w:hyperlink w:history="0" w:anchor="P1035"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подпункте 1 пункта 11</w:t>
        </w:r>
      </w:hyperlink>
      <w:r>
        <w:rPr>
          <w:sz w:val="20"/>
        </w:rPr>
        <w:t xml:space="preserve"> настоящей статьи договор заключен с лицом, сведения о котором не внесены в реестр утилизаторов;</w:t>
      </w:r>
    </w:p>
    <w:p>
      <w:pPr>
        <w:pStyle w:val="0"/>
        <w:spacing w:before="200" w:line-rule="auto"/>
        <w:ind w:firstLine="540"/>
        <w:jc w:val="both"/>
      </w:pPr>
      <w:r>
        <w:rPr>
          <w:sz w:val="20"/>
        </w:rPr>
        <w:t xml:space="preserve">2) сведения о лице, представившем указанный в </w:t>
      </w:r>
      <w:hyperlink w:history="0" w:anchor="P1036"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0"/>
            <w:color w:val="0000ff"/>
          </w:rPr>
          <w:t xml:space="preserve">подпункте 2 пункта 11</w:t>
        </w:r>
      </w:hyperlink>
      <w:r>
        <w:rPr>
          <w:sz w:val="20"/>
        </w:rPr>
        <w:t xml:space="preserve"> настоящей статьи акт утилизации, не внесены в реестр утилизаторов;</w:t>
      </w:r>
    </w:p>
    <w:p>
      <w:pPr>
        <w:pStyle w:val="0"/>
        <w:spacing w:before="200" w:line-rule="auto"/>
        <w:ind w:firstLine="540"/>
        <w:jc w:val="both"/>
      </w:pPr>
      <w:r>
        <w:rPr>
          <w:sz w:val="20"/>
        </w:rPr>
        <w:t xml:space="preserve">3) из предусмотренного </w:t>
      </w:r>
      <w:hyperlink w:history="0" w:anchor="P1036"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0"/>
            <w:color w:val="0000ff"/>
          </w:rPr>
          <w:t xml:space="preserve">подпунктом 2 пункта 11</w:t>
        </w:r>
      </w:hyperlink>
      <w:r>
        <w:rPr>
          <w:sz w:val="20"/>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23"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0"/>
            <w:color w:val="0000ff"/>
          </w:rPr>
          <w:t xml:space="preserve">пунктами 4</w:t>
        </w:r>
      </w:hyperlink>
      <w:r>
        <w:rPr>
          <w:sz w:val="20"/>
        </w:rPr>
        <w:t xml:space="preserve"> и </w:t>
      </w:r>
      <w:hyperlink w:history="0" w:anchor="P1024"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4) указанная в предусмотренном </w:t>
      </w:r>
      <w:hyperlink w:history="0" w:anchor="P1036"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0"/>
            <w:color w:val="0000ff"/>
          </w:rPr>
          <w:t xml:space="preserve">подпунктом 2 пункта 11</w:t>
        </w:r>
      </w:hyperlink>
      <w:r>
        <w:rPr>
          <w:sz w:val="20"/>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00" w:line-rule="auto"/>
        <w:ind w:firstLine="540"/>
        <w:jc w:val="both"/>
      </w:pPr>
      <w:r>
        <w:rPr>
          <w:sz w:val="20"/>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00" w:line-rule="auto"/>
        <w:ind w:firstLine="540"/>
        <w:jc w:val="both"/>
      </w:pPr>
      <w:r>
        <w:rPr>
          <w:sz w:val="20"/>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00" w:line-rule="auto"/>
        <w:ind w:firstLine="540"/>
        <w:jc w:val="both"/>
      </w:pPr>
      <w:r>
        <w:rPr>
          <w:sz w:val="20"/>
        </w:rPr>
        <w:t xml:space="preserve">данная масса превышает указанную в представленной лицом, которым представлен акт утилизации, в соответствии с </w:t>
      </w:r>
      <w:hyperlink w:history="0" w:anchor="P1069"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0"/>
            <w:color w:val="0000ff"/>
          </w:rPr>
          <w:t xml:space="preserve">пунктом 2 статьей 24.2-2</w:t>
        </w:r>
      </w:hyperlink>
      <w:r>
        <w:rPr>
          <w:sz w:val="20"/>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00" w:line-rule="auto"/>
        <w:ind w:firstLine="540"/>
        <w:jc w:val="both"/>
      </w:pPr>
      <w:r>
        <w:rPr>
          <w:sz w:val="20"/>
        </w:rPr>
        <w:t xml:space="preserve">5) предусмотренный </w:t>
      </w:r>
      <w:hyperlink w:history="0" w:anchor="P1035"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w:t>
        </w:r>
      </w:hyperlink>
      <w:r>
        <w:rPr>
          <w:sz w:val="20"/>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w:history="0" r:id="rId59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51"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0"/>
            <w:color w:val="0000ff"/>
          </w:rPr>
          <w:t xml:space="preserve">пунктом 15</w:t>
        </w:r>
      </w:hyperlink>
      <w:r>
        <w:rPr>
          <w:sz w:val="20"/>
        </w:rPr>
        <w:t xml:space="preserve"> настоящей статьи.</w:t>
      </w:r>
    </w:p>
    <w:p>
      <w:pPr>
        <w:pStyle w:val="0"/>
        <w:jc w:val="both"/>
      </w:pPr>
      <w:r>
        <w:rPr>
          <w:sz w:val="20"/>
        </w:rPr>
        <w:t xml:space="preserve">(п. 14 в ред. Федерального </w:t>
      </w:r>
      <w:hyperlink w:history="0" r:id="rId59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bookmarkStart w:id="1051" w:name="P1051"/>
    <w:bookmarkEnd w:id="1051"/>
    <w:p>
      <w:pPr>
        <w:pStyle w:val="0"/>
        <w:spacing w:before="200" w:line-rule="auto"/>
        <w:ind w:firstLine="540"/>
        <w:jc w:val="both"/>
      </w:pPr>
      <w:r>
        <w:rPr>
          <w:sz w:val="20"/>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hyperlink w:history="0" r:id="rId599" w:tooltip="Постановление Правительства РФ от 26.12.2024 N 1901 &quot;Об утверждении Правил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quot; {КонсультантПлюс}">
        <w:r>
          <w:rPr>
            <w:sz w:val="20"/>
            <w:color w:val="0000ff"/>
          </w:rPr>
          <w:t xml:space="preserve">Правила</w:t>
        </w:r>
      </w:hyperlink>
      <w:r>
        <w:rPr>
          <w:sz w:val="20"/>
        </w:rPr>
        <w:t xml:space="preserve">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0"/>
        </w:rPr>
        <w:t xml:space="preserve">(в ред. Федерального </w:t>
      </w:r>
      <w:hyperlink w:history="0" r:id="rId60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25"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0"/>
            <w:color w:val="0000ff"/>
          </w:rPr>
          <w:t xml:space="preserve">пункте 6</w:t>
        </w:r>
      </w:hyperlink>
      <w:r>
        <w:rPr>
          <w:sz w:val="20"/>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0"/>
        </w:rPr>
        <w:t xml:space="preserve">(абзац введен Федеральным </w:t>
      </w:r>
      <w:hyperlink w:history="0" r:id="rId60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296-ФЗ)</w:t>
      </w:r>
    </w:p>
    <w:p>
      <w:pPr>
        <w:pStyle w:val="0"/>
        <w:spacing w:before="200" w:line-rule="auto"/>
        <w:ind w:firstLine="540"/>
        <w:jc w:val="both"/>
      </w:pPr>
      <w:r>
        <w:rPr>
          <w:sz w:val="20"/>
        </w:rPr>
        <w:t xml:space="preserve">16. </w:t>
      </w:r>
      <w:hyperlink w:history="0" r:id="rId602" w:tooltip="Приказ Минприроды России от 16.05.2024 N 299 &quot;Об утверждении типовой формы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quot; (Зарегистрировано в Минюсте России 31.05.2024 N 78401) {КонсультантПлюс}">
        <w:r>
          <w:rPr>
            <w:sz w:val="20"/>
            <w:color w:val="0000ff"/>
          </w:rPr>
          <w:t xml:space="preserve">Типовая форма</w:t>
        </w:r>
      </w:hyperlink>
      <w:r>
        <w:rPr>
          <w:sz w:val="20"/>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56" w:name="P1056"/>
    <w:bookmarkEnd w:id="1056"/>
    <w:p>
      <w:pPr>
        <w:pStyle w:val="0"/>
        <w:spacing w:before="200" w:line-rule="auto"/>
        <w:ind w:firstLine="540"/>
        <w:jc w:val="both"/>
      </w:pPr>
      <w:r>
        <w:rPr>
          <w:sz w:val="20"/>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18 ст. 24.2-1 </w:t>
            </w:r>
            <w:hyperlink w:history="0" r:id="rId60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9" w:name="P1059"/>
    <w:bookmarkEnd w:id="1059"/>
    <w:p>
      <w:pPr>
        <w:pStyle w:val="0"/>
        <w:spacing w:before="260" w:line-rule="auto"/>
        <w:ind w:firstLine="540"/>
        <w:jc w:val="both"/>
      </w:pPr>
      <w:r>
        <w:rPr>
          <w:sz w:val="20"/>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w:t>
        </w:r>
      </w:hyperlink>
      <w:r>
        <w:rPr>
          <w:sz w:val="20"/>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56"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0"/>
            <w:color w:val="0000ff"/>
          </w:rPr>
          <w:t xml:space="preserve">пунктом 17</w:t>
        </w:r>
      </w:hyperlink>
      <w:r>
        <w:rPr>
          <w:sz w:val="20"/>
        </w:rPr>
        <w:t xml:space="preserve"> настоящей статьи.</w:t>
      </w:r>
    </w:p>
    <w:bookmarkStart w:id="1060" w:name="P1060"/>
    <w:bookmarkEnd w:id="1060"/>
    <w:p>
      <w:pPr>
        <w:pStyle w:val="0"/>
        <w:spacing w:before="200" w:line-rule="auto"/>
        <w:ind w:firstLine="540"/>
        <w:jc w:val="both"/>
      </w:pPr>
      <w:r>
        <w:rPr>
          <w:sz w:val="20"/>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34" w:tooltip="11. Обеспечение самостоятельной утилизации подтверждается:">
        <w:r>
          <w:rPr>
            <w:sz w:val="20"/>
            <w:color w:val="0000ff"/>
          </w:rPr>
          <w:t xml:space="preserve">пункте 11</w:t>
        </w:r>
      </w:hyperlink>
      <w:r>
        <w:rPr>
          <w:sz w:val="20"/>
        </w:rPr>
        <w:t xml:space="preserve"> настоящей статьи.</w:t>
      </w:r>
    </w:p>
    <w:p>
      <w:pPr>
        <w:pStyle w:val="0"/>
        <w:spacing w:before="200" w:line-rule="auto"/>
        <w:ind w:firstLine="540"/>
        <w:jc w:val="both"/>
      </w:pPr>
      <w:r>
        <w:rPr>
          <w:sz w:val="20"/>
        </w:rPr>
        <w:t xml:space="preserve">20. </w:t>
      </w:r>
      <w:r>
        <w:rPr>
          <w:sz w:val="20"/>
        </w:rPr>
        <w:t xml:space="preserve">Порядок</w:t>
      </w:r>
      <w:r>
        <w:rPr>
          <w:sz w:val="20"/>
        </w:rPr>
        <w:t xml:space="preserve"> и </w:t>
      </w:r>
      <w:r>
        <w:rPr>
          <w:sz w:val="20"/>
        </w:rPr>
        <w:t xml:space="preserve">формы</w:t>
      </w:r>
      <w:r>
        <w:rPr>
          <w:sz w:val="20"/>
        </w:rPr>
        <w:t xml:space="preserve"> представления производителями товаров, импортерами товаров отчетности, сведений и документов, указанных в </w:t>
      </w:r>
      <w:hyperlink w:history="0" w:anchor="P1056"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0"/>
            <w:color w:val="0000ff"/>
          </w:rPr>
          <w:t xml:space="preserve">пунктах 17</w:t>
        </w:r>
      </w:hyperlink>
      <w:r>
        <w:rPr>
          <w:sz w:val="20"/>
        </w:rPr>
        <w:t xml:space="preserve"> - </w:t>
      </w:r>
      <w:hyperlink w:history="0" w:anchor="P1060"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0"/>
            <w:color w:val="0000ff"/>
          </w:rPr>
          <w:t xml:space="preserve">19</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пунктов 10</w:t>
        </w:r>
      </w:hyperlink>
      <w:r>
        <w:rPr>
          <w:sz w:val="20"/>
        </w:rPr>
        <w:t xml:space="preserve"> и </w:t>
      </w:r>
      <w:hyperlink w:history="0" w:anchor="P1059"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0"/>
            <w:color w:val="0000ff"/>
          </w:rPr>
          <w:t xml:space="preserve">18</w:t>
        </w:r>
      </w:hyperlink>
      <w:r>
        <w:rPr>
          <w:sz w:val="20"/>
        </w:rPr>
        <w:t xml:space="preserve"> настоящей статьи и </w:t>
      </w:r>
      <w:hyperlink w:history="0" w:anchor="P1240"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0"/>
            <w:color w:val="0000ff"/>
          </w:rPr>
          <w:t xml:space="preserve">пункта 3 статьи 24.5</w:t>
        </w:r>
      </w:hyperlink>
      <w:r>
        <w:rPr>
          <w:sz w:val="20"/>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37"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0"/>
            <w:color w:val="0000ff"/>
          </w:rPr>
          <w:t xml:space="preserve">пунктом 2 статьи 24.5</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60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69" w:name="P1069"/>
    <w:bookmarkEnd w:id="1069"/>
    <w:p>
      <w:pPr>
        <w:pStyle w:val="0"/>
        <w:spacing w:before="200" w:line-rule="auto"/>
        <w:ind w:firstLine="540"/>
        <w:jc w:val="both"/>
      </w:pPr>
      <w:r>
        <w:rPr>
          <w:sz w:val="20"/>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00" w:line-rule="auto"/>
        <w:ind w:firstLine="540"/>
        <w:jc w:val="both"/>
      </w:pPr>
      <w:r>
        <w:rPr>
          <w:sz w:val="20"/>
        </w:rPr>
        <w:t xml:space="preserve">3. В указанной в </w:t>
      </w:r>
      <w:hyperlink w:history="0" w:anchor="P1069"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0"/>
            <w:color w:val="0000ff"/>
          </w:rPr>
          <w:t xml:space="preserve">пункте 2</w:t>
        </w:r>
      </w:hyperlink>
      <w:r>
        <w:rPr>
          <w:sz w:val="20"/>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00" w:line-rule="auto"/>
        <w:ind w:firstLine="540"/>
        <w:jc w:val="both"/>
      </w:pPr>
      <w:r>
        <w:rPr>
          <w:sz w:val="20"/>
        </w:rPr>
        <w:t xml:space="preserve">4. </w:t>
      </w:r>
      <w:hyperlink w:history="0" r:id="rId605"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0"/>
            <w:color w:val="0000ff"/>
          </w:rPr>
          <w:t xml:space="preserve">Порядок</w:t>
        </w:r>
      </w:hyperlink>
      <w:r>
        <w:rPr>
          <w:sz w:val="20"/>
        </w:rPr>
        <w:t xml:space="preserve"> и </w:t>
      </w:r>
      <w:hyperlink w:history="0" r:id="rId606"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0"/>
            <w:color w:val="0000ff"/>
          </w:rPr>
          <w:t xml:space="preserve">форма</w:t>
        </w:r>
      </w:hyperlink>
      <w:r>
        <w:rPr>
          <w:sz w:val="20"/>
        </w:rPr>
        <w:t xml:space="preserve"> представления указанных в </w:t>
      </w:r>
      <w:hyperlink w:history="0" w:anchor="P1069"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0"/>
            <w:color w:val="0000ff"/>
          </w:rPr>
          <w:t xml:space="preserve">пункте 2</w:t>
        </w:r>
      </w:hyperlink>
      <w:r>
        <w:rPr>
          <w:sz w:val="20"/>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w:history="0" r:id="rId607"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0"/>
            <w:color w:val="0000ff"/>
          </w:rPr>
          <w:t xml:space="preserve">порядок</w:t>
        </w:r>
      </w:hyperlink>
      <w:r>
        <w:rPr>
          <w:sz w:val="20"/>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72" w:name="P1072"/>
    <w:bookmarkEnd w:id="1072"/>
    <w:p>
      <w:pPr>
        <w:pStyle w:val="0"/>
        <w:spacing w:before="200" w:line-rule="auto"/>
        <w:ind w:firstLine="540"/>
        <w:jc w:val="both"/>
      </w:pPr>
      <w:r>
        <w:rPr>
          <w:sz w:val="20"/>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35"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 статьи 24.2-1</w:t>
        </w:r>
      </w:hyperlink>
      <w:r>
        <w:rPr>
          <w:sz w:val="20"/>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29"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0"/>
            <w:color w:val="0000ff"/>
          </w:rPr>
          <w:t xml:space="preserve">подпунктом 1 пункта 9 статьи 24.2-1</w:t>
        </w:r>
      </w:hyperlink>
      <w:r>
        <w:rPr>
          <w:sz w:val="20"/>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23"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0"/>
            <w:color w:val="0000ff"/>
          </w:rPr>
          <w:t xml:space="preserve">пунктами 4</w:t>
        </w:r>
      </w:hyperlink>
      <w:r>
        <w:rPr>
          <w:sz w:val="20"/>
        </w:rPr>
        <w:t xml:space="preserve"> и </w:t>
      </w:r>
      <w:hyperlink w:history="0" w:anchor="P1024"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0"/>
            <w:color w:val="0000ff"/>
          </w:rPr>
          <w:t xml:space="preserve">5 статьи 24.2-1</w:t>
        </w:r>
      </w:hyperlink>
      <w:r>
        <w:rPr>
          <w:sz w:val="20"/>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history="0" w:anchor="P1142"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пункте 8 статьи 24.2-4</w:t>
        </w:r>
      </w:hyperlink>
      <w:r>
        <w:rPr>
          <w:sz w:val="20"/>
        </w:rPr>
        <w:t xml:space="preserve"> настоящего Федерального закона.</w:t>
      </w:r>
    </w:p>
    <w:bookmarkStart w:id="1073" w:name="P1073"/>
    <w:bookmarkEnd w:id="1073"/>
    <w:p>
      <w:pPr>
        <w:pStyle w:val="0"/>
        <w:spacing w:before="200" w:line-rule="auto"/>
        <w:ind w:firstLine="540"/>
        <w:jc w:val="both"/>
      </w:pPr>
      <w:r>
        <w:rPr>
          <w:sz w:val="20"/>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35"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 статьи 24.2-1</w:t>
        </w:r>
      </w:hyperlink>
      <w:r>
        <w:rPr>
          <w:sz w:val="20"/>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29"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0"/>
            <w:color w:val="0000ff"/>
          </w:rPr>
          <w:t xml:space="preserve">подпунктом 1 пункта 9 статьи 24.2-1</w:t>
        </w:r>
      </w:hyperlink>
      <w:r>
        <w:rPr>
          <w:sz w:val="20"/>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00" w:line-rule="auto"/>
        <w:ind w:firstLine="540"/>
        <w:jc w:val="both"/>
      </w:pPr>
      <w:r>
        <w:rPr>
          <w:sz w:val="20"/>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w:history="0" r:id="rId608"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контроля</w:t>
        </w:r>
      </w:hyperlink>
      <w:r>
        <w:rPr>
          <w:sz w:val="20"/>
        </w:rPr>
        <w:t xml:space="preserve"> (надзора).</w:t>
      </w:r>
    </w:p>
    <w:p>
      <w:pPr>
        <w:pStyle w:val="0"/>
        <w:ind w:firstLine="540"/>
        <w:jc w:val="both"/>
      </w:pPr>
      <w:r>
        <w:rPr>
          <w:sz w:val="20"/>
        </w:rPr>
      </w:r>
    </w:p>
    <w:bookmarkStart w:id="1076" w:name="P1076"/>
    <w:bookmarkEnd w:id="1076"/>
    <w:p>
      <w:pPr>
        <w:pStyle w:val="2"/>
        <w:outlineLvl w:val="1"/>
        <w:ind w:firstLine="540"/>
        <w:jc w:val="both"/>
      </w:pPr>
      <w:r>
        <w:rPr>
          <w:sz w:val="20"/>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60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w:history="0" r:id="rId610"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081" w:name="P1081"/>
    <w:bookmarkEnd w:id="1081"/>
    <w:p>
      <w:pPr>
        <w:pStyle w:val="0"/>
        <w:spacing w:before="200" w:line-rule="auto"/>
        <w:ind w:firstLine="540"/>
        <w:jc w:val="both"/>
      </w:pPr>
      <w:r>
        <w:rPr>
          <w:sz w:val="20"/>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3 ст. 24.2-3 см. </w:t>
            </w:r>
            <w:r>
              <w:rPr>
                <w:sz w:val="20"/>
                <w:color w:val="392c69"/>
              </w:rPr>
              <w:t xml:space="preserve">ФЗ</w:t>
            </w:r>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4" w:name="P1084"/>
    <w:bookmarkEnd w:id="1084"/>
    <w:p>
      <w:pPr>
        <w:pStyle w:val="0"/>
        <w:spacing w:before="260" w:line-rule="auto"/>
        <w:ind w:firstLine="540"/>
        <w:jc w:val="both"/>
      </w:pPr>
      <w:r>
        <w:rPr>
          <w:sz w:val="20"/>
        </w:rPr>
        <w:t xml:space="preserve">3. Требование </w:t>
      </w:r>
      <w:hyperlink w:history="0" w:anchor="P1081"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0"/>
            <w:color w:val="0000ff"/>
          </w:rPr>
          <w:t xml:space="preserve">пункта 2</w:t>
        </w:r>
      </w:hyperlink>
      <w:r>
        <w:rPr>
          <w:sz w:val="20"/>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00" w:line-rule="auto"/>
        <w:ind w:firstLine="540"/>
        <w:jc w:val="both"/>
      </w:pPr>
      <w:r>
        <w:rPr>
          <w:sz w:val="20"/>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08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пунктом 3</w:t>
        </w:r>
      </w:hyperlink>
      <w:r>
        <w:rPr>
          <w:sz w:val="20"/>
        </w:rPr>
        <w:t xml:space="preserve"> настоящей статьи. </w:t>
      </w:r>
      <w:hyperlink w:history="0" r:id="rId611" w:tooltip="Постановление Правительства РФ от 29.12.2023 N 2399 &quot;Об утверждении Правил проведения выездной оценки, предусмотренной статьей 24.2-3 Федерального закона &quot;Об отходах производства и потребления&quot; {КонсультантПлюс}">
        <w:r>
          <w:rPr>
            <w:sz w:val="20"/>
            <w:color w:val="0000ff"/>
          </w:rPr>
          <w:t xml:space="preserve">Порядок</w:t>
        </w:r>
      </w:hyperlink>
      <w:r>
        <w:rPr>
          <w:sz w:val="20"/>
        </w:rPr>
        <w:t xml:space="preserve"> проведения выездной оценки, в том числе </w:t>
      </w:r>
      <w:hyperlink w:history="0" r:id="rId612" w:tooltip="Постановление Правительства РФ от 29.12.2023 N 2399 &quot;Об утверждении Правил проведения выездной оценки, предусмотренной статьей 24.2-3 Федерального закона &quot;Об отходах производства и потребления&quot; {КонсультантПлюс}">
        <w:r>
          <w:rPr>
            <w:sz w:val="20"/>
            <w:color w:val="0000ff"/>
          </w:rPr>
          <w:t xml:space="preserve">порядок</w:t>
        </w:r>
      </w:hyperlink>
      <w:r>
        <w:rPr>
          <w:sz w:val="20"/>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086" w:name="P1086"/>
    <w:bookmarkEnd w:id="1086"/>
    <w:p>
      <w:pPr>
        <w:pStyle w:val="0"/>
        <w:spacing w:before="200" w:line-rule="auto"/>
        <w:ind w:firstLine="540"/>
        <w:jc w:val="both"/>
      </w:pPr>
      <w:r>
        <w:rPr>
          <w:sz w:val="20"/>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081"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0"/>
            <w:color w:val="0000ff"/>
          </w:rPr>
          <w:t xml:space="preserve">пунктом 2</w:t>
        </w:r>
      </w:hyperlink>
      <w:r>
        <w:rPr>
          <w:sz w:val="20"/>
        </w:rPr>
        <w:t xml:space="preserve"> настоящей статьи, рассматривает их, проверяет наличие (отсутствие)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выполняет одно из следующих действий:</w:t>
      </w:r>
    </w:p>
    <w:bookmarkStart w:id="1087" w:name="P1087"/>
    <w:bookmarkEnd w:id="1087"/>
    <w:p>
      <w:pPr>
        <w:pStyle w:val="0"/>
        <w:spacing w:before="200" w:line-rule="auto"/>
        <w:ind w:firstLine="540"/>
        <w:jc w:val="both"/>
      </w:pPr>
      <w:r>
        <w:rPr>
          <w:sz w:val="20"/>
        </w:rPr>
        <w:t xml:space="preserve">1) назначает дату проведения выездной оценки в соответствии с </w:t>
      </w:r>
      <w:hyperlink w:history="0" w:anchor="P1098"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0"/>
            <w:color w:val="0000ff"/>
          </w:rPr>
          <w:t xml:space="preserve">пунктом 8</w:t>
        </w:r>
      </w:hyperlink>
      <w:r>
        <w:rPr>
          <w:sz w:val="20"/>
        </w:rPr>
        <w:t xml:space="preserve"> настоящей статьи при отсутствии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пп. 2 п. 3 ст. 24.2-3 см. </w:t>
            </w:r>
            <w:r>
              <w:rPr>
                <w:sz w:val="20"/>
                <w:color w:val="392c69"/>
              </w:rPr>
              <w:t xml:space="preserve">ФЗ</w:t>
            </w:r>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00" w:line-rule="auto"/>
        <w:ind w:firstLine="540"/>
        <w:jc w:val="both"/>
      </w:pPr>
      <w:r>
        <w:rPr>
          <w:sz w:val="20"/>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00" w:line-rule="auto"/>
        <w:ind w:firstLine="540"/>
        <w:jc w:val="both"/>
      </w:pPr>
      <w:r>
        <w:rPr>
          <w:sz w:val="20"/>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086"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0"/>
            <w:color w:val="0000ff"/>
          </w:rPr>
          <w:t xml:space="preserve">абзацем первым пункта 5</w:t>
        </w:r>
      </w:hyperlink>
      <w:r>
        <w:rPr>
          <w:sz w:val="20"/>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093" w:name="P1093"/>
    <w:bookmarkEnd w:id="1093"/>
    <w:p>
      <w:pPr>
        <w:pStyle w:val="0"/>
        <w:spacing w:before="200" w:line-rule="auto"/>
        <w:ind w:firstLine="540"/>
        <w:jc w:val="both"/>
      </w:pPr>
      <w:r>
        <w:rPr>
          <w:sz w:val="20"/>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00" w:line-rule="auto"/>
        <w:ind w:firstLine="540"/>
        <w:jc w:val="both"/>
      </w:pPr>
      <w:r>
        <w:rPr>
          <w:sz w:val="20"/>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00" w:line-rule="auto"/>
        <w:ind w:firstLine="540"/>
        <w:jc w:val="both"/>
      </w:pPr>
      <w:r>
        <w:rPr>
          <w:sz w:val="20"/>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08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25"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0"/>
            <w:color w:val="0000ff"/>
          </w:rPr>
          <w:t xml:space="preserve">пунктом 6 статьи 24.2-1</w:t>
        </w:r>
      </w:hyperlink>
      <w:r>
        <w:rPr>
          <w:sz w:val="20"/>
        </w:rPr>
        <w:t xml:space="preserve"> настоящего Федерального закона;</w:t>
      </w:r>
    </w:p>
    <w:p>
      <w:pPr>
        <w:pStyle w:val="0"/>
        <w:spacing w:before="200" w:line-rule="auto"/>
        <w:ind w:firstLine="540"/>
        <w:jc w:val="both"/>
      </w:pPr>
      <w:r>
        <w:rPr>
          <w:sz w:val="20"/>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08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пункте 3</w:t>
        </w:r>
      </w:hyperlink>
      <w:r>
        <w:rPr>
          <w:sz w:val="20"/>
        </w:rPr>
        <w:t xml:space="preserve"> настоящей статьи.</w:t>
      </w:r>
    </w:p>
    <w:bookmarkStart w:id="1098" w:name="P1098"/>
    <w:bookmarkEnd w:id="1098"/>
    <w:p>
      <w:pPr>
        <w:pStyle w:val="0"/>
        <w:spacing w:before="200" w:line-rule="auto"/>
        <w:ind w:firstLine="540"/>
        <w:jc w:val="both"/>
      </w:pPr>
      <w:r>
        <w:rPr>
          <w:sz w:val="20"/>
        </w:rPr>
        <w:t xml:space="preserve">8. В случае, предусмотренном </w:t>
      </w:r>
      <w:hyperlink w:history="0" w:anchor="P1087"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0"/>
            <w:color w:val="0000ff"/>
          </w:rPr>
          <w:t xml:space="preserve">подпунктом 1 пункта 5</w:t>
        </w:r>
      </w:hyperlink>
      <w:r>
        <w:rPr>
          <w:sz w:val="20"/>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00" w:line-rule="auto"/>
        <w:ind w:firstLine="540"/>
        <w:jc w:val="both"/>
      </w:pPr>
      <w:r>
        <w:rPr>
          <w:sz w:val="20"/>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100"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0"/>
            <w:color w:val="0000ff"/>
          </w:rPr>
          <w:t xml:space="preserve">подпунктами 2</w:t>
        </w:r>
      </w:hyperlink>
      <w:r>
        <w:rPr>
          <w:sz w:val="20"/>
        </w:rPr>
        <w:t xml:space="preserve"> и </w:t>
      </w:r>
      <w:hyperlink w:history="0" w:anchor="P1101"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0"/>
            <w:color w:val="0000ff"/>
          </w:rPr>
          <w:t xml:space="preserve">3</w:t>
        </w:r>
      </w:hyperlink>
      <w:r>
        <w:rPr>
          <w:sz w:val="20"/>
        </w:rPr>
        <w:t xml:space="preserve"> настоящего пункта;</w:t>
      </w:r>
    </w:p>
    <w:bookmarkStart w:id="1100" w:name="P1100"/>
    <w:bookmarkEnd w:id="1100"/>
    <w:p>
      <w:pPr>
        <w:pStyle w:val="0"/>
        <w:spacing w:before="200" w:line-rule="auto"/>
        <w:ind w:firstLine="540"/>
        <w:jc w:val="both"/>
      </w:pPr>
      <w:r>
        <w:rPr>
          <w:sz w:val="20"/>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101" w:name="P1101"/>
    <w:bookmarkEnd w:id="1101"/>
    <w:p>
      <w:pPr>
        <w:pStyle w:val="0"/>
        <w:spacing w:before="200" w:line-rule="auto"/>
        <w:ind w:firstLine="540"/>
        <w:jc w:val="both"/>
      </w:pPr>
      <w:r>
        <w:rPr>
          <w:sz w:val="20"/>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102" w:name="P1102"/>
    <w:bookmarkEnd w:id="1102"/>
    <w:p>
      <w:pPr>
        <w:pStyle w:val="0"/>
        <w:spacing w:before="200" w:line-rule="auto"/>
        <w:ind w:firstLine="540"/>
        <w:jc w:val="both"/>
      </w:pPr>
      <w:r>
        <w:rPr>
          <w:sz w:val="20"/>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00" w:line-rule="auto"/>
        <w:ind w:firstLine="540"/>
        <w:jc w:val="both"/>
      </w:pPr>
      <w:r>
        <w:rPr>
          <w:sz w:val="20"/>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09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0"/>
            <w:color w:val="0000ff"/>
          </w:rPr>
          <w:t xml:space="preserve">пунктом 7</w:t>
        </w:r>
      </w:hyperlink>
      <w:r>
        <w:rPr>
          <w:sz w:val="20"/>
        </w:rPr>
        <w:t xml:space="preserve"> настоящей статьи оснований для отказа во включении сведений в реестр утилизаторов и к проведению выездной оценки в случаях и </w:t>
      </w:r>
      <w:hyperlink w:history="0" r:id="rId613" w:tooltip="Постановление Правительства РФ от 14.02.2024 N 171 &quot;Об утверждении Правил привлечения публично-правовой компании по формированию комплексной системы обращения с твердыми коммунальными отходами &quot;Российский экологический оператор&quot; к участию в проверке юридического лица, индивидуального предпринимателя, осуществляющих утилизацию отходов от использования товаров, и представленных ими документов в целях подтверждения отсутствия оснований для отказа во включении сведений в реестр юридических лиц, индивидуальных п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bookmarkStart w:id="1104" w:name="P1104"/>
    <w:bookmarkEnd w:id="1104"/>
    <w:p>
      <w:pPr>
        <w:pStyle w:val="0"/>
        <w:spacing w:before="200" w:line-rule="auto"/>
        <w:ind w:firstLine="540"/>
        <w:jc w:val="both"/>
      </w:pPr>
      <w:r>
        <w:rPr>
          <w:sz w:val="20"/>
        </w:rPr>
        <w:t xml:space="preserve">11. В случае выявления в ходе проводимой в соответствии с </w:t>
      </w:r>
      <w:hyperlink w:history="0" w:anchor="P1098"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0"/>
            <w:color w:val="0000ff"/>
          </w:rPr>
          <w:t xml:space="preserve">абзацем первым пункта 8</w:t>
        </w:r>
      </w:hyperlink>
      <w:r>
        <w:rPr>
          <w:sz w:val="20"/>
        </w:rPr>
        <w:t xml:space="preserve"> или </w:t>
      </w:r>
      <w:hyperlink w:history="0" w:anchor="P1102"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0"/>
            <w:color w:val="0000ff"/>
          </w:rPr>
          <w:t xml:space="preserve">пунктом 9</w:t>
        </w:r>
      </w:hyperlink>
      <w:r>
        <w:rPr>
          <w:sz w:val="20"/>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00" w:line-rule="auto"/>
        <w:ind w:firstLine="540"/>
        <w:jc w:val="both"/>
      </w:pPr>
      <w:r>
        <w:rPr>
          <w:sz w:val="20"/>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106"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0"/>
            <w:color w:val="0000ff"/>
          </w:rPr>
          <w:t xml:space="preserve">подпунктом 2</w:t>
        </w:r>
      </w:hyperlink>
      <w:r>
        <w:rPr>
          <w:sz w:val="20"/>
        </w:rPr>
        <w:t xml:space="preserve"> настоящего пункта;</w:t>
      </w:r>
    </w:p>
    <w:bookmarkStart w:id="1106" w:name="P1106"/>
    <w:bookmarkEnd w:id="1106"/>
    <w:p>
      <w:pPr>
        <w:pStyle w:val="0"/>
        <w:spacing w:before="200" w:line-rule="auto"/>
        <w:ind w:firstLine="540"/>
        <w:jc w:val="both"/>
      </w:pPr>
      <w:r>
        <w:rPr>
          <w:sz w:val="20"/>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107" w:name="P1107"/>
    <w:bookmarkEnd w:id="1107"/>
    <w:p>
      <w:pPr>
        <w:pStyle w:val="0"/>
        <w:spacing w:before="200" w:line-rule="auto"/>
        <w:ind w:firstLine="540"/>
        <w:jc w:val="both"/>
      </w:pPr>
      <w:r>
        <w:rPr>
          <w:sz w:val="20"/>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108"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0"/>
            <w:color w:val="0000ff"/>
          </w:rPr>
          <w:t xml:space="preserve">пунктами 13</w:t>
        </w:r>
      </w:hyperlink>
      <w:r>
        <w:rPr>
          <w:sz w:val="20"/>
        </w:rPr>
        <w:t xml:space="preserve"> и </w:t>
      </w:r>
      <w:hyperlink w:history="0" w:anchor="P1109"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0"/>
            <w:color w:val="0000ff"/>
          </w:rPr>
          <w:t xml:space="preserve">14</w:t>
        </w:r>
      </w:hyperlink>
      <w:r>
        <w:rPr>
          <w:sz w:val="20"/>
        </w:rPr>
        <w:t xml:space="preserve"> настоящей статьи.</w:t>
      </w:r>
    </w:p>
    <w:bookmarkStart w:id="1108" w:name="P1108"/>
    <w:bookmarkEnd w:id="1108"/>
    <w:p>
      <w:pPr>
        <w:pStyle w:val="0"/>
        <w:spacing w:before="200" w:line-rule="auto"/>
        <w:ind w:firstLine="540"/>
        <w:jc w:val="both"/>
      </w:pPr>
      <w:r>
        <w:rPr>
          <w:sz w:val="20"/>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104"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0"/>
            <w:color w:val="0000ff"/>
          </w:rPr>
          <w:t xml:space="preserve">пунктами 2</w:t>
        </w:r>
      </w:hyperlink>
      <w:r>
        <w:rPr>
          <w:sz w:val="20"/>
        </w:rPr>
        <w:t xml:space="preserve"> - </w:t>
      </w:r>
      <w:hyperlink w:history="0" w:anchor="P1104"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0"/>
            <w:color w:val="0000ff"/>
          </w:rPr>
          <w:t xml:space="preserve">11</w:t>
        </w:r>
      </w:hyperlink>
      <w:r>
        <w:rPr>
          <w:sz w:val="20"/>
        </w:rPr>
        <w:t xml:space="preserve"> настоящей статьи.</w:t>
      </w:r>
    </w:p>
    <w:bookmarkStart w:id="1109" w:name="P1109"/>
    <w:bookmarkEnd w:id="1109"/>
    <w:p>
      <w:pPr>
        <w:pStyle w:val="0"/>
        <w:spacing w:before="200" w:line-rule="auto"/>
        <w:ind w:firstLine="540"/>
        <w:jc w:val="both"/>
      </w:pPr>
      <w:r>
        <w:rPr>
          <w:sz w:val="20"/>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15 ст. 24.2-3 см. </w:t>
            </w:r>
            <w:r>
              <w:rPr>
                <w:sz w:val="20"/>
                <w:color w:val="392c69"/>
              </w:rPr>
              <w:t xml:space="preserve">ФЗ</w:t>
            </w:r>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107"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0"/>
            <w:color w:val="0000ff"/>
          </w:rPr>
          <w:t xml:space="preserve">пунктом 12</w:t>
        </w:r>
      </w:hyperlink>
      <w:r>
        <w:rPr>
          <w:sz w:val="20"/>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113" w:name="P1113"/>
    <w:bookmarkEnd w:id="1113"/>
    <w:p>
      <w:pPr>
        <w:pStyle w:val="0"/>
        <w:spacing w:before="200" w:line-rule="auto"/>
        <w:ind w:firstLine="540"/>
        <w:jc w:val="both"/>
      </w:pPr>
      <w:r>
        <w:rPr>
          <w:sz w:val="20"/>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108"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0"/>
            <w:color w:val="0000ff"/>
          </w:rPr>
          <w:t xml:space="preserve">пунктами 13</w:t>
        </w:r>
      </w:hyperlink>
      <w:r>
        <w:rPr>
          <w:sz w:val="20"/>
        </w:rPr>
        <w:t xml:space="preserve"> и </w:t>
      </w:r>
      <w:hyperlink w:history="0" w:anchor="P1109"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0"/>
            <w:color w:val="0000ff"/>
          </w:rPr>
          <w:t xml:space="preserve">14</w:t>
        </w:r>
      </w:hyperlink>
      <w:r>
        <w:rPr>
          <w:sz w:val="20"/>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bookmarkStart w:id="1114" w:name="P1114"/>
    <w:bookmarkEnd w:id="1114"/>
    <w:p>
      <w:pPr>
        <w:pStyle w:val="0"/>
        <w:spacing w:before="200" w:line-rule="auto"/>
        <w:ind w:firstLine="540"/>
        <w:jc w:val="both"/>
      </w:pPr>
      <w:r>
        <w:rPr>
          <w:sz w:val="20"/>
        </w:rPr>
        <w:t xml:space="preserve">17. В случае получения предписания, предусмотренного </w:t>
      </w:r>
      <w:hyperlink w:history="0" w:anchor="P1113"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0"/>
            <w:color w:val="0000ff"/>
          </w:rPr>
          <w:t xml:space="preserve">пунктом 16</w:t>
        </w:r>
      </w:hyperlink>
      <w:r>
        <w:rPr>
          <w:sz w:val="20"/>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18. </w:t>
      </w:r>
      <w:hyperlink w:history="0" r:id="rId614" w:tooltip="Постановление Правительства РФ от 29.12.2023 N 2400 &quot;Об утверждении Правил ведения реестра юридических лиц, индивидуальных предпринимателей, осуществляющих утилизацию отходов от использования товаров&quot; {КонсультантПлюс}">
        <w:r>
          <w:rPr>
            <w:sz w:val="20"/>
            <w:color w:val="0000ff"/>
          </w:rPr>
          <w:t xml:space="preserve">Порядок</w:t>
        </w:r>
      </w:hyperlink>
      <w:r>
        <w:rPr>
          <w:sz w:val="20"/>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00" w:line-rule="auto"/>
        <w:ind w:firstLine="540"/>
        <w:jc w:val="both"/>
      </w:pPr>
      <w:r>
        <w:rPr>
          <w:sz w:val="20"/>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00" w:line-rule="auto"/>
        <w:ind w:firstLine="540"/>
        <w:jc w:val="both"/>
      </w:pPr>
      <w:r>
        <w:rPr>
          <w:sz w:val="20"/>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00" w:line-rule="auto"/>
        <w:ind w:firstLine="540"/>
        <w:jc w:val="both"/>
      </w:pPr>
      <w:r>
        <w:rPr>
          <w:sz w:val="20"/>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08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0"/>
            <w:color w:val="0000ff"/>
          </w:rPr>
          <w:t xml:space="preserve">пунктом 3</w:t>
        </w:r>
      </w:hyperlink>
      <w:r>
        <w:rPr>
          <w:sz w:val="20"/>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00" w:line-rule="auto"/>
        <w:ind w:firstLine="540"/>
        <w:jc w:val="both"/>
      </w:pPr>
      <w:r>
        <w:rPr>
          <w:sz w:val="20"/>
        </w:rPr>
        <w:t xml:space="preserve">3) ненаправление в установленный срок заявления о внесении изменений в реестр утилизаторов в соответствии с </w:t>
      </w:r>
      <w:hyperlink w:history="0" w:anchor="P1114"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
        <w:r>
          <w:rPr>
            <w:sz w:val="20"/>
            <w:color w:val="0000ff"/>
          </w:rPr>
          <w:t xml:space="preserve">пунктом 17</w:t>
        </w:r>
      </w:hyperlink>
      <w:r>
        <w:rPr>
          <w:sz w:val="20"/>
        </w:rPr>
        <w:t xml:space="preserve"> настоящей статьи;</w:t>
      </w:r>
    </w:p>
    <w:bookmarkStart w:id="1120" w:name="P1120"/>
    <w:bookmarkEnd w:id="1120"/>
    <w:p>
      <w:pPr>
        <w:pStyle w:val="0"/>
        <w:spacing w:before="200" w:line-rule="auto"/>
        <w:ind w:firstLine="540"/>
        <w:jc w:val="both"/>
      </w:pPr>
      <w:r>
        <w:rPr>
          <w:sz w:val="20"/>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72"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0"/>
            <w:color w:val="0000ff"/>
          </w:rPr>
          <w:t xml:space="preserve">пунктом 5 статьи 24.2-2</w:t>
        </w:r>
      </w:hyperlink>
      <w:r>
        <w:rPr>
          <w:sz w:val="20"/>
        </w:rPr>
        <w:t xml:space="preserve"> настоящего Федерального закона, два и более раза;</w:t>
      </w:r>
    </w:p>
    <w:bookmarkStart w:id="1121" w:name="P1121"/>
    <w:bookmarkEnd w:id="1121"/>
    <w:p>
      <w:pPr>
        <w:pStyle w:val="0"/>
        <w:spacing w:before="200" w:line-rule="auto"/>
        <w:ind w:firstLine="540"/>
        <w:jc w:val="both"/>
      </w:pPr>
      <w:r>
        <w:rPr>
          <w:sz w:val="20"/>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если иное не предусмотрено федеральным законом.</w:t>
      </w:r>
    </w:p>
    <w:p>
      <w:pPr>
        <w:pStyle w:val="0"/>
        <w:spacing w:before="200" w:line-rule="auto"/>
        <w:ind w:firstLine="540"/>
        <w:jc w:val="both"/>
      </w:pPr>
      <w:r>
        <w:rPr>
          <w:sz w:val="20"/>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20"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0"/>
            <w:color w:val="0000ff"/>
          </w:rPr>
          <w:t xml:space="preserve">подпунктами 4</w:t>
        </w:r>
      </w:hyperlink>
      <w:r>
        <w:rPr>
          <w:sz w:val="20"/>
        </w:rPr>
        <w:t xml:space="preserve"> и </w:t>
      </w:r>
      <w:hyperlink w:history="0" w:anchor="P1121"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0"/>
            <w:color w:val="0000ff"/>
          </w:rPr>
          <w:t xml:space="preserve">5 пункта 19</w:t>
        </w:r>
      </w:hyperlink>
      <w:r>
        <w:rPr>
          <w:sz w:val="20"/>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0"/>
        </w:rPr>
      </w:r>
    </w:p>
    <w:p>
      <w:pPr>
        <w:pStyle w:val="2"/>
        <w:outlineLvl w:val="1"/>
        <w:ind w:firstLine="540"/>
        <w:jc w:val="both"/>
      </w:pPr>
      <w:r>
        <w:rPr>
          <w:sz w:val="20"/>
        </w:rPr>
        <w:t xml:space="preserve">Статья 24.2-4. Проверка исполнения обязанности по утилизации отходов от использования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61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w:history="0" r:id="rId61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w:history="0" r:id="rId617"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bookmarkStart w:id="1131" w:name="P1131"/>
    <w:bookmarkEnd w:id="1131"/>
    <w:p>
      <w:pPr>
        <w:pStyle w:val="0"/>
        <w:spacing w:before="200" w:line-rule="auto"/>
        <w:ind w:firstLine="540"/>
        <w:jc w:val="both"/>
      </w:pPr>
      <w:r>
        <w:rPr>
          <w:sz w:val="20"/>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86" w:tooltip="Статья 24.2. Регулирование в области обращения с отходами от использования товаров">
        <w:r>
          <w:rPr>
            <w:sz w:val="20"/>
            <w:color w:val="0000ff"/>
          </w:rPr>
          <w:t xml:space="preserve">статьями 24.2</w:t>
        </w:r>
      </w:hyperlink>
      <w:r>
        <w:rPr>
          <w:sz w:val="20"/>
        </w:rPr>
        <w:t xml:space="preserve"> и </w:t>
      </w:r>
      <w:hyperlink w:history="0" w:anchor="P1008" w:tooltip="Статья 24.2-1. Требования по обеспечению производителями товаров, импортерами товаров утилизации отходов от использования товаров">
        <w:r>
          <w:rPr>
            <w:sz w:val="20"/>
            <w:color w:val="0000ff"/>
          </w:rPr>
          <w:t xml:space="preserve">24.2-1</w:t>
        </w:r>
      </w:hyperlink>
      <w:r>
        <w:rPr>
          <w:sz w:val="20"/>
        </w:rPr>
        <w:t xml:space="preserve"> настоящего Федерального закона, и принимает одно из следующих решений:</w:t>
      </w:r>
    </w:p>
    <w:p>
      <w:pPr>
        <w:pStyle w:val="0"/>
        <w:spacing w:before="200" w:line-rule="auto"/>
        <w:ind w:firstLine="540"/>
        <w:jc w:val="both"/>
      </w:pPr>
      <w:r>
        <w:rPr>
          <w:sz w:val="20"/>
        </w:rPr>
        <w:t xml:space="preserve">1) подтверждает отчетность о выполнении самостоятельной утилизации;</w:t>
      </w:r>
    </w:p>
    <w:bookmarkStart w:id="1133" w:name="P1133"/>
    <w:bookmarkEnd w:id="1133"/>
    <w:p>
      <w:pPr>
        <w:pStyle w:val="0"/>
        <w:spacing w:before="200" w:line-rule="auto"/>
        <w:ind w:firstLine="540"/>
        <w:jc w:val="both"/>
      </w:pPr>
      <w:r>
        <w:rPr>
          <w:sz w:val="20"/>
        </w:rPr>
        <w:t xml:space="preserve">2) подтверждает отчетность о выполнении самостоятельной утилизации в иной массе товаров, чем предусмотрено отчетностью;</w:t>
      </w:r>
    </w:p>
    <w:bookmarkStart w:id="1134" w:name="P1134"/>
    <w:bookmarkEnd w:id="1134"/>
    <w:p>
      <w:pPr>
        <w:pStyle w:val="0"/>
        <w:spacing w:before="200" w:line-rule="auto"/>
        <w:ind w:firstLine="540"/>
        <w:jc w:val="both"/>
      </w:pPr>
      <w:r>
        <w:rPr>
          <w:sz w:val="20"/>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38" w:tooltip="13. Не может быть признана выполненной самостоятельная утилизация в случае, если:">
        <w:r>
          <w:rPr>
            <w:sz w:val="20"/>
            <w:color w:val="0000ff"/>
          </w:rPr>
          <w:t xml:space="preserve">пунктом 13 статьи 24.2-1</w:t>
        </w:r>
      </w:hyperlink>
      <w:r>
        <w:rPr>
          <w:sz w:val="20"/>
        </w:rPr>
        <w:t xml:space="preserve"> настоящего Федерального закона.</w:t>
      </w:r>
    </w:p>
    <w:bookmarkStart w:id="1135" w:name="P1135"/>
    <w:bookmarkEnd w:id="1135"/>
    <w:p>
      <w:pPr>
        <w:pStyle w:val="0"/>
        <w:spacing w:before="200" w:line-rule="auto"/>
        <w:ind w:firstLine="540"/>
        <w:jc w:val="both"/>
      </w:pPr>
      <w:r>
        <w:rPr>
          <w:sz w:val="20"/>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31"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0"/>
            <w:color w:val="0000ff"/>
          </w:rPr>
          <w:t xml:space="preserve">пунктом 2</w:t>
        </w:r>
      </w:hyperlink>
      <w:r>
        <w:rPr>
          <w:sz w:val="20"/>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33" w:tooltip="2) подтверждает отчетность о выполнении самостоятельной утилизации в иной массе товаров, чем предусмотрено отчетностью;">
        <w:r>
          <w:rPr>
            <w:sz w:val="20"/>
            <w:color w:val="0000ff"/>
          </w:rPr>
          <w:t xml:space="preserve">подпунктами 2</w:t>
        </w:r>
      </w:hyperlink>
      <w:r>
        <w:rPr>
          <w:sz w:val="20"/>
        </w:rPr>
        <w:t xml:space="preserve"> и </w:t>
      </w:r>
      <w:hyperlink w:history="0" w:anchor="P1134"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0"/>
            <w:color w:val="0000ff"/>
          </w:rPr>
          <w:t xml:space="preserve">3 пункта 2</w:t>
        </w:r>
      </w:hyperlink>
      <w:r>
        <w:rPr>
          <w:sz w:val="20"/>
        </w:rPr>
        <w:t xml:space="preserve"> настоящей статьи, в таком уведомлении указываются причины принятого решения.</w:t>
      </w:r>
    </w:p>
    <w:bookmarkStart w:id="1136" w:name="P1136"/>
    <w:bookmarkEnd w:id="1136"/>
    <w:p>
      <w:pPr>
        <w:pStyle w:val="0"/>
        <w:spacing w:before="200" w:line-rule="auto"/>
        <w:ind w:firstLine="540"/>
        <w:jc w:val="both"/>
      </w:pPr>
      <w:r>
        <w:rPr>
          <w:sz w:val="20"/>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86" w:tooltip="Статья 24.2. Регулирование в области обращения с отходами от использования товаров">
        <w:r>
          <w:rPr>
            <w:sz w:val="20"/>
            <w:color w:val="0000ff"/>
          </w:rPr>
          <w:t xml:space="preserve">статьями 24.2</w:t>
        </w:r>
      </w:hyperlink>
      <w:r>
        <w:rPr>
          <w:sz w:val="20"/>
        </w:rPr>
        <w:t xml:space="preserve"> - </w:t>
      </w:r>
      <w:hyperlink w:history="0" w:anchor="P1076" w:tooltip="Статья 24.2-3. Реестр юридических лиц и индивидуальных предпринимателей, осуществляющих утилизацию отходов от использования товаров">
        <w:r>
          <w:rPr>
            <w:sz w:val="20"/>
            <w:color w:val="0000ff"/>
          </w:rPr>
          <w:t xml:space="preserve">24.2-3</w:t>
        </w:r>
      </w:hyperlink>
      <w:r>
        <w:rPr>
          <w:sz w:val="20"/>
        </w:rPr>
        <w:t xml:space="preserve"> и </w:t>
      </w:r>
      <w:hyperlink w:history="0" w:anchor="P1232" w:tooltip="Статья 24.5. Экологический сбор">
        <w:r>
          <w:rPr>
            <w:sz w:val="20"/>
            <w:color w:val="0000ff"/>
          </w:rPr>
          <w:t xml:space="preserve">24.5</w:t>
        </w:r>
      </w:hyperlink>
      <w:r>
        <w:rPr>
          <w:sz w:val="20"/>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spacing w:before="200" w:line-rule="auto"/>
        <w:ind w:firstLine="540"/>
        <w:jc w:val="both"/>
      </w:pPr>
      <w:r>
        <w:rPr>
          <w:sz w:val="20"/>
        </w:rPr>
        <w:t xml:space="preserve">5. В случае поступления предписания, предусмотренного </w:t>
      </w:r>
      <w:hyperlink w:history="0" w:anchor="P1136"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0"/>
            <w:color w:val="0000ff"/>
          </w:rPr>
          <w:t xml:space="preserve">пунктом 4</w:t>
        </w:r>
      </w:hyperlink>
      <w:r>
        <w:rPr>
          <w:sz w:val="20"/>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24.2-4 </w:t>
            </w:r>
            <w:hyperlink w:history="0" r:id="rId61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0" w:name="P1140"/>
    <w:bookmarkEnd w:id="1140"/>
    <w:p>
      <w:pPr>
        <w:pStyle w:val="0"/>
        <w:spacing w:before="260" w:line-rule="auto"/>
        <w:ind w:firstLine="540"/>
        <w:jc w:val="both"/>
      </w:pPr>
      <w:r>
        <w:rPr>
          <w:sz w:val="20"/>
        </w:rPr>
        <w:t xml:space="preserve">6. В случае установления факта нарушения импортером товаров обязанности, предусмотренной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w:t>
      </w:r>
    </w:p>
    <w:bookmarkStart w:id="1141" w:name="P1141"/>
    <w:bookmarkEnd w:id="1141"/>
    <w:p>
      <w:pPr>
        <w:pStyle w:val="0"/>
        <w:spacing w:before="200" w:line-rule="auto"/>
        <w:ind w:firstLine="540"/>
        <w:jc w:val="both"/>
      </w:pPr>
      <w:r>
        <w:rPr>
          <w:sz w:val="20"/>
        </w:rPr>
        <w:t xml:space="preserve">7. В случае принятия решений, предусмотренных </w:t>
      </w:r>
      <w:hyperlink w:history="0" w:anchor="P1133" w:tooltip="2) подтверждает отчетность о выполнении самостоятельной утилизации в иной массе товаров, чем предусмотрено отчетностью;">
        <w:r>
          <w:rPr>
            <w:sz w:val="20"/>
            <w:color w:val="0000ff"/>
          </w:rPr>
          <w:t xml:space="preserve">подпунктами 2</w:t>
        </w:r>
      </w:hyperlink>
      <w:r>
        <w:rPr>
          <w:sz w:val="20"/>
        </w:rPr>
        <w:t xml:space="preserve"> и </w:t>
      </w:r>
      <w:hyperlink w:history="0" w:anchor="P1134"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0"/>
            <w:color w:val="0000ff"/>
          </w:rPr>
          <w:t xml:space="preserve">3 пункта 2</w:t>
        </w:r>
      </w:hyperlink>
      <w:r>
        <w:rPr>
          <w:sz w:val="20"/>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bookmarkStart w:id="1142" w:name="P1142"/>
    <w:bookmarkEnd w:id="1142"/>
    <w:p>
      <w:pPr>
        <w:pStyle w:val="0"/>
        <w:spacing w:before="200" w:line-rule="auto"/>
        <w:ind w:firstLine="540"/>
        <w:jc w:val="both"/>
      </w:pPr>
      <w:r>
        <w:rPr>
          <w:sz w:val="20"/>
        </w:rPr>
        <w:t xml:space="preserve">8. В случае выявления несоответствия массы товаров, в отношении отходов от использования которых в соответствии с </w:t>
      </w:r>
      <w:hyperlink w:history="0" w:anchor="P1029"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0"/>
            <w:color w:val="0000ff"/>
          </w:rPr>
          <w:t xml:space="preserve">подпунктом 1 пункта 9 статьи 24.2-1</w:t>
        </w:r>
      </w:hyperlink>
      <w:r>
        <w:rPr>
          <w:sz w:val="20"/>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35"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0"/>
            <w:color w:val="0000ff"/>
          </w:rPr>
          <w:t xml:space="preserve">подпунктом 1 пункта 11 статьи 24.2-1</w:t>
        </w:r>
      </w:hyperlink>
      <w:r>
        <w:rPr>
          <w:sz w:val="20"/>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pPr>
        <w:pStyle w:val="0"/>
        <w:spacing w:before="200" w:line-rule="auto"/>
        <w:ind w:firstLine="540"/>
        <w:jc w:val="both"/>
      </w:pPr>
      <w:r>
        <w:rPr>
          <w:sz w:val="20"/>
        </w:rPr>
        <w:t xml:space="preserve">9. При оценке в соответствии с </w:t>
      </w:r>
      <w:hyperlink w:history="0" w:anchor="P1142"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пунктом 8</w:t>
        </w:r>
      </w:hyperlink>
      <w:r>
        <w:rPr>
          <w:sz w:val="20"/>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44" w:name="P1144"/>
    <w:bookmarkEnd w:id="1144"/>
    <w:p>
      <w:pPr>
        <w:pStyle w:val="0"/>
        <w:spacing w:before="200" w:line-rule="auto"/>
        <w:ind w:firstLine="540"/>
        <w:jc w:val="both"/>
      </w:pPr>
      <w:r>
        <w:rPr>
          <w:sz w:val="20"/>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00" w:line-rule="auto"/>
        <w:ind w:firstLine="540"/>
        <w:jc w:val="both"/>
      </w:pPr>
      <w:r>
        <w:rPr>
          <w:sz w:val="20"/>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44"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0"/>
            <w:color w:val="0000ff"/>
          </w:rPr>
          <w:t xml:space="preserve">подпункте 1</w:t>
        </w:r>
      </w:hyperlink>
      <w:r>
        <w:rPr>
          <w:sz w:val="20"/>
        </w:rPr>
        <w:t xml:space="preserve"> настоящего пункта, с производителями товаров, импортерами товаров и иными лицами;</w:t>
      </w:r>
    </w:p>
    <w:p>
      <w:pPr>
        <w:pStyle w:val="0"/>
        <w:spacing w:before="200" w:line-rule="auto"/>
        <w:ind w:firstLine="540"/>
        <w:jc w:val="both"/>
      </w:pPr>
      <w:r>
        <w:rPr>
          <w:sz w:val="20"/>
        </w:rPr>
        <w:t xml:space="preserve">3) предельная производственная мощность принадлежащих указанным в </w:t>
      </w:r>
      <w:hyperlink w:history="0" w:anchor="P1144"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0"/>
            <w:color w:val="0000ff"/>
          </w:rPr>
          <w:t xml:space="preserve">подпункте 1</w:t>
        </w:r>
      </w:hyperlink>
      <w:r>
        <w:rPr>
          <w:sz w:val="20"/>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00" w:line-rule="auto"/>
        <w:ind w:firstLine="540"/>
        <w:jc w:val="both"/>
      </w:pPr>
      <w:r>
        <w:rPr>
          <w:sz w:val="20"/>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bookmarkStart w:id="1148" w:name="P1148"/>
    <w:bookmarkEnd w:id="1148"/>
    <w:p>
      <w:pPr>
        <w:pStyle w:val="0"/>
        <w:spacing w:before="200" w:line-rule="auto"/>
        <w:ind w:firstLine="540"/>
        <w:jc w:val="both"/>
      </w:pPr>
      <w:r>
        <w:rPr>
          <w:sz w:val="20"/>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w:history="0" r:id="rId619"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49" w:name="P1149"/>
    <w:bookmarkEnd w:id="1149"/>
    <w:p>
      <w:pPr>
        <w:pStyle w:val="0"/>
        <w:spacing w:before="200" w:line-rule="auto"/>
        <w:ind w:firstLine="540"/>
        <w:jc w:val="both"/>
      </w:pPr>
      <w:r>
        <w:rPr>
          <w:sz w:val="20"/>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48"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0"/>
            <w:color w:val="0000ff"/>
          </w:rPr>
          <w:t xml:space="preserve">пунктом 11</w:t>
        </w:r>
      </w:hyperlink>
      <w:r>
        <w:rPr>
          <w:sz w:val="20"/>
        </w:rPr>
        <w:t xml:space="preserve"> настоящей статьи запроса указанного органа.</w:t>
      </w:r>
    </w:p>
    <w:p>
      <w:pPr>
        <w:pStyle w:val="0"/>
        <w:spacing w:before="200" w:line-rule="auto"/>
        <w:ind w:firstLine="540"/>
        <w:jc w:val="both"/>
      </w:pPr>
      <w:r>
        <w:rPr>
          <w:sz w:val="20"/>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38" w:tooltip="13. Не может быть признана выполненной самостоятельная утилизация в случае, если:">
        <w:r>
          <w:rPr>
            <w:sz w:val="20"/>
            <w:color w:val="0000ff"/>
          </w:rPr>
          <w:t xml:space="preserve">пунктом 13 статьи 24.2-1</w:t>
        </w:r>
      </w:hyperlink>
      <w:r>
        <w:rPr>
          <w:sz w:val="20"/>
        </w:rPr>
        <w:t xml:space="preserve"> настоящего Федерального закона или </w:t>
      </w:r>
      <w:hyperlink w:history="0" w:anchor="P1136"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0"/>
            <w:color w:val="0000ff"/>
          </w:rPr>
          <w:t xml:space="preserve">пунктами 4</w:t>
        </w:r>
      </w:hyperlink>
      <w:r>
        <w:rPr>
          <w:sz w:val="20"/>
        </w:rPr>
        <w:t xml:space="preserve">, </w:t>
      </w:r>
      <w:hyperlink w:history="0" w:anchor="P1140"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
        <w:r>
          <w:rPr>
            <w:sz w:val="20"/>
            <w:color w:val="0000ff"/>
          </w:rPr>
          <w:t xml:space="preserve">6</w:t>
        </w:r>
      </w:hyperlink>
      <w:r>
        <w:rPr>
          <w:sz w:val="20"/>
        </w:rPr>
        <w:t xml:space="preserve"> - </w:t>
      </w:r>
      <w:hyperlink w:history="0" w:anchor="P1142"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8</w:t>
        </w:r>
      </w:hyperlink>
      <w:r>
        <w:rPr>
          <w:sz w:val="20"/>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ст. 24.3 с 01.01.2026 на территориях ДНР, ЛНР, Запорожской и Херсонской областей см. </w:t>
            </w:r>
            <w:hyperlink w:history="0" r:id="rId62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24.3 (в ред. ФЗ от 29.12.2014 N 458-ФЗ) </w:t>
            </w:r>
            <w:hyperlink w:history="0" r:id="rId6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945"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0"/>
        </w:rPr>
        <w:t xml:space="preserve">(в ред. Федерального </w:t>
      </w:r>
      <w:hyperlink w:history="0" r:id="rId62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(введена Федеральным </w:t>
      </w:r>
      <w:hyperlink w:history="0" r:id="rId62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0"/>
        </w:rPr>
        <w:t xml:space="preserve">(в ред. Федеральных законов от 02.07.2021 </w:t>
      </w:r>
      <w:hyperlink w:history="0" r:id="rId62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14.07.2022 </w:t>
      </w:r>
      <w:hyperlink w:history="0" r:id="rId62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04.08.2023 </w:t>
      </w:r>
      <w:hyperlink w:history="0" r:id="rId62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0"/>
        </w:rPr>
        <w:t xml:space="preserve">(в ред. Федерального </w:t>
      </w:r>
      <w:hyperlink w:history="0" r:id="rId62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сбора, хранения, обработки и анализа информации;</w:t>
      </w:r>
    </w:p>
    <w:p>
      <w:pPr>
        <w:pStyle w:val="0"/>
        <w:spacing w:before="200" w:line-rule="auto"/>
        <w:ind w:firstLine="540"/>
        <w:jc w:val="both"/>
      </w:pPr>
      <w:r>
        <w:rPr>
          <w:sz w:val="20"/>
        </w:rPr>
        <w:t xml:space="preserve">доступа к информации, содержащейся в системе, предоставления такой информации в электронной форме;</w:t>
      </w:r>
    </w:p>
    <w:p>
      <w:pPr>
        <w:pStyle w:val="0"/>
        <w:spacing w:before="200" w:line-rule="auto"/>
        <w:ind w:firstLine="540"/>
        <w:jc w:val="both"/>
      </w:pPr>
      <w:r>
        <w:rPr>
          <w:sz w:val="20"/>
        </w:rPr>
        <w:t xml:space="preserve">взаимодействия с иными информационными системами посредством использования единых форматов данных;</w:t>
      </w:r>
    </w:p>
    <w:p>
      <w:pPr>
        <w:pStyle w:val="0"/>
        <w:spacing w:before="200" w:line-rule="auto"/>
        <w:ind w:firstLine="540"/>
        <w:jc w:val="both"/>
      </w:pPr>
      <w:r>
        <w:rPr>
          <w:sz w:val="20"/>
        </w:rPr>
        <w:t xml:space="preserve">осуществления контроля достоверности, полноты и своевременности размещения информации в системе;</w:t>
      </w:r>
    </w:p>
    <w:p>
      <w:pPr>
        <w:pStyle w:val="0"/>
        <w:spacing w:before="200" w:line-rule="auto"/>
        <w:ind w:firstLine="540"/>
        <w:jc w:val="both"/>
      </w:pPr>
      <w:r>
        <w:rPr>
          <w:sz w:val="20"/>
        </w:rPr>
        <w:t xml:space="preserve">взаимодействия оператора системы, поставщиков и пользователей информации;</w:t>
      </w:r>
    </w:p>
    <w:p>
      <w:pPr>
        <w:pStyle w:val="0"/>
        <w:spacing w:before="200" w:line-rule="auto"/>
        <w:ind w:firstLine="540"/>
        <w:jc w:val="both"/>
      </w:pPr>
      <w:r>
        <w:rPr>
          <w:sz w:val="20"/>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00" w:line-rule="auto"/>
        <w:ind w:firstLine="540"/>
        <w:jc w:val="both"/>
      </w:pPr>
      <w:r>
        <w:rPr>
          <w:sz w:val="20"/>
        </w:rPr>
        <w:t xml:space="preserve">развития системы;</w:t>
      </w:r>
    </w:p>
    <w:p>
      <w:pPr>
        <w:pStyle w:val="0"/>
        <w:jc w:val="both"/>
      </w:pPr>
      <w:r>
        <w:rPr>
          <w:sz w:val="20"/>
        </w:rPr>
        <w:t xml:space="preserve">(в ред. Федерального </w:t>
      </w:r>
      <w:hyperlink w:history="0" r:id="rId62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0"/>
        </w:rPr>
        <w:t xml:space="preserve">(абзац введен Федеральным </w:t>
      </w:r>
      <w:hyperlink w:history="0" r:id="rId62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3. </w:t>
      </w:r>
      <w:hyperlink w:history="0" r:id="rId630" w:tooltip="Постановление Правительства РФ от 13.05.2022 N 868 (ред. от 01.06.2024)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0"/>
            <w:color w:val="0000ff"/>
          </w:rPr>
          <w:t xml:space="preserve">Порядок</w:t>
        </w:r>
      </w:hyperlink>
      <w:r>
        <w:rPr>
          <w:sz w:val="20"/>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0"/>
        </w:rPr>
        <w:t xml:space="preserve">(п. 3 в ред. Федерального </w:t>
      </w:r>
      <w:hyperlink w:history="0" r:id="rId63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0"/>
        </w:rPr>
        <w:t xml:space="preserve">(п. 4 в ред. Федерального </w:t>
      </w:r>
      <w:hyperlink w:history="0" r:id="rId63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spacing w:before="200" w:line-rule="auto"/>
        <w:ind w:firstLine="540"/>
        <w:jc w:val="both"/>
      </w:pPr>
      <w:r>
        <w:rPr>
          <w:sz w:val="20"/>
        </w:rPr>
        <w:t xml:space="preserve">5. Утратил силу. - Федеральный </w:t>
      </w:r>
      <w:hyperlink w:history="0" r:id="rId633"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0"/>
        </w:rPr>
        <w:t xml:space="preserve">(в ред. Федеральных законов от 29.12.2015 </w:t>
      </w:r>
      <w:hyperlink w:history="0" r:id="rId6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14.07.2022 </w:t>
      </w:r>
      <w:hyperlink w:history="0" r:id="rId63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04.08.2023 </w:t>
      </w:r>
      <w:hyperlink w:history="0" r:id="rId63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 от 08.08.2024 </w:t>
      </w:r>
      <w:hyperlink w:history="0" r:id="rId6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0"/>
        </w:rPr>
        <w:t xml:space="preserve">(в ред. Федеральных законов от 02.07.2021 </w:t>
      </w:r>
      <w:hyperlink w:history="0" r:id="rId638"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63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w:history="0" r:id="rId640" w:tooltip="Постановление Правительства РФ от 01.06.2024 N 751 &quot;Об утверждении перечня сведений, содержащихся в единой федеральной государственной информационной системе учета отходов от использования товаров, доступ к которым осуществляется с использованием официального сайта Федеральной службы по надзору в сфере природопользования или публично-правовой компании по формированию комплексной системы обращения с твердыми коммунальными отходами &quot;Российский экологический оператор&quot; в информационно-телекоммуникационной сети  {КонсультантПлюс}">
        <w:r>
          <w:rPr>
            <w:sz w:val="20"/>
            <w:color w:val="0000ff"/>
          </w:rPr>
          <w:t xml:space="preserve">Перечень</w:t>
        </w:r>
      </w:hyperlink>
      <w:r>
        <w:rPr>
          <w:sz w:val="20"/>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0"/>
        </w:rPr>
        <w:t xml:space="preserve">(п. 7.1 введен Федеральным </w:t>
      </w:r>
      <w:hyperlink w:history="0" r:id="rId64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Федеральных законов от 02.07.2021 </w:t>
      </w:r>
      <w:hyperlink w:history="0" r:id="rId64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08.08.2024 </w:t>
      </w:r>
      <w:hyperlink w:history="0" r:id="rId6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00" w:line-rule="auto"/>
        <w:ind w:firstLine="540"/>
        <w:jc w:val="both"/>
      </w:pPr>
      <w:r>
        <w:rPr>
          <w:sz w:val="20"/>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00" w:line-rule="auto"/>
        <w:ind w:firstLine="540"/>
        <w:jc w:val="both"/>
      </w:pPr>
      <w:r>
        <w:rPr>
          <w:sz w:val="20"/>
        </w:rPr>
        <w:t xml:space="preserve">11. Утратил силу. - Федеральный </w:t>
      </w:r>
      <w:hyperlink w:history="0" r:id="rId644"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356-ФЗ.</w:t>
      </w:r>
    </w:p>
    <w:p>
      <w:pPr>
        <w:pStyle w:val="0"/>
        <w:spacing w:before="200" w:line-rule="auto"/>
        <w:ind w:firstLine="540"/>
        <w:jc w:val="both"/>
      </w:pPr>
      <w:r>
        <w:rPr>
          <w:sz w:val="20"/>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0"/>
        </w:rPr>
        <w:t xml:space="preserve">(в ред. Федеральных законов от 29.12.2015 </w:t>
      </w:r>
      <w:hyperlink w:history="0" r:id="rId64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646"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w:t>
      </w:r>
    </w:p>
    <w:p>
      <w:pPr>
        <w:pStyle w:val="0"/>
        <w:spacing w:before="200" w:line-rule="auto"/>
        <w:ind w:firstLine="540"/>
        <w:jc w:val="both"/>
      </w:pPr>
      <w:r>
        <w:rPr>
          <w:sz w:val="20"/>
        </w:rPr>
        <w:t xml:space="preserve">13. Утратил силу с 1 января 2024 года. - Федеральный </w:t>
      </w:r>
      <w:hyperlink w:history="0" r:id="rId64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451-ФЗ.</w:t>
      </w:r>
    </w:p>
    <w:p>
      <w:pPr>
        <w:pStyle w:val="0"/>
        <w:spacing w:before="200" w:line-rule="auto"/>
        <w:ind w:firstLine="540"/>
        <w:jc w:val="both"/>
      </w:pPr>
      <w:r>
        <w:rPr>
          <w:sz w:val="20"/>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0"/>
        </w:rPr>
        <w:t xml:space="preserve">(п. 14 введен Федеральным </w:t>
      </w:r>
      <w:hyperlink w:history="0" r:id="rId64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15. Доступ пользователей к системе осуществляется через единую систему идентификации и аутентификации.</w:t>
      </w:r>
    </w:p>
    <w:p>
      <w:pPr>
        <w:pStyle w:val="0"/>
        <w:jc w:val="both"/>
      </w:pPr>
      <w:r>
        <w:rPr>
          <w:sz w:val="20"/>
        </w:rPr>
        <w:t xml:space="preserve">(п. 15 введен Федеральным </w:t>
      </w:r>
      <w:hyperlink w:history="0" r:id="rId64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ст. 24.4 с 01.01.2026 на территориях ДНР, ЛНР, Запорожской и Херсонской областей см. </w:t>
            </w:r>
            <w:hyperlink w:history="0" r:id="rId65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24.4 (в ред. ФЗ от 29.12.2014 N 458-ФЗ) </w:t>
            </w:r>
            <w:hyperlink w:history="0" r:id="rId6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не распространяется</w:t>
              </w:r>
            </w:hyperlink>
            <w:r>
              <w:rPr>
                <w:sz w:val="20"/>
                <w:color w:val="392c69"/>
              </w:rPr>
              <w:t xml:space="preserve"> на колесные транспортные средства, в отношении которых установлены иные требования согласно </w:t>
            </w:r>
            <w:hyperlink w:history="0" w:anchor="P945" w:tooltip="Статья 24.1. Утилизационный сбор">
              <w:r>
                <w:rPr>
                  <w:sz w:val="20"/>
                  <w:color w:val="0000ff"/>
                </w:rPr>
                <w:t xml:space="preserve">ст. 24.1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0"/>
        </w:rPr>
        <w:t xml:space="preserve">(в ред. Федерального </w:t>
      </w:r>
      <w:hyperlink w:history="0" r:id="rId652"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356-ФЗ)</w:t>
      </w:r>
    </w:p>
    <w:p>
      <w:pPr>
        <w:pStyle w:val="0"/>
        <w:ind w:firstLine="540"/>
        <w:jc w:val="both"/>
      </w:pPr>
      <w:r>
        <w:rPr>
          <w:sz w:val="20"/>
        </w:rPr>
      </w:r>
    </w:p>
    <w:p>
      <w:pPr>
        <w:pStyle w:val="0"/>
        <w:ind w:firstLine="540"/>
        <w:jc w:val="both"/>
      </w:pPr>
      <w:r>
        <w:rPr>
          <w:sz w:val="20"/>
        </w:rPr>
        <w:t xml:space="preserve">(введена Федеральным </w:t>
      </w:r>
      <w:hyperlink w:history="0" r:id="rId6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0"/>
        <w:ind w:firstLine="540"/>
        <w:jc w:val="both"/>
      </w:pPr>
      <w:r>
        <w:rPr>
          <w:sz w:val="20"/>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0"/>
        </w:rPr>
        <w:t xml:space="preserve">(в ред. Федеральных законов от 29.12.2015 </w:t>
      </w:r>
      <w:hyperlink w:history="0" r:id="rId6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02.07.2021 </w:t>
      </w:r>
      <w:hyperlink w:history="0" r:id="rId655"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65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0"/>
        </w:rPr>
        <w:t xml:space="preserve">(в ред. Федеральных законов от 02.07.2021 </w:t>
      </w:r>
      <w:hyperlink w:history="0" r:id="rId657"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N 356-ФЗ</w:t>
        </w:r>
      </w:hyperlink>
      <w:r>
        <w:rPr>
          <w:sz w:val="20"/>
        </w:rPr>
        <w:t xml:space="preserve">, от 04.08.2023 </w:t>
      </w:r>
      <w:hyperlink w:history="0" r:id="rId65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Абзац утратил силу с 1 января 2024 года. - Федеральный </w:t>
      </w:r>
      <w:hyperlink w:history="0" r:id="rId65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451-ФЗ.</w:t>
      </w:r>
    </w:p>
    <w:p>
      <w:pPr>
        <w:pStyle w:val="0"/>
        <w:jc w:val="both"/>
      </w:pPr>
      <w:r>
        <w:rPr>
          <w:sz w:val="20"/>
        </w:rPr>
        <w:t xml:space="preserve">(п. 2 в ред. Федерального </w:t>
      </w:r>
      <w:hyperlink w:history="0" r:id="rId66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представления отчетности в отношении товаров, упаковки, реализованных в период с 01.01.2022 по 31.12.2023, см. </w:t>
            </w:r>
            <w:r>
              <w:rPr>
                <w:sz w:val="20"/>
                <w:color w:val="392c69"/>
              </w:rPr>
              <w:t xml:space="preserve">ст. 7</w:t>
            </w:r>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0"/>
        </w:rPr>
        <w:t xml:space="preserve">законом</w:t>
      </w:r>
      <w:r>
        <w:rPr>
          <w:sz w:val="20"/>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2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0"/>
            <w:color w:val="0000ff"/>
          </w:rPr>
          <w:t xml:space="preserve">пунктом 2.3</w:t>
        </w:r>
      </w:hyperlink>
      <w:r>
        <w:rPr>
          <w:sz w:val="20"/>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0"/>
        </w:rPr>
        <w:t xml:space="preserve">(п. 2.1 введен Федеральным </w:t>
      </w:r>
      <w:hyperlink w:history="0" r:id="rId66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history="0" w:anchor="P1086"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0"/>
            <w:color w:val="0000ff"/>
          </w:rPr>
          <w:t xml:space="preserve">пунктами 5</w:t>
        </w:r>
      </w:hyperlink>
      <w:r>
        <w:rPr>
          <w:sz w:val="20"/>
        </w:rPr>
        <w:t xml:space="preserve">, </w:t>
      </w:r>
      <w:hyperlink w:history="0" w:anchor="P1098"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0"/>
            <w:color w:val="0000ff"/>
          </w:rPr>
          <w:t xml:space="preserve">8</w:t>
        </w:r>
      </w:hyperlink>
      <w:r>
        <w:rPr>
          <w:sz w:val="20"/>
        </w:rPr>
        <w:t xml:space="preserve">, </w:t>
      </w:r>
      <w:hyperlink w:history="0" w:anchor="P1102"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0"/>
            <w:color w:val="0000ff"/>
          </w:rPr>
          <w:t xml:space="preserve">9</w:t>
        </w:r>
      </w:hyperlink>
      <w:r>
        <w:rPr>
          <w:sz w:val="20"/>
        </w:rPr>
        <w:t xml:space="preserve">, </w:t>
      </w:r>
      <w:hyperlink w:history="0" w:anchor="P1104"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0"/>
            <w:color w:val="0000ff"/>
          </w:rPr>
          <w:t xml:space="preserve">11</w:t>
        </w:r>
      </w:hyperlink>
      <w:r>
        <w:rPr>
          <w:sz w:val="20"/>
        </w:rPr>
        <w:t xml:space="preserve"> - </w:t>
      </w:r>
      <w:hyperlink w:history="0" w:anchor="P1109"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0"/>
            <w:color w:val="0000ff"/>
          </w:rPr>
          <w:t xml:space="preserve">14</w:t>
        </w:r>
      </w:hyperlink>
      <w:r>
        <w:rPr>
          <w:sz w:val="20"/>
        </w:rPr>
        <w:t xml:space="preserve">, </w:t>
      </w:r>
      <w:hyperlink w:history="0" w:anchor="P1113"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0"/>
            <w:color w:val="0000ff"/>
          </w:rPr>
          <w:t xml:space="preserve">16</w:t>
        </w:r>
      </w:hyperlink>
      <w:r>
        <w:rPr>
          <w:sz w:val="20"/>
        </w:rPr>
        <w:t xml:space="preserve"> и </w:t>
      </w:r>
      <w:hyperlink w:history="0" w:anchor="P1114" w:tooltip="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
        <w:r>
          <w:rPr>
            <w:sz w:val="20"/>
            <w:color w:val="0000ff"/>
          </w:rPr>
          <w:t xml:space="preserve">17 статьи 24.2-3</w:t>
        </w:r>
      </w:hyperlink>
      <w:r>
        <w:rPr>
          <w:sz w:val="20"/>
        </w:rPr>
        <w:t xml:space="preserve">, </w:t>
      </w:r>
      <w:hyperlink w:history="0" w:anchor="P1135"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0"/>
            <w:color w:val="0000ff"/>
          </w:rPr>
          <w:t xml:space="preserve">пунктами 3</w:t>
        </w:r>
      </w:hyperlink>
      <w:r>
        <w:rPr>
          <w:sz w:val="20"/>
        </w:rPr>
        <w:t xml:space="preserve"> - </w:t>
      </w:r>
      <w:hyperlink w:history="0" w:anchor="P1142"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0"/>
            <w:color w:val="0000ff"/>
          </w:rPr>
          <w:t xml:space="preserve">8</w:t>
        </w:r>
      </w:hyperlink>
      <w:r>
        <w:rPr>
          <w:sz w:val="20"/>
        </w:rPr>
        <w:t xml:space="preserve">, </w:t>
      </w:r>
      <w:hyperlink w:history="0" w:anchor="P1148"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0"/>
            <w:color w:val="0000ff"/>
          </w:rPr>
          <w:t xml:space="preserve">11</w:t>
        </w:r>
      </w:hyperlink>
      <w:r>
        <w:rPr>
          <w:sz w:val="20"/>
        </w:rPr>
        <w:t xml:space="preserve"> и </w:t>
      </w:r>
      <w:hyperlink w:history="0" w:anchor="P1149"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0"/>
            <w:color w:val="0000ff"/>
          </w:rPr>
          <w:t xml:space="preserve">12 статьи 24.2-4</w:t>
        </w:r>
      </w:hyperlink>
      <w:r>
        <w:rPr>
          <w:sz w:val="20"/>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2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0"/>
            <w:color w:val="0000ff"/>
          </w:rPr>
          <w:t xml:space="preserve">пунктом 2.3</w:t>
        </w:r>
      </w:hyperlink>
      <w:r>
        <w:rPr>
          <w:sz w:val="20"/>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0"/>
        </w:rPr>
        <w:t xml:space="preserve">(п. 2.2 введен Федеральным </w:t>
      </w:r>
      <w:hyperlink w:history="0" r:id="rId66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bookmarkStart w:id="1220" w:name="P1220"/>
    <w:bookmarkEnd w:id="1220"/>
    <w:p>
      <w:pPr>
        <w:pStyle w:val="0"/>
        <w:spacing w:before="200" w:line-rule="auto"/>
        <w:ind w:firstLine="540"/>
        <w:jc w:val="both"/>
      </w:pPr>
      <w:r>
        <w:rPr>
          <w:sz w:val="20"/>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0"/>
        </w:rPr>
        <w:t xml:space="preserve">(п. 2.3 введен Федеральным </w:t>
      </w:r>
      <w:hyperlink w:history="0" r:id="rId66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0"/>
        </w:rPr>
        <w:t xml:space="preserve">(в ред. Федерального </w:t>
      </w:r>
      <w:hyperlink w:history="0" r:id="rId66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spacing w:before="200" w:line-rule="auto"/>
        <w:ind w:firstLine="540"/>
        <w:jc w:val="both"/>
      </w:pPr>
      <w:r>
        <w:rPr>
          <w:sz w:val="20"/>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00" w:line-rule="auto"/>
        <w:ind w:firstLine="540"/>
        <w:jc w:val="both"/>
      </w:pPr>
      <w:r>
        <w:rPr>
          <w:sz w:val="20"/>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0"/>
        </w:rPr>
        <w:t xml:space="preserve">(п. 5 введен Федеральным </w:t>
      </w:r>
      <w:hyperlink w:history="0" r:id="rId66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hyperlink w:history="0" r:id="rId666" w:tooltip="Приказ Минприроды России от 04.10.2024 N 597 &quot;Об утверждении порядка интеграции автоматизированных информационных систем с единой федеральной государственной информационной системой учета отходов от использования товаров&quot; (Зарегистрировано в Минюсте России 27.11.2024 N 8033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0"/>
        </w:rPr>
        <w:t xml:space="preserve">(п. 6 введен Федеральным </w:t>
      </w:r>
      <w:hyperlink w:history="0" r:id="rId66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0"/>
                <w:color w:val="392c69"/>
              </w:rPr>
              <w:t xml:space="preserve">N 451-ФЗ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2" w:name="P1232"/>
    <w:bookmarkEnd w:id="1232"/>
    <w:p>
      <w:pPr>
        <w:pStyle w:val="2"/>
        <w:spacing w:before="260" w:line-rule="auto"/>
        <w:outlineLvl w:val="1"/>
        <w:ind w:firstLine="540"/>
        <w:jc w:val="both"/>
      </w:pPr>
      <w:r>
        <w:rPr>
          <w:sz w:val="20"/>
        </w:rPr>
        <w:t xml:space="preserve">Статья 24.5. Экологический сбор</w:t>
      </w:r>
    </w:p>
    <w:p>
      <w:pPr>
        <w:pStyle w:val="0"/>
        <w:ind w:firstLine="540"/>
        <w:jc w:val="both"/>
      </w:pPr>
      <w:r>
        <w:rPr>
          <w:sz w:val="20"/>
        </w:rPr>
      </w:r>
    </w:p>
    <w:p>
      <w:pPr>
        <w:pStyle w:val="0"/>
        <w:ind w:firstLine="540"/>
        <w:jc w:val="both"/>
      </w:pPr>
      <w:r>
        <w:rPr>
          <w:sz w:val="20"/>
        </w:rPr>
        <w:t xml:space="preserve">(в ред. Федерального </w:t>
      </w:r>
      <w:hyperlink w:history="0" r:id="rId66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ind w:firstLine="540"/>
        <w:jc w:val="both"/>
      </w:pPr>
      <w:r>
        <w:rPr>
          <w:sz w:val="20"/>
        </w:rPr>
      </w:r>
    </w:p>
    <w:p>
      <w:pPr>
        <w:pStyle w:val="0"/>
        <w:ind w:firstLine="540"/>
        <w:jc w:val="both"/>
      </w:pPr>
      <w:r>
        <w:rPr>
          <w:sz w:val="20"/>
        </w:rPr>
        <w:t xml:space="preserve">1. </w:t>
      </w:r>
      <w:hyperlink w:history="0" r:id="rId669" w:tooltip="Справочная информация: &quot;Экологический сбор&quot; (Материал подготовлен специалистами КонсультантПлюс) {КонсультантПлюс}">
        <w:r>
          <w:rPr>
            <w:sz w:val="20"/>
            <w:color w:val="0000ff"/>
          </w:rPr>
          <w:t xml:space="preserve">Экологический сбор</w:t>
        </w:r>
      </w:hyperlink>
      <w:r>
        <w:rPr>
          <w:sz w:val="20"/>
        </w:rPr>
        <w:t xml:space="preserve"> относится к неналоговым доходам федерального бюджета.</w:t>
      </w:r>
    </w:p>
    <w:bookmarkStart w:id="1237" w:name="P1237"/>
    <w:bookmarkEnd w:id="1237"/>
    <w:p>
      <w:pPr>
        <w:pStyle w:val="0"/>
        <w:spacing w:before="200" w:line-rule="auto"/>
        <w:ind w:firstLine="540"/>
        <w:jc w:val="both"/>
      </w:pPr>
      <w:r>
        <w:rPr>
          <w:sz w:val="20"/>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1000" w:tooltip="5. Перечень товаров, упаковки, отходы от использования которых подлежат утилизации, устанавливается Правительством Российской Федерации.">
        <w:r>
          <w:rPr>
            <w:sz w:val="20"/>
            <w:color w:val="0000ff"/>
          </w:rPr>
          <w:t xml:space="preserve">пунктом 5 статьи 24.2</w:t>
        </w:r>
      </w:hyperlink>
      <w:r>
        <w:rPr>
          <w:sz w:val="20"/>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24.5 </w:t>
            </w:r>
            <w:hyperlink w:history="0" r:id="rId67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w:history="0" r:id="rId6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ч. 9 ст. 7</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0" w:name="P1240"/>
    <w:bookmarkEnd w:id="1240"/>
    <w:p>
      <w:pPr>
        <w:pStyle w:val="0"/>
        <w:spacing w:before="260" w:line-rule="auto"/>
        <w:ind w:firstLine="540"/>
        <w:jc w:val="both"/>
      </w:pPr>
      <w:r>
        <w:rPr>
          <w:sz w:val="20"/>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37"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0"/>
            <w:color w:val="0000ff"/>
          </w:rPr>
          <w:t xml:space="preserve">пунктом 2</w:t>
        </w:r>
      </w:hyperlink>
      <w:r>
        <w:rPr>
          <w:sz w:val="20"/>
        </w:rPr>
        <w:t xml:space="preserve"> настоящей статьи, с учетом </w:t>
      </w:r>
      <w:hyperlink w:history="0" w:anchor="P1253"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0"/>
            <w:color w:val="0000ff"/>
          </w:rPr>
          <w:t xml:space="preserve">пункта 12</w:t>
        </w:r>
      </w:hyperlink>
      <w:r>
        <w:rPr>
          <w:sz w:val="20"/>
        </w:rPr>
        <w:t xml:space="preserve"> настоящей статьи.</w:t>
      </w:r>
    </w:p>
    <w:p>
      <w:pPr>
        <w:pStyle w:val="0"/>
        <w:spacing w:before="200" w:line-rule="auto"/>
        <w:ind w:firstLine="540"/>
        <w:jc w:val="both"/>
      </w:pPr>
      <w:r>
        <w:rPr>
          <w:sz w:val="20"/>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history="0" w:anchor="P1140"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
        <w:r>
          <w:rPr>
            <w:sz w:val="20"/>
            <w:color w:val="0000ff"/>
          </w:rPr>
          <w:t xml:space="preserve">пунктами 6</w:t>
        </w:r>
      </w:hyperlink>
      <w:r>
        <w:rPr>
          <w:sz w:val="20"/>
        </w:rPr>
        <w:t xml:space="preserve"> и </w:t>
      </w:r>
      <w:hyperlink w:history="0" w:anchor="P1141"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
        <w:r>
          <w:rPr>
            <w:sz w:val="20"/>
            <w:color w:val="0000ff"/>
          </w:rPr>
          <w:t xml:space="preserve">7 статьи 24.2-4</w:t>
        </w:r>
      </w:hyperlink>
      <w:r>
        <w:rPr>
          <w:sz w:val="20"/>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pPr>
        <w:pStyle w:val="0"/>
        <w:spacing w:before="200" w:line-rule="auto"/>
        <w:ind w:firstLine="540"/>
        <w:jc w:val="both"/>
      </w:pPr>
      <w:r>
        <w:rPr>
          <w:sz w:val="20"/>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hyperlink w:history="0" r:id="rId672" w:tooltip="Постановление Правительства РФ от 06.11.2024 N 1486 &quot;Об утверждении Правил подтверждения факта вывоза, в том числе третьими лицами, из Российской Федерации товаров, упаковки, отходы от использования которых подлежат утилиз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44" w:name="P1244"/>
    <w:bookmarkEnd w:id="1244"/>
    <w:p>
      <w:pPr>
        <w:pStyle w:val="0"/>
        <w:spacing w:before="200" w:line-rule="auto"/>
        <w:ind w:firstLine="540"/>
        <w:jc w:val="both"/>
      </w:pPr>
      <w:r>
        <w:rPr>
          <w:sz w:val="20"/>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00" w:line-rule="auto"/>
        <w:ind w:firstLine="540"/>
        <w:jc w:val="both"/>
      </w:pPr>
      <w:r>
        <w:rPr>
          <w:sz w:val="20"/>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00" w:line-rule="auto"/>
        <w:ind w:firstLine="540"/>
        <w:jc w:val="both"/>
      </w:pPr>
      <w:r>
        <w:rPr>
          <w:sz w:val="20"/>
        </w:rPr>
        <w:t xml:space="preserve">9. </w:t>
      </w:r>
      <w:hyperlink w:history="0" r:id="rId673" w:tooltip="Постановление Правительства РФ от 29.12.2023 N 2392 &quot;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 {КонсультантПлюс}">
        <w:r>
          <w:rPr>
            <w:sz w:val="20"/>
            <w:color w:val="0000ff"/>
          </w:rPr>
          <w:t xml:space="preserve">Методика</w:t>
        </w:r>
      </w:hyperlink>
      <w:r>
        <w:rPr>
          <w:sz w:val="20"/>
        </w:rPr>
        <w:t xml:space="preserve"> расчета базовой ставки экологического сбора и применения коэффициента, предусмотренного </w:t>
      </w:r>
      <w:hyperlink w:history="0" w:anchor="P1244"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0"/>
            <w:color w:val="0000ff"/>
          </w:rPr>
          <w:t xml:space="preserve">пунктом 7</w:t>
        </w:r>
      </w:hyperlink>
      <w:r>
        <w:rPr>
          <w:sz w:val="20"/>
        </w:rPr>
        <w:t xml:space="preserve"> настоящей статьи, а также </w:t>
      </w:r>
      <w:r>
        <w:rPr>
          <w:sz w:val="20"/>
        </w:rPr>
        <w:t xml:space="preserve">значения</w:t>
      </w:r>
      <w:r>
        <w:rPr>
          <w:sz w:val="20"/>
        </w:rPr>
        <w:t xml:space="preserve"> базовых ставок экологического сбора и </w:t>
      </w:r>
      <w:r>
        <w:rPr>
          <w:sz w:val="20"/>
        </w:rPr>
        <w:t xml:space="preserve">значения</w:t>
      </w:r>
      <w:r>
        <w:rPr>
          <w:sz w:val="20"/>
        </w:rPr>
        <w:t xml:space="preserve"> указанного коэффициента устанавливаются Правительством Российской Федерации.</w:t>
      </w:r>
    </w:p>
    <w:p>
      <w:pPr>
        <w:pStyle w:val="0"/>
        <w:spacing w:before="200" w:line-rule="auto"/>
        <w:ind w:firstLine="540"/>
        <w:jc w:val="both"/>
      </w:pPr>
      <w:r>
        <w:rPr>
          <w:sz w:val="20"/>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34" w:tooltip="11. Обеспечение самостоятельной утилизации подтверждается:">
        <w:r>
          <w:rPr>
            <w:sz w:val="20"/>
            <w:color w:val="0000ff"/>
          </w:rPr>
          <w:t xml:space="preserve">пунктом 11 статьи 24.2-1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ст. 24.5 </w:t>
            </w:r>
            <w:hyperlink w:history="0" r:id="rId67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01.01.2027. О порядке расчета сбора до указанной даты см. ФЗ от 04.08.2023 </w:t>
            </w:r>
            <w:hyperlink w:history="0" r:id="rId67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34" w:tooltip="11. Обеспечение самостоятельной утилизации подтверждается:">
        <w:r>
          <w:rPr>
            <w:sz w:val="20"/>
            <w:color w:val="0000ff"/>
          </w:rPr>
          <w:t xml:space="preserve">пунктом 11 статьи 24.2-1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24.5 </w:t>
            </w:r>
            <w:hyperlink w:history="0" r:id="rId67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3" w:name="P1253"/>
    <w:bookmarkEnd w:id="1253"/>
    <w:p>
      <w:pPr>
        <w:pStyle w:val="0"/>
        <w:spacing w:before="260" w:line-rule="auto"/>
        <w:ind w:firstLine="540"/>
        <w:jc w:val="both"/>
      </w:pPr>
      <w:r>
        <w:rPr>
          <w:sz w:val="20"/>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33"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0"/>
            <w:color w:val="0000ff"/>
          </w:rPr>
          <w:t xml:space="preserve">пунктом 10 статьи 24.2-1</w:t>
        </w:r>
      </w:hyperlink>
      <w:r>
        <w:rPr>
          <w:sz w:val="20"/>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w:history="0" r:id="rId6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w:t>
      </w:r>
    </w:p>
    <w:p>
      <w:pPr>
        <w:pStyle w:val="0"/>
        <w:spacing w:before="200" w:line-rule="auto"/>
        <w:ind w:firstLine="540"/>
        <w:jc w:val="both"/>
      </w:pPr>
      <w:r>
        <w:rPr>
          <w:sz w:val="20"/>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72"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0"/>
            <w:color w:val="0000ff"/>
          </w:rPr>
          <w:t xml:space="preserve">пунктами 5</w:t>
        </w:r>
      </w:hyperlink>
      <w:r>
        <w:rPr>
          <w:sz w:val="20"/>
        </w:rPr>
        <w:t xml:space="preserve"> и </w:t>
      </w:r>
      <w:hyperlink w:history="0" w:anchor="P1073"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0"/>
            <w:color w:val="0000ff"/>
          </w:rPr>
          <w:t xml:space="preserve">6 статьи 24.2-2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w:history="0" r:id="rId67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w:t>
      </w:r>
      <w:hyperlink w:history="0" r:id="rId679" w:tooltip="Постановление Правительства РФ от 08.10.2015 N 1073 (ред. от 23.08.2018) &quot;О порядке взимания экологического сбора&quot; (вместе с &quot;Правилами взимания экологического сбора&quot;) {КонсультантПлюс}">
        <w:r>
          <w:rPr>
            <w:sz w:val="20"/>
            <w:color w:val="0000ff"/>
          </w:rPr>
          <w:t xml:space="preserve">Порядок</w:t>
        </w:r>
      </w:hyperlink>
      <w:r>
        <w:rPr>
          <w:sz w:val="20"/>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bookmarkStart w:id="1258" w:name="P1258"/>
    <w:bookmarkEnd w:id="1258"/>
    <w:p>
      <w:pPr>
        <w:pStyle w:val="0"/>
        <w:spacing w:before="200" w:line-rule="auto"/>
        <w:ind w:firstLine="540"/>
        <w:jc w:val="both"/>
      </w:pPr>
      <w:r>
        <w:rPr>
          <w:sz w:val="20"/>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16. </w:t>
      </w:r>
      <w:hyperlink w:history="0" r:id="rId680" w:tooltip="Постановление Правительства РФ от 25.03.2022 N 467 (ред. от 13.04.2024)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 {КонсультантПлюс}">
        <w:r>
          <w:rPr>
            <w:sz w:val="20"/>
            <w:color w:val="0000ff"/>
          </w:rPr>
          <w:t xml:space="preserve">Порядок</w:t>
        </w:r>
      </w:hyperlink>
      <w:r>
        <w:rPr>
          <w:sz w:val="20"/>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58"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0"/>
            <w:color w:val="0000ff"/>
          </w:rPr>
          <w:t xml:space="preserve">пунктом 15</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0"/>
        </w:rPr>
      </w:r>
    </w:p>
    <w:p>
      <w:pPr>
        <w:pStyle w:val="2"/>
        <w:outlineLvl w:val="0"/>
        <w:jc w:val="center"/>
      </w:pPr>
      <w:r>
        <w:rPr>
          <w:sz w:val="20"/>
        </w:rPr>
        <w:t xml:space="preserve">ГЛАВА V.1. РЕГУЛИРОВАНИЕ ДЕЯТЕЛЬНОСТИ В ОБЛАСТИ ОБРАЩЕНИЯ</w:t>
      </w:r>
    </w:p>
    <w:p>
      <w:pPr>
        <w:pStyle w:val="2"/>
        <w:jc w:val="center"/>
      </w:pPr>
      <w:r>
        <w:rPr>
          <w:sz w:val="20"/>
        </w:rPr>
        <w:t xml:space="preserve">С ТВЕРДЫМИ КОММУНАЛЬНЫМИ ОТХОДАМИ</w:t>
      </w:r>
    </w:p>
    <w:p>
      <w:pPr>
        <w:pStyle w:val="0"/>
        <w:jc w:val="center"/>
      </w:pPr>
      <w:r>
        <w:rPr>
          <w:sz w:val="20"/>
        </w:rPr>
      </w:r>
    </w:p>
    <w:p>
      <w:pPr>
        <w:pStyle w:val="0"/>
        <w:jc w:val="center"/>
      </w:pPr>
      <w:r>
        <w:rPr>
          <w:sz w:val="20"/>
        </w:rPr>
        <w:t xml:space="preserve">(введена Федеральным </w:t>
      </w:r>
      <w:hyperlink w:history="0" r:id="rId6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r>
    </w:p>
    <w:p>
      <w:pPr>
        <w:pStyle w:val="2"/>
        <w:outlineLvl w:val="1"/>
        <w:ind w:firstLine="540"/>
        <w:jc w:val="both"/>
      </w:pPr>
      <w:r>
        <w:rPr>
          <w:sz w:val="20"/>
        </w:rPr>
        <w:t xml:space="preserve">Статья 24.6. Региональный оператор по обращению с твердыми коммунальными отходами</w:t>
      </w:r>
    </w:p>
    <w:p>
      <w:pPr>
        <w:pStyle w:val="0"/>
        <w:jc w:val="both"/>
      </w:pPr>
      <w:r>
        <w:rPr>
          <w:sz w:val="20"/>
        </w:rPr>
      </w:r>
    </w:p>
    <w:p>
      <w:pPr>
        <w:pStyle w:val="0"/>
        <w:ind w:firstLine="540"/>
        <w:jc w:val="both"/>
      </w:pPr>
      <w:r>
        <w:rPr>
          <w:sz w:val="20"/>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0"/>
        </w:rPr>
        <w:t xml:space="preserve">(в ред. Федеральных законов от 29.12.2015 </w:t>
      </w:r>
      <w:hyperlink w:history="0" r:id="rId68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68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w:history="0" r:id="rId684"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0"/>
        </w:rPr>
        <w:t xml:space="preserve">(в ред. Федерального </w:t>
      </w:r>
      <w:hyperlink w:history="0" r:id="rId68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24.6 дополняется п. 2  (</w:t>
            </w:r>
            <w:hyperlink w:history="0" r:id="rId68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86" w:tooltip="Статья 24.2. Регулирование в области обращения с отходами от использования товаров">
        <w:r>
          <w:rPr>
            <w:sz w:val="20"/>
            <w:color w:val="0000ff"/>
          </w:rPr>
          <w:t xml:space="preserve">статье 24.2</w:t>
        </w:r>
      </w:hyperlink>
      <w:r>
        <w:rPr>
          <w:sz w:val="20"/>
        </w:rPr>
        <w:t xml:space="preserve"> настоящего Федерального закона.</w:t>
      </w:r>
    </w:p>
    <w:p>
      <w:pPr>
        <w:pStyle w:val="0"/>
        <w:spacing w:before="200" w:line-rule="auto"/>
        <w:ind w:firstLine="540"/>
        <w:jc w:val="both"/>
      </w:pPr>
      <w:r>
        <w:rPr>
          <w:sz w:val="20"/>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w:history="0" r:id="rId687"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6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w:history="0" r:id="rId689"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основаниям</w:t>
        </w:r>
      </w:hyperlink>
      <w:r>
        <w:rPr>
          <w:sz w:val="20"/>
        </w:rPr>
        <w:t xml:space="preserve">, определенным правилами обращения с твердыми коммунальными отходами.</w:t>
      </w:r>
    </w:p>
    <w:p>
      <w:pPr>
        <w:pStyle w:val="0"/>
        <w:jc w:val="both"/>
      </w:pPr>
      <w:r>
        <w:rPr>
          <w:sz w:val="20"/>
        </w:rPr>
        <w:t xml:space="preserve">(в ред. Федерального </w:t>
      </w:r>
      <w:hyperlink w:history="0" r:id="rId69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0"/>
        </w:rPr>
        <w:t xml:space="preserve">(абзац введен Федеральным </w:t>
      </w:r>
      <w:hyperlink w:history="0" r:id="rId691"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 в ред. Федерального </w:t>
      </w:r>
      <w:hyperlink w:history="0" r:id="rId6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0"/>
        </w:rPr>
        <w:t xml:space="preserve">(абзац введен Федеральным </w:t>
      </w:r>
      <w:hyperlink w:history="0" r:id="rId693"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0"/>
        </w:rPr>
        <w:t xml:space="preserve">(абзац введен Федеральным </w:t>
      </w:r>
      <w:hyperlink w:history="0" r:id="rId694"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0"/>
        </w:rPr>
        <w:t xml:space="preserve">(абзац введен Федеральным </w:t>
      </w:r>
      <w:hyperlink w:history="0" r:id="rId695"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bookmarkStart w:id="1288" w:name="P1288"/>
    <w:bookmarkEnd w:id="1288"/>
    <w:p>
      <w:pPr>
        <w:pStyle w:val="0"/>
        <w:spacing w:before="200" w:line-rule="auto"/>
        <w:ind w:firstLine="540"/>
        <w:jc w:val="both"/>
      </w:pPr>
      <w:r>
        <w:rPr>
          <w:sz w:val="20"/>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0"/>
        </w:rPr>
        <w:t xml:space="preserve">(в ред. Федеральных законов от 31.12.2017 </w:t>
      </w:r>
      <w:hyperlink w:history="0" r:id="rId69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6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0"/>
        </w:rPr>
        <w:t xml:space="preserve">(п. 7 введен Федеральным </w:t>
      </w:r>
      <w:hyperlink w:history="0" r:id="rId6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 в ред. Федерального </w:t>
      </w:r>
      <w:hyperlink w:history="0" r:id="rId6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0"/>
        </w:rPr>
        <w:t xml:space="preserve">(п. 8 введен Федеральным </w:t>
      </w:r>
      <w:hyperlink w:history="0" r:id="rId70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0"/>
        </w:rPr>
        <w:t xml:space="preserve">(п. 9 введен Федеральным </w:t>
      </w:r>
      <w:hyperlink w:history="0" r:id="rId70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10 ст. 24.6 вносятся изменения (</w:t>
            </w:r>
            <w:hyperlink w:history="0" r:id="rId70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8" w:name="P1298"/>
    <w:bookmarkEnd w:id="1298"/>
    <w:p>
      <w:pPr>
        <w:pStyle w:val="0"/>
        <w:spacing w:before="260" w:line-rule="auto"/>
        <w:ind w:firstLine="540"/>
        <w:jc w:val="both"/>
      </w:pPr>
      <w:r>
        <w:rPr>
          <w:sz w:val="20"/>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0"/>
        </w:rPr>
        <w:t xml:space="preserve">(п. 10 введен Федеральным </w:t>
      </w:r>
      <w:hyperlink w:history="0" r:id="rId70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700" w:tooltip="Статья 14.1. Федеральный оператор по обращению с отходами I и II классов опасности">
        <w:r>
          <w:rPr>
            <w:sz w:val="20"/>
            <w:color w:val="0000ff"/>
          </w:rPr>
          <w:t xml:space="preserve">статьями 14.1</w:t>
        </w:r>
      </w:hyperlink>
      <w:r>
        <w:rPr>
          <w:sz w:val="20"/>
        </w:rPr>
        <w:t xml:space="preserve"> - </w:t>
      </w:r>
      <w:hyperlink w:history="0" w:anchor="P758" w:tooltip="Статья 14.4. Особенности обращения с отходами I и II классов опасности">
        <w:r>
          <w:rPr>
            <w:sz w:val="20"/>
            <w:color w:val="0000ff"/>
          </w:rPr>
          <w:t xml:space="preserve">14.4</w:t>
        </w:r>
      </w:hyperlink>
      <w:r>
        <w:rPr>
          <w:sz w:val="20"/>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0"/>
        </w:rPr>
        <w:t xml:space="preserve">(п. 11 введен Федеральным </w:t>
      </w:r>
      <w:hyperlink w:history="0" r:id="rId70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bookmarkStart w:id="1302" w:name="P1302"/>
    <w:bookmarkEnd w:id="1302"/>
    <w:p>
      <w:pPr>
        <w:pStyle w:val="0"/>
        <w:spacing w:before="200" w:line-rule="auto"/>
        <w:ind w:firstLine="540"/>
        <w:jc w:val="both"/>
      </w:pPr>
      <w:r>
        <w:rPr>
          <w:sz w:val="20"/>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w:history="0" r:id="rId7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0"/>
        </w:rPr>
        <w:t xml:space="preserve">(п. 12 введен Федеральным </w:t>
      </w:r>
      <w:hyperlink w:history="0" r:id="rId70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Федерального </w:t>
      </w:r>
      <w:hyperlink w:history="0" r:id="rId7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302"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установленные в соответствии с </w:t>
      </w:r>
      <w:hyperlink w:history="0" w:anchor="P1348"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0"/>
            <w:color w:val="0000ff"/>
          </w:rPr>
          <w:t xml:space="preserve">пунктом 3 статьи 24.8</w:t>
        </w:r>
      </w:hyperlink>
      <w:r>
        <w:rPr>
          <w:sz w:val="20"/>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3 п. 13 ст. 24.6 вносятся изменения (</w:t>
            </w:r>
            <w:hyperlink w:history="0" r:id="rId70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history="0" w:anchor="P1298"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298"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
        <w:r>
          <w:rPr>
            <w:sz w:val="20"/>
            <w:color w:val="0000ff"/>
          </w:rPr>
          <w:t xml:space="preserve">пункте 10</w:t>
        </w:r>
      </w:hyperlink>
      <w:r>
        <w:rPr>
          <w:sz w:val="20"/>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spacing w:before="200" w:line-rule="auto"/>
        <w:ind w:firstLine="540"/>
        <w:jc w:val="both"/>
      </w:pPr>
      <w:r>
        <w:rPr>
          <w:sz w:val="20"/>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0"/>
        </w:rPr>
        <w:t xml:space="preserve">(п. 13 введен Федеральным </w:t>
      </w:r>
      <w:hyperlink w:history="0" r:id="rId70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w:history="0" r:id="rId71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ч. 9 ст. 23</w:t>
              </w:r>
            </w:hyperlink>
            <w:r>
              <w:rPr>
                <w:sz w:val="20"/>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24.7. Договор на оказание услуг по обращению с твердыми коммунальными отходами</w:t>
      </w:r>
    </w:p>
    <w:p>
      <w:pPr>
        <w:pStyle w:val="0"/>
        <w:jc w:val="both"/>
      </w:pPr>
      <w:r>
        <w:rPr>
          <w:sz w:val="20"/>
        </w:rPr>
      </w:r>
    </w:p>
    <w:p>
      <w:pPr>
        <w:pStyle w:val="0"/>
        <w:ind w:firstLine="540"/>
        <w:jc w:val="both"/>
      </w:pPr>
      <w:r>
        <w:rPr>
          <w:sz w:val="20"/>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0"/>
        </w:rPr>
        <w:t xml:space="preserve">(в ред. Федеральных законов от 29.12.2015 </w:t>
      </w:r>
      <w:hyperlink w:history="0" r:id="rId71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rPr>
        <w:t xml:space="preserve">, от 31.12.2017 </w:t>
      </w:r>
      <w:hyperlink w:history="0" r:id="rId71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2 ст. 24.7 вносятся изменения (</w:t>
            </w:r>
            <w:hyperlink w:history="0" r:id="rId71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0"/>
        </w:rPr>
        <w:t xml:space="preserve">(в ред. Федерального </w:t>
      </w:r>
      <w:hyperlink w:history="0" r:id="rId71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00" w:line-rule="auto"/>
        <w:ind w:firstLine="540"/>
        <w:jc w:val="both"/>
      </w:pPr>
      <w:r>
        <w:rPr>
          <w:sz w:val="20"/>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0"/>
        </w:rPr>
        <w:t xml:space="preserve">(в ред. Федерального </w:t>
      </w:r>
      <w:hyperlink w:history="0" r:id="rId71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5. Договор на оказание услуг по обращению с твердыми коммунальными отходами заключается в соответствии с </w:t>
      </w:r>
      <w:hyperlink w:history="0" r:id="rId716"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типовым договором</w:t>
        </w:r>
      </w:hyperlink>
      <w:r>
        <w:rPr>
          <w:sz w:val="20"/>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00" w:line-rule="auto"/>
        <w:ind w:firstLine="540"/>
        <w:jc w:val="both"/>
      </w:pPr>
      <w:r>
        <w:rPr>
          <w:sz w:val="20"/>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jc w:val="both"/>
      </w:pPr>
      <w:r>
        <w:rPr>
          <w:sz w:val="20"/>
        </w:rPr>
        <w:t xml:space="preserve">(п. 6 введен Федеральным </w:t>
      </w:r>
      <w:hyperlink w:history="0" r:id="rId71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6 ст. 24.7 дополняется абз. 2 (</w:t>
            </w:r>
            <w:hyperlink w:history="0" r:id="rId71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0"/>
        </w:rPr>
      </w:r>
    </w:p>
    <w:p>
      <w:pPr>
        <w:pStyle w:val="0"/>
        <w:ind w:firstLine="540"/>
        <w:jc w:val="both"/>
      </w:pPr>
      <w:r>
        <w:rPr>
          <w:sz w:val="20"/>
        </w:rPr>
        <w:t xml:space="preserve">1. К регулируемым видам деятельности в области обращения с твердыми коммунальными отходами относятся:</w:t>
      </w:r>
    </w:p>
    <w:p>
      <w:pPr>
        <w:pStyle w:val="0"/>
        <w:spacing w:before="200" w:line-rule="auto"/>
        <w:ind w:firstLine="540"/>
        <w:jc w:val="both"/>
      </w:pPr>
      <w:r>
        <w:rPr>
          <w:sz w:val="20"/>
        </w:rPr>
        <w:t xml:space="preserve">обработка твердых коммунальных отходов;</w:t>
      </w:r>
    </w:p>
    <w:p>
      <w:pPr>
        <w:pStyle w:val="0"/>
        <w:spacing w:before="200" w:line-rule="auto"/>
        <w:ind w:firstLine="540"/>
        <w:jc w:val="both"/>
      </w:pPr>
      <w:r>
        <w:rPr>
          <w:sz w:val="20"/>
        </w:rPr>
        <w:t xml:space="preserve">обезвреживание твердых коммунальных отходов;</w:t>
      </w:r>
    </w:p>
    <w:p>
      <w:pPr>
        <w:pStyle w:val="0"/>
        <w:spacing w:before="200" w:line-rule="auto"/>
        <w:ind w:firstLine="540"/>
        <w:jc w:val="both"/>
      </w:pPr>
      <w:r>
        <w:rPr>
          <w:sz w:val="20"/>
        </w:rPr>
        <w:t xml:space="preserve">захоронение твердых коммунальных отходов;</w:t>
      </w:r>
    </w:p>
    <w:p>
      <w:pPr>
        <w:pStyle w:val="0"/>
        <w:spacing w:before="200" w:line-rule="auto"/>
        <w:ind w:firstLine="540"/>
        <w:jc w:val="both"/>
      </w:pPr>
      <w:r>
        <w:rPr>
          <w:sz w:val="20"/>
        </w:rPr>
        <w:t xml:space="preserve">оказание услуги по обращению с твердыми коммунальными отходами региональным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6  п. 1 ст. 24.8 вносятся изменения (</w:t>
            </w:r>
            <w:hyperlink w:history="0" r:id="rId71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энергетическая утилизация.</w:t>
      </w:r>
    </w:p>
    <w:p>
      <w:pPr>
        <w:pStyle w:val="0"/>
        <w:jc w:val="both"/>
      </w:pPr>
      <w:r>
        <w:rPr>
          <w:sz w:val="20"/>
        </w:rPr>
        <w:t xml:space="preserve">(абзац введен Федеральным </w:t>
      </w:r>
      <w:hyperlink w:history="0" r:id="rId72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ст. 24.8 дополняется абз. 7  (</w:t>
            </w:r>
            <w:hyperlink w:history="0" r:id="rId72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0"/>
        </w:rPr>
        <w:t xml:space="preserve">(в ред. Федерального </w:t>
      </w:r>
      <w:hyperlink w:history="0" r:id="rId7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0"/>
        </w:rPr>
        <w:t xml:space="preserve">(п. 2.1 введен Федеральным </w:t>
      </w:r>
      <w:hyperlink w:history="0" r:id="rId72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bookmarkStart w:id="1348" w:name="P1348"/>
    <w:bookmarkEnd w:id="1348"/>
    <w:p>
      <w:pPr>
        <w:pStyle w:val="0"/>
        <w:spacing w:before="200" w:line-rule="auto"/>
        <w:ind w:firstLine="540"/>
        <w:jc w:val="both"/>
      </w:pPr>
      <w:r>
        <w:rPr>
          <w:sz w:val="20"/>
        </w:rPr>
        <w:t xml:space="preserve">3. Правительство Российской Федерации определяет </w:t>
      </w:r>
      <w:hyperlink w:history="0" r:id="rId724"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w:history="0" r:id="rId725"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порядок</w:t>
        </w:r>
      </w:hyperlink>
      <w:r>
        <w:rPr>
          <w:sz w:val="20"/>
        </w:rPr>
        <w:t xml:space="preserve"> проведения таких торгов, в том числе определяет </w:t>
      </w:r>
      <w:hyperlink w:history="0" r:id="rId726"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0"/>
            <w:color w:val="0000ff"/>
          </w:rPr>
          <w:t xml:space="preserve">случаи</w:t>
        </w:r>
      </w:hyperlink>
      <w:r>
        <w:rPr>
          <w:sz w:val="20"/>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0"/>
        </w:rPr>
        <w:t xml:space="preserve">(в ред. Федеральных законов от 31.12.2017 </w:t>
      </w:r>
      <w:hyperlink w:history="0" r:id="rId7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7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4 ст. 24.8 излагается в новой редакции (</w:t>
            </w:r>
            <w:hyperlink w:history="0" r:id="rId72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00" w:line-rule="auto"/>
        <w:ind w:firstLine="540"/>
        <w:jc w:val="both"/>
      </w:pPr>
      <w:hyperlink w:history="0" r:id="rId730"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единый тариф</w:t>
        </w:r>
      </w:hyperlink>
      <w:r>
        <w:rPr>
          <w:sz w:val="20"/>
        </w:rPr>
        <w:t xml:space="preserve">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тариф на обработку твердых коммунальных отходов;</w:t>
      </w:r>
    </w:p>
    <w:p>
      <w:pPr>
        <w:pStyle w:val="0"/>
        <w:spacing w:before="200" w:line-rule="auto"/>
        <w:ind w:firstLine="540"/>
        <w:jc w:val="both"/>
      </w:pPr>
      <w:r>
        <w:rPr>
          <w:sz w:val="20"/>
        </w:rPr>
        <w:t xml:space="preserve">тариф на обезвреживание твердых коммунальных отходов;</w:t>
      </w:r>
    </w:p>
    <w:p>
      <w:pPr>
        <w:pStyle w:val="0"/>
        <w:spacing w:before="200" w:line-rule="auto"/>
        <w:ind w:firstLine="540"/>
        <w:jc w:val="both"/>
      </w:pPr>
      <w:r>
        <w:rPr>
          <w:sz w:val="20"/>
        </w:rPr>
        <w:t xml:space="preserve">тариф на захоронение твердых коммунальных отходов;</w:t>
      </w:r>
    </w:p>
    <w:p>
      <w:pPr>
        <w:pStyle w:val="0"/>
        <w:spacing w:before="200" w:line-rule="auto"/>
        <w:ind w:firstLine="540"/>
        <w:jc w:val="both"/>
      </w:pPr>
      <w:r>
        <w:rPr>
          <w:sz w:val="20"/>
        </w:rPr>
        <w:t xml:space="preserve">тариф на энергетическую утилизацию.</w:t>
      </w:r>
    </w:p>
    <w:p>
      <w:pPr>
        <w:pStyle w:val="0"/>
        <w:jc w:val="both"/>
      </w:pPr>
      <w:r>
        <w:rPr>
          <w:sz w:val="20"/>
        </w:rPr>
        <w:t xml:space="preserve">(абзац введен Федеральным </w:t>
      </w:r>
      <w:hyperlink w:history="0" r:id="rId731"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spacing w:before="200" w:line-rule="auto"/>
        <w:ind w:firstLine="540"/>
        <w:jc w:val="both"/>
      </w:pPr>
      <w:r>
        <w:rPr>
          <w:sz w:val="20"/>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pPr>
        <w:pStyle w:val="0"/>
        <w:jc w:val="both"/>
      </w:pPr>
      <w:r>
        <w:rPr>
          <w:sz w:val="20"/>
        </w:rPr>
        <w:t xml:space="preserve">(в ред. Федеральных законов от 31.12.2017 </w:t>
      </w:r>
      <w:hyperlink w:history="0" r:id="rId73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27.12.2019 </w:t>
      </w:r>
      <w:hyperlink w:history="0" r:id="rId73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0"/>
        </w:rPr>
        <w:t xml:space="preserve">(п. 4.1 введен Федеральным </w:t>
      </w:r>
      <w:hyperlink w:history="0" r:id="rId73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0"/>
        </w:rPr>
        <w:t xml:space="preserve">(п. 4.2 введен Федеральным </w:t>
      </w:r>
      <w:hyperlink w:history="0" r:id="rId73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hyperlink w:history="0" r:id="rId736"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основами</w:t>
        </w:r>
      </w:hyperlink>
      <w:r>
        <w:rPr>
          <w:sz w:val="20"/>
        </w:rPr>
        <w:t xml:space="preserve"> ценообразования в области обращения с твердыми коммунальными отходами.</w:t>
      </w:r>
    </w:p>
    <w:p>
      <w:pPr>
        <w:pStyle w:val="0"/>
        <w:jc w:val="both"/>
      </w:pPr>
      <w:r>
        <w:rPr>
          <w:sz w:val="20"/>
        </w:rPr>
        <w:t xml:space="preserve">(п. 4.3 введен Федеральным </w:t>
      </w:r>
      <w:hyperlink w:history="0" r:id="rId73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законом</w:t>
        </w:r>
      </w:hyperlink>
      <w:r>
        <w:rPr>
          <w:sz w:val="20"/>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24. 8 дополняется  п. 4.4, 4.5 (</w:t>
            </w:r>
            <w:hyperlink w:history="0" r:id="rId73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w:history="0" r:id="rId739" w:tooltip="Приказ Минприроды России от 07.06.2023 N 344 &quot;Об утверждении Порядка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quot; (Зарегистрировано в Минюсте России 25.09.2023 N 75312) {КонсультантПлюс}">
        <w:r>
          <w:rPr>
            <w:sz w:val="20"/>
            <w:color w:val="0000ff"/>
          </w:rPr>
          <w:t xml:space="preserve">порядком</w:t>
        </w:r>
      </w:hyperlink>
      <w:r>
        <w:rPr>
          <w:sz w:val="20"/>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w:history="0" r:id="rId740"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0"/>
        </w:rPr>
        <w:t xml:space="preserve">уровень доходности</w:t>
      </w:r>
      <w:r>
        <w:rPr>
          <w:sz w:val="20"/>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00" w:line-rule="auto"/>
        <w:ind w:firstLine="540"/>
        <w:jc w:val="both"/>
      </w:pPr>
      <w:r>
        <w:rPr>
          <w:sz w:val="20"/>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00" w:line-rule="auto"/>
        <w:ind w:firstLine="540"/>
        <w:jc w:val="both"/>
      </w:pPr>
      <w:r>
        <w:rPr>
          <w:sz w:val="20"/>
        </w:rPr>
        <w:t xml:space="preserve">4. Тарифы могут устанавливаться с календарной разбивкой и дифференцироваться в порядке и по критериям, которые установлены </w:t>
      </w:r>
      <w:r>
        <w:rPr>
          <w:sz w:val="20"/>
        </w:rPr>
        <w:t xml:space="preserve">основами</w:t>
      </w:r>
      <w:r>
        <w:rPr>
          <w:sz w:val="20"/>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00" w:line-rule="auto"/>
        <w:ind w:firstLine="540"/>
        <w:jc w:val="both"/>
      </w:pPr>
      <w:r>
        <w:rPr>
          <w:sz w:val="20"/>
        </w:rPr>
        <w:t xml:space="preserve">5. </w:t>
      </w:r>
      <w:hyperlink w:history="0" r:id="rId742"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Методы</w:t>
        </w:r>
      </w:hyperlink>
      <w:r>
        <w:rPr>
          <w:sz w:val="20"/>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379" w:name="P1379"/>
    <w:bookmarkEnd w:id="1379"/>
    <w:p>
      <w:pPr>
        <w:pStyle w:val="0"/>
        <w:spacing w:before="200" w:line-rule="auto"/>
        <w:ind w:firstLine="540"/>
        <w:jc w:val="both"/>
      </w:pPr>
      <w:r>
        <w:rPr>
          <w:sz w:val="20"/>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w:history="0" r:id="rId743" w:tooltip="Федеральный закон от 21.07.2005 N 115-ФЗ (ред. от 30.11.2024)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744"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w:history="0" r:id="rId745"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возмещение</w:t>
        </w:r>
      </w:hyperlink>
      <w:r>
        <w:rPr>
          <w:sz w:val="20"/>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w:history="0" r:id="rId746"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13.07.2015 </w:t>
      </w:r>
      <w:hyperlink w:history="0" r:id="rId74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08.08.2024 </w:t>
      </w:r>
      <w:hyperlink w:history="0" r:id="rId7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379"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0"/>
            <w:color w:val="0000ff"/>
          </w:rPr>
          <w:t xml:space="preserve">пунктом 6</w:t>
        </w:r>
      </w:hyperlink>
      <w:r>
        <w:rPr>
          <w:sz w:val="20"/>
        </w:rPr>
        <w:t xml:space="preserve"> настоящей статьи случае подлежат компенсации (за исключением предусмотренных </w:t>
      </w:r>
      <w:hyperlink w:history="0" w:anchor="P1382"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0"/>
            <w:color w:val="0000ff"/>
          </w:rPr>
          <w:t xml:space="preserve">пунктом 8</w:t>
        </w:r>
      </w:hyperlink>
      <w:r>
        <w:rPr>
          <w:sz w:val="20"/>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w:history="0" r:id="rId749"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1382" w:name="P1382"/>
    <w:bookmarkEnd w:id="1382"/>
    <w:p>
      <w:pPr>
        <w:pStyle w:val="0"/>
        <w:spacing w:before="200" w:line-rule="auto"/>
        <w:ind w:firstLine="540"/>
        <w:jc w:val="both"/>
      </w:pPr>
      <w:r>
        <w:rPr>
          <w:sz w:val="20"/>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00" w:line-rule="auto"/>
        <w:ind w:firstLine="540"/>
        <w:jc w:val="both"/>
      </w:pPr>
      <w:r>
        <w:rPr>
          <w:sz w:val="20"/>
        </w:rPr>
        <w:t xml:space="preserve">9 - 10. Утратили силу с 1 июля 2021 года. - Федеральный </w:t>
      </w:r>
      <w:hyperlink w:history="0" r:id="rId7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0"/>
        </w:rPr>
        <w:t xml:space="preserve">(п. 11 введен Федеральным </w:t>
      </w:r>
      <w:hyperlink w:history="0" r:id="rId75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0"/>
        </w:rPr>
        <w:t xml:space="preserve">(п. 12 введен Федеральным </w:t>
      </w:r>
      <w:hyperlink w:history="0" r:id="rId7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w:t>
      </w:r>
    </w:p>
    <w:p>
      <w:pPr>
        <w:pStyle w:val="0"/>
        <w:spacing w:before="200" w:line-rule="auto"/>
        <w:ind w:firstLine="540"/>
        <w:jc w:val="both"/>
      </w:pPr>
      <w:r>
        <w:rPr>
          <w:sz w:val="20"/>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w:history="0" r:id="rId753" w:tooltip="Постановление Правительства РФ от 30.05.2016 N 484 (ред. от 01.10.2024)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0"/>
            <w:color w:val="0000ff"/>
          </w:rPr>
          <w:t xml:space="preserve">правилами</w:t>
        </w:r>
      </w:hyperlink>
      <w:r>
        <w:rPr>
          <w:sz w:val="20"/>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0"/>
        </w:rPr>
        <w:t xml:space="preserve">(п. 13 введен Федеральным </w:t>
      </w:r>
      <w:hyperlink w:history="0" r:id="rId7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503-ФЗ; в ред. Федерального </w:t>
      </w:r>
      <w:hyperlink w:history="0" r:id="rId7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24.9 дополняется п. 14 (</w:t>
            </w:r>
            <w:hyperlink w:history="0" r:id="rId75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24.10. Расчет объема и (или) массы твердых коммунальных отходов</w:t>
      </w:r>
    </w:p>
    <w:p>
      <w:pPr>
        <w:pStyle w:val="0"/>
        <w:jc w:val="both"/>
      </w:pPr>
      <w:r>
        <w:rPr>
          <w:sz w:val="20"/>
        </w:rPr>
      </w:r>
    </w:p>
    <w:p>
      <w:pPr>
        <w:pStyle w:val="0"/>
        <w:ind w:firstLine="540"/>
        <w:jc w:val="both"/>
      </w:pPr>
      <w:r>
        <w:rPr>
          <w:sz w:val="20"/>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w:history="0" r:id="rId757" w:tooltip="Постановление Правительства РФ от 24.05.2024 N 671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Правительством Российской Федерации.</w:t>
      </w:r>
    </w:p>
    <w:bookmarkStart w:id="1396" w:name="P1396"/>
    <w:bookmarkEnd w:id="1396"/>
    <w:p>
      <w:pPr>
        <w:pStyle w:val="0"/>
        <w:spacing w:before="200" w:line-rule="auto"/>
        <w:ind w:firstLine="540"/>
        <w:jc w:val="both"/>
      </w:pPr>
      <w:r>
        <w:rPr>
          <w:sz w:val="20"/>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0"/>
        </w:rPr>
        <w:t xml:space="preserve">(п. 1.1 введен Федеральным </w:t>
      </w:r>
      <w:hyperlink w:history="0" r:id="rId758"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04.08.2023 N 476-ФЗ)</w:t>
      </w:r>
    </w:p>
    <w:p>
      <w:pPr>
        <w:pStyle w:val="0"/>
        <w:spacing w:before="200" w:line-rule="auto"/>
        <w:ind w:firstLine="540"/>
        <w:jc w:val="both"/>
      </w:pPr>
      <w:r>
        <w:rPr>
          <w:sz w:val="20"/>
        </w:rPr>
        <w:t xml:space="preserve">2. В </w:t>
      </w:r>
      <w:r>
        <w:rPr>
          <w:sz w:val="20"/>
        </w:rPr>
        <w:t xml:space="preserve">случаях</w:t>
      </w:r>
      <w:r>
        <w:rPr>
          <w:sz w:val="20"/>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396"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0"/>
            <w:color w:val="0000ff"/>
          </w:rPr>
          <w:t xml:space="preserve">пунктом 1.1</w:t>
        </w:r>
      </w:hyperlink>
      <w:r>
        <w:rPr>
          <w:sz w:val="20"/>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0"/>
        </w:rPr>
        <w:t xml:space="preserve">(в ред. Федеральных законов от 04.08.2023 </w:t>
      </w:r>
      <w:hyperlink w:history="0" r:id="rId759"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N 476-ФЗ</w:t>
        </w:r>
      </w:hyperlink>
      <w:r>
        <w:rPr>
          <w:sz w:val="20"/>
        </w:rPr>
        <w:t xml:space="preserve">, от 08.08.2024 </w:t>
      </w:r>
      <w:hyperlink w:history="0" r:id="rId7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0"/>
        </w:rPr>
        <w:t xml:space="preserve">критериев</w:t>
      </w:r>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4. </w:t>
      </w:r>
      <w:hyperlink w:history="0" r:id="rId761"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Порядок</w:t>
        </w:r>
      </w:hyperlink>
      <w:r>
        <w:rPr>
          <w:sz w:val="20"/>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30.09.2022 по 01.01.2026 ст. 24.11 не подлежит применению на территориях ДНР, ЛНР, Запорожской и Херсонской областей (</w:t>
            </w:r>
            <w:hyperlink w:history="0" r:id="rId762" w:tooltip="Постановление Правительства РФ от 28.12.2022 N 2459 (ред. от 17.10.2024)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24.11. Право на получение информации в области обращения с твердыми коммунальными отходами</w:t>
      </w:r>
    </w:p>
    <w:p>
      <w:pPr>
        <w:pStyle w:val="0"/>
        <w:jc w:val="both"/>
      </w:pPr>
      <w:r>
        <w:rPr>
          <w:sz w:val="20"/>
        </w:rPr>
      </w:r>
    </w:p>
    <w:p>
      <w:pPr>
        <w:pStyle w:val="0"/>
        <w:ind w:firstLine="540"/>
        <w:jc w:val="both"/>
      </w:pPr>
      <w:r>
        <w:rPr>
          <w:sz w:val="20"/>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w:history="0" r:id="rId7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w:history="0" r:id="rId764" w:tooltip="Постановление Правительства РФ от 26.01.2023 N 109 &quot;О стандартах раскрытия информации в области обращения с твердыми коммунальными отходами&quot; {КонсультантПлюс}">
        <w:r>
          <w:rPr>
            <w:sz w:val="20"/>
            <w:color w:val="0000ff"/>
          </w:rPr>
          <w:t xml:space="preserve">стандартами</w:t>
        </w:r>
      </w:hyperlink>
      <w:r>
        <w:rPr>
          <w:sz w:val="20"/>
        </w:rPr>
        <w:t xml:space="preserve"> раскрытия информации.</w:t>
      </w:r>
    </w:p>
    <w:p>
      <w:pPr>
        <w:pStyle w:val="0"/>
        <w:jc w:val="both"/>
      </w:pPr>
      <w:r>
        <w:rPr>
          <w:sz w:val="20"/>
        </w:rPr>
        <w:t xml:space="preserve">(п. 1 в ред. Федерального </w:t>
      </w:r>
      <w:hyperlink w:history="0" r:id="rId76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00" w:line-rule="auto"/>
        <w:ind w:firstLine="540"/>
        <w:jc w:val="both"/>
      </w:pPr>
      <w:r>
        <w:rPr>
          <w:sz w:val="20"/>
        </w:rPr>
        <w:t xml:space="preserve">3. Утратил силу. - Федеральный </w:t>
      </w:r>
      <w:hyperlink w:history="0" r:id="rId76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spacing w:before="200" w:line-rule="auto"/>
        <w:ind w:firstLine="540"/>
        <w:jc w:val="both"/>
      </w:pPr>
      <w:r>
        <w:rPr>
          <w:sz w:val="20"/>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0"/>
        </w:rPr>
        <w:t xml:space="preserve">(в ред. Федерального </w:t>
      </w:r>
      <w:hyperlink w:history="0" r:id="rId7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0"/>
        </w:rPr>
        <w:t xml:space="preserve">(в ред. Федерального </w:t>
      </w:r>
      <w:hyperlink w:history="0" r:id="rId7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0"/>
        </w:rPr>
      </w:r>
    </w:p>
    <w:p>
      <w:pPr>
        <w:pStyle w:val="2"/>
        <w:outlineLvl w:val="1"/>
        <w:ind w:firstLine="540"/>
        <w:jc w:val="both"/>
      </w:pPr>
      <w:r>
        <w:rPr>
          <w:sz w:val="20"/>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7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00" w:line-rule="auto"/>
        <w:ind w:firstLine="540"/>
        <w:jc w:val="both"/>
      </w:pPr>
      <w:r>
        <w:rPr>
          <w:sz w:val="20"/>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0"/>
        </w:rPr>
        <w:t xml:space="preserve">положением</w:t>
      </w:r>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7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00" w:line-rule="auto"/>
        <w:ind w:firstLine="540"/>
        <w:jc w:val="both"/>
      </w:pPr>
      <w:r>
        <w:rPr>
          <w:sz w:val="20"/>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w:history="0" r:id="rId771" w:tooltip="Приказ ФАС России от 20.02.2023 N 69/23 (ред. от 14.12.2023) &quot;Об утверждении Перечней нормативных правовых актов, содержащих обязательные требования, соблюдение которых оценивается при проведении ФАС России мероприятий по контролю (надзору)&quot; {КонсультантПлюс}">
        <w:r>
          <w:rPr>
            <w:sz w:val="20"/>
            <w:color w:val="0000ff"/>
          </w:rPr>
          <w:t xml:space="preserve">требований</w:t>
        </w:r>
      </w:hyperlink>
      <w:r>
        <w:rPr>
          <w:sz w:val="20"/>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00" w:line-rule="auto"/>
        <w:ind w:firstLine="540"/>
        <w:jc w:val="both"/>
      </w:pPr>
      <w:r>
        <w:rPr>
          <w:sz w:val="20"/>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0"/>
        </w:rPr>
        <w:t xml:space="preserve">(в ред. Федерального </w:t>
      </w:r>
      <w:hyperlink w:history="0" r:id="rId7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w:history="0" r:id="rId77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00" w:line-rule="auto"/>
        <w:ind w:firstLine="540"/>
        <w:jc w:val="both"/>
      </w:pPr>
      <w:r>
        <w:rPr>
          <w:sz w:val="20"/>
        </w:rPr>
        <w:t xml:space="preserve">5. Правительство Российской Федерации устанавливает общие </w:t>
      </w:r>
      <w:hyperlink w:history="0" r:id="rId774"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00" w:line-rule="auto"/>
        <w:ind w:firstLine="540"/>
        <w:jc w:val="both"/>
      </w:pPr>
      <w:r>
        <w:rPr>
          <w:sz w:val="20"/>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w:history="0" r:id="rId775"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органом</w:t>
        </w:r>
      </w:hyperlink>
      <w:r>
        <w:rPr>
          <w:sz w:val="20"/>
        </w:rPr>
        <w:t xml:space="preserve"> исполнительной власти в соответствии с положениями Федерального </w:t>
      </w:r>
      <w:hyperlink w:history="0" r:id="rId77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Федерального </w:t>
      </w:r>
      <w:hyperlink w:history="0" r:id="rId7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Правительство Российской Федерации устанавливает </w:t>
      </w:r>
      <w:hyperlink w:history="0" r:id="rId778"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порядок</w:t>
        </w:r>
      </w:hyperlink>
      <w:r>
        <w:rPr>
          <w:sz w:val="20"/>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w:history="0" r:id="rId779"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предмет</w:t>
        </w:r>
      </w:hyperlink>
      <w:r>
        <w:rPr>
          <w:sz w:val="20"/>
        </w:rPr>
        <w:t xml:space="preserve"> указанного контроля (надзора).</w:t>
      </w:r>
    </w:p>
    <w:p>
      <w:pPr>
        <w:pStyle w:val="0"/>
        <w:spacing w:before="200" w:line-rule="auto"/>
        <w:ind w:firstLine="540"/>
        <w:jc w:val="both"/>
      </w:pPr>
      <w:r>
        <w:rPr>
          <w:sz w:val="20"/>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w:history="0" r:id="rId78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7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w:history="0" r:id="rId7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24.13. Инвестиционная программа в области обращения с твердыми коммунальными отходами</w:t>
      </w:r>
    </w:p>
    <w:p>
      <w:pPr>
        <w:pStyle w:val="0"/>
        <w:jc w:val="both"/>
      </w:pPr>
      <w:r>
        <w:rPr>
          <w:sz w:val="20"/>
        </w:rPr>
        <w:t xml:space="preserve">(в ред. Федерального </w:t>
      </w:r>
      <w:hyperlink w:history="0" r:id="rId78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 ст. 24.13  вносятся изменения (</w:t>
            </w:r>
            <w:hyperlink w:history="0" r:id="rId78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785"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0"/>
        </w:rPr>
        <w:t xml:space="preserve">(в ред. Федерального </w:t>
      </w:r>
      <w:hyperlink w:history="0" r:id="rId78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2. Инвестиционная программа должна содержать: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2.3 п. 2 ст. 24.13 вносятся изменения (</w:t>
            </w:r>
            <w:hyperlink w:history="0" r:id="rId78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pPr>
        <w:pStyle w:val="0"/>
        <w:jc w:val="both"/>
      </w:pPr>
      <w:r>
        <w:rPr>
          <w:sz w:val="20"/>
        </w:rPr>
        <w:t xml:space="preserve">(в ред. Федерального </w:t>
      </w:r>
      <w:hyperlink w:history="0" r:id="rId78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pPr>
        <w:pStyle w:val="0"/>
        <w:jc w:val="both"/>
      </w:pPr>
      <w:r>
        <w:rPr>
          <w:sz w:val="20"/>
        </w:rPr>
        <w:t xml:space="preserve">(в ред. Федерального </w:t>
      </w:r>
      <w:hyperlink w:history="0" r:id="rId78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00" w:line-rule="auto"/>
        <w:ind w:firstLine="540"/>
        <w:jc w:val="both"/>
      </w:pPr>
      <w:r>
        <w:rPr>
          <w:sz w:val="20"/>
        </w:rPr>
        <w:t xml:space="preserve">график реализации мероприятий инвестиционной программы;</w:t>
      </w:r>
    </w:p>
    <w:p>
      <w:pPr>
        <w:pStyle w:val="0"/>
        <w:spacing w:before="200" w:line-rule="auto"/>
        <w:ind w:firstLine="540"/>
        <w:jc w:val="both"/>
      </w:pPr>
      <w:r>
        <w:rPr>
          <w:sz w:val="20"/>
        </w:rPr>
        <w:t xml:space="preserve">предварительный расчет тарифов в области обращения с твердыми коммунальными отходами;</w:t>
      </w:r>
    </w:p>
    <w:p>
      <w:pPr>
        <w:pStyle w:val="0"/>
        <w:spacing w:before="200" w:line-rule="auto"/>
        <w:ind w:firstLine="540"/>
        <w:jc w:val="both"/>
      </w:pPr>
      <w:r>
        <w:rPr>
          <w:sz w:val="20"/>
        </w:rPr>
        <w:t xml:space="preserve">иные </w:t>
      </w:r>
      <w:hyperlink w:history="0" r:id="rId790" w:tooltip="Постановление Правительства РФ от 16.05.2016 N 424 (ред. от 14.11.2022)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сведения</w:t>
        </w:r>
      </w:hyperlink>
      <w:r>
        <w:rPr>
          <w:sz w:val="20"/>
        </w:rPr>
        <w:t xml:space="preserve">, определенные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3 ст. 24.13 вносятся изменения (</w:t>
            </w:r>
            <w:hyperlink w:history="0" r:id="rId79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Инвестиционная программа утверждается уполномоченным исполнительным органом субъекта Российской Федерации. </w:t>
      </w:r>
      <w:r>
        <w:rPr>
          <w:sz w:val="20"/>
        </w:rPr>
        <w:t xml:space="preserve">Порядок</w:t>
      </w:r>
      <w:r>
        <w:rPr>
          <w:sz w:val="20"/>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792" w:tooltip="Постановление Правительства РФ от 16.05.2016 N 424 (ред. от 14.11.2022)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quot; (вместе с &quot;Правилами {КонсультантПлюс}">
        <w:r>
          <w:rPr>
            <w:sz w:val="20"/>
            <w:color w:val="0000ff"/>
          </w:rPr>
          <w:t xml:space="preserve">порядок</w:t>
        </w:r>
      </w:hyperlink>
      <w:r>
        <w:rPr>
          <w:sz w:val="20"/>
        </w:rP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0"/>
        </w:rPr>
        <w:t xml:space="preserve">(в ред. Федеральных законов от 31.12.2017 </w:t>
      </w:r>
      <w:hyperlink w:history="0" r:id="rId79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7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24.13 дополняется п. 4 (</w:t>
            </w:r>
            <w:hyperlink w:history="0" r:id="rId79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24.14. Российский экологический оператор</w:t>
      </w:r>
    </w:p>
    <w:p>
      <w:pPr>
        <w:pStyle w:val="0"/>
        <w:ind w:firstLine="540"/>
        <w:jc w:val="both"/>
      </w:pPr>
      <w:r>
        <w:rPr>
          <w:sz w:val="20"/>
        </w:rPr>
      </w:r>
    </w:p>
    <w:p>
      <w:pPr>
        <w:pStyle w:val="0"/>
        <w:ind w:firstLine="540"/>
        <w:jc w:val="both"/>
      </w:pPr>
      <w:r>
        <w:rPr>
          <w:sz w:val="20"/>
        </w:rPr>
        <w:t xml:space="preserve">(введена Федеральным </w:t>
      </w:r>
      <w:hyperlink w:history="0" r:id="rId79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26.07.2019 N 225-ФЗ)</w:t>
      </w:r>
    </w:p>
    <w:p>
      <w:pPr>
        <w:pStyle w:val="0"/>
        <w:ind w:firstLine="540"/>
        <w:jc w:val="both"/>
      </w:pPr>
      <w:r>
        <w:rPr>
          <w:sz w:val="20"/>
        </w:rPr>
      </w:r>
    </w:p>
    <w:p>
      <w:pPr>
        <w:pStyle w:val="0"/>
        <w:ind w:firstLine="540"/>
        <w:jc w:val="both"/>
      </w:pPr>
      <w:r>
        <w:rPr>
          <w:sz w:val="20"/>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w:history="0" r:id="rId797" w:tooltip="Указ Президента РФ от 14.01.2019 N 8 (ред. от 24.05.2023)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с изм. и доп., вступ. в силу с 01.03.2024) {КонсультантПлюс}">
        <w:r>
          <w:rPr>
            <w:sz w:val="20"/>
            <w:color w:val="0000ff"/>
          </w:rPr>
          <w:t xml:space="preserve">указами</w:t>
        </w:r>
      </w:hyperlink>
      <w:r>
        <w:rPr>
          <w:sz w:val="20"/>
        </w:rPr>
        <w:t xml:space="preserve"> Президента Российской Федерации, </w:t>
      </w:r>
      <w:r>
        <w:rPr>
          <w:sz w:val="20"/>
        </w:rPr>
        <w:t xml:space="preserve">актами</w:t>
      </w:r>
      <w:r>
        <w:rPr>
          <w:sz w:val="20"/>
        </w:rPr>
        <w:t xml:space="preserve"> Правительства Российской Федерации и своим </w:t>
      </w:r>
      <w:hyperlink w:history="0" r:id="rId798" w:tooltip="Постановление Правительства РФ от 04.04.2019 N 396 (ред. от 29.06.2023) &quot;О публично-правовой компании по формированию комплексной системы обращения с твердыми коммунальными отходами &quot;Российский экологический оператор&quot; (вместе с &quot;Положением о наблюдательном совете публично-правовой компании по формированию комплексной системы обращения с твердыми коммунальными отходами &quot;Российский экологический оператор&quot;, &quot;Уставом публично-правовой компании по формированию комплексной системы обращения с твердыми коммунальны {КонсультантПлюс}">
        <w:r>
          <w:rPr>
            <w:sz w:val="20"/>
            <w:color w:val="0000ff"/>
          </w:rPr>
          <w:t xml:space="preserve">уставом</w:t>
        </w:r>
      </w:hyperlink>
      <w:r>
        <w:rPr>
          <w:sz w:val="20"/>
        </w:rPr>
        <w:t xml:space="preserve">.</w:t>
      </w:r>
    </w:p>
    <w:p>
      <w:pPr>
        <w:pStyle w:val="0"/>
        <w:spacing w:before="200" w:line-rule="auto"/>
        <w:ind w:firstLine="540"/>
        <w:jc w:val="both"/>
      </w:pPr>
      <w:r>
        <w:rPr>
          <w:sz w:val="20"/>
        </w:rPr>
        <w:t xml:space="preserve">2. В </w:t>
      </w:r>
      <w:r>
        <w:rPr>
          <w:sz w:val="20"/>
        </w:rPr>
        <w:t xml:space="preserve">порядке</w:t>
      </w:r>
      <w:r>
        <w:rPr>
          <w:sz w:val="20"/>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00" w:line-rule="auto"/>
        <w:ind w:firstLine="540"/>
        <w:jc w:val="both"/>
      </w:pPr>
      <w:r>
        <w:rPr>
          <w:sz w:val="20"/>
        </w:rPr>
        <w:t xml:space="preserve">разрабатывает и корректирует федеральную схему обращения с твердыми коммунальными отходами;</w:t>
      </w:r>
    </w:p>
    <w:p>
      <w:pPr>
        <w:pStyle w:val="0"/>
        <w:spacing w:before="200" w:line-rule="auto"/>
        <w:ind w:firstLine="540"/>
        <w:jc w:val="both"/>
      </w:pPr>
      <w:r>
        <w:rPr>
          <w:sz w:val="20"/>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00" w:line-rule="auto"/>
        <w:ind w:firstLine="540"/>
        <w:jc w:val="both"/>
      </w:pPr>
      <w:r>
        <w:rPr>
          <w:sz w:val="20"/>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0"/>
        </w:rPr>
        <w:t xml:space="preserve">(абзац введен Федеральным </w:t>
      </w:r>
      <w:hyperlink w:history="0" r:id="rId799"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0"/>
        </w:rPr>
        <w:t xml:space="preserve">(абзац введен Федеральным </w:t>
      </w:r>
      <w:hyperlink w:history="0" r:id="rId800" w:tooltip="Федеральный закон от 02.07.2021 N 35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356-ФЗ)</w:t>
      </w:r>
    </w:p>
    <w:p>
      <w:pPr>
        <w:pStyle w:val="0"/>
        <w:spacing w:before="200" w:line-rule="auto"/>
        <w:ind w:firstLine="540"/>
        <w:jc w:val="both"/>
      </w:pPr>
      <w:r>
        <w:rPr>
          <w:sz w:val="20"/>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0"/>
        </w:rPr>
      </w:r>
    </w:p>
    <w:p>
      <w:pPr>
        <w:pStyle w:val="2"/>
        <w:outlineLvl w:val="0"/>
        <w:jc w:val="center"/>
      </w:pPr>
      <w:r>
        <w:rPr>
          <w:sz w:val="20"/>
        </w:rPr>
        <w:t xml:space="preserve">Глава VI. ОЦЕНКА СОБЛЮДЕНИЯ ОБЯЗАТЕЛЬНЫХ ТРЕБОВАНИЙ</w:t>
      </w:r>
    </w:p>
    <w:p>
      <w:pPr>
        <w:pStyle w:val="2"/>
        <w:jc w:val="center"/>
      </w:pPr>
      <w:r>
        <w:rPr>
          <w:sz w:val="20"/>
        </w:rPr>
        <w:t xml:space="preserve">В ОБЛАСТИ ОБРАЩЕНИЯ С ОТХОДАМИ</w:t>
      </w:r>
    </w:p>
    <w:p>
      <w:pPr>
        <w:pStyle w:val="0"/>
        <w:jc w:val="center"/>
      </w:pPr>
      <w:r>
        <w:rPr>
          <w:sz w:val="20"/>
        </w:rPr>
        <w:t xml:space="preserve">(в ред. Федерального </w:t>
      </w:r>
      <w:hyperlink w:history="0" r:id="rId8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25. Оценка соблюдения обязательных требований в области обращения с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80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803" w:tooltip="Приказ Росприроднадзора от 30.12.2020 N 1839 (ред. от 12.11.2024)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80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ind w:firstLine="540"/>
        <w:jc w:val="both"/>
      </w:pPr>
      <w:r>
        <w:rPr>
          <w:sz w:val="20"/>
        </w:rPr>
      </w:r>
    </w:p>
    <w:p>
      <w:pPr>
        <w:pStyle w:val="2"/>
        <w:outlineLvl w:val="1"/>
        <w:ind w:firstLine="540"/>
        <w:jc w:val="both"/>
      </w:pPr>
      <w:r>
        <w:rPr>
          <w:sz w:val="20"/>
        </w:rPr>
        <w:t xml:space="preserve">Статья 26. Производственный контроль в области обращения с отходами</w:t>
      </w:r>
    </w:p>
    <w:p>
      <w:pPr>
        <w:pStyle w:val="0"/>
      </w:pPr>
      <w:r>
        <w:rPr>
          <w:sz w:val="20"/>
        </w:rPr>
      </w:r>
    </w:p>
    <w:p>
      <w:pPr>
        <w:pStyle w:val="0"/>
        <w:ind w:firstLine="540"/>
        <w:jc w:val="both"/>
      </w:pPr>
      <w:r>
        <w:rPr>
          <w:sz w:val="20"/>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00" w:line-rule="auto"/>
        <w:ind w:firstLine="540"/>
        <w:jc w:val="both"/>
      </w:pPr>
      <w:r>
        <w:rPr>
          <w:sz w:val="20"/>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w:history="0" r:id="rId80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законодательства</w:t>
        </w:r>
      </w:hyperlink>
      <w:r>
        <w:rPr>
          <w:sz w:val="20"/>
        </w:rPr>
        <w:t xml:space="preserve"> в области охраны окружающей среды.</w:t>
      </w:r>
    </w:p>
    <w:p>
      <w:pPr>
        <w:pStyle w:val="0"/>
        <w:jc w:val="both"/>
      </w:pPr>
      <w:r>
        <w:rPr>
          <w:sz w:val="20"/>
        </w:rPr>
        <w:t xml:space="preserve">(п. 2 в ред. Федерального </w:t>
      </w:r>
      <w:hyperlink w:history="0" r:id="rId80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27. Общественный экологический контроль в области обращения с отходами</w:t>
      </w:r>
    </w:p>
    <w:p>
      <w:pPr>
        <w:pStyle w:val="0"/>
        <w:ind w:firstLine="540"/>
        <w:jc w:val="both"/>
      </w:pPr>
      <w:r>
        <w:rPr>
          <w:sz w:val="20"/>
        </w:rPr>
      </w:r>
    </w:p>
    <w:p>
      <w:pPr>
        <w:pStyle w:val="0"/>
        <w:ind w:firstLine="540"/>
        <w:jc w:val="both"/>
      </w:pPr>
      <w:r>
        <w:rPr>
          <w:sz w:val="20"/>
        </w:rPr>
        <w:t xml:space="preserve">(в ред. Федерального </w:t>
      </w:r>
      <w:hyperlink w:history="0" r:id="rId80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ind w:firstLine="540"/>
        <w:jc w:val="both"/>
      </w:pPr>
      <w:r>
        <w:rPr>
          <w:sz w:val="20"/>
        </w:rPr>
      </w:r>
    </w:p>
    <w:p>
      <w:pPr>
        <w:pStyle w:val="0"/>
        <w:ind w:firstLine="540"/>
        <w:jc w:val="both"/>
      </w:pPr>
      <w:r>
        <w:rPr>
          <w:sz w:val="20"/>
        </w:rPr>
        <w:t xml:space="preserve">Общественный экологический контроль в области обращения с отходами осуществляется в соответствии с Федеральным </w:t>
      </w:r>
      <w:hyperlink w:history="0" r:id="rId80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pPr>
      <w:r>
        <w:rPr>
          <w:sz w:val="20"/>
        </w:rPr>
      </w:r>
    </w:p>
    <w:p>
      <w:pPr>
        <w:pStyle w:val="2"/>
        <w:outlineLvl w:val="0"/>
        <w:jc w:val="center"/>
      </w:pPr>
      <w:r>
        <w:rPr>
          <w:sz w:val="20"/>
        </w:rPr>
        <w:t xml:space="preserve">Глава VII. ОТВЕТСТВЕННОСТЬ ЗА НАРУШЕНИЕ</w:t>
      </w:r>
    </w:p>
    <w:p>
      <w:pPr>
        <w:pStyle w:val="2"/>
        <w:jc w:val="center"/>
      </w:pPr>
      <w:r>
        <w:rPr>
          <w:sz w:val="20"/>
        </w:rPr>
        <w:t xml:space="preserve">ЗАКОНОДАТЕЛЬСТВА РОССИЙСКОЙ ФЕДЕРАЦИИ В ОБЛАСТИ</w:t>
      </w:r>
    </w:p>
    <w:p>
      <w:pPr>
        <w:pStyle w:val="2"/>
        <w:jc w:val="center"/>
      </w:pPr>
      <w:r>
        <w:rPr>
          <w:sz w:val="20"/>
        </w:rPr>
        <w:t xml:space="preserve">ОБРАЩЕНИЯ С ОТХОДАМИ</w:t>
      </w:r>
    </w:p>
    <w:p>
      <w:pPr>
        <w:pStyle w:val="0"/>
      </w:pPr>
      <w:r>
        <w:rPr>
          <w:sz w:val="20"/>
        </w:rPr>
      </w:r>
    </w:p>
    <w:p>
      <w:pPr>
        <w:pStyle w:val="2"/>
        <w:outlineLvl w:val="1"/>
        <w:ind w:firstLine="540"/>
        <w:jc w:val="both"/>
      </w:pPr>
      <w:r>
        <w:rPr>
          <w:sz w:val="20"/>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0"/>
        </w:rPr>
      </w:r>
    </w:p>
    <w:p>
      <w:pPr>
        <w:pStyle w:val="0"/>
        <w:ind w:firstLine="540"/>
        <w:jc w:val="both"/>
      </w:pPr>
      <w:r>
        <w:rPr>
          <w:sz w:val="20"/>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w:history="0" r:id="rId809" w:tooltip="&quot;Трудовой кодекс Российской Федерации&quot; от 30.12.2001 N 197-ФЗ (ред. от 26.12.2024) {КонсультантПлюс}">
        <w:r>
          <w:rPr>
            <w:sz w:val="20"/>
            <w:color w:val="0000ff"/>
          </w:rPr>
          <w:t xml:space="preserve">дисциплинарную</w:t>
        </w:r>
      </w:hyperlink>
      <w:r>
        <w:rPr>
          <w:sz w:val="20"/>
        </w:rPr>
        <w:t xml:space="preserve">, </w:t>
      </w:r>
      <w:r>
        <w:rPr>
          <w:sz w:val="20"/>
        </w:rPr>
        <w:t xml:space="preserve">административную</w:t>
      </w:r>
      <w:r>
        <w:rPr>
          <w:sz w:val="20"/>
        </w:rPr>
        <w:t xml:space="preserve">, </w:t>
      </w:r>
      <w:r>
        <w:rPr>
          <w:sz w:val="20"/>
        </w:rPr>
        <w:t xml:space="preserve">уголовную</w:t>
      </w:r>
      <w:r>
        <w:rPr>
          <w:sz w:val="20"/>
        </w:rPr>
        <w:t xml:space="preserve"> или </w:t>
      </w:r>
      <w:hyperlink w:history="0" r:id="rId81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гражданско-правовую</w:t>
        </w:r>
      </w:hyperlink>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0"/>
        </w:rPr>
        <w:t xml:space="preserve">(в ред. Федерального </w:t>
      </w:r>
      <w:hyperlink w:history="0" r:id="rId811"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0"/>
        <w:ind w:firstLine="540"/>
        <w:jc w:val="both"/>
      </w:pPr>
      <w:r>
        <w:rPr>
          <w:sz w:val="20"/>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0"/>
        </w:rPr>
        <w:t xml:space="preserve">(в ред. Федерального </w:t>
      </w:r>
      <w:hyperlink w:history="0" r:id="rId81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spacing w:before="200" w:line-rule="auto"/>
        <w:ind w:firstLine="540"/>
        <w:jc w:val="both"/>
      </w:pPr>
      <w:r>
        <w:rPr>
          <w:sz w:val="20"/>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0"/>
        </w:rPr>
        <w:t xml:space="preserve">(в ред. Федерального </w:t>
      </w:r>
      <w:hyperlink w:history="0" r:id="rId81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pStyle w:val="0"/>
      </w:pPr>
      <w:r>
        <w:rPr>
          <w:sz w:val="20"/>
        </w:rPr>
      </w:r>
    </w:p>
    <w:p>
      <w:pPr>
        <w:pStyle w:val="2"/>
        <w:outlineLvl w:val="0"/>
        <w:jc w:val="center"/>
      </w:pPr>
      <w:r>
        <w:rPr>
          <w:sz w:val="20"/>
        </w:rPr>
        <w:t xml:space="preserve">Глава VIII. ЗАКЛЮЧИТЕЛЬНЫЕ И ПЕРЕХОДНЫЕ ПОЛОЖЕНИЯ</w:t>
      </w:r>
    </w:p>
    <w:p>
      <w:pPr>
        <w:pStyle w:val="0"/>
        <w:jc w:val="center"/>
      </w:pPr>
      <w:r>
        <w:rPr>
          <w:sz w:val="20"/>
        </w:rPr>
        <w:t xml:space="preserve">(в ред. Федерального </w:t>
      </w:r>
      <w:hyperlink w:history="0" r:id="rId81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29.06.2012 N 96-ФЗ)</w:t>
      </w:r>
    </w:p>
    <w:p>
      <w:pPr>
        <w:pStyle w:val="0"/>
        <w:ind w:firstLine="540"/>
        <w:jc w:val="both"/>
      </w:pPr>
      <w:r>
        <w:rPr>
          <w:sz w:val="20"/>
        </w:rPr>
      </w:r>
    </w:p>
    <w:p>
      <w:pPr>
        <w:pStyle w:val="2"/>
        <w:outlineLvl w:val="1"/>
        <w:ind w:firstLine="540"/>
        <w:jc w:val="both"/>
      </w:pPr>
      <w:r>
        <w:rPr>
          <w:sz w:val="20"/>
        </w:rPr>
        <w:t xml:space="preserve">Статья 29.1. Переходные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15"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w:t>
      </w:r>
    </w:p>
    <w:p>
      <w:pPr>
        <w:pStyle w:val="0"/>
        <w:ind w:firstLine="540"/>
        <w:jc w:val="both"/>
      </w:pPr>
      <w:r>
        <w:rPr>
          <w:sz w:val="20"/>
        </w:rPr>
      </w:r>
    </w:p>
    <w:p>
      <w:pPr>
        <w:pStyle w:val="0"/>
        <w:ind w:firstLine="540"/>
        <w:jc w:val="both"/>
      </w:pPr>
      <w:hyperlink w:history="0" r:id="rId81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00" w:line-rule="auto"/>
        <w:ind w:firstLine="540"/>
        <w:jc w:val="both"/>
      </w:pPr>
      <w:r>
        <w:rPr>
          <w:sz w:val="20"/>
        </w:rPr>
        <w:t xml:space="preserve">2. До 1 января 2020 года запрет, установленный </w:t>
      </w:r>
      <w:hyperlink w:history="0" w:anchor="P476"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0"/>
        </w:rPr>
        <w:t xml:space="preserve">(п. 2 введен Федеральным </w:t>
      </w:r>
      <w:hyperlink w:history="0" r:id="rId81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bookmarkStart w:id="1529" w:name="P1529"/>
    <w:bookmarkEnd w:id="1529"/>
    <w:p>
      <w:pPr>
        <w:pStyle w:val="0"/>
        <w:spacing w:before="200" w:line-rule="auto"/>
        <w:ind w:firstLine="540"/>
        <w:jc w:val="both"/>
      </w:pPr>
      <w:r>
        <w:rPr>
          <w:sz w:val="20"/>
        </w:rPr>
        <w:t xml:space="preserve">2.1. До 1 января 2026 года запрет, установленный </w:t>
      </w:r>
      <w:hyperlink w:history="0" w:anchor="P476" w:tooltip="7. Запрещается размещение отходов на объектах, не внесенных в государственный реестр объектов размещения отходов.">
        <w:r>
          <w:rPr>
            <w:sz w:val="20"/>
            <w:color w:val="0000ff"/>
          </w:rPr>
          <w:t xml:space="preserve">пунктом 7 статьи 12</w:t>
        </w:r>
      </w:hyperlink>
      <w:r>
        <w:rPr>
          <w:sz w:val="20"/>
        </w:rPr>
        <w:t xml:space="preserve"> настоящего Федерального закона, также не распространяется на объекты, указанные в </w:t>
      </w:r>
      <w:hyperlink w:history="0" w:anchor="P1553"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0"/>
            <w:color w:val="0000ff"/>
          </w:rPr>
          <w:t xml:space="preserve">пункте 8</w:t>
        </w:r>
      </w:hyperlink>
      <w:r>
        <w:rPr>
          <w:sz w:val="20"/>
        </w:rPr>
        <w:t xml:space="preserve"> настоящей статьи.</w:t>
      </w:r>
    </w:p>
    <w:p>
      <w:pPr>
        <w:pStyle w:val="0"/>
        <w:jc w:val="both"/>
      </w:pPr>
      <w:r>
        <w:rPr>
          <w:sz w:val="20"/>
        </w:rPr>
        <w:t xml:space="preserve">(п. 2.1 введен Федеральным </w:t>
      </w:r>
      <w:hyperlink w:history="0" r:id="rId818"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 в ред. Федерального </w:t>
      </w:r>
      <w:hyperlink w:history="0" r:id="rId819"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3. Соглашение между исполнительными органами субъектов Российской Федерации и региональными операторами, указанное в </w:t>
      </w:r>
      <w:hyperlink w:history="0" w:anchor="P1288"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0"/>
            <w:color w:val="0000ff"/>
          </w:rPr>
          <w:t xml:space="preserve">пункте 6 статьи 24.6</w:t>
        </w:r>
      </w:hyperlink>
      <w:r>
        <w:rPr>
          <w:sz w:val="20"/>
        </w:rPr>
        <w:t xml:space="preserve"> настоящего Федерального закона, должно быть заключено не позднее 1 мая 2018 года.</w:t>
      </w:r>
    </w:p>
    <w:p>
      <w:pPr>
        <w:pStyle w:val="0"/>
        <w:jc w:val="both"/>
      </w:pPr>
      <w:r>
        <w:rPr>
          <w:sz w:val="20"/>
        </w:rPr>
        <w:t xml:space="preserve">(п. 3 введен Федеральным </w:t>
      </w:r>
      <w:hyperlink w:history="0" r:id="rId820"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 в ред. Федерального </w:t>
      </w:r>
      <w:hyperlink w:history="0" r:id="rId8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Предложения об установлении </w:t>
      </w:r>
      <w:hyperlink w:history="0" r:id="rId822"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0"/>
            <w:color w:val="0000ff"/>
          </w:rPr>
          <w:t xml:space="preserve">единого тарифа</w:t>
        </w:r>
      </w:hyperlink>
      <w:r>
        <w:rPr>
          <w:sz w:val="20"/>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0"/>
        </w:rPr>
        <w:t xml:space="preserve">(п. 4 введен Федеральным </w:t>
      </w:r>
      <w:hyperlink w:history="0" r:id="rId823"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 в ред. Федерального </w:t>
      </w:r>
      <w:hyperlink w:history="0" r:id="rId8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5 введен Федеральным </w:t>
      </w:r>
      <w:hyperlink w:history="0" r:id="rId825"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 в ред. Федерального </w:t>
      </w:r>
      <w:hyperlink w:history="0" r:id="rId8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537" w:name="P1537"/>
    <w:bookmarkEnd w:id="1537"/>
    <w:p>
      <w:pPr>
        <w:pStyle w:val="0"/>
        <w:spacing w:before="200" w:line-rule="auto"/>
        <w:ind w:firstLine="540"/>
        <w:jc w:val="both"/>
      </w:pPr>
      <w:r>
        <w:rPr>
          <w:sz w:val="20"/>
        </w:rPr>
        <w:t xml:space="preserve">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0"/>
        </w:rPr>
        <w:t xml:space="preserve">(в ред. Федерального </w:t>
      </w:r>
      <w:hyperlink w:history="0" r:id="rId8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539" w:name="P1539"/>
    <w:bookmarkEnd w:id="1539"/>
    <w:p>
      <w:pPr>
        <w:pStyle w:val="0"/>
        <w:spacing w:before="200" w:line-rule="auto"/>
        <w:ind w:firstLine="540"/>
        <w:jc w:val="both"/>
      </w:pPr>
      <w:r>
        <w:rPr>
          <w:sz w:val="20"/>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0"/>
        </w:rPr>
        <w:t xml:space="preserve">(в ред. Федерального </w:t>
      </w:r>
      <w:hyperlink w:history="0" r:id="rId8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00" w:line-rule="auto"/>
        <w:ind w:firstLine="540"/>
        <w:jc w:val="both"/>
      </w:pPr>
      <w:r>
        <w:rPr>
          <w:sz w:val="20"/>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00" w:line-rule="auto"/>
        <w:ind w:firstLine="540"/>
        <w:jc w:val="both"/>
      </w:pPr>
      <w:r>
        <w:rPr>
          <w:sz w:val="20"/>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0"/>
        </w:rPr>
        <w:t xml:space="preserve">(в ред. Федерального </w:t>
      </w:r>
      <w:hyperlink w:history="0" r:id="rId8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0"/>
        </w:rPr>
        <w:t xml:space="preserve">(в ред. Федерального </w:t>
      </w:r>
      <w:hyperlink w:history="0" r:id="rId8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0"/>
        </w:rPr>
        <w:t xml:space="preserve">(в ред. Федерального </w:t>
      </w:r>
      <w:hyperlink w:history="0" r:id="rId8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37"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0"/>
            <w:color w:val="0000ff"/>
          </w:rPr>
          <w:t xml:space="preserve">абзацами первым</w:t>
        </w:r>
      </w:hyperlink>
      <w:r>
        <w:rPr>
          <w:sz w:val="20"/>
        </w:rPr>
        <w:t xml:space="preserve"> и </w:t>
      </w:r>
      <w:hyperlink w:history="0" w:anchor="P1539"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0"/>
            <w:color w:val="0000ff"/>
          </w:rPr>
          <w:t xml:space="preserve">вторым</w:t>
        </w:r>
      </w:hyperlink>
      <w:r>
        <w:rPr>
          <w:sz w:val="20"/>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0"/>
        </w:rPr>
        <w:t xml:space="preserve">(п. 6 в ред. Федерального </w:t>
      </w:r>
      <w:hyperlink w:history="0" r:id="rId832"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0"/>
            <w:color w:val="0000ff"/>
          </w:rPr>
          <w:t xml:space="preserve">закона</w:t>
        </w:r>
      </w:hyperlink>
      <w:r>
        <w:rPr>
          <w:sz w:val="20"/>
        </w:rPr>
        <w:t xml:space="preserve"> от 14.07.2022 N 280-ФЗ)</w:t>
      </w:r>
    </w:p>
    <w:p>
      <w:pPr>
        <w:pStyle w:val="0"/>
        <w:spacing w:before="200" w:line-rule="auto"/>
        <w:ind w:firstLine="540"/>
        <w:jc w:val="both"/>
      </w:pPr>
      <w:r>
        <w:rPr>
          <w:sz w:val="20"/>
        </w:rPr>
        <w:t xml:space="preserve">7. В случае, если органом исполнительной власти субъекта Российской Федерации право, указанное в </w:t>
      </w:r>
      <w:hyperlink w:history="0" w:anchor="P1537"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0"/>
            <w:color w:val="0000ff"/>
          </w:rPr>
          <w:t xml:space="preserve">пункте 6</w:t>
        </w:r>
      </w:hyperlink>
      <w:r>
        <w:rPr>
          <w:sz w:val="20"/>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0"/>
        </w:rPr>
        <w:t xml:space="preserve">(п. 7 введен Федеральным </w:t>
      </w:r>
      <w:hyperlink w:history="0" r:id="rId833"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 в ред. Федерального </w:t>
      </w:r>
      <w:hyperlink w:history="0" r:id="rId8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553" w:name="P1553"/>
    <w:bookmarkEnd w:id="1553"/>
    <w:p>
      <w:pPr>
        <w:pStyle w:val="0"/>
        <w:spacing w:before="200" w:line-rule="auto"/>
        <w:ind w:firstLine="540"/>
        <w:jc w:val="both"/>
      </w:pPr>
      <w:r>
        <w:rPr>
          <w:sz w:val="20"/>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w:history="0" r:id="rId835" w:tooltip="Приказ Минприроды России от 19.10.2021 N 765 (ред. от 31.01.2023)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 {КонсультантПлюс}">
        <w:r>
          <w:rPr>
            <w:sz w:val="20"/>
            <w:color w:val="0000ff"/>
          </w:rPr>
          <w:t xml:space="preserve">Порядок</w:t>
        </w:r>
      </w:hyperlink>
      <w:r>
        <w:rPr>
          <w:sz w:val="20"/>
        </w:rPr>
        <w:t xml:space="preserve"> формирования и изменения перечня и </w:t>
      </w:r>
      <w:hyperlink w:history="0" r:id="rId836" w:tooltip="Приказ Минприроды России от 19.10.2021 N 765 (ред. от 31.01.2023)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 {КонсультантПлюс}">
        <w:r>
          <w:rPr>
            <w:sz w:val="20"/>
            <w:color w:val="0000ff"/>
          </w:rPr>
          <w:t xml:space="preserve">порядок</w:t>
        </w:r>
      </w:hyperlink>
      <w:r>
        <w:rPr>
          <w:sz w:val="20"/>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pPr>
        <w:pStyle w:val="0"/>
        <w:jc w:val="both"/>
      </w:pPr>
      <w:r>
        <w:rPr>
          <w:sz w:val="20"/>
        </w:rPr>
        <w:t xml:space="preserve">(п. 8 введен Федеральным </w:t>
      </w:r>
      <w:hyperlink w:history="0" r:id="rId837"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 в ред. Федеральных законов от 19.12.2022 </w:t>
      </w:r>
      <w:hyperlink w:history="0" r:id="rId838"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rPr>
        <w:t xml:space="preserve">, от 08.08.2024 </w:t>
      </w:r>
      <w:hyperlink w:history="0" r:id="rId8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0"/>
        </w:rPr>
        <w:t xml:space="preserve">(п. 9 введен Федеральным </w:t>
      </w:r>
      <w:hyperlink w:history="0" r:id="rId840"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0"/>
            <w:color w:val="0000ff"/>
          </w:rPr>
          <w:t xml:space="preserve">законом</w:t>
        </w:r>
      </w:hyperlink>
      <w:r>
        <w:rPr>
          <w:sz w:val="20"/>
        </w:rPr>
        <w:t xml:space="preserve"> от 25.12.2018 N 483-ФЗ)</w:t>
      </w:r>
    </w:p>
    <w:p>
      <w:pPr>
        <w:pStyle w:val="0"/>
        <w:spacing w:before="200" w:line-rule="auto"/>
        <w:ind w:firstLine="540"/>
        <w:jc w:val="both"/>
      </w:pPr>
      <w:r>
        <w:rPr>
          <w:sz w:val="20"/>
        </w:rPr>
        <w:t xml:space="preserve">10. Положения </w:t>
      </w:r>
      <w:hyperlink w:history="0" w:anchor="P986" w:tooltip="Статья 24.2. Регулирование в области обращения с отходами от использования товаров">
        <w:r>
          <w:rPr>
            <w:sz w:val="20"/>
            <w:color w:val="0000ff"/>
          </w:rPr>
          <w:t xml:space="preserve">статей 24.2</w:t>
        </w:r>
      </w:hyperlink>
      <w:r>
        <w:rPr>
          <w:sz w:val="20"/>
        </w:rPr>
        <w:t xml:space="preserve"> - </w:t>
      </w:r>
      <w:hyperlink w:history="0" w:anchor="P1232" w:tooltip="Статья 24.5. Экологический сбор">
        <w:r>
          <w:rPr>
            <w:sz w:val="20"/>
            <w:color w:val="0000ff"/>
          </w:rPr>
          <w:t xml:space="preserve">24.5</w:t>
        </w:r>
      </w:hyperlink>
      <w:r>
        <w:rPr>
          <w:sz w:val="20"/>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w:history="0" r:id="rId8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0"/>
        </w:rPr>
        <w:t xml:space="preserve">(п. 10 введен Федеральным </w:t>
      </w:r>
      <w:hyperlink w:history="0" r:id="rId84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pPr>
      <w:r>
        <w:rPr>
          <w:sz w:val="20"/>
        </w:rPr>
      </w:r>
    </w:p>
    <w:p>
      <w:pPr>
        <w:pStyle w:val="2"/>
        <w:outlineLvl w:val="1"/>
        <w:ind w:firstLine="540"/>
        <w:jc w:val="both"/>
      </w:pPr>
      <w:r>
        <w:rPr>
          <w:sz w:val="20"/>
        </w:rPr>
        <w:t xml:space="preserve">Статья 30.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31.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1998 года</w:t>
      </w:r>
    </w:p>
    <w:p>
      <w:pPr>
        <w:pStyle w:val="0"/>
        <w:spacing w:before="200" w:line-rule="auto"/>
      </w:pPr>
      <w:r>
        <w:rPr>
          <w:sz w:val="20"/>
        </w:rPr>
        <w:t xml:space="preserve">N 89-ФЗ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26.12.2024)</w:t>
            <w:br/>
            <w:t>"Об отходах производства и потребления"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2877&amp;dst=100008" TargetMode = "External"/>
	<Relationship Id="rId8" Type="http://schemas.openxmlformats.org/officeDocument/2006/relationships/hyperlink" Target="https://login.consultant.ru/link/?req=doc&amp;base=LAW&amp;n=440506&amp;dst=100366" TargetMode = "External"/>
	<Relationship Id="rId9" Type="http://schemas.openxmlformats.org/officeDocument/2006/relationships/hyperlink" Target="https://login.consultant.ru/link/?req=doc&amp;base=LAW&amp;n=466510&amp;dst=104729" TargetMode = "External"/>
	<Relationship Id="rId10" Type="http://schemas.openxmlformats.org/officeDocument/2006/relationships/hyperlink" Target="https://login.consultant.ru/link/?req=doc&amp;base=LAW&amp;n=201316&amp;dst=100181" TargetMode = "External"/>
	<Relationship Id="rId11" Type="http://schemas.openxmlformats.org/officeDocument/2006/relationships/hyperlink" Target="https://login.consultant.ru/link/?req=doc&amp;base=LAW&amp;n=479087&amp;dst=100646" TargetMode = "External"/>
	<Relationship Id="rId12" Type="http://schemas.openxmlformats.org/officeDocument/2006/relationships/hyperlink" Target="https://login.consultant.ru/link/?req=doc&amp;base=LAW&amp;n=201712&amp;dst=100361" TargetMode = "External"/>
	<Relationship Id="rId13" Type="http://schemas.openxmlformats.org/officeDocument/2006/relationships/hyperlink" Target="https://login.consultant.ru/link/?req=doc&amp;base=LAW&amp;n=113662&amp;dst=100037" TargetMode = "External"/>
	<Relationship Id="rId14" Type="http://schemas.openxmlformats.org/officeDocument/2006/relationships/hyperlink" Target="https://login.consultant.ru/link/?req=doc&amp;base=LAW&amp;n=479089&amp;dst=100314" TargetMode = "External"/>
	<Relationship Id="rId15" Type="http://schemas.openxmlformats.org/officeDocument/2006/relationships/hyperlink" Target="https://login.consultant.ru/link/?req=doc&amp;base=LAW&amp;n=81355&amp;dst=100008" TargetMode = "External"/>
	<Relationship Id="rId16" Type="http://schemas.openxmlformats.org/officeDocument/2006/relationships/hyperlink" Target="https://login.consultant.ru/link/?req=doc&amp;base=LAW&amp;n=300837&amp;dst=100209" TargetMode = "External"/>
	<Relationship Id="rId17" Type="http://schemas.openxmlformats.org/officeDocument/2006/relationships/hyperlink" Target="https://login.consultant.ru/link/?req=doc&amp;base=LAW&amp;n=440507&amp;dst=100574" TargetMode = "External"/>
	<Relationship Id="rId18" Type="http://schemas.openxmlformats.org/officeDocument/2006/relationships/hyperlink" Target="https://login.consultant.ru/link/?req=doc&amp;base=LAW&amp;n=470964&amp;dst=100182" TargetMode = "External"/>
	<Relationship Id="rId19" Type="http://schemas.openxmlformats.org/officeDocument/2006/relationships/hyperlink" Target="https://login.consultant.ru/link/?req=doc&amp;base=LAW&amp;n=209756&amp;dst=100023" TargetMode = "External"/>
	<Relationship Id="rId20" Type="http://schemas.openxmlformats.org/officeDocument/2006/relationships/hyperlink" Target="https://login.consultant.ru/link/?req=doc&amp;base=LAW&amp;n=454248&amp;dst=100140" TargetMode = "External"/>
	<Relationship Id="rId21" Type="http://schemas.openxmlformats.org/officeDocument/2006/relationships/hyperlink" Target="https://login.consultant.ru/link/?req=doc&amp;base=LAW&amp;n=471227&amp;dst=100098" TargetMode = "External"/>
	<Relationship Id="rId22" Type="http://schemas.openxmlformats.org/officeDocument/2006/relationships/hyperlink" Target="https://login.consultant.ru/link/?req=doc&amp;base=LAW&amp;n=389293&amp;dst=100019" TargetMode = "External"/>
	<Relationship Id="rId23" Type="http://schemas.openxmlformats.org/officeDocument/2006/relationships/hyperlink" Target="https://login.consultant.ru/link/?req=doc&amp;base=LAW&amp;n=133273&amp;dst=100009" TargetMode = "External"/>
	<Relationship Id="rId24" Type="http://schemas.openxmlformats.org/officeDocument/2006/relationships/hyperlink" Target="https://login.consultant.ru/link/?req=doc&amp;base=LAW&amp;n=149679&amp;dst=100044" TargetMode = "External"/>
	<Relationship Id="rId25" Type="http://schemas.openxmlformats.org/officeDocument/2006/relationships/hyperlink" Target="https://login.consultant.ru/link/?req=doc&amp;base=LAW&amp;n=153474&amp;dst=100009" TargetMode = "External"/>
	<Relationship Id="rId26" Type="http://schemas.openxmlformats.org/officeDocument/2006/relationships/hyperlink" Target="https://login.consultant.ru/link/?req=doc&amp;base=LAW&amp;n=470677&amp;dst=100520" TargetMode = "External"/>
	<Relationship Id="rId27" Type="http://schemas.openxmlformats.org/officeDocument/2006/relationships/hyperlink" Target="https://login.consultant.ru/link/?req=doc&amp;base=LAW&amp;n=470984&amp;dst=100445" TargetMode = "External"/>
	<Relationship Id="rId28" Type="http://schemas.openxmlformats.org/officeDocument/2006/relationships/hyperlink" Target="https://login.consultant.ru/link/?req=doc&amp;base=LAW&amp;n=165904&amp;dst=100034" TargetMode = "External"/>
	<Relationship Id="rId29" Type="http://schemas.openxmlformats.org/officeDocument/2006/relationships/hyperlink" Target="https://login.consultant.ru/link/?req=doc&amp;base=LAW&amp;n=420989&amp;dst=100009" TargetMode = "External"/>
	<Relationship Id="rId30" Type="http://schemas.openxmlformats.org/officeDocument/2006/relationships/hyperlink" Target="https://login.consultant.ru/link/?req=doc&amp;base=LAW&amp;n=172947&amp;dst=100012" TargetMode = "External"/>
	<Relationship Id="rId31" Type="http://schemas.openxmlformats.org/officeDocument/2006/relationships/hyperlink" Target="https://login.consultant.ru/link/?req=doc&amp;base=LAW&amp;n=191560&amp;dst=100015" TargetMode = "External"/>
	<Relationship Id="rId32" Type="http://schemas.openxmlformats.org/officeDocument/2006/relationships/hyperlink" Target="https://login.consultant.ru/link/?req=doc&amp;base=LAW&amp;n=492035&amp;dst=100550" TargetMode = "External"/>
	<Relationship Id="rId33" Type="http://schemas.openxmlformats.org/officeDocument/2006/relationships/hyperlink" Target="https://login.consultant.ru/link/?req=doc&amp;base=LAW&amp;n=191300&amp;dst=100009" TargetMode = "External"/>
	<Relationship Id="rId34" Type="http://schemas.openxmlformats.org/officeDocument/2006/relationships/hyperlink" Target="https://login.consultant.ru/link/?req=doc&amp;base=LAW&amp;n=301783&amp;dst=100039" TargetMode = "External"/>
	<Relationship Id="rId35" Type="http://schemas.openxmlformats.org/officeDocument/2006/relationships/hyperlink" Target="https://login.consultant.ru/link/?req=doc&amp;base=LAW&amp;n=383506&amp;dst=100100" TargetMode = "External"/>
	<Relationship Id="rId36" Type="http://schemas.openxmlformats.org/officeDocument/2006/relationships/hyperlink" Target="https://login.consultant.ru/link/?req=doc&amp;base=LAW&amp;n=209992&amp;dst=100011" TargetMode = "External"/>
	<Relationship Id="rId37" Type="http://schemas.openxmlformats.org/officeDocument/2006/relationships/hyperlink" Target="https://login.consultant.ru/link/?req=doc&amp;base=LAW&amp;n=209863&amp;dst=100018" TargetMode = "External"/>
	<Relationship Id="rId38" Type="http://schemas.openxmlformats.org/officeDocument/2006/relationships/hyperlink" Target="https://login.consultant.ru/link/?req=doc&amp;base=LAW&amp;n=302996&amp;dst=100021" TargetMode = "External"/>
	<Relationship Id="rId39" Type="http://schemas.openxmlformats.org/officeDocument/2006/relationships/hyperlink" Target="https://login.consultant.ru/link/?req=doc&amp;base=LAW&amp;n=421067&amp;dst=100009" TargetMode = "External"/>
	<Relationship Id="rId40" Type="http://schemas.openxmlformats.org/officeDocument/2006/relationships/hyperlink" Target="https://login.consultant.ru/link/?req=doc&amp;base=LAW&amp;n=303514&amp;dst=100035" TargetMode = "External"/>
	<Relationship Id="rId41" Type="http://schemas.openxmlformats.org/officeDocument/2006/relationships/hyperlink" Target="https://login.consultant.ru/link/?req=doc&amp;base=LAW&amp;n=314255&amp;dst=100008" TargetMode = "External"/>
	<Relationship Id="rId42" Type="http://schemas.openxmlformats.org/officeDocument/2006/relationships/hyperlink" Target="https://login.consultant.ru/link/?req=doc&amp;base=LAW&amp;n=454254&amp;dst=100009" TargetMode = "External"/>
	<Relationship Id="rId43" Type="http://schemas.openxmlformats.org/officeDocument/2006/relationships/hyperlink" Target="https://login.consultant.ru/link/?req=doc&amp;base=LAW&amp;n=330705&amp;dst=100023" TargetMode = "External"/>
	<Relationship Id="rId44" Type="http://schemas.openxmlformats.org/officeDocument/2006/relationships/hyperlink" Target="https://login.consultant.ru/link/?req=doc&amp;base=LAW&amp;n=340234&amp;dst=100028" TargetMode = "External"/>
	<Relationship Id="rId45" Type="http://schemas.openxmlformats.org/officeDocument/2006/relationships/hyperlink" Target="https://login.consultant.ru/link/?req=doc&amp;base=LAW&amp;n=341787&amp;dst=100012" TargetMode = "External"/>
	<Relationship Id="rId46" Type="http://schemas.openxmlformats.org/officeDocument/2006/relationships/hyperlink" Target="https://login.consultant.ru/link/?req=doc&amp;base=LAW&amp;n=349591&amp;dst=100008" TargetMode = "External"/>
	<Relationship Id="rId47" Type="http://schemas.openxmlformats.org/officeDocument/2006/relationships/hyperlink" Target="https://login.consultant.ru/link/?req=doc&amp;base=LAW&amp;n=479116&amp;dst=100814" TargetMode = "External"/>
	<Relationship Id="rId48" Type="http://schemas.openxmlformats.org/officeDocument/2006/relationships/hyperlink" Target="https://login.consultant.ru/link/?req=doc&amp;base=LAW&amp;n=405932&amp;dst=100061" TargetMode = "External"/>
	<Relationship Id="rId49" Type="http://schemas.openxmlformats.org/officeDocument/2006/relationships/hyperlink" Target="https://login.consultant.ru/link/?req=doc&amp;base=LAW&amp;n=389076&amp;dst=100009" TargetMode = "External"/>
	<Relationship Id="rId50" Type="http://schemas.openxmlformats.org/officeDocument/2006/relationships/hyperlink" Target="https://login.consultant.ru/link/?req=doc&amp;base=LAW&amp;n=412718&amp;dst=100156" TargetMode = "External"/>
	<Relationship Id="rId51" Type="http://schemas.openxmlformats.org/officeDocument/2006/relationships/hyperlink" Target="https://login.consultant.ru/link/?req=doc&amp;base=LAW&amp;n=482846&amp;dst=100009" TargetMode = "External"/>
	<Relationship Id="rId52" Type="http://schemas.openxmlformats.org/officeDocument/2006/relationships/hyperlink" Target="https://login.consultant.ru/link/?req=doc&amp;base=LAW&amp;n=421842&amp;dst=100008" TargetMode = "External"/>
	<Relationship Id="rId53" Type="http://schemas.openxmlformats.org/officeDocument/2006/relationships/hyperlink" Target="https://login.consultant.ru/link/?req=doc&amp;base=LAW&amp;n=421952&amp;dst=100073" TargetMode = "External"/>
	<Relationship Id="rId54" Type="http://schemas.openxmlformats.org/officeDocument/2006/relationships/hyperlink" Target="https://login.consultant.ru/link/?req=doc&amp;base=LAW&amp;n=428331&amp;dst=100009" TargetMode = "External"/>
	<Relationship Id="rId55" Type="http://schemas.openxmlformats.org/officeDocument/2006/relationships/hyperlink" Target="https://login.consultant.ru/link/?req=doc&amp;base=LAW&amp;n=491435&amp;dst=100009" TargetMode = "External"/>
	<Relationship Id="rId56" Type="http://schemas.openxmlformats.org/officeDocument/2006/relationships/hyperlink" Target="https://login.consultant.ru/link/?req=doc&amp;base=LAW&amp;n=436133&amp;dst=100052" TargetMode = "External"/>
	<Relationship Id="rId57" Type="http://schemas.openxmlformats.org/officeDocument/2006/relationships/hyperlink" Target="https://login.consultant.ru/link/?req=doc&amp;base=LAW&amp;n=451663&amp;dst=100009" TargetMode = "External"/>
	<Relationship Id="rId58" Type="http://schemas.openxmlformats.org/officeDocument/2006/relationships/hyperlink" Target="https://login.consultant.ru/link/?req=doc&amp;base=LAW&amp;n=482847&amp;dst=100009" TargetMode = "External"/>
	<Relationship Id="rId59" Type="http://schemas.openxmlformats.org/officeDocument/2006/relationships/hyperlink" Target="https://login.consultant.ru/link/?req=doc&amp;base=LAW&amp;n=482706&amp;dst=100206" TargetMode = "External"/>
	<Relationship Id="rId60" Type="http://schemas.openxmlformats.org/officeDocument/2006/relationships/hyperlink" Target="https://login.consultant.ru/link/?req=doc&amp;base=LAW&amp;n=454054&amp;dst=100009" TargetMode = "External"/>
	<Relationship Id="rId61" Type="http://schemas.openxmlformats.org/officeDocument/2006/relationships/hyperlink" Target="https://login.consultant.ru/link/?req=doc&amp;base=LAW&amp;n=465620&amp;dst=100068" TargetMode = "External"/>
	<Relationship Id="rId62" Type="http://schemas.openxmlformats.org/officeDocument/2006/relationships/hyperlink" Target="https://login.consultant.ru/link/?req=doc&amp;base=LAW&amp;n=482484&amp;dst=100321" TargetMode = "External"/>
	<Relationship Id="rId63" Type="http://schemas.openxmlformats.org/officeDocument/2006/relationships/hyperlink" Target="https://login.consultant.ru/link/?req=doc&amp;base=LAW&amp;n=482557&amp;dst=100009" TargetMode = "External"/>
	<Relationship Id="rId64" Type="http://schemas.openxmlformats.org/officeDocument/2006/relationships/hyperlink" Target="https://login.consultant.ru/link/?req=doc&amp;base=LAW&amp;n=494426&amp;dst=100009" TargetMode = "External"/>
	<Relationship Id="rId65" Type="http://schemas.openxmlformats.org/officeDocument/2006/relationships/hyperlink" Target="https://login.consultant.ru/link/?req=doc&amp;base=LAW&amp;n=329467&amp;dst=100056" TargetMode = "External"/>
	<Relationship Id="rId66" Type="http://schemas.openxmlformats.org/officeDocument/2006/relationships/hyperlink" Target="https://login.consultant.ru/link/?req=doc&amp;base=LAW&amp;n=448265&amp;dst=100086" TargetMode = "External"/>
	<Relationship Id="rId67" Type="http://schemas.openxmlformats.org/officeDocument/2006/relationships/hyperlink" Target="https://login.consultant.ru/link/?req=doc&amp;base=LAW&amp;n=300837&amp;dst=100210" TargetMode = "External"/>
	<Relationship Id="rId68" Type="http://schemas.openxmlformats.org/officeDocument/2006/relationships/hyperlink" Target="https://login.consultant.ru/link/?req=doc&amp;base=LAW&amp;n=421952&amp;dst=100075" TargetMode = "External"/>
	<Relationship Id="rId69" Type="http://schemas.openxmlformats.org/officeDocument/2006/relationships/hyperlink" Target="https://login.consultant.ru/link/?req=doc&amp;base=LAW&amp;n=479744&amp;dst=261" TargetMode = "External"/>
	<Relationship Id="rId70" Type="http://schemas.openxmlformats.org/officeDocument/2006/relationships/hyperlink" Target="https://login.consultant.ru/link/?req=doc&amp;base=LAW&amp;n=471078&amp;dst=813" TargetMode = "External"/>
	<Relationship Id="rId71" Type="http://schemas.openxmlformats.org/officeDocument/2006/relationships/hyperlink" Target="https://login.consultant.ru/link/?req=doc&amp;base=LAW&amp;n=420989&amp;dst=100011" TargetMode = "External"/>
	<Relationship Id="rId72" Type="http://schemas.openxmlformats.org/officeDocument/2006/relationships/hyperlink" Target="https://login.consultant.ru/link/?req=doc&amp;base=LAW&amp;n=340234&amp;dst=100028" TargetMode = "External"/>
	<Relationship Id="rId73" Type="http://schemas.openxmlformats.org/officeDocument/2006/relationships/hyperlink" Target="https://login.consultant.ru/link/?req=doc&amp;base=LAW&amp;n=421952&amp;dst=100076" TargetMode = "External"/>
	<Relationship Id="rId74" Type="http://schemas.openxmlformats.org/officeDocument/2006/relationships/hyperlink" Target="https://login.consultant.ru/link/?req=doc&amp;base=LAW&amp;n=300837&amp;dst=100212" TargetMode = "External"/>
	<Relationship Id="rId75" Type="http://schemas.openxmlformats.org/officeDocument/2006/relationships/hyperlink" Target="https://login.consultant.ru/link/?req=doc&amp;base=LAW&amp;n=420989&amp;dst=100013" TargetMode = "External"/>
	<Relationship Id="rId76" Type="http://schemas.openxmlformats.org/officeDocument/2006/relationships/hyperlink" Target="https://login.consultant.ru/link/?req=doc&amp;base=LAW&amp;n=494426&amp;dst=100011" TargetMode = "External"/>
	<Relationship Id="rId77" Type="http://schemas.openxmlformats.org/officeDocument/2006/relationships/hyperlink" Target="https://login.consultant.ru/link/?req=doc&amp;base=LAW&amp;n=300837&amp;dst=100215" TargetMode = "External"/>
	<Relationship Id="rId78" Type="http://schemas.openxmlformats.org/officeDocument/2006/relationships/hyperlink" Target="https://login.consultant.ru/link/?req=doc&amp;base=LAW&amp;n=420989&amp;dst=100017" TargetMode = "External"/>
	<Relationship Id="rId79" Type="http://schemas.openxmlformats.org/officeDocument/2006/relationships/hyperlink" Target="https://login.consultant.ru/link/?req=doc&amp;base=LAW&amp;n=494426&amp;dst=100013" TargetMode = "External"/>
	<Relationship Id="rId80" Type="http://schemas.openxmlformats.org/officeDocument/2006/relationships/hyperlink" Target="https://login.consultant.ru/link/?req=doc&amp;base=LAW&amp;n=420989&amp;dst=100018" TargetMode = "External"/>
	<Relationship Id="rId81" Type="http://schemas.openxmlformats.org/officeDocument/2006/relationships/hyperlink" Target="https://login.consultant.ru/link/?req=doc&amp;base=LAW&amp;n=341787&amp;dst=100014" TargetMode = "External"/>
	<Relationship Id="rId82" Type="http://schemas.openxmlformats.org/officeDocument/2006/relationships/hyperlink" Target="https://login.consultant.ru/link/?req=doc&amp;base=LAW&amp;n=420989&amp;dst=100020" TargetMode = "External"/>
	<Relationship Id="rId83" Type="http://schemas.openxmlformats.org/officeDocument/2006/relationships/hyperlink" Target="https://login.consultant.ru/link/?req=doc&amp;base=LAW&amp;n=341787&amp;dst=100015" TargetMode = "External"/>
	<Relationship Id="rId84" Type="http://schemas.openxmlformats.org/officeDocument/2006/relationships/hyperlink" Target="https://login.consultant.ru/link/?req=doc&amp;base=LAW&amp;n=471078&amp;dst=813" TargetMode = "External"/>
	<Relationship Id="rId85" Type="http://schemas.openxmlformats.org/officeDocument/2006/relationships/hyperlink" Target="https://login.consultant.ru/link/?req=doc&amp;base=LAW&amp;n=421952&amp;dst=100077" TargetMode = "External"/>
	<Relationship Id="rId86" Type="http://schemas.openxmlformats.org/officeDocument/2006/relationships/hyperlink" Target="https://login.consultant.ru/link/?req=doc&amp;base=LAW&amp;n=300837&amp;dst=100217" TargetMode = "External"/>
	<Relationship Id="rId87" Type="http://schemas.openxmlformats.org/officeDocument/2006/relationships/hyperlink" Target="https://login.consultant.ru/link/?req=doc&amp;base=LAW&amp;n=32877&amp;dst=100009" TargetMode = "External"/>
	<Relationship Id="rId88" Type="http://schemas.openxmlformats.org/officeDocument/2006/relationships/hyperlink" Target="https://login.consultant.ru/link/?req=doc&amp;base=LAW&amp;n=482846&amp;dst=100011" TargetMode = "External"/>
	<Relationship Id="rId89" Type="http://schemas.openxmlformats.org/officeDocument/2006/relationships/hyperlink" Target="https://login.consultant.ru/link/?req=doc&amp;base=LAW&amp;n=389076&amp;dst=100010" TargetMode = "External"/>
	<Relationship Id="rId90" Type="http://schemas.openxmlformats.org/officeDocument/2006/relationships/hyperlink" Target="https://login.consultant.ru/link/?req=doc&amp;base=LAW&amp;n=494426&amp;dst=100014" TargetMode = "External"/>
	<Relationship Id="rId91" Type="http://schemas.openxmlformats.org/officeDocument/2006/relationships/hyperlink" Target="https://login.consultant.ru/link/?req=doc&amp;base=LAW&amp;n=420989&amp;dst=100026" TargetMode = "External"/>
	<Relationship Id="rId92" Type="http://schemas.openxmlformats.org/officeDocument/2006/relationships/hyperlink" Target="https://login.consultant.ru/link/?req=doc&amp;base=LAW&amp;n=482553&amp;dst=100010" TargetMode = "External"/>
	<Relationship Id="rId93" Type="http://schemas.openxmlformats.org/officeDocument/2006/relationships/hyperlink" Target="https://login.consultant.ru/link/?req=doc&amp;base=LAW&amp;n=420989&amp;dst=100028" TargetMode = "External"/>
	<Relationship Id="rId94" Type="http://schemas.openxmlformats.org/officeDocument/2006/relationships/hyperlink" Target="https://login.consultant.ru/link/?req=doc&amp;base=LAW&amp;n=420989&amp;dst=100029" TargetMode = "External"/>
	<Relationship Id="rId95" Type="http://schemas.openxmlformats.org/officeDocument/2006/relationships/hyperlink" Target="https://login.consultant.ru/link/?req=doc&amp;base=LAW&amp;n=420989&amp;dst=100030" TargetMode = "External"/>
	<Relationship Id="rId96" Type="http://schemas.openxmlformats.org/officeDocument/2006/relationships/hyperlink" Target="https://login.consultant.ru/link/?req=doc&amp;base=LAW&amp;n=420989&amp;dst=100031" TargetMode = "External"/>
	<Relationship Id="rId97" Type="http://schemas.openxmlformats.org/officeDocument/2006/relationships/hyperlink" Target="https://login.consultant.ru/link/?req=doc&amp;base=LAW&amp;n=420989&amp;dst=100032" TargetMode = "External"/>
	<Relationship Id="rId98" Type="http://schemas.openxmlformats.org/officeDocument/2006/relationships/hyperlink" Target="https://login.consultant.ru/link/?req=doc&amp;base=LAW&amp;n=420989&amp;dst=100033" TargetMode = "External"/>
	<Relationship Id="rId99" Type="http://schemas.openxmlformats.org/officeDocument/2006/relationships/hyperlink" Target="https://login.consultant.ru/link/?req=doc&amp;base=LAW&amp;n=420989&amp;dst=100034" TargetMode = "External"/>
	<Relationship Id="rId100" Type="http://schemas.openxmlformats.org/officeDocument/2006/relationships/hyperlink" Target="https://login.consultant.ru/link/?req=doc&amp;base=LAW&amp;n=421067&amp;dst=100015" TargetMode = "External"/>
	<Relationship Id="rId101" Type="http://schemas.openxmlformats.org/officeDocument/2006/relationships/hyperlink" Target="https://login.consultant.ru/link/?req=doc&amp;base=LAW&amp;n=420989&amp;dst=100035" TargetMode = "External"/>
	<Relationship Id="rId102" Type="http://schemas.openxmlformats.org/officeDocument/2006/relationships/hyperlink" Target="https://login.consultant.ru/link/?req=doc&amp;base=LAW&amp;n=420989&amp;dst=100036" TargetMode = "External"/>
	<Relationship Id="rId103" Type="http://schemas.openxmlformats.org/officeDocument/2006/relationships/hyperlink" Target="https://login.consultant.ru/link/?req=doc&amp;base=LAW&amp;n=482847&amp;dst=100011" TargetMode = "External"/>
	<Relationship Id="rId104" Type="http://schemas.openxmlformats.org/officeDocument/2006/relationships/hyperlink" Target="https://login.consultant.ru/link/?req=doc&amp;base=LAW&amp;n=421067&amp;dst=100018" TargetMode = "External"/>
	<Relationship Id="rId105" Type="http://schemas.openxmlformats.org/officeDocument/2006/relationships/hyperlink" Target="https://login.consultant.ru/link/?req=doc&amp;base=LAW&amp;n=337606&amp;dst=100003" TargetMode = "External"/>
	<Relationship Id="rId106" Type="http://schemas.openxmlformats.org/officeDocument/2006/relationships/hyperlink" Target="https://login.consultant.ru/link/?req=doc&amp;base=LAW&amp;n=454254&amp;dst=100010" TargetMode = "External"/>
	<Relationship Id="rId107" Type="http://schemas.openxmlformats.org/officeDocument/2006/relationships/hyperlink" Target="https://login.consultant.ru/link/?req=doc&amp;base=LAW&amp;n=455835&amp;dst=100007" TargetMode = "External"/>
	<Relationship Id="rId108" Type="http://schemas.openxmlformats.org/officeDocument/2006/relationships/hyperlink" Target="https://login.consultant.ru/link/?req=doc&amp;base=LAW&amp;n=454254&amp;dst=100012" TargetMode = "External"/>
	<Relationship Id="rId109" Type="http://schemas.openxmlformats.org/officeDocument/2006/relationships/hyperlink" Target="https://login.consultant.ru/link/?req=doc&amp;base=LAW&amp;n=454254&amp;dst=100013" TargetMode = "External"/>
	<Relationship Id="rId110" Type="http://schemas.openxmlformats.org/officeDocument/2006/relationships/hyperlink" Target="https://login.consultant.ru/link/?req=doc&amp;base=LAW&amp;n=482846&amp;dst=100013" TargetMode = "External"/>
	<Relationship Id="rId111" Type="http://schemas.openxmlformats.org/officeDocument/2006/relationships/hyperlink" Target="https://login.consultant.ru/link/?req=doc&amp;base=LAW&amp;n=421952&amp;dst=100079" TargetMode = "External"/>
	<Relationship Id="rId112" Type="http://schemas.openxmlformats.org/officeDocument/2006/relationships/hyperlink" Target="https://login.consultant.ru/link/?req=doc&amp;base=LAW&amp;n=421952&amp;dst=100081" TargetMode = "External"/>
	<Relationship Id="rId113" Type="http://schemas.openxmlformats.org/officeDocument/2006/relationships/hyperlink" Target="https://login.consultant.ru/link/?req=doc&amp;base=LAW&amp;n=482847&amp;dst=100013" TargetMode = "External"/>
	<Relationship Id="rId114" Type="http://schemas.openxmlformats.org/officeDocument/2006/relationships/hyperlink" Target="https://login.consultant.ru/link/?req=doc&amp;base=LAW&amp;n=482847&amp;dst=100015" TargetMode = "External"/>
	<Relationship Id="rId115" Type="http://schemas.openxmlformats.org/officeDocument/2006/relationships/hyperlink" Target="https://login.consultant.ru/link/?req=doc&amp;base=LAW&amp;n=494426&amp;dst=100016" TargetMode = "External"/>
	<Relationship Id="rId116" Type="http://schemas.openxmlformats.org/officeDocument/2006/relationships/hyperlink" Target="https://login.consultant.ru/link/?req=doc&amp;base=LAW&amp;n=494426&amp;dst=100018" TargetMode = "External"/>
	<Relationship Id="rId117" Type="http://schemas.openxmlformats.org/officeDocument/2006/relationships/hyperlink" Target="https://login.consultant.ru/link/?req=doc&amp;base=LAW&amp;n=471078&amp;dst=792" TargetMode = "External"/>
	<Relationship Id="rId118" Type="http://schemas.openxmlformats.org/officeDocument/2006/relationships/hyperlink" Target="https://login.consultant.ru/link/?req=doc&amp;base=LAW&amp;n=421952&amp;dst=100082" TargetMode = "External"/>
	<Relationship Id="rId119" Type="http://schemas.openxmlformats.org/officeDocument/2006/relationships/hyperlink" Target="https://login.consultant.ru/link/?req=doc&amp;base=LAW&amp;n=466510&amp;dst=104730" TargetMode = "External"/>
	<Relationship Id="rId120" Type="http://schemas.openxmlformats.org/officeDocument/2006/relationships/hyperlink" Target="https://login.consultant.ru/link/?req=doc&amp;base=LAW&amp;n=479087&amp;dst=100647" TargetMode = "External"/>
	<Relationship Id="rId121" Type="http://schemas.openxmlformats.org/officeDocument/2006/relationships/hyperlink" Target="https://login.consultant.ru/link/?req=doc&amp;base=LAW&amp;n=482553&amp;dst=100011" TargetMode = "External"/>
	<Relationship Id="rId122" Type="http://schemas.openxmlformats.org/officeDocument/2006/relationships/hyperlink" Target="https://login.consultant.ru/link/?req=doc&amp;base=LAW&amp;n=464348&amp;dst=100159" TargetMode = "External"/>
	<Relationship Id="rId123" Type="http://schemas.openxmlformats.org/officeDocument/2006/relationships/hyperlink" Target="https://login.consultant.ru/link/?req=doc&amp;base=LAW&amp;n=300837&amp;dst=100222" TargetMode = "External"/>
	<Relationship Id="rId124" Type="http://schemas.openxmlformats.org/officeDocument/2006/relationships/hyperlink" Target="https://login.consultant.ru/link/?req=doc&amp;base=LAW&amp;n=149679&amp;dst=100044" TargetMode = "External"/>
	<Relationship Id="rId125" Type="http://schemas.openxmlformats.org/officeDocument/2006/relationships/hyperlink" Target="https://login.consultant.ru/link/?req=doc&amp;base=LAW&amp;n=470677&amp;dst=100520" TargetMode = "External"/>
	<Relationship Id="rId126" Type="http://schemas.openxmlformats.org/officeDocument/2006/relationships/hyperlink" Target="https://login.consultant.ru/link/?req=doc&amp;base=LAW&amp;n=471078" TargetMode = "External"/>
	<Relationship Id="rId127" Type="http://schemas.openxmlformats.org/officeDocument/2006/relationships/hyperlink" Target="https://login.consultant.ru/link/?req=doc&amp;base=LAW&amp;n=330705&amp;dst=100023" TargetMode = "External"/>
	<Relationship Id="rId128" Type="http://schemas.openxmlformats.org/officeDocument/2006/relationships/hyperlink" Target="https://login.consultant.ru/link/?req=doc&amp;base=LAW&amp;n=421952&amp;dst=100084" TargetMode = "External"/>
	<Relationship Id="rId129" Type="http://schemas.openxmlformats.org/officeDocument/2006/relationships/hyperlink" Target="https://login.consultant.ru/link/?req=doc&amp;base=LAW&amp;n=436133&amp;dst=100052" TargetMode = "External"/>
	<Relationship Id="rId130" Type="http://schemas.openxmlformats.org/officeDocument/2006/relationships/hyperlink" Target="https://login.consultant.ru/link/?req=doc&amp;base=LAW&amp;n=420989&amp;dst=100040" TargetMode = "External"/>
	<Relationship Id="rId131" Type="http://schemas.openxmlformats.org/officeDocument/2006/relationships/hyperlink" Target="https://login.consultant.ru/link/?req=doc&amp;base=LAW&amp;n=420989&amp;dst=100041" TargetMode = "External"/>
	<Relationship Id="rId132" Type="http://schemas.openxmlformats.org/officeDocument/2006/relationships/hyperlink" Target="https://login.consultant.ru/link/?req=doc&amp;base=LAW&amp;n=300837&amp;dst=100223" TargetMode = "External"/>
	<Relationship Id="rId133" Type="http://schemas.openxmlformats.org/officeDocument/2006/relationships/hyperlink" Target="https://login.consultant.ru/link/?req=doc&amp;base=LAW&amp;n=420989&amp;dst=100043" TargetMode = "External"/>
	<Relationship Id="rId134" Type="http://schemas.openxmlformats.org/officeDocument/2006/relationships/hyperlink" Target="https://login.consultant.ru/link/?req=doc&amp;base=LAW&amp;n=482847&amp;dst=100016" TargetMode = "External"/>
	<Relationship Id="rId135" Type="http://schemas.openxmlformats.org/officeDocument/2006/relationships/hyperlink" Target="https://login.consultant.ru/link/?req=doc&amp;base=LAW&amp;n=420989&amp;dst=100045" TargetMode = "External"/>
	<Relationship Id="rId136" Type="http://schemas.openxmlformats.org/officeDocument/2006/relationships/hyperlink" Target="https://login.consultant.ru/link/?req=doc&amp;base=LAW&amp;n=420989&amp;dst=100053" TargetMode = "External"/>
	<Relationship Id="rId137" Type="http://schemas.openxmlformats.org/officeDocument/2006/relationships/hyperlink" Target="https://login.consultant.ru/link/?req=doc&amp;base=LAW&amp;n=482692&amp;dst=101169" TargetMode = "External"/>
	<Relationship Id="rId138" Type="http://schemas.openxmlformats.org/officeDocument/2006/relationships/hyperlink" Target="https://login.consultant.ru/link/?req=doc&amp;base=LAW&amp;n=300837&amp;dst=100226" TargetMode = "External"/>
	<Relationship Id="rId139" Type="http://schemas.openxmlformats.org/officeDocument/2006/relationships/hyperlink" Target="https://login.consultant.ru/link/?req=doc&amp;base=LAW&amp;n=192145&amp;dst=100009" TargetMode = "External"/>
	<Relationship Id="rId140" Type="http://schemas.openxmlformats.org/officeDocument/2006/relationships/hyperlink" Target="https://login.consultant.ru/link/?req=doc&amp;base=LAW&amp;n=440507&amp;dst=100576" TargetMode = "External"/>
	<Relationship Id="rId141" Type="http://schemas.openxmlformats.org/officeDocument/2006/relationships/hyperlink" Target="https://login.consultant.ru/link/?req=doc&amp;base=LAW&amp;n=479116&amp;dst=100815" TargetMode = "External"/>
	<Relationship Id="rId142" Type="http://schemas.openxmlformats.org/officeDocument/2006/relationships/hyperlink" Target="https://login.consultant.ru/link/?req=doc&amp;base=LAW&amp;n=466510&amp;dst=104732" TargetMode = "External"/>
	<Relationship Id="rId143" Type="http://schemas.openxmlformats.org/officeDocument/2006/relationships/hyperlink" Target="https://login.consultant.ru/link/?req=doc&amp;base=LAW&amp;n=466510&amp;dst=104733" TargetMode = "External"/>
	<Relationship Id="rId144" Type="http://schemas.openxmlformats.org/officeDocument/2006/relationships/hyperlink" Target="https://login.consultant.ru/link/?req=doc&amp;base=LAW&amp;n=420989&amp;dst=100057" TargetMode = "External"/>
	<Relationship Id="rId145" Type="http://schemas.openxmlformats.org/officeDocument/2006/relationships/hyperlink" Target="https://login.consultant.ru/link/?req=doc&amp;base=LAW&amp;n=470964&amp;dst=100183" TargetMode = "External"/>
	<Relationship Id="rId146" Type="http://schemas.openxmlformats.org/officeDocument/2006/relationships/hyperlink" Target="https://login.consultant.ru/link/?req=doc&amp;base=LAW&amp;n=383506&amp;dst=100101" TargetMode = "External"/>
	<Relationship Id="rId147" Type="http://schemas.openxmlformats.org/officeDocument/2006/relationships/hyperlink" Target="https://login.consultant.ru/link/?req=doc&amp;base=LAW&amp;n=447382&amp;dst=100013" TargetMode = "External"/>
	<Relationship Id="rId148" Type="http://schemas.openxmlformats.org/officeDocument/2006/relationships/hyperlink" Target="https://login.consultant.ru/link/?req=doc&amp;base=LAW&amp;n=110332&amp;dst=100009" TargetMode = "External"/>
	<Relationship Id="rId149" Type="http://schemas.openxmlformats.org/officeDocument/2006/relationships/hyperlink" Target="https://login.consultant.ru/link/?req=doc&amp;base=LAW&amp;n=301783&amp;dst=100041" TargetMode = "External"/>
	<Relationship Id="rId150" Type="http://schemas.openxmlformats.org/officeDocument/2006/relationships/hyperlink" Target="https://login.consultant.ru/link/?req=doc&amp;base=LAW&amp;n=466510&amp;dst=104734" TargetMode = "External"/>
	<Relationship Id="rId151" Type="http://schemas.openxmlformats.org/officeDocument/2006/relationships/hyperlink" Target="https://login.consultant.ru/link/?req=doc&amp;base=LAW&amp;n=301783&amp;dst=100042" TargetMode = "External"/>
	<Relationship Id="rId152" Type="http://schemas.openxmlformats.org/officeDocument/2006/relationships/hyperlink" Target="https://login.consultant.ru/link/?req=doc&amp;base=LAW&amp;n=482847&amp;dst=100019" TargetMode = "External"/>
	<Relationship Id="rId153" Type="http://schemas.openxmlformats.org/officeDocument/2006/relationships/hyperlink" Target="https://login.consultant.ru/link/?req=doc&amp;base=LAW&amp;n=420989&amp;dst=100062" TargetMode = "External"/>
	<Relationship Id="rId154" Type="http://schemas.openxmlformats.org/officeDocument/2006/relationships/hyperlink" Target="https://login.consultant.ru/link/?req=doc&amp;base=LAW&amp;n=421067&amp;dst=100022" TargetMode = "External"/>
	<Relationship Id="rId155" Type="http://schemas.openxmlformats.org/officeDocument/2006/relationships/hyperlink" Target="https://login.consultant.ru/link/?req=doc&amp;base=LAW&amp;n=463392&amp;dst=100011" TargetMode = "External"/>
	<Relationship Id="rId156" Type="http://schemas.openxmlformats.org/officeDocument/2006/relationships/hyperlink" Target="https://login.consultant.ru/link/?req=doc&amp;base=LAW&amp;n=482847&amp;dst=100021" TargetMode = "External"/>
	<Relationship Id="rId157" Type="http://schemas.openxmlformats.org/officeDocument/2006/relationships/hyperlink" Target="https://login.consultant.ru/link/?req=doc&amp;base=LAW&amp;n=489920&amp;dst=100009" TargetMode = "External"/>
	<Relationship Id="rId158" Type="http://schemas.openxmlformats.org/officeDocument/2006/relationships/hyperlink" Target="https://login.consultant.ru/link/?req=doc&amp;base=LAW&amp;n=482847&amp;dst=100023" TargetMode = "External"/>
	<Relationship Id="rId159" Type="http://schemas.openxmlformats.org/officeDocument/2006/relationships/hyperlink" Target="https://login.consultant.ru/link/?req=doc&amp;base=LAW&amp;n=466602&amp;dst=100010" TargetMode = "External"/>
	<Relationship Id="rId160" Type="http://schemas.openxmlformats.org/officeDocument/2006/relationships/hyperlink" Target="https://login.consultant.ru/link/?req=doc&amp;base=LAW&amp;n=482847&amp;dst=100025" TargetMode = "External"/>
	<Relationship Id="rId161" Type="http://schemas.openxmlformats.org/officeDocument/2006/relationships/hyperlink" Target="https://login.consultant.ru/link/?req=doc&amp;base=LAW&amp;n=305550&amp;dst=100015" TargetMode = "External"/>
	<Relationship Id="rId162" Type="http://schemas.openxmlformats.org/officeDocument/2006/relationships/hyperlink" Target="https://login.consultant.ru/link/?req=doc&amp;base=LAW&amp;n=420989&amp;dst=100066" TargetMode = "External"/>
	<Relationship Id="rId163" Type="http://schemas.openxmlformats.org/officeDocument/2006/relationships/hyperlink" Target="https://login.consultant.ru/link/?req=doc&amp;base=LAW&amp;n=421067&amp;dst=100027" TargetMode = "External"/>
	<Relationship Id="rId164" Type="http://schemas.openxmlformats.org/officeDocument/2006/relationships/hyperlink" Target="https://login.consultant.ru/link/?req=doc&amp;base=LAW&amp;n=482847&amp;dst=100027" TargetMode = "External"/>
	<Relationship Id="rId165" Type="http://schemas.openxmlformats.org/officeDocument/2006/relationships/hyperlink" Target="https://login.consultant.ru/link/?req=doc&amp;base=LAW&amp;n=474699&amp;dst=100005" TargetMode = "External"/>
	<Relationship Id="rId166" Type="http://schemas.openxmlformats.org/officeDocument/2006/relationships/hyperlink" Target="https://login.consultant.ru/link/?req=doc&amp;base=LAW&amp;n=482847&amp;dst=100028" TargetMode = "External"/>
	<Relationship Id="rId167" Type="http://schemas.openxmlformats.org/officeDocument/2006/relationships/hyperlink" Target="https://login.consultant.ru/link/?req=doc&amp;base=LAW&amp;n=305550&amp;dst=20" TargetMode = "External"/>
	<Relationship Id="rId168" Type="http://schemas.openxmlformats.org/officeDocument/2006/relationships/hyperlink" Target="https://login.consultant.ru/link/?req=doc&amp;base=LAW&amp;n=420989&amp;dst=100068" TargetMode = "External"/>
	<Relationship Id="rId169" Type="http://schemas.openxmlformats.org/officeDocument/2006/relationships/hyperlink" Target="https://login.consultant.ru/link/?req=doc&amp;base=LAW&amp;n=482847&amp;dst=100030" TargetMode = "External"/>
	<Relationship Id="rId170" Type="http://schemas.openxmlformats.org/officeDocument/2006/relationships/hyperlink" Target="https://login.consultant.ru/link/?req=doc&amp;base=LAW&amp;n=478137&amp;dst=100016" TargetMode = "External"/>
	<Relationship Id="rId171" Type="http://schemas.openxmlformats.org/officeDocument/2006/relationships/hyperlink" Target="https://login.consultant.ru/link/?req=doc&amp;base=LAW&amp;n=420989&amp;dst=100070" TargetMode = "External"/>
	<Relationship Id="rId172" Type="http://schemas.openxmlformats.org/officeDocument/2006/relationships/hyperlink" Target="https://login.consultant.ru/link/?req=doc&amp;base=LAW&amp;n=389076&amp;dst=100016" TargetMode = "External"/>
	<Relationship Id="rId173" Type="http://schemas.openxmlformats.org/officeDocument/2006/relationships/hyperlink" Target="https://login.consultant.ru/link/?req=doc&amp;base=LAW&amp;n=482847&amp;dst=100032" TargetMode = "External"/>
	<Relationship Id="rId174" Type="http://schemas.openxmlformats.org/officeDocument/2006/relationships/hyperlink" Target="https://login.consultant.ru/link/?req=doc&amp;base=LAW&amp;n=420989&amp;dst=100071" TargetMode = "External"/>
	<Relationship Id="rId175" Type="http://schemas.openxmlformats.org/officeDocument/2006/relationships/hyperlink" Target="https://login.consultant.ru/link/?req=doc&amp;base=LAW&amp;n=482557&amp;dst=100011" TargetMode = "External"/>
	<Relationship Id="rId176" Type="http://schemas.openxmlformats.org/officeDocument/2006/relationships/hyperlink" Target="https://login.consultant.ru/link/?req=doc&amp;base=LAW&amp;n=483135&amp;dst=1063" TargetMode = "External"/>
	<Relationship Id="rId177" Type="http://schemas.openxmlformats.org/officeDocument/2006/relationships/hyperlink" Target="https://login.consultant.ru/link/?req=doc&amp;base=LAW&amp;n=431058&amp;dst=100010" TargetMode = "External"/>
	<Relationship Id="rId178" Type="http://schemas.openxmlformats.org/officeDocument/2006/relationships/hyperlink" Target="https://login.consultant.ru/link/?req=doc&amp;base=LAW&amp;n=420989&amp;dst=100072" TargetMode = "External"/>
	<Relationship Id="rId179" Type="http://schemas.openxmlformats.org/officeDocument/2006/relationships/hyperlink" Target="https://login.consultant.ru/link/?req=doc&amp;base=LAW&amp;n=341787&amp;dst=100019" TargetMode = "External"/>
	<Relationship Id="rId180" Type="http://schemas.openxmlformats.org/officeDocument/2006/relationships/hyperlink" Target="https://login.consultant.ru/link/?req=doc&amp;base=LAW&amp;n=300521&amp;dst=100008" TargetMode = "External"/>
	<Relationship Id="rId181" Type="http://schemas.openxmlformats.org/officeDocument/2006/relationships/hyperlink" Target="https://login.consultant.ru/link/?req=doc&amp;base=LAW&amp;n=420989&amp;dst=100074" TargetMode = "External"/>
	<Relationship Id="rId182" Type="http://schemas.openxmlformats.org/officeDocument/2006/relationships/hyperlink" Target="https://login.consultant.ru/link/?req=doc&amp;base=LAW&amp;n=421067&amp;dst=100029" TargetMode = "External"/>
	<Relationship Id="rId183" Type="http://schemas.openxmlformats.org/officeDocument/2006/relationships/hyperlink" Target="https://login.consultant.ru/link/?req=doc&amp;base=LAW&amp;n=477881&amp;dst=100057" TargetMode = "External"/>
	<Relationship Id="rId184" Type="http://schemas.openxmlformats.org/officeDocument/2006/relationships/hyperlink" Target="https://login.consultant.ru/link/?req=doc&amp;base=LAW&amp;n=420989&amp;dst=100075" TargetMode = "External"/>
	<Relationship Id="rId185" Type="http://schemas.openxmlformats.org/officeDocument/2006/relationships/hyperlink" Target="https://login.consultant.ru/link/?req=doc&amp;base=LAW&amp;n=421067&amp;dst=100030" TargetMode = "External"/>
	<Relationship Id="rId186" Type="http://schemas.openxmlformats.org/officeDocument/2006/relationships/hyperlink" Target="https://login.consultant.ru/link/?req=doc&amp;base=LAW&amp;n=454254&amp;dst=100015" TargetMode = "External"/>
	<Relationship Id="rId187" Type="http://schemas.openxmlformats.org/officeDocument/2006/relationships/hyperlink" Target="https://login.consultant.ru/link/?req=doc&amp;base=LAW&amp;n=221683&amp;dst=100009" TargetMode = "External"/>
	<Relationship Id="rId188" Type="http://schemas.openxmlformats.org/officeDocument/2006/relationships/hyperlink" Target="https://login.consultant.ru/link/?req=doc&amp;base=LAW&amp;n=420989&amp;dst=100078" TargetMode = "External"/>
	<Relationship Id="rId189" Type="http://schemas.openxmlformats.org/officeDocument/2006/relationships/hyperlink" Target="https://login.consultant.ru/link/?req=doc&amp;base=LAW&amp;n=448302&amp;dst=100010" TargetMode = "External"/>
	<Relationship Id="rId190" Type="http://schemas.openxmlformats.org/officeDocument/2006/relationships/hyperlink" Target="https://login.consultant.ru/link/?req=doc&amp;base=LAW&amp;n=420989&amp;dst=100079" TargetMode = "External"/>
	<Relationship Id="rId191" Type="http://schemas.openxmlformats.org/officeDocument/2006/relationships/hyperlink" Target="https://login.consultant.ru/link/?req=doc&amp;base=LAW&amp;n=432678&amp;dst=100010" TargetMode = "External"/>
	<Relationship Id="rId192" Type="http://schemas.openxmlformats.org/officeDocument/2006/relationships/hyperlink" Target="https://login.consultant.ru/link/?req=doc&amp;base=LAW&amp;n=454254&amp;dst=100016" TargetMode = "External"/>
	<Relationship Id="rId193" Type="http://schemas.openxmlformats.org/officeDocument/2006/relationships/hyperlink" Target="https://login.consultant.ru/link/?req=doc&amp;base=LAW&amp;n=420989&amp;dst=100081" TargetMode = "External"/>
	<Relationship Id="rId194" Type="http://schemas.openxmlformats.org/officeDocument/2006/relationships/hyperlink" Target="https://login.consultant.ru/link/?req=doc&amp;base=LAW&amp;n=372442&amp;dst=100013" TargetMode = "External"/>
	<Relationship Id="rId195" Type="http://schemas.openxmlformats.org/officeDocument/2006/relationships/hyperlink" Target="https://login.consultant.ru/link/?req=doc&amp;base=LAW&amp;n=372442&amp;dst=100009" TargetMode = "External"/>
	<Relationship Id="rId196" Type="http://schemas.openxmlformats.org/officeDocument/2006/relationships/hyperlink" Target="https://login.consultant.ru/link/?req=doc&amp;base=LAW&amp;n=420989&amp;dst=100082" TargetMode = "External"/>
	<Relationship Id="rId197" Type="http://schemas.openxmlformats.org/officeDocument/2006/relationships/hyperlink" Target="https://login.consultant.ru/link/?req=doc&amp;base=LAW&amp;n=389076&amp;dst=100017" TargetMode = "External"/>
	<Relationship Id="rId198" Type="http://schemas.openxmlformats.org/officeDocument/2006/relationships/hyperlink" Target="https://login.consultant.ru/link/?req=doc&amp;base=LAW&amp;n=380283&amp;dst=100010" TargetMode = "External"/>
	<Relationship Id="rId199" Type="http://schemas.openxmlformats.org/officeDocument/2006/relationships/hyperlink" Target="https://login.consultant.ru/link/?req=doc&amp;base=LAW&amp;n=420989&amp;dst=100084" TargetMode = "External"/>
	<Relationship Id="rId200" Type="http://schemas.openxmlformats.org/officeDocument/2006/relationships/hyperlink" Target="https://login.consultant.ru/link/?req=doc&amp;base=LAW&amp;n=477750&amp;dst=100019" TargetMode = "External"/>
	<Relationship Id="rId201" Type="http://schemas.openxmlformats.org/officeDocument/2006/relationships/hyperlink" Target="https://login.consultant.ru/link/?req=doc&amp;base=LAW&amp;n=420989&amp;dst=100085" TargetMode = "External"/>
	<Relationship Id="rId202" Type="http://schemas.openxmlformats.org/officeDocument/2006/relationships/hyperlink" Target="https://login.consultant.ru/link/?req=doc&amp;base=LAW&amp;n=421067&amp;dst=100033" TargetMode = "External"/>
	<Relationship Id="rId203" Type="http://schemas.openxmlformats.org/officeDocument/2006/relationships/hyperlink" Target="https://login.consultant.ru/link/?req=doc&amp;base=LAW&amp;n=487388&amp;dst=100012" TargetMode = "External"/>
	<Relationship Id="rId204" Type="http://schemas.openxmlformats.org/officeDocument/2006/relationships/hyperlink" Target="https://login.consultant.ru/link/?req=doc&amp;base=LAW&amp;n=420989&amp;dst=100086" TargetMode = "External"/>
	<Relationship Id="rId205" Type="http://schemas.openxmlformats.org/officeDocument/2006/relationships/hyperlink" Target="https://login.consultant.ru/link/?req=doc&amp;base=LAW&amp;n=487388&amp;dst=100278" TargetMode = "External"/>
	<Relationship Id="rId206" Type="http://schemas.openxmlformats.org/officeDocument/2006/relationships/hyperlink" Target="https://login.consultant.ru/link/?req=doc&amp;base=LAW&amp;n=420989&amp;dst=100087" TargetMode = "External"/>
	<Relationship Id="rId207" Type="http://schemas.openxmlformats.org/officeDocument/2006/relationships/hyperlink" Target="https://login.consultant.ru/link/?req=doc&amp;base=LAW&amp;n=380283&amp;dst=100107" TargetMode = "External"/>
	<Relationship Id="rId208" Type="http://schemas.openxmlformats.org/officeDocument/2006/relationships/hyperlink" Target="https://login.consultant.ru/link/?req=doc&amp;base=LAW&amp;n=420989&amp;dst=100088" TargetMode = "External"/>
	<Relationship Id="rId209" Type="http://schemas.openxmlformats.org/officeDocument/2006/relationships/hyperlink" Target="https://login.consultant.ru/link/?req=doc&amp;base=LAW&amp;n=494426&amp;dst=100020" TargetMode = "External"/>
	<Relationship Id="rId210" Type="http://schemas.openxmlformats.org/officeDocument/2006/relationships/hyperlink" Target="https://login.consultant.ru/link/?req=doc&amp;base=LAW&amp;n=431298&amp;dst=100163" TargetMode = "External"/>
	<Relationship Id="rId211" Type="http://schemas.openxmlformats.org/officeDocument/2006/relationships/hyperlink" Target="https://login.consultant.ru/link/?req=doc&amp;base=LAW&amp;n=421067&amp;dst=100034" TargetMode = "External"/>
	<Relationship Id="rId212" Type="http://schemas.openxmlformats.org/officeDocument/2006/relationships/hyperlink" Target="https://login.consultant.ru/link/?req=doc&amp;base=LAW&amp;n=421067&amp;dst=100036" TargetMode = "External"/>
	<Relationship Id="rId213" Type="http://schemas.openxmlformats.org/officeDocument/2006/relationships/hyperlink" Target="https://login.consultant.ru/link/?req=doc&amp;base=LAW&amp;n=187778&amp;dst=7" TargetMode = "External"/>
	<Relationship Id="rId214" Type="http://schemas.openxmlformats.org/officeDocument/2006/relationships/hyperlink" Target="https://login.consultant.ru/link/?req=doc&amp;base=LAW&amp;n=420989&amp;dst=100091" TargetMode = "External"/>
	<Relationship Id="rId215" Type="http://schemas.openxmlformats.org/officeDocument/2006/relationships/hyperlink" Target="https://login.consultant.ru/link/?req=doc&amp;base=LAW&amp;n=402442&amp;dst=100010" TargetMode = "External"/>
	<Relationship Id="rId216" Type="http://schemas.openxmlformats.org/officeDocument/2006/relationships/hyperlink" Target="https://login.consultant.ru/link/?req=doc&amp;base=LAW&amp;n=420989&amp;dst=100092" TargetMode = "External"/>
	<Relationship Id="rId217" Type="http://schemas.openxmlformats.org/officeDocument/2006/relationships/hyperlink" Target="https://login.consultant.ru/link/?req=doc&amp;base=LAW&amp;n=482484&amp;dst=100323" TargetMode = "External"/>
	<Relationship Id="rId218" Type="http://schemas.openxmlformats.org/officeDocument/2006/relationships/hyperlink" Target="https://login.consultant.ru/link/?req=doc&amp;base=LAW&amp;n=401989&amp;dst=100012" TargetMode = "External"/>
	<Relationship Id="rId219" Type="http://schemas.openxmlformats.org/officeDocument/2006/relationships/hyperlink" Target="https://login.consultant.ru/link/?req=doc&amp;base=LAW&amp;n=401989&amp;dst=100161" TargetMode = "External"/>
	<Relationship Id="rId220" Type="http://schemas.openxmlformats.org/officeDocument/2006/relationships/hyperlink" Target="https://login.consultant.ru/link/?req=doc&amp;base=LAW&amp;n=420989&amp;dst=100093" TargetMode = "External"/>
	<Relationship Id="rId221" Type="http://schemas.openxmlformats.org/officeDocument/2006/relationships/hyperlink" Target="https://login.consultant.ru/link/?req=doc&amp;base=LAW&amp;n=421067&amp;dst=100037" TargetMode = "External"/>
	<Relationship Id="rId222" Type="http://schemas.openxmlformats.org/officeDocument/2006/relationships/hyperlink" Target="https://login.consultant.ru/link/?req=doc&amp;base=LAW&amp;n=482484&amp;dst=100324" TargetMode = "External"/>
	<Relationship Id="rId223" Type="http://schemas.openxmlformats.org/officeDocument/2006/relationships/hyperlink" Target="https://login.consultant.ru/link/?req=doc&amp;base=LAW&amp;n=438682&amp;dst=100015" TargetMode = "External"/>
	<Relationship Id="rId224" Type="http://schemas.openxmlformats.org/officeDocument/2006/relationships/hyperlink" Target="https://login.consultant.ru/link/?req=doc&amp;base=LAW&amp;n=420989&amp;dst=100094" TargetMode = "External"/>
	<Relationship Id="rId225" Type="http://schemas.openxmlformats.org/officeDocument/2006/relationships/hyperlink" Target="https://login.consultant.ru/link/?req=doc&amp;base=LAW&amp;n=470829&amp;dst=100009" TargetMode = "External"/>
	<Relationship Id="rId226" Type="http://schemas.openxmlformats.org/officeDocument/2006/relationships/hyperlink" Target="https://login.consultant.ru/link/?req=doc&amp;base=LAW&amp;n=420989&amp;dst=100095" TargetMode = "External"/>
	<Relationship Id="rId227" Type="http://schemas.openxmlformats.org/officeDocument/2006/relationships/hyperlink" Target="https://login.consultant.ru/link/?req=doc&amp;base=LAW&amp;n=482557&amp;dst=100013" TargetMode = "External"/>
	<Relationship Id="rId228" Type="http://schemas.openxmlformats.org/officeDocument/2006/relationships/hyperlink" Target="https://login.consultant.ru/link/?req=doc&amp;base=LAW&amp;n=483135&amp;dst=1064" TargetMode = "External"/>
	<Relationship Id="rId229" Type="http://schemas.openxmlformats.org/officeDocument/2006/relationships/hyperlink" Target="https://login.consultant.ru/link/?req=doc&amp;base=LAW&amp;n=492185&amp;dst=100010" TargetMode = "External"/>
	<Relationship Id="rId230" Type="http://schemas.openxmlformats.org/officeDocument/2006/relationships/hyperlink" Target="https://login.consultant.ru/link/?req=doc&amp;base=LAW&amp;n=301783&amp;dst=100045" TargetMode = "External"/>
	<Relationship Id="rId231" Type="http://schemas.openxmlformats.org/officeDocument/2006/relationships/hyperlink" Target="https://login.consultant.ru/link/?req=doc&amp;base=LAW&amp;n=306039&amp;dst=100010" TargetMode = "External"/>
	<Relationship Id="rId232" Type="http://schemas.openxmlformats.org/officeDocument/2006/relationships/hyperlink" Target="https://login.consultant.ru/link/?req=doc&amp;base=LAW&amp;n=306039&amp;dst=100027" TargetMode = "External"/>
	<Relationship Id="rId233" Type="http://schemas.openxmlformats.org/officeDocument/2006/relationships/hyperlink" Target="https://login.consultant.ru/link/?req=doc&amp;base=LAW&amp;n=421067&amp;dst=100038" TargetMode = "External"/>
	<Relationship Id="rId234" Type="http://schemas.openxmlformats.org/officeDocument/2006/relationships/hyperlink" Target="https://login.consultant.ru/link/?req=doc&amp;base=LAW&amp;n=478390&amp;dst=100124" TargetMode = "External"/>
	<Relationship Id="rId235" Type="http://schemas.openxmlformats.org/officeDocument/2006/relationships/hyperlink" Target="https://login.consultant.ru/link/?req=doc&amp;base=LAW&amp;n=454254&amp;dst=100018" TargetMode = "External"/>
	<Relationship Id="rId236" Type="http://schemas.openxmlformats.org/officeDocument/2006/relationships/hyperlink" Target="https://login.consultant.ru/link/?req=doc&amp;base=LAW&amp;n=482484&amp;dst=100325" TargetMode = "External"/>
	<Relationship Id="rId237" Type="http://schemas.openxmlformats.org/officeDocument/2006/relationships/hyperlink" Target="https://login.consultant.ru/link/?req=doc&amp;base=LAW&amp;n=456195&amp;dst=100008" TargetMode = "External"/>
	<Relationship Id="rId238" Type="http://schemas.openxmlformats.org/officeDocument/2006/relationships/hyperlink" Target="https://login.consultant.ru/link/?req=doc&amp;base=LAW&amp;n=454254&amp;dst=100020" TargetMode = "External"/>
	<Relationship Id="rId239" Type="http://schemas.openxmlformats.org/officeDocument/2006/relationships/hyperlink" Target="https://login.consultant.ru/link/?req=doc&amp;base=LAW&amp;n=448412&amp;dst=100008" TargetMode = "External"/>
	<Relationship Id="rId240" Type="http://schemas.openxmlformats.org/officeDocument/2006/relationships/hyperlink" Target="https://login.consultant.ru/link/?req=doc&amp;base=LAW&amp;n=389076&amp;dst=100018" TargetMode = "External"/>
	<Relationship Id="rId241" Type="http://schemas.openxmlformats.org/officeDocument/2006/relationships/hyperlink" Target="https://login.consultant.ru/link/?req=doc&amp;base=LAW&amp;n=365180&amp;dst=100011" TargetMode = "External"/>
	<Relationship Id="rId242" Type="http://schemas.openxmlformats.org/officeDocument/2006/relationships/hyperlink" Target="https://login.consultant.ru/link/?req=doc&amp;base=LAW&amp;n=454254&amp;dst=100022" TargetMode = "External"/>
	<Relationship Id="rId243" Type="http://schemas.openxmlformats.org/officeDocument/2006/relationships/hyperlink" Target="https://login.consultant.ru/link/?req=doc&amp;base=LAW&amp;n=494426&amp;dst=100021" TargetMode = "External"/>
	<Relationship Id="rId244" Type="http://schemas.openxmlformats.org/officeDocument/2006/relationships/hyperlink" Target="https://login.consultant.ru/link/?req=doc&amp;base=LAW&amp;n=337606&amp;dst=100003" TargetMode = "External"/>
	<Relationship Id="rId245" Type="http://schemas.openxmlformats.org/officeDocument/2006/relationships/hyperlink" Target="https://login.consultant.ru/link/?req=doc&amp;base=LAW&amp;n=454254&amp;dst=100023" TargetMode = "External"/>
	<Relationship Id="rId246" Type="http://schemas.openxmlformats.org/officeDocument/2006/relationships/hyperlink" Target="https://login.consultant.ru/link/?req=doc&amp;base=LAW&amp;n=389076&amp;dst=100020" TargetMode = "External"/>
	<Relationship Id="rId247" Type="http://schemas.openxmlformats.org/officeDocument/2006/relationships/hyperlink" Target="https://login.consultant.ru/link/?req=doc&amp;base=LAW&amp;n=443179&amp;dst=100008" TargetMode = "External"/>
	<Relationship Id="rId248" Type="http://schemas.openxmlformats.org/officeDocument/2006/relationships/hyperlink" Target="https://login.consultant.ru/link/?req=doc&amp;base=LAW&amp;n=454254&amp;dst=100025" TargetMode = "External"/>
	<Relationship Id="rId249" Type="http://schemas.openxmlformats.org/officeDocument/2006/relationships/hyperlink" Target="https://login.consultant.ru/link/?req=doc&amp;base=LAW&amp;n=410184&amp;dst=100011" TargetMode = "External"/>
	<Relationship Id="rId250" Type="http://schemas.openxmlformats.org/officeDocument/2006/relationships/hyperlink" Target="https://login.consultant.ru/link/?req=doc&amp;base=LAW&amp;n=410184&amp;dst=100146" TargetMode = "External"/>
	<Relationship Id="rId251" Type="http://schemas.openxmlformats.org/officeDocument/2006/relationships/hyperlink" Target="https://login.consultant.ru/link/?req=doc&amp;base=LAW&amp;n=410184&amp;dst=100008" TargetMode = "External"/>
	<Relationship Id="rId252" Type="http://schemas.openxmlformats.org/officeDocument/2006/relationships/hyperlink" Target="https://login.consultant.ru/link/?req=doc&amp;base=LAW&amp;n=454254&amp;dst=100026" TargetMode = "External"/>
	<Relationship Id="rId253" Type="http://schemas.openxmlformats.org/officeDocument/2006/relationships/hyperlink" Target="https://login.consultant.ru/link/?req=doc&amp;base=LAW&amp;n=447022&amp;dst=100008" TargetMode = "External"/>
	<Relationship Id="rId254" Type="http://schemas.openxmlformats.org/officeDocument/2006/relationships/hyperlink" Target="https://login.consultant.ru/link/?req=doc&amp;base=LAW&amp;n=454254&amp;dst=100027" TargetMode = "External"/>
	<Relationship Id="rId255" Type="http://schemas.openxmlformats.org/officeDocument/2006/relationships/hyperlink" Target="https://login.consultant.ru/link/?req=doc&amp;base=LAW&amp;n=389076&amp;dst=100021" TargetMode = "External"/>
	<Relationship Id="rId256" Type="http://schemas.openxmlformats.org/officeDocument/2006/relationships/hyperlink" Target="https://login.consultant.ru/link/?req=doc&amp;base=LAW&amp;n=474568&amp;dst=100008" TargetMode = "External"/>
	<Relationship Id="rId257" Type="http://schemas.openxmlformats.org/officeDocument/2006/relationships/hyperlink" Target="https://login.consultant.ru/link/?req=doc&amp;base=LAW&amp;n=454254&amp;dst=100028" TargetMode = "External"/>
	<Relationship Id="rId258" Type="http://schemas.openxmlformats.org/officeDocument/2006/relationships/hyperlink" Target="https://login.consultant.ru/link/?req=doc&amp;base=LAW&amp;n=389076&amp;dst=100022" TargetMode = "External"/>
	<Relationship Id="rId259" Type="http://schemas.openxmlformats.org/officeDocument/2006/relationships/hyperlink" Target="https://login.consultant.ru/link/?req=doc&amp;base=LAW&amp;n=389076&amp;dst=100023" TargetMode = "External"/>
	<Relationship Id="rId260" Type="http://schemas.openxmlformats.org/officeDocument/2006/relationships/hyperlink" Target="https://login.consultant.ru/link/?req=doc&amp;base=LAW&amp;n=411931&amp;dst=100012" TargetMode = "External"/>
	<Relationship Id="rId261" Type="http://schemas.openxmlformats.org/officeDocument/2006/relationships/hyperlink" Target="https://login.consultant.ru/link/?req=doc&amp;base=LAW&amp;n=389076&amp;dst=100025" TargetMode = "External"/>
	<Relationship Id="rId262" Type="http://schemas.openxmlformats.org/officeDocument/2006/relationships/hyperlink" Target="https://login.consultant.ru/link/?req=doc&amp;base=LAW&amp;n=434311&amp;dst=100012" TargetMode = "External"/>
	<Relationship Id="rId263" Type="http://schemas.openxmlformats.org/officeDocument/2006/relationships/hyperlink" Target="https://login.consultant.ru/link/?req=doc&amp;base=LAW&amp;n=428331&amp;dst=100009" TargetMode = "External"/>
	<Relationship Id="rId264" Type="http://schemas.openxmlformats.org/officeDocument/2006/relationships/hyperlink" Target="https://login.consultant.ru/link/?req=doc&amp;base=LAW&amp;n=482484&amp;dst=100326" TargetMode = "External"/>
	<Relationship Id="rId265" Type="http://schemas.openxmlformats.org/officeDocument/2006/relationships/hyperlink" Target="https://login.consultant.ru/link/?req=doc&amp;base=LAW&amp;n=428331&amp;dst=100011" TargetMode = "External"/>
	<Relationship Id="rId266" Type="http://schemas.openxmlformats.org/officeDocument/2006/relationships/hyperlink" Target="https://login.consultant.ru/link/?req=doc&amp;base=LAW&amp;n=482484&amp;dst=100327" TargetMode = "External"/>
	<Relationship Id="rId267" Type="http://schemas.openxmlformats.org/officeDocument/2006/relationships/hyperlink" Target="https://login.consultant.ru/link/?req=doc&amp;base=LAW&amp;n=482484&amp;dst=100328" TargetMode = "External"/>
	<Relationship Id="rId268" Type="http://schemas.openxmlformats.org/officeDocument/2006/relationships/hyperlink" Target="https://login.consultant.ru/link/?req=doc&amp;base=LAW&amp;n=477482" TargetMode = "External"/>
	<Relationship Id="rId269" Type="http://schemas.openxmlformats.org/officeDocument/2006/relationships/hyperlink" Target="https://login.consultant.ru/link/?req=doc&amp;base=LAW&amp;n=420989&amp;dst=100096" TargetMode = "External"/>
	<Relationship Id="rId270" Type="http://schemas.openxmlformats.org/officeDocument/2006/relationships/hyperlink" Target="https://login.consultant.ru/link/?req=doc&amp;base=LAW&amp;n=301783&amp;dst=100048" TargetMode = "External"/>
	<Relationship Id="rId271" Type="http://schemas.openxmlformats.org/officeDocument/2006/relationships/hyperlink" Target="https://login.consultant.ru/link/?req=doc&amp;base=LAW&amp;n=479116&amp;dst=100817" TargetMode = "External"/>
	<Relationship Id="rId272" Type="http://schemas.openxmlformats.org/officeDocument/2006/relationships/hyperlink" Target="https://login.consultant.ru/link/?req=doc&amp;base=LAW&amp;n=482557&amp;dst=100015" TargetMode = "External"/>
	<Relationship Id="rId273" Type="http://schemas.openxmlformats.org/officeDocument/2006/relationships/hyperlink" Target="https://login.consultant.ru/link/?req=doc&amp;base=LAW&amp;n=479116&amp;dst=100818" TargetMode = "External"/>
	<Relationship Id="rId274" Type="http://schemas.openxmlformats.org/officeDocument/2006/relationships/hyperlink" Target="https://login.consultant.ru/link/?req=doc&amp;base=LAW&amp;n=341787&amp;dst=100021" TargetMode = "External"/>
	<Relationship Id="rId275" Type="http://schemas.openxmlformats.org/officeDocument/2006/relationships/hyperlink" Target="https://login.consultant.ru/link/?req=doc&amp;base=LAW&amp;n=479116&amp;dst=100819" TargetMode = "External"/>
	<Relationship Id="rId276" Type="http://schemas.openxmlformats.org/officeDocument/2006/relationships/hyperlink" Target="https://login.consultant.ru/link/?req=doc&amp;base=LAW&amp;n=421067&amp;dst=100041" TargetMode = "External"/>
	<Relationship Id="rId277" Type="http://schemas.openxmlformats.org/officeDocument/2006/relationships/hyperlink" Target="https://login.consultant.ru/link/?req=doc&amp;base=LAW&amp;n=421067&amp;dst=100042" TargetMode = "External"/>
	<Relationship Id="rId278" Type="http://schemas.openxmlformats.org/officeDocument/2006/relationships/hyperlink" Target="https://login.consultant.ru/link/?req=doc&amp;base=LAW&amp;n=421067&amp;dst=100043" TargetMode = "External"/>
	<Relationship Id="rId279" Type="http://schemas.openxmlformats.org/officeDocument/2006/relationships/hyperlink" Target="https://login.consultant.ru/link/?req=doc&amp;base=LAW&amp;n=421067&amp;dst=100044" TargetMode = "External"/>
	<Relationship Id="rId280" Type="http://schemas.openxmlformats.org/officeDocument/2006/relationships/hyperlink" Target="https://login.consultant.ru/link/?req=doc&amp;base=LAW&amp;n=454254&amp;dst=100029" TargetMode = "External"/>
	<Relationship Id="rId281" Type="http://schemas.openxmlformats.org/officeDocument/2006/relationships/hyperlink" Target="https://login.consultant.ru/link/?req=doc&amp;base=LAW&amp;n=482557&amp;dst=100015" TargetMode = "External"/>
	<Relationship Id="rId282" Type="http://schemas.openxmlformats.org/officeDocument/2006/relationships/hyperlink" Target="https://login.consultant.ru/link/?req=doc&amp;base=LAW&amp;n=301783&amp;dst=100049" TargetMode = "External"/>
	<Relationship Id="rId283" Type="http://schemas.openxmlformats.org/officeDocument/2006/relationships/hyperlink" Target="https://login.consultant.ru/link/?req=doc&amp;base=LAW&amp;n=454054&amp;dst=100010" TargetMode = "External"/>
	<Relationship Id="rId284" Type="http://schemas.openxmlformats.org/officeDocument/2006/relationships/hyperlink" Target="https://login.consultant.ru/link/?req=doc&amp;base=LAW&amp;n=466510&amp;dst=104740" TargetMode = "External"/>
	<Relationship Id="rId285" Type="http://schemas.openxmlformats.org/officeDocument/2006/relationships/hyperlink" Target="https://login.consultant.ru/link/?req=doc&amp;base=LAW&amp;n=421067&amp;dst=100045" TargetMode = "External"/>
	<Relationship Id="rId286" Type="http://schemas.openxmlformats.org/officeDocument/2006/relationships/hyperlink" Target="https://login.consultant.ru/link/?req=doc&amp;base=LAW&amp;n=306039&amp;dst=100014" TargetMode = "External"/>
	<Relationship Id="rId287" Type="http://schemas.openxmlformats.org/officeDocument/2006/relationships/hyperlink" Target="https://login.consultant.ru/link/?req=doc&amp;base=LAW&amp;n=172947&amp;dst=100012" TargetMode = "External"/>
	<Relationship Id="rId288" Type="http://schemas.openxmlformats.org/officeDocument/2006/relationships/hyperlink" Target="https://login.consultant.ru/link/?req=doc&amp;base=LAW&amp;n=480999&amp;dst=461" TargetMode = "External"/>
	<Relationship Id="rId289" Type="http://schemas.openxmlformats.org/officeDocument/2006/relationships/hyperlink" Target="https://login.consultant.ru/link/?req=doc&amp;base=LAW&amp;n=420989&amp;dst=100122" TargetMode = "External"/>
	<Relationship Id="rId290" Type="http://schemas.openxmlformats.org/officeDocument/2006/relationships/hyperlink" Target="https://login.consultant.ru/link/?req=doc&amp;base=LAW&amp;n=454666&amp;dst=35" TargetMode = "External"/>
	<Relationship Id="rId291" Type="http://schemas.openxmlformats.org/officeDocument/2006/relationships/hyperlink" Target="https://login.consultant.ru/link/?req=doc&amp;base=LAW&amp;n=477037&amp;dst=100009" TargetMode = "External"/>
	<Relationship Id="rId292" Type="http://schemas.openxmlformats.org/officeDocument/2006/relationships/hyperlink" Target="https://login.consultant.ru/link/?req=doc&amp;base=LAW&amp;n=479116&amp;dst=100821" TargetMode = "External"/>
	<Relationship Id="rId293" Type="http://schemas.openxmlformats.org/officeDocument/2006/relationships/hyperlink" Target="https://login.consultant.ru/link/?req=doc&amp;base=LAW&amp;n=482847&amp;dst=100034" TargetMode = "External"/>
	<Relationship Id="rId294" Type="http://schemas.openxmlformats.org/officeDocument/2006/relationships/hyperlink" Target="https://login.consultant.ru/link/?req=doc&amp;base=LAW&amp;n=479116&amp;dst=100823" TargetMode = "External"/>
	<Relationship Id="rId295" Type="http://schemas.openxmlformats.org/officeDocument/2006/relationships/hyperlink" Target="https://login.consultant.ru/link/?req=doc&amp;base=LAW&amp;n=479116&amp;dst=100825" TargetMode = "External"/>
	<Relationship Id="rId296" Type="http://schemas.openxmlformats.org/officeDocument/2006/relationships/hyperlink" Target="https://login.consultant.ru/link/?req=doc&amp;base=LAW&amp;n=454666" TargetMode = "External"/>
	<Relationship Id="rId297" Type="http://schemas.openxmlformats.org/officeDocument/2006/relationships/hyperlink" Target="https://login.consultant.ru/link/?req=doc&amp;base=LAW&amp;n=479116&amp;dst=100826" TargetMode = "External"/>
	<Relationship Id="rId298" Type="http://schemas.openxmlformats.org/officeDocument/2006/relationships/hyperlink" Target="https://login.consultant.ru/link/?req=doc&amp;base=LAW&amp;n=482847&amp;dst=100035" TargetMode = "External"/>
	<Relationship Id="rId299" Type="http://schemas.openxmlformats.org/officeDocument/2006/relationships/hyperlink" Target="https://login.consultant.ru/link/?req=doc&amp;base=LAW&amp;n=482847&amp;dst=100037" TargetMode = "External"/>
	<Relationship Id="rId300" Type="http://schemas.openxmlformats.org/officeDocument/2006/relationships/hyperlink" Target="https://login.consultant.ru/link/?req=doc&amp;base=LAW&amp;n=482847&amp;dst=100038" TargetMode = "External"/>
	<Relationship Id="rId301" Type="http://schemas.openxmlformats.org/officeDocument/2006/relationships/hyperlink" Target="https://login.consultant.ru/link/?req=doc&amp;base=LAW&amp;n=482847&amp;dst=100039" TargetMode = "External"/>
	<Relationship Id="rId302" Type="http://schemas.openxmlformats.org/officeDocument/2006/relationships/hyperlink" Target="https://login.consultant.ru/link/?req=doc&amp;base=LAW&amp;n=454666&amp;dst=224" TargetMode = "External"/>
	<Relationship Id="rId303" Type="http://schemas.openxmlformats.org/officeDocument/2006/relationships/hyperlink" Target="https://login.consultant.ru/link/?req=doc&amp;base=LAW&amp;n=482847&amp;dst=100040" TargetMode = "External"/>
	<Relationship Id="rId304" Type="http://schemas.openxmlformats.org/officeDocument/2006/relationships/hyperlink" Target="https://login.consultant.ru/link/?req=doc&amp;base=LAW&amp;n=489522&amp;dst=100240" TargetMode = "External"/>
	<Relationship Id="rId305" Type="http://schemas.openxmlformats.org/officeDocument/2006/relationships/hyperlink" Target="https://login.consultant.ru/link/?req=doc&amp;base=LAW&amp;n=420989&amp;dst=100126" TargetMode = "External"/>
	<Relationship Id="rId306" Type="http://schemas.openxmlformats.org/officeDocument/2006/relationships/hyperlink" Target="https://login.consultant.ru/link/?req=doc&amp;base=LAW&amp;n=383506&amp;dst=100103" TargetMode = "External"/>
	<Relationship Id="rId307" Type="http://schemas.openxmlformats.org/officeDocument/2006/relationships/hyperlink" Target="https://login.consultant.ru/link/?req=doc&amp;base=LAW&amp;n=383506&amp;dst=100104" TargetMode = "External"/>
	<Relationship Id="rId308" Type="http://schemas.openxmlformats.org/officeDocument/2006/relationships/hyperlink" Target="https://login.consultant.ru/link/?req=doc&amp;base=LAW&amp;n=421067&amp;dst=100061" TargetMode = "External"/>
	<Relationship Id="rId309" Type="http://schemas.openxmlformats.org/officeDocument/2006/relationships/hyperlink" Target="https://login.consultant.ru/link/?req=doc&amp;base=LAW&amp;n=494426&amp;dst=100022" TargetMode = "External"/>
	<Relationship Id="rId310" Type="http://schemas.openxmlformats.org/officeDocument/2006/relationships/hyperlink" Target="https://login.consultant.ru/link/?req=doc&amp;base=LAW&amp;n=365180&amp;dst=100011" TargetMode = "External"/>
	<Relationship Id="rId311" Type="http://schemas.openxmlformats.org/officeDocument/2006/relationships/hyperlink" Target="https://login.consultant.ru/link/?req=doc&amp;base=LAW&amp;n=454254&amp;dst=100030" TargetMode = "External"/>
	<Relationship Id="rId312" Type="http://schemas.openxmlformats.org/officeDocument/2006/relationships/hyperlink" Target="https://login.consultant.ru/link/?req=doc&amp;base=LAW&amp;n=489522&amp;dst=100240" TargetMode = "External"/>
	<Relationship Id="rId313" Type="http://schemas.openxmlformats.org/officeDocument/2006/relationships/hyperlink" Target="https://login.consultant.ru/link/?req=doc&amp;base=LAW&amp;n=420989&amp;dst=100130" TargetMode = "External"/>
	<Relationship Id="rId314" Type="http://schemas.openxmlformats.org/officeDocument/2006/relationships/hyperlink" Target="https://login.consultant.ru/link/?req=doc&amp;base=LAW&amp;n=457881&amp;dst=100011" TargetMode = "External"/>
	<Relationship Id="rId315" Type="http://schemas.openxmlformats.org/officeDocument/2006/relationships/hyperlink" Target="https://login.consultant.ru/link/?req=doc&amp;base=LAW&amp;n=383506&amp;dst=100105" TargetMode = "External"/>
	<Relationship Id="rId316" Type="http://schemas.openxmlformats.org/officeDocument/2006/relationships/hyperlink" Target="https://login.consultant.ru/link/?req=doc&amp;base=LAW&amp;n=482557&amp;dst=100016" TargetMode = "External"/>
	<Relationship Id="rId317" Type="http://schemas.openxmlformats.org/officeDocument/2006/relationships/hyperlink" Target="https://login.consultant.ru/link/?req=doc&amp;base=LAW&amp;n=483135&amp;dst=1067" TargetMode = "External"/>
	<Relationship Id="rId318" Type="http://schemas.openxmlformats.org/officeDocument/2006/relationships/hyperlink" Target="https://login.consultant.ru/link/?req=doc&amp;base=LAW&amp;n=448302&amp;dst=100010" TargetMode = "External"/>
	<Relationship Id="rId319" Type="http://schemas.openxmlformats.org/officeDocument/2006/relationships/hyperlink" Target="https://login.consultant.ru/link/?req=doc&amp;base=LAW&amp;n=110332&amp;dst=100009" TargetMode = "External"/>
	<Relationship Id="rId320" Type="http://schemas.openxmlformats.org/officeDocument/2006/relationships/hyperlink" Target="https://login.consultant.ru/link/?req=doc&amp;base=LAW&amp;n=301783&amp;dst=100051" TargetMode = "External"/>
	<Relationship Id="rId321" Type="http://schemas.openxmlformats.org/officeDocument/2006/relationships/hyperlink" Target="https://login.consultant.ru/link/?req=doc&amp;base=LAW&amp;n=470840&amp;dst=100010" TargetMode = "External"/>
	<Relationship Id="rId322" Type="http://schemas.openxmlformats.org/officeDocument/2006/relationships/hyperlink" Target="https://login.consultant.ru/link/?req=doc&amp;base=LAW&amp;n=482484&amp;dst=100331" TargetMode = "External"/>
	<Relationship Id="rId323" Type="http://schemas.openxmlformats.org/officeDocument/2006/relationships/hyperlink" Target="https://login.consultant.ru/link/?req=doc&amp;base=LAW&amp;n=420989&amp;dst=100146" TargetMode = "External"/>
	<Relationship Id="rId324" Type="http://schemas.openxmlformats.org/officeDocument/2006/relationships/hyperlink" Target="https://login.consultant.ru/link/?req=doc&amp;base=LAW&amp;n=494926&amp;dst=100738" TargetMode = "External"/>
	<Relationship Id="rId325" Type="http://schemas.openxmlformats.org/officeDocument/2006/relationships/hyperlink" Target="https://login.consultant.ru/link/?req=doc&amp;base=LAW&amp;n=300837&amp;dst=100245" TargetMode = "External"/>
	<Relationship Id="rId326" Type="http://schemas.openxmlformats.org/officeDocument/2006/relationships/hyperlink" Target="https://login.consultant.ru/link/?req=doc&amp;base=LAW&amp;n=457881&amp;dst=100024" TargetMode = "External"/>
	<Relationship Id="rId327" Type="http://schemas.openxmlformats.org/officeDocument/2006/relationships/hyperlink" Target="https://login.consultant.ru/link/?req=doc&amp;base=LAW&amp;n=470840&amp;dst=100010" TargetMode = "External"/>
	<Relationship Id="rId328" Type="http://schemas.openxmlformats.org/officeDocument/2006/relationships/hyperlink" Target="https://login.consultant.ru/link/?req=doc&amp;base=LAW&amp;n=466510&amp;dst=104747" TargetMode = "External"/>
	<Relationship Id="rId329" Type="http://schemas.openxmlformats.org/officeDocument/2006/relationships/hyperlink" Target="https://login.consultant.ru/link/?req=doc&amp;base=LAW&amp;n=300837&amp;dst=100246" TargetMode = "External"/>
	<Relationship Id="rId330" Type="http://schemas.openxmlformats.org/officeDocument/2006/relationships/hyperlink" Target="https://login.consultant.ru/link/?req=doc&amp;base=LAW&amp;n=454248&amp;dst=100142" TargetMode = "External"/>
	<Relationship Id="rId331" Type="http://schemas.openxmlformats.org/officeDocument/2006/relationships/hyperlink" Target="https://login.consultant.ru/link/?req=doc&amp;base=LAW&amp;n=319859&amp;dst=100011" TargetMode = "External"/>
	<Relationship Id="rId332" Type="http://schemas.openxmlformats.org/officeDocument/2006/relationships/hyperlink" Target="https://login.consultant.ru/link/?req=doc&amp;base=LAW&amp;n=300837&amp;dst=100247" TargetMode = "External"/>
	<Relationship Id="rId333" Type="http://schemas.openxmlformats.org/officeDocument/2006/relationships/hyperlink" Target="https://login.consultant.ru/link/?req=doc&amp;base=LAW&amp;n=457881&amp;dst=100011" TargetMode = "External"/>
	<Relationship Id="rId334" Type="http://schemas.openxmlformats.org/officeDocument/2006/relationships/hyperlink" Target="https://login.consultant.ru/link/?req=doc&amp;base=LAW&amp;n=81355&amp;dst=100008" TargetMode = "External"/>
	<Relationship Id="rId335" Type="http://schemas.openxmlformats.org/officeDocument/2006/relationships/hyperlink" Target="https://login.consultant.ru/link/?req=doc&amp;base=LAW&amp;n=482706&amp;dst=100206" TargetMode = "External"/>
	<Relationship Id="rId336" Type="http://schemas.openxmlformats.org/officeDocument/2006/relationships/hyperlink" Target="https://login.consultant.ru/link/?req=doc&amp;base=LAW&amp;n=447382&amp;dst=100059" TargetMode = "External"/>
	<Relationship Id="rId337" Type="http://schemas.openxmlformats.org/officeDocument/2006/relationships/hyperlink" Target="https://login.consultant.ru/link/?req=doc&amp;base=LAW&amp;n=479089&amp;dst=100315" TargetMode = "External"/>
	<Relationship Id="rId338" Type="http://schemas.openxmlformats.org/officeDocument/2006/relationships/hyperlink" Target="https://login.consultant.ru/link/?req=doc&amp;base=LAW&amp;n=300837&amp;dst=100248" TargetMode = "External"/>
	<Relationship Id="rId339" Type="http://schemas.openxmlformats.org/officeDocument/2006/relationships/hyperlink" Target="https://login.consultant.ru/link/?req=doc&amp;base=LAW&amp;n=221683&amp;dst=100009" TargetMode = "External"/>
	<Relationship Id="rId340" Type="http://schemas.openxmlformats.org/officeDocument/2006/relationships/hyperlink" Target="https://login.consultant.ru/link/?req=doc&amp;base=LAW&amp;n=420989&amp;dst=100629" TargetMode = "External"/>
	<Relationship Id="rId341" Type="http://schemas.openxmlformats.org/officeDocument/2006/relationships/hyperlink" Target="https://login.consultant.ru/link/?req=doc&amp;base=LAW&amp;n=494426&amp;dst=100024" TargetMode = "External"/>
	<Relationship Id="rId342" Type="http://schemas.openxmlformats.org/officeDocument/2006/relationships/hyperlink" Target="https://login.consultant.ru/link/?req=doc&amp;base=LAW&amp;n=454254&amp;dst=100032" TargetMode = "External"/>
	<Relationship Id="rId343" Type="http://schemas.openxmlformats.org/officeDocument/2006/relationships/hyperlink" Target="https://login.consultant.ru/link/?req=doc&amp;base=LAW&amp;n=457881&amp;dst=100011" TargetMode = "External"/>
	<Relationship Id="rId344" Type="http://schemas.openxmlformats.org/officeDocument/2006/relationships/hyperlink" Target="https://login.consultant.ru/link/?req=doc&amp;base=LAW&amp;n=420989&amp;dst=100631" TargetMode = "External"/>
	<Relationship Id="rId345" Type="http://schemas.openxmlformats.org/officeDocument/2006/relationships/hyperlink" Target="https://login.consultant.ru/link/?req=doc&amp;base=LAW&amp;n=421952&amp;dst=100085" TargetMode = "External"/>
	<Relationship Id="rId346" Type="http://schemas.openxmlformats.org/officeDocument/2006/relationships/hyperlink" Target="https://login.consultant.ru/link/?req=doc&amp;base=LAW&amp;n=412718&amp;dst=100203" TargetMode = "External"/>
	<Relationship Id="rId347" Type="http://schemas.openxmlformats.org/officeDocument/2006/relationships/hyperlink" Target="https://login.consultant.ru/link/?req=doc&amp;base=LAW&amp;n=447008&amp;dst=100006" TargetMode = "External"/>
	<Relationship Id="rId348" Type="http://schemas.openxmlformats.org/officeDocument/2006/relationships/hyperlink" Target="https://login.consultant.ru/link/?req=doc&amp;base=LAW&amp;n=412718&amp;dst=100156" TargetMode = "External"/>
	<Relationship Id="rId349" Type="http://schemas.openxmlformats.org/officeDocument/2006/relationships/hyperlink" Target="https://login.consultant.ru/link/?req=doc&amp;base=LAW&amp;n=494426&amp;dst=100025" TargetMode = "External"/>
	<Relationship Id="rId350" Type="http://schemas.openxmlformats.org/officeDocument/2006/relationships/hyperlink" Target="https://login.consultant.ru/link/?req=doc&amp;base=LAW&amp;n=466510&amp;dst=104748" TargetMode = "External"/>
	<Relationship Id="rId351" Type="http://schemas.openxmlformats.org/officeDocument/2006/relationships/hyperlink" Target="https://login.consultant.ru/link/?req=doc&amp;base=LAW&amp;n=448265&amp;dst=100086" TargetMode = "External"/>
	<Relationship Id="rId352" Type="http://schemas.openxmlformats.org/officeDocument/2006/relationships/hyperlink" Target="https://login.consultant.ru/link/?req=doc&amp;base=LAW&amp;n=448265&amp;dst=100091" TargetMode = "External"/>
	<Relationship Id="rId353" Type="http://schemas.openxmlformats.org/officeDocument/2006/relationships/hyperlink" Target="https://login.consultant.ru/link/?req=doc&amp;base=LAW&amp;n=466510&amp;dst=104748" TargetMode = "External"/>
	<Relationship Id="rId354" Type="http://schemas.openxmlformats.org/officeDocument/2006/relationships/hyperlink" Target="https://login.consultant.ru/link/?req=doc&amp;base=LAW&amp;n=420989&amp;dst=100152" TargetMode = "External"/>
	<Relationship Id="rId355" Type="http://schemas.openxmlformats.org/officeDocument/2006/relationships/hyperlink" Target="https://login.consultant.ru/link/?req=doc&amp;base=LAW&amp;n=421067&amp;dst=100062" TargetMode = "External"/>
	<Relationship Id="rId356" Type="http://schemas.openxmlformats.org/officeDocument/2006/relationships/hyperlink" Target="https://login.consultant.ru/link/?req=doc&amp;base=LAW&amp;n=420989&amp;dst=100154" TargetMode = "External"/>
	<Relationship Id="rId357" Type="http://schemas.openxmlformats.org/officeDocument/2006/relationships/hyperlink" Target="https://login.consultant.ru/link/?req=doc&amp;base=LAW&amp;n=32877&amp;dst=100012" TargetMode = "External"/>
	<Relationship Id="rId358" Type="http://schemas.openxmlformats.org/officeDocument/2006/relationships/hyperlink" Target="https://login.consultant.ru/link/?req=doc&amp;base=LAW&amp;n=418111&amp;dst=100172" TargetMode = "External"/>
	<Relationship Id="rId359" Type="http://schemas.openxmlformats.org/officeDocument/2006/relationships/hyperlink" Target="https://login.consultant.ru/link/?req=doc&amp;base=LAW&amp;n=418111&amp;dst=100172" TargetMode = "External"/>
	<Relationship Id="rId360" Type="http://schemas.openxmlformats.org/officeDocument/2006/relationships/hyperlink" Target="https://login.consultant.ru/link/?req=doc&amp;base=LAW&amp;n=457881&amp;dst=1" TargetMode = "External"/>
	<Relationship Id="rId361" Type="http://schemas.openxmlformats.org/officeDocument/2006/relationships/hyperlink" Target="https://login.consultant.ru/link/?req=doc&amp;base=LAW&amp;n=451663&amp;dst=100009" TargetMode = "External"/>
	<Relationship Id="rId362" Type="http://schemas.openxmlformats.org/officeDocument/2006/relationships/hyperlink" Target="https://login.consultant.ru/link/?req=doc&amp;base=LAW&amp;n=420989&amp;dst=100155" TargetMode = "External"/>
	<Relationship Id="rId363" Type="http://schemas.openxmlformats.org/officeDocument/2006/relationships/hyperlink" Target="https://login.consultant.ru/link/?req=doc&amp;base=LAW&amp;n=421067&amp;dst=100063" TargetMode = "External"/>
	<Relationship Id="rId364" Type="http://schemas.openxmlformats.org/officeDocument/2006/relationships/hyperlink" Target="https://login.consultant.ru/link/?req=doc&amp;base=LAW&amp;n=454254&amp;dst=100034" TargetMode = "External"/>
	<Relationship Id="rId365" Type="http://schemas.openxmlformats.org/officeDocument/2006/relationships/hyperlink" Target="https://login.consultant.ru/link/?req=doc&amp;base=LAW&amp;n=420989&amp;dst=100172" TargetMode = "External"/>
	<Relationship Id="rId366" Type="http://schemas.openxmlformats.org/officeDocument/2006/relationships/hyperlink" Target="https://login.consultant.ru/link/?req=doc&amp;base=LAW&amp;n=421067&amp;dst=100065" TargetMode = "External"/>
	<Relationship Id="rId367" Type="http://schemas.openxmlformats.org/officeDocument/2006/relationships/hyperlink" Target="https://login.consultant.ru/link/?req=doc&amp;base=LAW&amp;n=454254&amp;dst=100036" TargetMode = "External"/>
	<Relationship Id="rId368" Type="http://schemas.openxmlformats.org/officeDocument/2006/relationships/hyperlink" Target="https://login.consultant.ru/link/?req=doc&amp;base=LAW&amp;n=454254&amp;dst=100037" TargetMode = "External"/>
	<Relationship Id="rId369" Type="http://schemas.openxmlformats.org/officeDocument/2006/relationships/hyperlink" Target="https://login.consultant.ru/link/?req=doc&amp;base=LAW&amp;n=482484&amp;dst=100333" TargetMode = "External"/>
	<Relationship Id="rId370" Type="http://schemas.openxmlformats.org/officeDocument/2006/relationships/hyperlink" Target="https://login.consultant.ru/link/?req=doc&amp;base=LAW&amp;n=494426&amp;dst=100029" TargetMode = "External"/>
	<Relationship Id="rId371" Type="http://schemas.openxmlformats.org/officeDocument/2006/relationships/hyperlink" Target="https://login.consultant.ru/link/?req=doc&amp;base=LAW&amp;n=301783&amp;dst=100053" TargetMode = "External"/>
	<Relationship Id="rId372" Type="http://schemas.openxmlformats.org/officeDocument/2006/relationships/hyperlink" Target="https://login.consultant.ru/link/?req=doc&amp;base=LAW&amp;n=421067&amp;dst=100067" TargetMode = "External"/>
	<Relationship Id="rId373" Type="http://schemas.openxmlformats.org/officeDocument/2006/relationships/hyperlink" Target="https://login.consultant.ru/link/?req=doc&amp;base=LAW&amp;n=421067&amp;dst=100069" TargetMode = "External"/>
	<Relationship Id="rId374" Type="http://schemas.openxmlformats.org/officeDocument/2006/relationships/hyperlink" Target="https://login.consultant.ru/link/?req=doc&amp;base=LAW&amp;n=421067&amp;dst=100072" TargetMode = "External"/>
	<Relationship Id="rId375" Type="http://schemas.openxmlformats.org/officeDocument/2006/relationships/hyperlink" Target="https://login.consultant.ru/link/?req=doc&amp;base=LAW&amp;n=421067&amp;dst=100073" TargetMode = "External"/>
	<Relationship Id="rId376" Type="http://schemas.openxmlformats.org/officeDocument/2006/relationships/hyperlink" Target="https://login.consultant.ru/link/?req=doc&amp;base=LAW&amp;n=421067&amp;dst=100075" TargetMode = "External"/>
	<Relationship Id="rId377" Type="http://schemas.openxmlformats.org/officeDocument/2006/relationships/hyperlink" Target="https://login.consultant.ru/link/?req=doc&amp;base=LAW&amp;n=421067&amp;dst=100076" TargetMode = "External"/>
	<Relationship Id="rId378" Type="http://schemas.openxmlformats.org/officeDocument/2006/relationships/hyperlink" Target="https://login.consultant.ru/link/?req=doc&amp;base=LAW&amp;n=421067&amp;dst=100077" TargetMode = "External"/>
	<Relationship Id="rId379" Type="http://schemas.openxmlformats.org/officeDocument/2006/relationships/hyperlink" Target="https://login.consultant.ru/link/?req=doc&amp;base=LAW&amp;n=421067&amp;dst=100078" TargetMode = "External"/>
	<Relationship Id="rId380" Type="http://schemas.openxmlformats.org/officeDocument/2006/relationships/hyperlink" Target="https://login.consultant.ru/link/?req=doc&amp;base=LAW&amp;n=494426&amp;dst=100031" TargetMode = "External"/>
	<Relationship Id="rId381" Type="http://schemas.openxmlformats.org/officeDocument/2006/relationships/hyperlink" Target="https://login.consultant.ru/link/?req=doc&amp;base=LAW&amp;n=494426&amp;dst=100033" TargetMode = "External"/>
	<Relationship Id="rId382" Type="http://schemas.openxmlformats.org/officeDocument/2006/relationships/hyperlink" Target="https://login.consultant.ru/link/?req=doc&amp;base=LAW&amp;n=454254&amp;dst=100038" TargetMode = "External"/>
	<Relationship Id="rId383" Type="http://schemas.openxmlformats.org/officeDocument/2006/relationships/hyperlink" Target="https://login.consultant.ru/link/?req=doc&amp;base=LAW&amp;n=389076&amp;dst=100027" TargetMode = "External"/>
	<Relationship Id="rId384" Type="http://schemas.openxmlformats.org/officeDocument/2006/relationships/hyperlink" Target="https://login.consultant.ru/link/?req=doc&amp;base=LAW&amp;n=432678&amp;dst=100010" TargetMode = "External"/>
	<Relationship Id="rId385" Type="http://schemas.openxmlformats.org/officeDocument/2006/relationships/hyperlink" Target="https://login.consultant.ru/link/?req=doc&amp;base=LAW&amp;n=478390&amp;dst=100124" TargetMode = "External"/>
	<Relationship Id="rId386" Type="http://schemas.openxmlformats.org/officeDocument/2006/relationships/hyperlink" Target="https://login.consultant.ru/link/?req=doc&amp;base=LAW&amp;n=454254&amp;dst=100040" TargetMode = "External"/>
	<Relationship Id="rId387" Type="http://schemas.openxmlformats.org/officeDocument/2006/relationships/hyperlink" Target="https://login.consultant.ru/link/?req=doc&amp;base=LAW&amp;n=482484&amp;dst=100334" TargetMode = "External"/>
	<Relationship Id="rId388" Type="http://schemas.openxmlformats.org/officeDocument/2006/relationships/hyperlink" Target="https://login.consultant.ru/link/?req=doc&amp;base=LAW&amp;n=494426&amp;dst=100034" TargetMode = "External"/>
	<Relationship Id="rId389" Type="http://schemas.openxmlformats.org/officeDocument/2006/relationships/hyperlink" Target="https://login.consultant.ru/link/?req=doc&amp;base=LAW&amp;n=314393&amp;dst=369" TargetMode = "External"/>
	<Relationship Id="rId390" Type="http://schemas.openxmlformats.org/officeDocument/2006/relationships/hyperlink" Target="https://login.consultant.ru/link/?req=doc&amp;base=LAW&amp;n=454254&amp;dst=100149" TargetMode = "External"/>
	<Relationship Id="rId391" Type="http://schemas.openxmlformats.org/officeDocument/2006/relationships/hyperlink" Target="https://login.consultant.ru/link/?req=doc&amp;base=LAW&amp;n=432678&amp;dst=21" TargetMode = "External"/>
	<Relationship Id="rId392" Type="http://schemas.openxmlformats.org/officeDocument/2006/relationships/hyperlink" Target="https://login.consultant.ru/link/?req=doc&amp;base=LAW&amp;n=389076&amp;dst=100028" TargetMode = "External"/>
	<Relationship Id="rId393" Type="http://schemas.openxmlformats.org/officeDocument/2006/relationships/hyperlink" Target="https://login.consultant.ru/link/?req=doc&amp;base=LAW&amp;n=494426&amp;dst=100035" TargetMode = "External"/>
	<Relationship Id="rId394" Type="http://schemas.openxmlformats.org/officeDocument/2006/relationships/hyperlink" Target="https://login.consultant.ru/link/?req=doc&amp;base=LAW&amp;n=489522&amp;dst=100240" TargetMode = "External"/>
	<Relationship Id="rId395" Type="http://schemas.openxmlformats.org/officeDocument/2006/relationships/hyperlink" Target="https://login.consultant.ru/link/?req=doc&amp;base=LAW&amp;n=421067&amp;dst=100081" TargetMode = "External"/>
	<Relationship Id="rId396" Type="http://schemas.openxmlformats.org/officeDocument/2006/relationships/hyperlink" Target="https://login.consultant.ru/link/?req=doc&amp;base=LAW&amp;n=457881&amp;dst=100011" TargetMode = "External"/>
	<Relationship Id="rId397" Type="http://schemas.openxmlformats.org/officeDocument/2006/relationships/hyperlink" Target="https://login.consultant.ru/link/?req=doc&amp;base=LAW&amp;n=457881&amp;dst=100011" TargetMode = "External"/>
	<Relationship Id="rId398" Type="http://schemas.openxmlformats.org/officeDocument/2006/relationships/hyperlink" Target="https://login.consultant.ru/link/?req=doc&amp;base=LAW&amp;n=306039&amp;dst=100010" TargetMode = "External"/>
	<Relationship Id="rId399" Type="http://schemas.openxmlformats.org/officeDocument/2006/relationships/hyperlink" Target="https://login.consultant.ru/link/?req=doc&amp;base=LAW&amp;n=306039&amp;dst=100027" TargetMode = "External"/>
	<Relationship Id="rId400" Type="http://schemas.openxmlformats.org/officeDocument/2006/relationships/hyperlink" Target="https://login.consultant.ru/link/?req=doc&amp;base=LAW&amp;n=457881&amp;dst=100011" TargetMode = "External"/>
	<Relationship Id="rId401" Type="http://schemas.openxmlformats.org/officeDocument/2006/relationships/hyperlink" Target="https://login.consultant.ru/link/?req=doc&amp;base=LAW&amp;n=380283&amp;dst=100010" TargetMode = "External"/>
	<Relationship Id="rId402" Type="http://schemas.openxmlformats.org/officeDocument/2006/relationships/hyperlink" Target="https://login.consultant.ru/link/?req=doc&amp;base=LAW&amp;n=482484&amp;dst=100335" TargetMode = "External"/>
	<Relationship Id="rId403" Type="http://schemas.openxmlformats.org/officeDocument/2006/relationships/hyperlink" Target="https://login.consultant.ru/link/?req=doc&amp;base=LAW&amp;n=494426&amp;dst=100037" TargetMode = "External"/>
	<Relationship Id="rId404" Type="http://schemas.openxmlformats.org/officeDocument/2006/relationships/hyperlink" Target="https://login.consultant.ru/link/?req=doc&amp;base=LAW&amp;n=494426&amp;dst=100039" TargetMode = "External"/>
	<Relationship Id="rId405" Type="http://schemas.openxmlformats.org/officeDocument/2006/relationships/hyperlink" Target="https://login.consultant.ru/link/?req=doc&amp;base=LAW&amp;n=494426&amp;dst=100138" TargetMode = "External"/>
	<Relationship Id="rId406" Type="http://schemas.openxmlformats.org/officeDocument/2006/relationships/hyperlink" Target="https://login.consultant.ru/link/?req=doc&amp;base=LAW&amp;n=380283&amp;dst=100010" TargetMode = "External"/>
	<Relationship Id="rId407" Type="http://schemas.openxmlformats.org/officeDocument/2006/relationships/hyperlink" Target="https://login.consultant.ru/link/?req=doc&amp;base=LAW&amp;n=389076&amp;dst=100031" TargetMode = "External"/>
	<Relationship Id="rId408" Type="http://schemas.openxmlformats.org/officeDocument/2006/relationships/hyperlink" Target="https://login.consultant.ru/link/?req=doc&amp;base=LAW&amp;n=454254&amp;dst=100043" TargetMode = "External"/>
	<Relationship Id="rId409" Type="http://schemas.openxmlformats.org/officeDocument/2006/relationships/hyperlink" Target="https://login.consultant.ru/link/?req=doc&amp;base=LAW&amp;n=389076&amp;dst=100033" TargetMode = "External"/>
	<Relationship Id="rId410" Type="http://schemas.openxmlformats.org/officeDocument/2006/relationships/hyperlink" Target="https://login.consultant.ru/link/?req=doc&amp;base=LAW&amp;n=389076&amp;dst=100035" TargetMode = "External"/>
	<Relationship Id="rId411" Type="http://schemas.openxmlformats.org/officeDocument/2006/relationships/hyperlink" Target="https://login.consultant.ru/link/?req=doc&amp;base=LAW&amp;n=448412&amp;dst=100008" TargetMode = "External"/>
	<Relationship Id="rId412" Type="http://schemas.openxmlformats.org/officeDocument/2006/relationships/hyperlink" Target="https://login.consultant.ru/link/?req=doc&amp;base=LAW&amp;n=448412&amp;dst=100124" TargetMode = "External"/>
	<Relationship Id="rId413" Type="http://schemas.openxmlformats.org/officeDocument/2006/relationships/hyperlink" Target="https://login.consultant.ru/link/?req=doc&amp;base=LAW&amp;n=389076&amp;dst=100036" TargetMode = "External"/>
	<Relationship Id="rId414" Type="http://schemas.openxmlformats.org/officeDocument/2006/relationships/hyperlink" Target="https://login.consultant.ru/link/?req=doc&amp;base=LAW&amp;n=389076&amp;dst=100037" TargetMode = "External"/>
	<Relationship Id="rId415" Type="http://schemas.openxmlformats.org/officeDocument/2006/relationships/hyperlink" Target="https://login.consultant.ru/link/?req=doc&amp;base=LAW&amp;n=494426&amp;dst=100050" TargetMode = "External"/>
	<Relationship Id="rId416" Type="http://schemas.openxmlformats.org/officeDocument/2006/relationships/hyperlink" Target="https://login.consultant.ru/link/?req=doc&amp;base=LAW&amp;n=389076&amp;dst=100038" TargetMode = "External"/>
	<Relationship Id="rId417" Type="http://schemas.openxmlformats.org/officeDocument/2006/relationships/hyperlink" Target="https://login.consultant.ru/link/?req=doc&amp;base=LAW&amp;n=448412&amp;dst=100053" TargetMode = "External"/>
	<Relationship Id="rId418" Type="http://schemas.openxmlformats.org/officeDocument/2006/relationships/hyperlink" Target="https://login.consultant.ru/link/?req=doc&amp;base=LAW&amp;n=389076&amp;dst=100040" TargetMode = "External"/>
	<Relationship Id="rId419" Type="http://schemas.openxmlformats.org/officeDocument/2006/relationships/hyperlink" Target="https://login.consultant.ru/link/?req=doc&amp;base=LAW&amp;n=448412&amp;dst=100149" TargetMode = "External"/>
	<Relationship Id="rId420" Type="http://schemas.openxmlformats.org/officeDocument/2006/relationships/hyperlink" Target="https://login.consultant.ru/link/?req=doc&amp;base=LAW&amp;n=389076&amp;dst=100041" TargetMode = "External"/>
	<Relationship Id="rId421" Type="http://schemas.openxmlformats.org/officeDocument/2006/relationships/hyperlink" Target="https://login.consultant.ru/link/?req=doc&amp;base=LAW&amp;n=448412&amp;dst=100090" TargetMode = "External"/>
	<Relationship Id="rId422" Type="http://schemas.openxmlformats.org/officeDocument/2006/relationships/hyperlink" Target="https://login.consultant.ru/link/?req=doc&amp;base=LAW&amp;n=389076&amp;dst=100042" TargetMode = "External"/>
	<Relationship Id="rId423" Type="http://schemas.openxmlformats.org/officeDocument/2006/relationships/hyperlink" Target="https://login.consultant.ru/link/?req=doc&amp;base=LAW&amp;n=448412&amp;dst=100149" TargetMode = "External"/>
	<Relationship Id="rId424" Type="http://schemas.openxmlformats.org/officeDocument/2006/relationships/hyperlink" Target="https://login.consultant.ru/link/?req=doc&amp;base=LAW&amp;n=389076&amp;dst=100043" TargetMode = "External"/>
	<Relationship Id="rId425" Type="http://schemas.openxmlformats.org/officeDocument/2006/relationships/hyperlink" Target="https://login.consultant.ru/link/?req=doc&amp;base=LAW&amp;n=448412&amp;dst=100110" TargetMode = "External"/>
	<Relationship Id="rId426" Type="http://schemas.openxmlformats.org/officeDocument/2006/relationships/hyperlink" Target="https://login.consultant.ru/link/?req=doc&amp;base=LAW&amp;n=389076&amp;dst=100044" TargetMode = "External"/>
	<Relationship Id="rId427" Type="http://schemas.openxmlformats.org/officeDocument/2006/relationships/hyperlink" Target="https://login.consultant.ru/link/?req=doc&amp;base=LAW&amp;n=448412&amp;dst=100053" TargetMode = "External"/>
	<Relationship Id="rId428" Type="http://schemas.openxmlformats.org/officeDocument/2006/relationships/hyperlink" Target="https://login.consultant.ru/link/?req=doc&amp;base=LAW&amp;n=389076&amp;dst=100045" TargetMode = "External"/>
	<Relationship Id="rId429" Type="http://schemas.openxmlformats.org/officeDocument/2006/relationships/hyperlink" Target="https://login.consultant.ru/link/?req=doc&amp;base=LAW&amp;n=448412&amp;dst=100167" TargetMode = "External"/>
	<Relationship Id="rId430" Type="http://schemas.openxmlformats.org/officeDocument/2006/relationships/hyperlink" Target="https://login.consultant.ru/link/?req=doc&amp;base=LAW&amp;n=389076&amp;dst=100046" TargetMode = "External"/>
	<Relationship Id="rId431" Type="http://schemas.openxmlformats.org/officeDocument/2006/relationships/hyperlink" Target="https://login.consultant.ru/link/?req=doc&amp;base=LAW&amp;n=448412&amp;dst=100172" TargetMode = "External"/>
	<Relationship Id="rId432" Type="http://schemas.openxmlformats.org/officeDocument/2006/relationships/hyperlink" Target="https://login.consultant.ru/link/?req=doc&amp;base=LAW&amp;n=389076&amp;dst=100047" TargetMode = "External"/>
	<Relationship Id="rId433" Type="http://schemas.openxmlformats.org/officeDocument/2006/relationships/hyperlink" Target="https://login.consultant.ru/link/?req=doc&amp;base=LAW&amp;n=448412&amp;dst=100052" TargetMode = "External"/>
	<Relationship Id="rId434" Type="http://schemas.openxmlformats.org/officeDocument/2006/relationships/hyperlink" Target="https://login.consultant.ru/link/?req=doc&amp;base=LAW&amp;n=389076&amp;dst=100048" TargetMode = "External"/>
	<Relationship Id="rId435" Type="http://schemas.openxmlformats.org/officeDocument/2006/relationships/hyperlink" Target="https://login.consultant.ru/link/?req=doc&amp;base=LAW&amp;n=454457&amp;dst=100006" TargetMode = "External"/>
	<Relationship Id="rId436" Type="http://schemas.openxmlformats.org/officeDocument/2006/relationships/hyperlink" Target="https://login.consultant.ru/link/?req=doc&amp;base=LAW&amp;n=389076&amp;dst=100049" TargetMode = "External"/>
	<Relationship Id="rId437" Type="http://schemas.openxmlformats.org/officeDocument/2006/relationships/hyperlink" Target="https://login.consultant.ru/link/?req=doc&amp;base=LAW&amp;n=389076&amp;dst=100050" TargetMode = "External"/>
	<Relationship Id="rId438" Type="http://schemas.openxmlformats.org/officeDocument/2006/relationships/hyperlink" Target="https://login.consultant.ru/link/?req=doc&amp;base=LAW&amp;n=482484&amp;dst=100336" TargetMode = "External"/>
	<Relationship Id="rId439" Type="http://schemas.openxmlformats.org/officeDocument/2006/relationships/hyperlink" Target="https://login.consultant.ru/link/?req=doc&amp;base=LAW&amp;n=483355&amp;dst=100144" TargetMode = "External"/>
	<Relationship Id="rId440" Type="http://schemas.openxmlformats.org/officeDocument/2006/relationships/hyperlink" Target="https://login.consultant.ru/link/?req=doc&amp;base=LAW&amp;n=93980&amp;dst=100004" TargetMode = "External"/>
	<Relationship Id="rId441" Type="http://schemas.openxmlformats.org/officeDocument/2006/relationships/hyperlink" Target="https://login.consultant.ru/link/?req=doc&amp;base=LAW&amp;n=389076&amp;dst=100051" TargetMode = "External"/>
	<Relationship Id="rId442" Type="http://schemas.openxmlformats.org/officeDocument/2006/relationships/hyperlink" Target="https://login.consultant.ru/link/?req=doc&amp;base=LAW&amp;n=389076&amp;dst=100052" TargetMode = "External"/>
	<Relationship Id="rId443" Type="http://schemas.openxmlformats.org/officeDocument/2006/relationships/hyperlink" Target="https://login.consultant.ru/link/?req=doc&amp;base=LAW&amp;n=489522&amp;dst=100240" TargetMode = "External"/>
	<Relationship Id="rId444" Type="http://schemas.openxmlformats.org/officeDocument/2006/relationships/hyperlink" Target="https://login.consultant.ru/link/?req=doc&amp;base=LAW&amp;n=420989&amp;dst=100186" TargetMode = "External"/>
	<Relationship Id="rId445" Type="http://schemas.openxmlformats.org/officeDocument/2006/relationships/hyperlink" Target="https://login.consultant.ru/link/?req=doc&amp;base=LAW&amp;n=457881&amp;dst=100034" TargetMode = "External"/>
	<Relationship Id="rId446" Type="http://schemas.openxmlformats.org/officeDocument/2006/relationships/hyperlink" Target="https://login.consultant.ru/link/?req=doc&amp;base=LAW&amp;n=479750&amp;dst=100010" TargetMode = "External"/>
	<Relationship Id="rId447" Type="http://schemas.openxmlformats.org/officeDocument/2006/relationships/hyperlink" Target="https://login.consultant.ru/link/?req=doc&amp;base=LAW&amp;n=401557&amp;dst=100011" TargetMode = "External"/>
	<Relationship Id="rId448" Type="http://schemas.openxmlformats.org/officeDocument/2006/relationships/hyperlink" Target="https://login.consultant.ru/link/?req=doc&amp;base=LAW&amp;n=457881&amp;dst=100034" TargetMode = "External"/>
	<Relationship Id="rId449" Type="http://schemas.openxmlformats.org/officeDocument/2006/relationships/hyperlink" Target="https://login.consultant.ru/link/?req=doc&amp;base=LAW&amp;n=372442&amp;dst=100013" TargetMode = "External"/>
	<Relationship Id="rId450" Type="http://schemas.openxmlformats.org/officeDocument/2006/relationships/hyperlink" Target="https://login.consultant.ru/link/?req=doc&amp;base=LAW&amp;n=372442&amp;dst=100009" TargetMode = "External"/>
	<Relationship Id="rId451" Type="http://schemas.openxmlformats.org/officeDocument/2006/relationships/hyperlink" Target="https://login.consultant.ru/link/?req=doc&amp;base=LAW&amp;n=448302&amp;dst=100010" TargetMode = "External"/>
	<Relationship Id="rId452" Type="http://schemas.openxmlformats.org/officeDocument/2006/relationships/hyperlink" Target="https://login.consultant.ru/link/?req=doc&amp;base=LAW&amp;n=482846&amp;dst=100015" TargetMode = "External"/>
	<Relationship Id="rId453" Type="http://schemas.openxmlformats.org/officeDocument/2006/relationships/hyperlink" Target="https://login.consultant.ru/link/?req=doc&amp;base=LAW&amp;n=454254&amp;dst=100074" TargetMode = "External"/>
	<Relationship Id="rId454" Type="http://schemas.openxmlformats.org/officeDocument/2006/relationships/hyperlink" Target="https://login.consultant.ru/link/?req=doc&amp;base=LAW&amp;n=337606&amp;dst=100003" TargetMode = "External"/>
	<Relationship Id="rId455" Type="http://schemas.openxmlformats.org/officeDocument/2006/relationships/hyperlink" Target="https://login.consultant.ru/link/?req=doc&amp;base=LAW&amp;n=389076&amp;dst=100053" TargetMode = "External"/>
	<Relationship Id="rId456" Type="http://schemas.openxmlformats.org/officeDocument/2006/relationships/hyperlink" Target="https://login.consultant.ru/link/?req=doc&amp;base=LAW&amp;n=454254&amp;dst=100082" TargetMode = "External"/>
	<Relationship Id="rId457" Type="http://schemas.openxmlformats.org/officeDocument/2006/relationships/hyperlink" Target="https://login.consultant.ru/link/?req=doc&amp;base=LAW&amp;n=389076&amp;dst=100055" TargetMode = "External"/>
	<Relationship Id="rId458" Type="http://schemas.openxmlformats.org/officeDocument/2006/relationships/hyperlink" Target="https://login.consultant.ru/link/?req=doc&amp;base=LAW&amp;n=494426&amp;dst=100061" TargetMode = "External"/>
	<Relationship Id="rId459" Type="http://schemas.openxmlformats.org/officeDocument/2006/relationships/hyperlink" Target="https://login.consultant.ru/link/?req=doc&amp;base=LAW&amp;n=494426&amp;dst=100059" TargetMode = "External"/>
	<Relationship Id="rId460" Type="http://schemas.openxmlformats.org/officeDocument/2006/relationships/hyperlink" Target="https://login.consultant.ru/link/?req=doc&amp;base=LAW&amp;n=389076&amp;dst=100057" TargetMode = "External"/>
	<Relationship Id="rId461" Type="http://schemas.openxmlformats.org/officeDocument/2006/relationships/hyperlink" Target="https://login.consultant.ru/link/?req=doc&amp;base=LAW&amp;n=447022&amp;dst=100008" TargetMode = "External"/>
	<Relationship Id="rId462" Type="http://schemas.openxmlformats.org/officeDocument/2006/relationships/hyperlink" Target="https://login.consultant.ru/link/?req=doc&amp;base=LAW&amp;n=389076&amp;dst=100059" TargetMode = "External"/>
	<Relationship Id="rId463" Type="http://schemas.openxmlformats.org/officeDocument/2006/relationships/hyperlink" Target="https://login.consultant.ru/link/?req=doc&amp;base=LAW&amp;n=457881&amp;dst=100024" TargetMode = "External"/>
	<Relationship Id="rId464" Type="http://schemas.openxmlformats.org/officeDocument/2006/relationships/hyperlink" Target="https://login.consultant.ru/link/?req=doc&amp;base=LAW&amp;n=389076&amp;dst=100061" TargetMode = "External"/>
	<Relationship Id="rId465" Type="http://schemas.openxmlformats.org/officeDocument/2006/relationships/hyperlink" Target="https://login.consultant.ru/link/?req=doc&amp;base=LAW&amp;n=454254&amp;dst=100096" TargetMode = "External"/>
	<Relationship Id="rId466" Type="http://schemas.openxmlformats.org/officeDocument/2006/relationships/hyperlink" Target="https://login.consultant.ru/link/?req=doc&amp;base=LAW&amp;n=389076&amp;dst=100063" TargetMode = "External"/>
	<Relationship Id="rId467" Type="http://schemas.openxmlformats.org/officeDocument/2006/relationships/hyperlink" Target="https://login.consultant.ru/link/?req=doc&amp;base=LAW&amp;n=389076&amp;dst=100064" TargetMode = "External"/>
	<Relationship Id="rId468" Type="http://schemas.openxmlformats.org/officeDocument/2006/relationships/hyperlink" Target="https://login.consultant.ru/link/?req=doc&amp;base=LAW&amp;n=474568&amp;dst=100008" TargetMode = "External"/>
	<Relationship Id="rId469" Type="http://schemas.openxmlformats.org/officeDocument/2006/relationships/hyperlink" Target="https://login.consultant.ru/link/?req=doc&amp;base=LAW&amp;n=389076&amp;dst=100067" TargetMode = "External"/>
	<Relationship Id="rId470" Type="http://schemas.openxmlformats.org/officeDocument/2006/relationships/hyperlink" Target="https://login.consultant.ru/link/?req=doc&amp;base=LAW&amp;n=474568&amp;dst=100025" TargetMode = "External"/>
	<Relationship Id="rId471" Type="http://schemas.openxmlformats.org/officeDocument/2006/relationships/hyperlink" Target="https://login.consultant.ru/link/?req=doc&amp;base=LAW&amp;n=389076&amp;dst=100068" TargetMode = "External"/>
	<Relationship Id="rId472" Type="http://schemas.openxmlformats.org/officeDocument/2006/relationships/hyperlink" Target="https://login.consultant.ru/link/?req=doc&amp;base=LAW&amp;n=389076&amp;dst=100069" TargetMode = "External"/>
	<Relationship Id="rId473" Type="http://schemas.openxmlformats.org/officeDocument/2006/relationships/hyperlink" Target="https://login.consultant.ru/link/?req=doc&amp;base=LAW&amp;n=454054&amp;dst=100012" TargetMode = "External"/>
	<Relationship Id="rId474" Type="http://schemas.openxmlformats.org/officeDocument/2006/relationships/hyperlink" Target="https://login.consultant.ru/link/?req=doc&amp;base=LAW&amp;n=454254&amp;dst=100103" TargetMode = "External"/>
	<Relationship Id="rId475" Type="http://schemas.openxmlformats.org/officeDocument/2006/relationships/hyperlink" Target="https://login.consultant.ru/link/?req=doc&amp;base=LAW&amp;n=482846&amp;dst=100016" TargetMode = "External"/>
	<Relationship Id="rId476" Type="http://schemas.openxmlformats.org/officeDocument/2006/relationships/hyperlink" Target="https://login.consultant.ru/link/?req=doc&amp;base=LAW&amp;n=454054&amp;dst=100014" TargetMode = "External"/>
	<Relationship Id="rId477" Type="http://schemas.openxmlformats.org/officeDocument/2006/relationships/hyperlink" Target="https://login.consultant.ru/link/?req=doc&amp;base=LAW&amp;n=443179&amp;dst=100008" TargetMode = "External"/>
	<Relationship Id="rId478" Type="http://schemas.openxmlformats.org/officeDocument/2006/relationships/hyperlink" Target="https://login.consultant.ru/link/?req=doc&amp;base=LAW&amp;n=457881&amp;dst=100024" TargetMode = "External"/>
	<Relationship Id="rId479" Type="http://schemas.openxmlformats.org/officeDocument/2006/relationships/hyperlink" Target="https://login.consultant.ru/link/?req=doc&amp;base=LAW&amp;n=494426&amp;dst=100066" TargetMode = "External"/>
	<Relationship Id="rId480" Type="http://schemas.openxmlformats.org/officeDocument/2006/relationships/hyperlink" Target="https://login.consultant.ru/link/?req=doc&amp;base=LAW&amp;n=389076&amp;dst=100071" TargetMode = "External"/>
	<Relationship Id="rId481" Type="http://schemas.openxmlformats.org/officeDocument/2006/relationships/hyperlink" Target="https://login.consultant.ru/link/?req=doc&amp;base=LAW&amp;n=389076&amp;dst=100073" TargetMode = "External"/>
	<Relationship Id="rId482" Type="http://schemas.openxmlformats.org/officeDocument/2006/relationships/hyperlink" Target="https://login.consultant.ru/link/?req=doc&amp;base=LAW&amp;n=479727&amp;dst=959" TargetMode = "External"/>
	<Relationship Id="rId483" Type="http://schemas.openxmlformats.org/officeDocument/2006/relationships/hyperlink" Target="https://login.consultant.ru/link/?req=doc&amp;base=LAW&amp;n=389076&amp;dst=100074" TargetMode = "External"/>
	<Relationship Id="rId484" Type="http://schemas.openxmlformats.org/officeDocument/2006/relationships/hyperlink" Target="https://login.consultant.ru/link/?req=doc&amp;base=LAW&amp;n=457881&amp;dst=100024" TargetMode = "External"/>
	<Relationship Id="rId485" Type="http://schemas.openxmlformats.org/officeDocument/2006/relationships/hyperlink" Target="https://login.consultant.ru/link/?req=doc&amp;base=LAW&amp;n=389076&amp;dst=100075" TargetMode = "External"/>
	<Relationship Id="rId486" Type="http://schemas.openxmlformats.org/officeDocument/2006/relationships/hyperlink" Target="https://login.consultant.ru/link/?req=doc&amp;base=LAW&amp;n=411931&amp;dst=100012" TargetMode = "External"/>
	<Relationship Id="rId487" Type="http://schemas.openxmlformats.org/officeDocument/2006/relationships/hyperlink" Target="https://login.consultant.ru/link/?req=doc&amp;base=LAW&amp;n=457881&amp;dst=100027" TargetMode = "External"/>
	<Relationship Id="rId488" Type="http://schemas.openxmlformats.org/officeDocument/2006/relationships/hyperlink" Target="https://login.consultant.ru/link/?req=doc&amp;base=LAW&amp;n=301783&amp;dst=100055" TargetMode = "External"/>
	<Relationship Id="rId489" Type="http://schemas.openxmlformats.org/officeDocument/2006/relationships/hyperlink" Target="https://login.consultant.ru/link/?req=doc&amp;base=LAW&amp;n=301783&amp;dst=100057" TargetMode = "External"/>
	<Relationship Id="rId490" Type="http://schemas.openxmlformats.org/officeDocument/2006/relationships/hyperlink" Target="https://login.consultant.ru/link/?req=doc&amp;base=LAW&amp;n=300837&amp;dst=100260" TargetMode = "External"/>
	<Relationship Id="rId491" Type="http://schemas.openxmlformats.org/officeDocument/2006/relationships/hyperlink" Target="https://login.consultant.ru/link/?req=doc&amp;base=LAW&amp;n=301783&amp;dst=100059" TargetMode = "External"/>
	<Relationship Id="rId492" Type="http://schemas.openxmlformats.org/officeDocument/2006/relationships/hyperlink" Target="https://login.consultant.ru/link/?req=doc&amp;base=LAW&amp;n=389076&amp;dst=100079" TargetMode = "External"/>
	<Relationship Id="rId493" Type="http://schemas.openxmlformats.org/officeDocument/2006/relationships/hyperlink" Target="https://login.consultant.ru/link/?req=doc&amp;base=LAW&amp;n=457881&amp;dst=100034" TargetMode = "External"/>
	<Relationship Id="rId494" Type="http://schemas.openxmlformats.org/officeDocument/2006/relationships/hyperlink" Target="https://login.consultant.ru/link/?req=doc&amp;base=LAW&amp;n=457881&amp;dst=100034" TargetMode = "External"/>
	<Relationship Id="rId495" Type="http://schemas.openxmlformats.org/officeDocument/2006/relationships/hyperlink" Target="https://login.consultant.ru/link/?req=doc&amp;base=LAW&amp;n=418421&amp;dst=100023" TargetMode = "External"/>
	<Relationship Id="rId496" Type="http://schemas.openxmlformats.org/officeDocument/2006/relationships/hyperlink" Target="https://login.consultant.ru/link/?req=doc&amp;base=LAW&amp;n=418421&amp;dst=100012" TargetMode = "External"/>
	<Relationship Id="rId497" Type="http://schemas.openxmlformats.org/officeDocument/2006/relationships/hyperlink" Target="https://login.consultant.ru/link/?req=doc&amp;base=LAW&amp;n=420989&amp;dst=100199" TargetMode = "External"/>
	<Relationship Id="rId498" Type="http://schemas.openxmlformats.org/officeDocument/2006/relationships/hyperlink" Target="https://login.consultant.ru/link/?req=doc&amp;base=LAW&amp;n=475576&amp;dst=100012" TargetMode = "External"/>
	<Relationship Id="rId499" Type="http://schemas.openxmlformats.org/officeDocument/2006/relationships/hyperlink" Target="https://login.consultant.ru/link/?req=doc&amp;base=LAW&amp;n=482846&amp;dst=100017" TargetMode = "External"/>
	<Relationship Id="rId500" Type="http://schemas.openxmlformats.org/officeDocument/2006/relationships/hyperlink" Target="https://login.consultant.ru/link/?req=doc&amp;base=LAW&amp;n=482846&amp;dst=100089" TargetMode = "External"/>
	<Relationship Id="rId501" Type="http://schemas.openxmlformats.org/officeDocument/2006/relationships/hyperlink" Target="https://login.consultant.ru/link/?req=doc&amp;base=LAW&amp;n=494426&amp;dst=100069" TargetMode = "External"/>
	<Relationship Id="rId502" Type="http://schemas.openxmlformats.org/officeDocument/2006/relationships/hyperlink" Target="https://login.consultant.ru/link/?req=doc&amp;base=LAW&amp;n=448302&amp;dst=100010" TargetMode = "External"/>
	<Relationship Id="rId503" Type="http://schemas.openxmlformats.org/officeDocument/2006/relationships/hyperlink" Target="https://login.consultant.ru/link/?req=doc&amp;base=LAW&amp;n=494426&amp;dst=100071" TargetMode = "External"/>
	<Relationship Id="rId504" Type="http://schemas.openxmlformats.org/officeDocument/2006/relationships/hyperlink" Target="https://login.consultant.ru/link/?req=doc&amp;base=LAW&amp;n=482557&amp;dst=100018" TargetMode = "External"/>
	<Relationship Id="rId505" Type="http://schemas.openxmlformats.org/officeDocument/2006/relationships/hyperlink" Target="https://login.consultant.ru/link/?req=doc&amp;base=LAW&amp;n=483135&amp;dst=1068" TargetMode = "External"/>
	<Relationship Id="rId506" Type="http://schemas.openxmlformats.org/officeDocument/2006/relationships/hyperlink" Target="https://login.consultant.ru/link/?req=doc&amp;base=LAW&amp;n=482557&amp;dst=100021" TargetMode = "External"/>
	<Relationship Id="rId507" Type="http://schemas.openxmlformats.org/officeDocument/2006/relationships/hyperlink" Target="https://login.consultant.ru/link/?req=doc&amp;base=LAW&amp;n=483135&amp;dst=1069" TargetMode = "External"/>
	<Relationship Id="rId508" Type="http://schemas.openxmlformats.org/officeDocument/2006/relationships/hyperlink" Target="https://login.consultant.ru/link/?req=doc&amp;base=LAW&amp;n=457881&amp;dst=100027" TargetMode = "External"/>
	<Relationship Id="rId509" Type="http://schemas.openxmlformats.org/officeDocument/2006/relationships/hyperlink" Target="https://login.consultant.ru/link/?req=doc&amp;base=LAW&amp;n=470984&amp;dst=100447" TargetMode = "External"/>
	<Relationship Id="rId510" Type="http://schemas.openxmlformats.org/officeDocument/2006/relationships/hyperlink" Target="https://login.consultant.ru/link/?req=doc&amp;base=LAW&amp;n=471223&amp;dst=198" TargetMode = "External"/>
	<Relationship Id="rId511" Type="http://schemas.openxmlformats.org/officeDocument/2006/relationships/hyperlink" Target="https://login.consultant.ru/link/?req=doc&amp;base=LAW&amp;n=482557&amp;dst=100023" TargetMode = "External"/>
	<Relationship Id="rId512" Type="http://schemas.openxmlformats.org/officeDocument/2006/relationships/hyperlink" Target="https://login.consultant.ru/link/?req=doc&amp;base=LAW&amp;n=483135&amp;dst=1070" TargetMode = "External"/>
	<Relationship Id="rId513" Type="http://schemas.openxmlformats.org/officeDocument/2006/relationships/hyperlink" Target="https://login.consultant.ru/link/?req=doc&amp;base=LAW&amp;n=471223&amp;dst=642" TargetMode = "External"/>
	<Relationship Id="rId514" Type="http://schemas.openxmlformats.org/officeDocument/2006/relationships/hyperlink" Target="https://login.consultant.ru/link/?req=doc&amp;base=LAW&amp;n=482557&amp;dst=100025" TargetMode = "External"/>
	<Relationship Id="rId515" Type="http://schemas.openxmlformats.org/officeDocument/2006/relationships/hyperlink" Target="https://login.consultant.ru/link/?req=doc&amp;base=LAW&amp;n=483135&amp;dst=1071" TargetMode = "External"/>
	<Relationship Id="rId516" Type="http://schemas.openxmlformats.org/officeDocument/2006/relationships/hyperlink" Target="https://login.consultant.ru/link/?req=doc&amp;base=LAW&amp;n=471223&amp;dst=692" TargetMode = "External"/>
	<Relationship Id="rId517" Type="http://schemas.openxmlformats.org/officeDocument/2006/relationships/hyperlink" Target="https://login.consultant.ru/link/?req=doc&amp;base=LAW&amp;n=471223&amp;dst=201" TargetMode = "External"/>
	<Relationship Id="rId518" Type="http://schemas.openxmlformats.org/officeDocument/2006/relationships/hyperlink" Target="https://login.consultant.ru/link/?req=doc&amp;base=LAW&amp;n=341787&amp;dst=100023" TargetMode = "External"/>
	<Relationship Id="rId519" Type="http://schemas.openxmlformats.org/officeDocument/2006/relationships/hyperlink" Target="https://login.consultant.ru/link/?req=doc&amp;base=LAW&amp;n=482484&amp;dst=100337" TargetMode = "External"/>
	<Relationship Id="rId520" Type="http://schemas.openxmlformats.org/officeDocument/2006/relationships/hyperlink" Target="https://login.consultant.ru/link/?req=doc&amp;base=LAW&amp;n=471223&amp;dst=202" TargetMode = "External"/>
	<Relationship Id="rId521" Type="http://schemas.openxmlformats.org/officeDocument/2006/relationships/hyperlink" Target="https://login.consultant.ru/link/?req=doc&amp;base=LAW&amp;n=482557&amp;dst=100027" TargetMode = "External"/>
	<Relationship Id="rId522" Type="http://schemas.openxmlformats.org/officeDocument/2006/relationships/hyperlink" Target="https://login.consultant.ru/link/?req=doc&amp;base=LAW&amp;n=483135&amp;dst=1072" TargetMode = "External"/>
	<Relationship Id="rId523" Type="http://schemas.openxmlformats.org/officeDocument/2006/relationships/hyperlink" Target="https://login.consultant.ru/link/?req=doc&amp;base=LAW&amp;n=457881&amp;dst=100034" TargetMode = "External"/>
	<Relationship Id="rId524" Type="http://schemas.openxmlformats.org/officeDocument/2006/relationships/hyperlink" Target="https://login.consultant.ru/link/?req=doc&amp;base=LAW&amp;n=477096&amp;dst=100010" TargetMode = "External"/>
	<Relationship Id="rId525" Type="http://schemas.openxmlformats.org/officeDocument/2006/relationships/hyperlink" Target="https://login.consultant.ru/link/?req=doc&amp;base=LAW&amp;n=466510&amp;dst=104752" TargetMode = "External"/>
	<Relationship Id="rId526" Type="http://schemas.openxmlformats.org/officeDocument/2006/relationships/hyperlink" Target="https://login.consultant.ru/link/?req=doc&amp;base=LAW&amp;n=420989&amp;dst=100211" TargetMode = "External"/>
	<Relationship Id="rId527" Type="http://schemas.openxmlformats.org/officeDocument/2006/relationships/hyperlink" Target="https://login.consultant.ru/link/?req=doc&amp;base=LAW&amp;n=303514&amp;dst=100036" TargetMode = "External"/>
	<Relationship Id="rId528" Type="http://schemas.openxmlformats.org/officeDocument/2006/relationships/hyperlink" Target="https://login.consultant.ru/link/?req=doc&amp;base=LAW&amp;n=482846&amp;dst=100026" TargetMode = "External"/>
	<Relationship Id="rId529" Type="http://schemas.openxmlformats.org/officeDocument/2006/relationships/hyperlink" Target="https://login.consultant.ru/link/?req=doc&amp;base=LAW&amp;n=368010&amp;dst=100322" TargetMode = "External"/>
	<Relationship Id="rId530" Type="http://schemas.openxmlformats.org/officeDocument/2006/relationships/hyperlink" Target="https://login.consultant.ru/link/?req=doc&amp;base=LAW&amp;n=368010&amp;dst=100017" TargetMode = "External"/>
	<Relationship Id="rId531" Type="http://schemas.openxmlformats.org/officeDocument/2006/relationships/hyperlink" Target="https://login.consultant.ru/link/?req=doc&amp;base=LAW&amp;n=466510&amp;dst=104753" TargetMode = "External"/>
	<Relationship Id="rId532" Type="http://schemas.openxmlformats.org/officeDocument/2006/relationships/hyperlink" Target="https://login.consultant.ru/link/?req=doc&amp;base=LAW&amp;n=303514&amp;dst=100037" TargetMode = "External"/>
	<Relationship Id="rId533" Type="http://schemas.openxmlformats.org/officeDocument/2006/relationships/hyperlink" Target="https://login.consultant.ru/link/?req=doc&amp;base=LAW&amp;n=477096&amp;dst=100077" TargetMode = "External"/>
	<Relationship Id="rId534" Type="http://schemas.openxmlformats.org/officeDocument/2006/relationships/hyperlink" Target="https://login.consultant.ru/link/?req=doc&amp;base=LAW&amp;n=466510&amp;dst=104754" TargetMode = "External"/>
	<Relationship Id="rId535" Type="http://schemas.openxmlformats.org/officeDocument/2006/relationships/hyperlink" Target="https://login.consultant.ru/link/?req=doc&amp;base=LAW&amp;n=470057&amp;dst=100019" TargetMode = "External"/>
	<Relationship Id="rId536" Type="http://schemas.openxmlformats.org/officeDocument/2006/relationships/hyperlink" Target="https://login.consultant.ru/link/?req=doc&amp;base=LAW&amp;n=420989&amp;dst=100213" TargetMode = "External"/>
	<Relationship Id="rId537" Type="http://schemas.openxmlformats.org/officeDocument/2006/relationships/hyperlink" Target="https://login.consultant.ru/link/?req=doc&amp;base=LAW&amp;n=447382&amp;dst=100013" TargetMode = "External"/>
	<Relationship Id="rId538" Type="http://schemas.openxmlformats.org/officeDocument/2006/relationships/hyperlink" Target="https://login.consultant.ru/link/?req=doc&amp;base=LAW&amp;n=479089&amp;dst=100317" TargetMode = "External"/>
	<Relationship Id="rId539" Type="http://schemas.openxmlformats.org/officeDocument/2006/relationships/hyperlink" Target="https://login.consultant.ru/link/?req=doc&amp;base=LAW&amp;n=420989&amp;dst=100214" TargetMode = "External"/>
	<Relationship Id="rId540" Type="http://schemas.openxmlformats.org/officeDocument/2006/relationships/hyperlink" Target="https://login.consultant.ru/link/?req=doc&amp;base=LAW&amp;n=482484&amp;dst=100338" TargetMode = "External"/>
	<Relationship Id="rId541" Type="http://schemas.openxmlformats.org/officeDocument/2006/relationships/hyperlink" Target="https://login.consultant.ru/link/?req=doc&amp;base=LAW&amp;n=482847&amp;dst=100041" TargetMode = "External"/>
	<Relationship Id="rId542" Type="http://schemas.openxmlformats.org/officeDocument/2006/relationships/hyperlink" Target="https://login.consultant.ru/link/?req=doc&amp;base=LAW&amp;n=466510&amp;dst=104755" TargetMode = "External"/>
	<Relationship Id="rId543" Type="http://schemas.openxmlformats.org/officeDocument/2006/relationships/hyperlink" Target="https://login.consultant.ru/link/?req=doc&amp;base=LAW&amp;n=420989&amp;dst=100217" TargetMode = "External"/>
	<Relationship Id="rId544" Type="http://schemas.openxmlformats.org/officeDocument/2006/relationships/hyperlink" Target="https://login.consultant.ru/link/?req=doc&amp;base=LAW&amp;n=471223" TargetMode = "External"/>
	<Relationship Id="rId545" Type="http://schemas.openxmlformats.org/officeDocument/2006/relationships/hyperlink" Target="https://login.consultant.ru/link/?req=doc&amp;base=LAW&amp;n=420989&amp;dst=100219" TargetMode = "External"/>
	<Relationship Id="rId546" Type="http://schemas.openxmlformats.org/officeDocument/2006/relationships/hyperlink" Target="https://login.consultant.ru/link/?req=doc&amp;base=LAW&amp;n=466510&amp;dst=104756" TargetMode = "External"/>
	<Relationship Id="rId547" Type="http://schemas.openxmlformats.org/officeDocument/2006/relationships/hyperlink" Target="https://login.consultant.ru/link/?req=doc&amp;base=LAW&amp;n=420989&amp;dst=100221" TargetMode = "External"/>
	<Relationship Id="rId548" Type="http://schemas.openxmlformats.org/officeDocument/2006/relationships/hyperlink" Target="https://login.consultant.ru/link/?req=doc&amp;base=LAW&amp;n=420989&amp;dst=100223" TargetMode = "External"/>
	<Relationship Id="rId549" Type="http://schemas.openxmlformats.org/officeDocument/2006/relationships/hyperlink" Target="https://login.consultant.ru/link/?req=doc&amp;base=LAW&amp;n=420989&amp;dst=100224" TargetMode = "External"/>
	<Relationship Id="rId550" Type="http://schemas.openxmlformats.org/officeDocument/2006/relationships/hyperlink" Target="https://login.consultant.ru/link/?req=doc&amp;base=LAW&amp;n=470829&amp;dst=100009" TargetMode = "External"/>
	<Relationship Id="rId551" Type="http://schemas.openxmlformats.org/officeDocument/2006/relationships/hyperlink" Target="https://login.consultant.ru/link/?req=doc&amp;base=LAW&amp;n=420989&amp;dst=100225" TargetMode = "External"/>
	<Relationship Id="rId552" Type="http://schemas.openxmlformats.org/officeDocument/2006/relationships/hyperlink" Target="https://login.consultant.ru/link/?req=doc&amp;base=LAW&amp;n=420989&amp;dst=100226" TargetMode = "External"/>
	<Relationship Id="rId553" Type="http://schemas.openxmlformats.org/officeDocument/2006/relationships/hyperlink" Target="https://login.consultant.ru/link/?req=doc&amp;base=LAW&amp;n=494426&amp;dst=100080" TargetMode = "External"/>
	<Relationship Id="rId554" Type="http://schemas.openxmlformats.org/officeDocument/2006/relationships/hyperlink" Target="https://login.consultant.ru/link/?req=doc&amp;base=LAW&amp;n=487388&amp;dst=9" TargetMode = "External"/>
	<Relationship Id="rId555" Type="http://schemas.openxmlformats.org/officeDocument/2006/relationships/hyperlink" Target="https://login.consultant.ru/link/?req=doc&amp;base=LAW&amp;n=420989&amp;dst=100227" TargetMode = "External"/>
	<Relationship Id="rId556" Type="http://schemas.openxmlformats.org/officeDocument/2006/relationships/hyperlink" Target="https://login.consultant.ru/link/?req=doc&amp;base=LAW&amp;n=301783&amp;dst=100064" TargetMode = "External"/>
	<Relationship Id="rId557" Type="http://schemas.openxmlformats.org/officeDocument/2006/relationships/hyperlink" Target="https://login.consultant.ru/link/?req=doc&amp;base=LAW&amp;n=300837&amp;dst=100276" TargetMode = "External"/>
	<Relationship Id="rId558" Type="http://schemas.openxmlformats.org/officeDocument/2006/relationships/hyperlink" Target="https://login.consultant.ru/link/?req=doc&amp;base=LAW&amp;n=420989&amp;dst=100229" TargetMode = "External"/>
	<Relationship Id="rId559" Type="http://schemas.openxmlformats.org/officeDocument/2006/relationships/hyperlink" Target="https://login.consultant.ru/link/?req=doc&amp;base=LAW&amp;n=421067&amp;dst=100093" TargetMode = "External"/>
	<Relationship Id="rId560" Type="http://schemas.openxmlformats.org/officeDocument/2006/relationships/hyperlink" Target="https://login.consultant.ru/link/?req=doc&amp;base=LAW&amp;n=482846&amp;dst=100027" TargetMode = "External"/>
	<Relationship Id="rId561" Type="http://schemas.openxmlformats.org/officeDocument/2006/relationships/hyperlink" Target="https://login.consultant.ru/link/?req=doc&amp;base=LAW&amp;n=420989&amp;dst=100230" TargetMode = "External"/>
	<Relationship Id="rId562" Type="http://schemas.openxmlformats.org/officeDocument/2006/relationships/hyperlink" Target="https://login.consultant.ru/link/?req=doc&amp;base=LAW&amp;n=486045&amp;dst=100320" TargetMode = "External"/>
	<Relationship Id="rId563" Type="http://schemas.openxmlformats.org/officeDocument/2006/relationships/hyperlink" Target="https://login.consultant.ru/link/?req=doc&amp;base=LAW&amp;n=153474&amp;dst=100009" TargetMode = "External"/>
	<Relationship Id="rId564" Type="http://schemas.openxmlformats.org/officeDocument/2006/relationships/hyperlink" Target="https://login.consultant.ru/link/?req=doc&amp;base=LAW&amp;n=191300&amp;dst=100010" TargetMode = "External"/>
	<Relationship Id="rId565" Type="http://schemas.openxmlformats.org/officeDocument/2006/relationships/hyperlink" Target="https://login.consultant.ru/link/?req=doc&amp;base=LAW&amp;n=191300&amp;dst=100012" TargetMode = "External"/>
	<Relationship Id="rId566" Type="http://schemas.openxmlformats.org/officeDocument/2006/relationships/hyperlink" Target="https://login.consultant.ru/link/?req=doc&amp;base=LAW&amp;n=191300&amp;dst=100014" TargetMode = "External"/>
	<Relationship Id="rId567" Type="http://schemas.openxmlformats.org/officeDocument/2006/relationships/hyperlink" Target="https://login.consultant.ru/link/?req=doc&amp;base=LAW&amp;n=191300&amp;dst=100015" TargetMode = "External"/>
	<Relationship Id="rId568" Type="http://schemas.openxmlformats.org/officeDocument/2006/relationships/hyperlink" Target="https://login.consultant.ru/link/?req=doc&amp;base=LAW&amp;n=191300&amp;dst=100016" TargetMode = "External"/>
	<Relationship Id="rId569" Type="http://schemas.openxmlformats.org/officeDocument/2006/relationships/hyperlink" Target="https://login.consultant.ru/link/?req=doc&amp;base=LAW&amp;n=302996&amp;dst=100022" TargetMode = "External"/>
	<Relationship Id="rId570" Type="http://schemas.openxmlformats.org/officeDocument/2006/relationships/hyperlink" Target="https://login.consultant.ru/link/?req=doc&amp;base=LAW&amp;n=411328" TargetMode = "External"/>
	<Relationship Id="rId571" Type="http://schemas.openxmlformats.org/officeDocument/2006/relationships/hyperlink" Target="https://login.consultant.ru/link/?req=doc&amp;base=LAW&amp;n=411326" TargetMode = "External"/>
	<Relationship Id="rId572" Type="http://schemas.openxmlformats.org/officeDocument/2006/relationships/hyperlink" Target="https://login.consultant.ru/link/?req=doc&amp;base=LAW&amp;n=191300&amp;dst=100017" TargetMode = "External"/>
	<Relationship Id="rId573" Type="http://schemas.openxmlformats.org/officeDocument/2006/relationships/hyperlink" Target="https://login.consultant.ru/link/?req=doc&amp;base=LAW&amp;n=191300&amp;dst=100019" TargetMode = "External"/>
	<Relationship Id="rId574" Type="http://schemas.openxmlformats.org/officeDocument/2006/relationships/hyperlink" Target="https://login.consultant.ru/link/?req=doc&amp;base=LAW&amp;n=486160&amp;dst=2" TargetMode = "External"/>
	<Relationship Id="rId575" Type="http://schemas.openxmlformats.org/officeDocument/2006/relationships/hyperlink" Target="https://login.consultant.ru/link/?req=doc&amp;base=LAW&amp;n=486044&amp;dst=100426" TargetMode = "External"/>
	<Relationship Id="rId576" Type="http://schemas.openxmlformats.org/officeDocument/2006/relationships/hyperlink" Target="https://login.consultant.ru/link/?req=doc&amp;base=LAW&amp;n=191300&amp;dst=100020" TargetMode = "External"/>
	<Relationship Id="rId577" Type="http://schemas.openxmlformats.org/officeDocument/2006/relationships/hyperlink" Target="https://login.consultant.ru/link/?req=doc&amp;base=LAW&amp;n=302996&amp;dst=100024" TargetMode = "External"/>
	<Relationship Id="rId578" Type="http://schemas.openxmlformats.org/officeDocument/2006/relationships/hyperlink" Target="https://login.consultant.ru/link/?req=doc&amp;base=LAW&amp;n=349591&amp;dst=100008" TargetMode = "External"/>
	<Relationship Id="rId579" Type="http://schemas.openxmlformats.org/officeDocument/2006/relationships/hyperlink" Target="https://login.consultant.ru/link/?req=doc&amp;base=LAW&amp;n=368472&amp;dst=100019" TargetMode = "External"/>
	<Relationship Id="rId580" Type="http://schemas.openxmlformats.org/officeDocument/2006/relationships/hyperlink" Target="https://login.consultant.ru/link/?req=doc&amp;base=LAW&amp;n=393622&amp;dst=100027" TargetMode = "External"/>
	<Relationship Id="rId581" Type="http://schemas.openxmlformats.org/officeDocument/2006/relationships/hyperlink" Target="https://login.consultant.ru/link/?req=doc&amp;base=LAW&amp;n=191300&amp;dst=100021" TargetMode = "External"/>
	<Relationship Id="rId582" Type="http://schemas.openxmlformats.org/officeDocument/2006/relationships/hyperlink" Target="https://login.consultant.ru/link/?req=doc&amp;base=LAW&amp;n=199200&amp;dst=100010" TargetMode = "External"/>
	<Relationship Id="rId583" Type="http://schemas.openxmlformats.org/officeDocument/2006/relationships/hyperlink" Target="https://login.consultant.ru/link/?req=doc&amp;base=LAW&amp;n=466790&amp;dst=103395" TargetMode = "External"/>
	<Relationship Id="rId584" Type="http://schemas.openxmlformats.org/officeDocument/2006/relationships/hyperlink" Target="https://login.consultant.ru/link/?req=doc&amp;base=LAW&amp;n=191300&amp;dst=100023" TargetMode = "External"/>
	<Relationship Id="rId585" Type="http://schemas.openxmlformats.org/officeDocument/2006/relationships/hyperlink" Target="https://login.consultant.ru/link/?req=doc&amp;base=LAW&amp;n=191300&amp;dst=100024" TargetMode = "External"/>
	<Relationship Id="rId586" Type="http://schemas.openxmlformats.org/officeDocument/2006/relationships/hyperlink" Target="https://login.consultant.ru/link/?req=doc&amp;base=LAW&amp;n=420989&amp;dst=100610" TargetMode = "External"/>
	<Relationship Id="rId587" Type="http://schemas.openxmlformats.org/officeDocument/2006/relationships/hyperlink" Target="https://login.consultant.ru/link/?req=doc&amp;base=LAW&amp;n=482847&amp;dst=100043" TargetMode = "External"/>
	<Relationship Id="rId588" Type="http://schemas.openxmlformats.org/officeDocument/2006/relationships/hyperlink" Target="https://login.consultant.ru/link/?req=doc&amp;base=LAW&amp;n=482847&amp;dst=2" TargetMode = "External"/>
	<Relationship Id="rId589" Type="http://schemas.openxmlformats.org/officeDocument/2006/relationships/hyperlink" Target="https://login.consultant.ru/link/?req=doc&amp;base=LAW&amp;n=482847&amp;dst=100240" TargetMode = "External"/>
	<Relationship Id="rId590" Type="http://schemas.openxmlformats.org/officeDocument/2006/relationships/hyperlink" Target="https://login.consultant.ru/link/?req=doc&amp;base=LAW&amp;n=482847&amp;dst=100241" TargetMode = "External"/>
	<Relationship Id="rId591" Type="http://schemas.openxmlformats.org/officeDocument/2006/relationships/hyperlink" Target="https://login.consultant.ru/link/?req=doc&amp;base=LAW&amp;n=482847&amp;dst=100058" TargetMode = "External"/>
	<Relationship Id="rId592" Type="http://schemas.openxmlformats.org/officeDocument/2006/relationships/hyperlink" Target="https://login.consultant.ru/link/?req=doc&amp;base=LAW&amp;n=482847&amp;dst=100249" TargetMode = "External"/>
	<Relationship Id="rId593" Type="http://schemas.openxmlformats.org/officeDocument/2006/relationships/hyperlink" Target="https://login.consultant.ru/link/?req=doc&amp;base=LAW&amp;n=466693&amp;dst=100010" TargetMode = "External"/>
	<Relationship Id="rId594" Type="http://schemas.openxmlformats.org/officeDocument/2006/relationships/hyperlink" Target="https://login.consultant.ru/link/?req=doc&amp;base=LAW&amp;n=482847&amp;dst=100249" TargetMode = "External"/>
	<Relationship Id="rId595" Type="http://schemas.openxmlformats.org/officeDocument/2006/relationships/hyperlink" Target="https://login.consultant.ru/link/?req=doc&amp;base=LAW&amp;n=482847&amp;dst=100261" TargetMode = "External"/>
	<Relationship Id="rId596" Type="http://schemas.openxmlformats.org/officeDocument/2006/relationships/hyperlink" Target="https://login.consultant.ru/link/?req=doc&amp;base=LAW&amp;n=463392&amp;dst=100011" TargetMode = "External"/>
	<Relationship Id="rId597" Type="http://schemas.openxmlformats.org/officeDocument/2006/relationships/hyperlink" Target="https://login.consultant.ru/link/?req=doc&amp;base=LAW&amp;n=482847&amp;dst=100248" TargetMode = "External"/>
	<Relationship Id="rId598" Type="http://schemas.openxmlformats.org/officeDocument/2006/relationships/hyperlink" Target="https://login.consultant.ru/link/?req=doc&amp;base=LAW&amp;n=482557&amp;dst=100030" TargetMode = "External"/>
	<Relationship Id="rId599" Type="http://schemas.openxmlformats.org/officeDocument/2006/relationships/hyperlink" Target="https://login.consultant.ru/link/?req=doc&amp;base=LAW&amp;n=495041&amp;dst=100013" TargetMode = "External"/>
	<Relationship Id="rId600" Type="http://schemas.openxmlformats.org/officeDocument/2006/relationships/hyperlink" Target="https://login.consultant.ru/link/?req=doc&amp;base=LAW&amp;n=482557&amp;dst=100033" TargetMode = "External"/>
	<Relationship Id="rId601" Type="http://schemas.openxmlformats.org/officeDocument/2006/relationships/hyperlink" Target="https://login.consultant.ru/link/?req=doc&amp;base=LAW&amp;n=482557&amp;dst=100034" TargetMode = "External"/>
	<Relationship Id="rId602" Type="http://schemas.openxmlformats.org/officeDocument/2006/relationships/hyperlink" Target="https://login.consultant.ru/link/?req=doc&amp;base=LAW&amp;n=477779&amp;dst=100010" TargetMode = "External"/>
	<Relationship Id="rId603" Type="http://schemas.openxmlformats.org/officeDocument/2006/relationships/hyperlink" Target="https://login.consultant.ru/link/?req=doc&amp;base=LAW&amp;n=482847&amp;dst=100249" TargetMode = "External"/>
	<Relationship Id="rId604" Type="http://schemas.openxmlformats.org/officeDocument/2006/relationships/hyperlink" Target="https://login.consultant.ru/link/?req=doc&amp;base=LAW&amp;n=482847&amp;dst=100099" TargetMode = "External"/>
	<Relationship Id="rId605" Type="http://schemas.openxmlformats.org/officeDocument/2006/relationships/hyperlink" Target="https://login.consultant.ru/link/?req=doc&amp;base=LAW&amp;n=464028&amp;dst=100011" TargetMode = "External"/>
	<Relationship Id="rId606" Type="http://schemas.openxmlformats.org/officeDocument/2006/relationships/hyperlink" Target="https://login.consultant.ru/link/?req=doc&amp;base=LAW&amp;n=464028&amp;dst=100027" TargetMode = "External"/>
	<Relationship Id="rId607" Type="http://schemas.openxmlformats.org/officeDocument/2006/relationships/hyperlink" Target="https://login.consultant.ru/link/?req=doc&amp;base=LAW&amp;n=464028&amp;dst=100136" TargetMode = "External"/>
	<Relationship Id="rId608" Type="http://schemas.openxmlformats.org/officeDocument/2006/relationships/hyperlink" Target="https://login.consultant.ru/link/?req=doc&amp;base=LAW&amp;n=471264&amp;dst=100019" TargetMode = "External"/>
	<Relationship Id="rId609" Type="http://schemas.openxmlformats.org/officeDocument/2006/relationships/hyperlink" Target="https://login.consultant.ru/link/?req=doc&amp;base=LAW&amp;n=482847&amp;dst=100107" TargetMode = "External"/>
	<Relationship Id="rId610" Type="http://schemas.openxmlformats.org/officeDocument/2006/relationships/hyperlink" Target="https://login.consultant.ru/link/?req=doc&amp;base=LAW&amp;n=471264&amp;dst=100066" TargetMode = "External"/>
	<Relationship Id="rId611" Type="http://schemas.openxmlformats.org/officeDocument/2006/relationships/hyperlink" Target="https://login.consultant.ru/link/?req=doc&amp;base=LAW&amp;n=466603&amp;dst=100009" TargetMode = "External"/>
	<Relationship Id="rId612" Type="http://schemas.openxmlformats.org/officeDocument/2006/relationships/hyperlink" Target="https://login.consultant.ru/link/?req=doc&amp;base=LAW&amp;n=466603&amp;dst=100030" TargetMode = "External"/>
	<Relationship Id="rId613" Type="http://schemas.openxmlformats.org/officeDocument/2006/relationships/hyperlink" Target="https://login.consultant.ru/link/?req=doc&amp;base=LAW&amp;n=469948&amp;dst=100009" TargetMode = "External"/>
	<Relationship Id="rId614" Type="http://schemas.openxmlformats.org/officeDocument/2006/relationships/hyperlink" Target="https://login.consultant.ru/link/?req=doc&amp;base=LAW&amp;n=466602&amp;dst=100010" TargetMode = "External"/>
	<Relationship Id="rId615" Type="http://schemas.openxmlformats.org/officeDocument/2006/relationships/hyperlink" Target="https://login.consultant.ru/link/?req=doc&amp;base=LAW&amp;n=482847&amp;dst=100145" TargetMode = "External"/>
	<Relationship Id="rId616" Type="http://schemas.openxmlformats.org/officeDocument/2006/relationships/hyperlink" Target="https://login.consultant.ru/link/?req=doc&amp;base=LAW&amp;n=482847&amp;dst=5" TargetMode = "External"/>
	<Relationship Id="rId617" Type="http://schemas.openxmlformats.org/officeDocument/2006/relationships/hyperlink" Target="https://login.consultant.ru/link/?req=doc&amp;base=LAW&amp;n=471264&amp;dst=100066" TargetMode = "External"/>
	<Relationship Id="rId618" Type="http://schemas.openxmlformats.org/officeDocument/2006/relationships/hyperlink" Target="https://login.consultant.ru/link/?req=doc&amp;base=LAW&amp;n=482847&amp;dst=100249" TargetMode = "External"/>
	<Relationship Id="rId619" Type="http://schemas.openxmlformats.org/officeDocument/2006/relationships/hyperlink" Target="https://login.consultant.ru/link/?req=doc&amp;base=LAW&amp;n=471264&amp;dst=100019" TargetMode = "External"/>
	<Relationship Id="rId620" Type="http://schemas.openxmlformats.org/officeDocument/2006/relationships/hyperlink" Target="https://login.consultant.ru/link/?req=doc&amp;base=LAW&amp;n=457881&amp;dst=100028" TargetMode = "External"/>
	<Relationship Id="rId621" Type="http://schemas.openxmlformats.org/officeDocument/2006/relationships/hyperlink" Target="https://login.consultant.ru/link/?req=doc&amp;base=LAW&amp;n=420989&amp;dst=100610" TargetMode = "External"/>
	<Relationship Id="rId622" Type="http://schemas.openxmlformats.org/officeDocument/2006/relationships/hyperlink" Target="https://login.consultant.ru/link/?req=doc&amp;base=LAW&amp;n=389076&amp;dst=100089" TargetMode = "External"/>
	<Relationship Id="rId623" Type="http://schemas.openxmlformats.org/officeDocument/2006/relationships/hyperlink" Target="https://login.consultant.ru/link/?req=doc&amp;base=LAW&amp;n=420989&amp;dst=100261" TargetMode = "External"/>
	<Relationship Id="rId624" Type="http://schemas.openxmlformats.org/officeDocument/2006/relationships/hyperlink" Target="https://login.consultant.ru/link/?req=doc&amp;base=LAW&amp;n=389076&amp;dst=100090" TargetMode = "External"/>
	<Relationship Id="rId625" Type="http://schemas.openxmlformats.org/officeDocument/2006/relationships/hyperlink" Target="https://login.consultant.ru/link/?req=doc&amp;base=LAW&amp;n=482846&amp;dst=100029" TargetMode = "External"/>
	<Relationship Id="rId626" Type="http://schemas.openxmlformats.org/officeDocument/2006/relationships/hyperlink" Target="https://login.consultant.ru/link/?req=doc&amp;base=LAW&amp;n=482847&amp;dst=100166" TargetMode = "External"/>
	<Relationship Id="rId627" Type="http://schemas.openxmlformats.org/officeDocument/2006/relationships/hyperlink" Target="https://login.consultant.ru/link/?req=doc&amp;base=LAW&amp;n=482846&amp;dst=100030" TargetMode = "External"/>
	<Relationship Id="rId628" Type="http://schemas.openxmlformats.org/officeDocument/2006/relationships/hyperlink" Target="https://login.consultant.ru/link/?req=doc&amp;base=LAW&amp;n=482847&amp;dst=100168" TargetMode = "External"/>
	<Relationship Id="rId629" Type="http://schemas.openxmlformats.org/officeDocument/2006/relationships/hyperlink" Target="https://login.consultant.ru/link/?req=doc&amp;base=LAW&amp;n=482847&amp;dst=100169" TargetMode = "External"/>
	<Relationship Id="rId630" Type="http://schemas.openxmlformats.org/officeDocument/2006/relationships/hyperlink" Target="https://login.consultant.ru/link/?req=doc&amp;base=LAW&amp;n=478137&amp;dst=100016" TargetMode = "External"/>
	<Relationship Id="rId631" Type="http://schemas.openxmlformats.org/officeDocument/2006/relationships/hyperlink" Target="https://login.consultant.ru/link/?req=doc&amp;base=LAW&amp;n=482847&amp;dst=100171" TargetMode = "External"/>
	<Relationship Id="rId632" Type="http://schemas.openxmlformats.org/officeDocument/2006/relationships/hyperlink" Target="https://login.consultant.ru/link/?req=doc&amp;base=LAW&amp;n=389076&amp;dst=100092" TargetMode = "External"/>
	<Relationship Id="rId633" Type="http://schemas.openxmlformats.org/officeDocument/2006/relationships/hyperlink" Target="https://login.consultant.ru/link/?req=doc&amp;base=LAW&amp;n=389076&amp;dst=100094" TargetMode = "External"/>
	<Relationship Id="rId634" Type="http://schemas.openxmlformats.org/officeDocument/2006/relationships/hyperlink" Target="https://login.consultant.ru/link/?req=doc&amp;base=LAW&amp;n=301783&amp;dst=100075" TargetMode = "External"/>
	<Relationship Id="rId635" Type="http://schemas.openxmlformats.org/officeDocument/2006/relationships/hyperlink" Target="https://login.consultant.ru/link/?req=doc&amp;base=LAW&amp;n=482846&amp;dst=100031" TargetMode = "External"/>
	<Relationship Id="rId636" Type="http://schemas.openxmlformats.org/officeDocument/2006/relationships/hyperlink" Target="https://login.consultant.ru/link/?req=doc&amp;base=LAW&amp;n=482847&amp;dst=100173" TargetMode = "External"/>
	<Relationship Id="rId637" Type="http://schemas.openxmlformats.org/officeDocument/2006/relationships/hyperlink" Target="https://login.consultant.ru/link/?req=doc&amp;base=LAW&amp;n=482484&amp;dst=100340" TargetMode = "External"/>
	<Relationship Id="rId638" Type="http://schemas.openxmlformats.org/officeDocument/2006/relationships/hyperlink" Target="https://login.consultant.ru/link/?req=doc&amp;base=LAW&amp;n=389076&amp;dst=100095" TargetMode = "External"/>
	<Relationship Id="rId639" Type="http://schemas.openxmlformats.org/officeDocument/2006/relationships/hyperlink" Target="https://login.consultant.ru/link/?req=doc&amp;base=LAW&amp;n=482847&amp;dst=100174" TargetMode = "External"/>
	<Relationship Id="rId640" Type="http://schemas.openxmlformats.org/officeDocument/2006/relationships/hyperlink" Target="https://login.consultant.ru/link/?req=doc&amp;base=LAW&amp;n=477809&amp;dst=100012" TargetMode = "External"/>
	<Relationship Id="rId641" Type="http://schemas.openxmlformats.org/officeDocument/2006/relationships/hyperlink" Target="https://login.consultant.ru/link/?req=doc&amp;base=LAW&amp;n=482847&amp;dst=100175" TargetMode = "External"/>
	<Relationship Id="rId642" Type="http://schemas.openxmlformats.org/officeDocument/2006/relationships/hyperlink" Target="https://login.consultant.ru/link/?req=doc&amp;base=LAW&amp;n=389076&amp;dst=100096" TargetMode = "External"/>
	<Relationship Id="rId643" Type="http://schemas.openxmlformats.org/officeDocument/2006/relationships/hyperlink" Target="https://login.consultant.ru/link/?req=doc&amp;base=LAW&amp;n=482484&amp;dst=100341" TargetMode = "External"/>
	<Relationship Id="rId644" Type="http://schemas.openxmlformats.org/officeDocument/2006/relationships/hyperlink" Target="https://login.consultant.ru/link/?req=doc&amp;base=LAW&amp;n=389076&amp;dst=100097" TargetMode = "External"/>
	<Relationship Id="rId645" Type="http://schemas.openxmlformats.org/officeDocument/2006/relationships/hyperlink" Target="https://login.consultant.ru/link/?req=doc&amp;base=LAW&amp;n=301783&amp;dst=100076" TargetMode = "External"/>
	<Relationship Id="rId646" Type="http://schemas.openxmlformats.org/officeDocument/2006/relationships/hyperlink" Target="https://login.consultant.ru/link/?req=doc&amp;base=LAW&amp;n=389076&amp;dst=100098" TargetMode = "External"/>
	<Relationship Id="rId647" Type="http://schemas.openxmlformats.org/officeDocument/2006/relationships/hyperlink" Target="https://login.consultant.ru/link/?req=doc&amp;base=LAW&amp;n=482847&amp;dst=100177" TargetMode = "External"/>
	<Relationship Id="rId648" Type="http://schemas.openxmlformats.org/officeDocument/2006/relationships/hyperlink" Target="https://login.consultant.ru/link/?req=doc&amp;base=LAW&amp;n=482847&amp;dst=100178" TargetMode = "External"/>
	<Relationship Id="rId649" Type="http://schemas.openxmlformats.org/officeDocument/2006/relationships/hyperlink" Target="https://login.consultant.ru/link/?req=doc&amp;base=LAW&amp;n=482847&amp;dst=100180" TargetMode = "External"/>
	<Relationship Id="rId650" Type="http://schemas.openxmlformats.org/officeDocument/2006/relationships/hyperlink" Target="https://login.consultant.ru/link/?req=doc&amp;base=LAW&amp;n=457881&amp;dst=100028" TargetMode = "External"/>
	<Relationship Id="rId651" Type="http://schemas.openxmlformats.org/officeDocument/2006/relationships/hyperlink" Target="https://login.consultant.ru/link/?req=doc&amp;base=LAW&amp;n=420989&amp;dst=100610" TargetMode = "External"/>
	<Relationship Id="rId652" Type="http://schemas.openxmlformats.org/officeDocument/2006/relationships/hyperlink" Target="https://login.consultant.ru/link/?req=doc&amp;base=LAW&amp;n=389076&amp;dst=100101" TargetMode = "External"/>
	<Relationship Id="rId653" Type="http://schemas.openxmlformats.org/officeDocument/2006/relationships/hyperlink" Target="https://login.consultant.ru/link/?req=doc&amp;base=LAW&amp;n=420989&amp;dst=100290" TargetMode = "External"/>
	<Relationship Id="rId654" Type="http://schemas.openxmlformats.org/officeDocument/2006/relationships/hyperlink" Target="https://login.consultant.ru/link/?req=doc&amp;base=LAW&amp;n=301783&amp;dst=100081" TargetMode = "External"/>
	<Relationship Id="rId655" Type="http://schemas.openxmlformats.org/officeDocument/2006/relationships/hyperlink" Target="https://login.consultant.ru/link/?req=doc&amp;base=LAW&amp;n=389076&amp;dst=100102" TargetMode = "External"/>
	<Relationship Id="rId656" Type="http://schemas.openxmlformats.org/officeDocument/2006/relationships/hyperlink" Target="https://login.consultant.ru/link/?req=doc&amp;base=LAW&amp;n=482847&amp;dst=100182" TargetMode = "External"/>
	<Relationship Id="rId657" Type="http://schemas.openxmlformats.org/officeDocument/2006/relationships/hyperlink" Target="https://login.consultant.ru/link/?req=doc&amp;base=LAW&amp;n=389076&amp;dst=100103" TargetMode = "External"/>
	<Relationship Id="rId658" Type="http://schemas.openxmlformats.org/officeDocument/2006/relationships/hyperlink" Target="https://login.consultant.ru/link/?req=doc&amp;base=LAW&amp;n=482847&amp;dst=100184" TargetMode = "External"/>
	<Relationship Id="rId659" Type="http://schemas.openxmlformats.org/officeDocument/2006/relationships/hyperlink" Target="https://login.consultant.ru/link/?req=doc&amp;base=LAW&amp;n=482847&amp;dst=100185" TargetMode = "External"/>
	<Relationship Id="rId660" Type="http://schemas.openxmlformats.org/officeDocument/2006/relationships/hyperlink" Target="https://login.consultant.ru/link/?req=doc&amp;base=LAW&amp;n=301783&amp;dst=100083" TargetMode = "External"/>
	<Relationship Id="rId661" Type="http://schemas.openxmlformats.org/officeDocument/2006/relationships/hyperlink" Target="https://login.consultant.ru/link/?req=doc&amp;base=LAW&amp;n=482847&amp;dst=100186" TargetMode = "External"/>
	<Relationship Id="rId662" Type="http://schemas.openxmlformats.org/officeDocument/2006/relationships/hyperlink" Target="https://login.consultant.ru/link/?req=doc&amp;base=LAW&amp;n=482847&amp;dst=100188" TargetMode = "External"/>
	<Relationship Id="rId663" Type="http://schemas.openxmlformats.org/officeDocument/2006/relationships/hyperlink" Target="https://login.consultant.ru/link/?req=doc&amp;base=LAW&amp;n=482847&amp;dst=100189" TargetMode = "External"/>
	<Relationship Id="rId664" Type="http://schemas.openxmlformats.org/officeDocument/2006/relationships/hyperlink" Target="https://login.consultant.ru/link/?req=doc&amp;base=LAW&amp;n=482847&amp;dst=100190" TargetMode = "External"/>
	<Relationship Id="rId665" Type="http://schemas.openxmlformats.org/officeDocument/2006/relationships/hyperlink" Target="https://login.consultant.ru/link/?req=doc&amp;base=LAW&amp;n=482847&amp;dst=100191" TargetMode = "External"/>
	<Relationship Id="rId666" Type="http://schemas.openxmlformats.org/officeDocument/2006/relationships/hyperlink" Target="https://login.consultant.ru/link/?req=doc&amp;base=LAW&amp;n=491638&amp;dst=100009" TargetMode = "External"/>
	<Relationship Id="rId667" Type="http://schemas.openxmlformats.org/officeDocument/2006/relationships/hyperlink" Target="https://login.consultant.ru/link/?req=doc&amp;base=LAW&amp;n=482847&amp;dst=100193" TargetMode = "External"/>
	<Relationship Id="rId668" Type="http://schemas.openxmlformats.org/officeDocument/2006/relationships/hyperlink" Target="https://login.consultant.ru/link/?req=doc&amp;base=LAW&amp;n=482847&amp;dst=100194" TargetMode = "External"/>
	<Relationship Id="rId669" Type="http://schemas.openxmlformats.org/officeDocument/2006/relationships/hyperlink" Target="https://login.consultant.ru/link/?req=doc&amp;base=LAW&amp;n=210784" TargetMode = "External"/>
	<Relationship Id="rId670" Type="http://schemas.openxmlformats.org/officeDocument/2006/relationships/hyperlink" Target="https://login.consultant.ru/link/?req=doc&amp;base=LAW&amp;n=482847&amp;dst=100249" TargetMode = "External"/>
	<Relationship Id="rId671" Type="http://schemas.openxmlformats.org/officeDocument/2006/relationships/hyperlink" Target="https://login.consultant.ru/link/?req=doc&amp;base=LAW&amp;n=482847&amp;dst=100261" TargetMode = "External"/>
	<Relationship Id="rId672" Type="http://schemas.openxmlformats.org/officeDocument/2006/relationships/hyperlink" Target="https://login.consultant.ru/link/?req=doc&amp;base=LAW&amp;n=489920&amp;dst=100009" TargetMode = "External"/>
	<Relationship Id="rId673" Type="http://schemas.openxmlformats.org/officeDocument/2006/relationships/hyperlink" Target="https://login.consultant.ru/link/?req=doc&amp;base=LAW&amp;n=466694&amp;dst=100010" TargetMode = "External"/>
	<Relationship Id="rId674" Type="http://schemas.openxmlformats.org/officeDocument/2006/relationships/hyperlink" Target="https://login.consultant.ru/link/?req=doc&amp;base=LAW&amp;n=482847&amp;dst=100240" TargetMode = "External"/>
	<Relationship Id="rId675" Type="http://schemas.openxmlformats.org/officeDocument/2006/relationships/hyperlink" Target="https://login.consultant.ru/link/?req=doc&amp;base=LAW&amp;n=482847&amp;dst=100245" TargetMode = "External"/>
	<Relationship Id="rId676" Type="http://schemas.openxmlformats.org/officeDocument/2006/relationships/hyperlink" Target="https://login.consultant.ru/link/?req=doc&amp;base=LAW&amp;n=482847&amp;dst=100249" TargetMode = "External"/>
	<Relationship Id="rId677" Type="http://schemas.openxmlformats.org/officeDocument/2006/relationships/hyperlink" Target="https://login.consultant.ru/link/?req=doc&amp;base=LAW&amp;n=12453&amp;dst=100002" TargetMode = "External"/>
	<Relationship Id="rId678" Type="http://schemas.openxmlformats.org/officeDocument/2006/relationships/hyperlink" Target="https://login.consultant.ru/link/?req=doc&amp;base=LAW&amp;n=482847&amp;dst=5" TargetMode = "External"/>
	<Relationship Id="rId679" Type="http://schemas.openxmlformats.org/officeDocument/2006/relationships/hyperlink" Target="https://login.consultant.ru/link/?req=doc&amp;base=LAW&amp;n=305550&amp;dst=100015" TargetMode = "External"/>
	<Relationship Id="rId680" Type="http://schemas.openxmlformats.org/officeDocument/2006/relationships/hyperlink" Target="https://login.consultant.ru/link/?req=doc&amp;base=LAW&amp;n=474699&amp;dst=100005" TargetMode = "External"/>
	<Relationship Id="rId681" Type="http://schemas.openxmlformats.org/officeDocument/2006/relationships/hyperlink" Target="https://login.consultant.ru/link/?req=doc&amp;base=LAW&amp;n=420989&amp;dst=100313" TargetMode = "External"/>
	<Relationship Id="rId682" Type="http://schemas.openxmlformats.org/officeDocument/2006/relationships/hyperlink" Target="https://login.consultant.ru/link/?req=doc&amp;base=LAW&amp;n=301783&amp;dst=100087" TargetMode = "External"/>
	<Relationship Id="rId683" Type="http://schemas.openxmlformats.org/officeDocument/2006/relationships/hyperlink" Target="https://login.consultant.ru/link/?req=doc&amp;base=LAW&amp;n=421067&amp;dst=100148" TargetMode = "External"/>
	<Relationship Id="rId684" Type="http://schemas.openxmlformats.org/officeDocument/2006/relationships/hyperlink" Target="https://login.consultant.ru/link/?req=doc&amp;base=LAW&amp;n=380283&amp;dst=100010" TargetMode = "External"/>
	<Relationship Id="rId685" Type="http://schemas.openxmlformats.org/officeDocument/2006/relationships/hyperlink" Target="https://login.consultant.ru/link/?req=doc&amp;base=LAW&amp;n=421067&amp;dst=100149" TargetMode = "External"/>
	<Relationship Id="rId686" Type="http://schemas.openxmlformats.org/officeDocument/2006/relationships/hyperlink" Target="https://login.consultant.ru/link/?req=doc&amp;base=LAW&amp;n=494426&amp;dst=100082" TargetMode = "External"/>
	<Relationship Id="rId687" Type="http://schemas.openxmlformats.org/officeDocument/2006/relationships/hyperlink" Target="https://login.consultant.ru/link/?req=doc&amp;base=LAW&amp;n=402442&amp;dst=100010" TargetMode = "External"/>
	<Relationship Id="rId688" Type="http://schemas.openxmlformats.org/officeDocument/2006/relationships/hyperlink" Target="https://login.consultant.ru/link/?req=doc&amp;base=LAW&amp;n=482484&amp;dst=100343" TargetMode = "External"/>
	<Relationship Id="rId689" Type="http://schemas.openxmlformats.org/officeDocument/2006/relationships/hyperlink" Target="https://login.consultant.ru/link/?req=doc&amp;base=LAW&amp;n=380283&amp;dst=100097" TargetMode = "External"/>
	<Relationship Id="rId690" Type="http://schemas.openxmlformats.org/officeDocument/2006/relationships/hyperlink" Target="https://login.consultant.ru/link/?req=doc&amp;base=LAW&amp;n=421067&amp;dst=100150" TargetMode = "External"/>
	<Relationship Id="rId691" Type="http://schemas.openxmlformats.org/officeDocument/2006/relationships/hyperlink" Target="https://login.consultant.ru/link/?req=doc&amp;base=LAW&amp;n=454054&amp;dst=100016" TargetMode = "External"/>
	<Relationship Id="rId692" Type="http://schemas.openxmlformats.org/officeDocument/2006/relationships/hyperlink" Target="https://login.consultant.ru/link/?req=doc&amp;base=LAW&amp;n=482484&amp;dst=100344" TargetMode = "External"/>
	<Relationship Id="rId693" Type="http://schemas.openxmlformats.org/officeDocument/2006/relationships/hyperlink" Target="https://login.consultant.ru/link/?req=doc&amp;base=LAW&amp;n=454054&amp;dst=100018" TargetMode = "External"/>
	<Relationship Id="rId694" Type="http://schemas.openxmlformats.org/officeDocument/2006/relationships/hyperlink" Target="https://login.consultant.ru/link/?req=doc&amp;base=LAW&amp;n=454054&amp;dst=100019" TargetMode = "External"/>
	<Relationship Id="rId695" Type="http://schemas.openxmlformats.org/officeDocument/2006/relationships/hyperlink" Target="https://login.consultant.ru/link/?req=doc&amp;base=LAW&amp;n=454054&amp;dst=100020" TargetMode = "External"/>
	<Relationship Id="rId696" Type="http://schemas.openxmlformats.org/officeDocument/2006/relationships/hyperlink" Target="https://login.consultant.ru/link/?req=doc&amp;base=LAW&amp;n=421067&amp;dst=100151" TargetMode = "External"/>
	<Relationship Id="rId697" Type="http://schemas.openxmlformats.org/officeDocument/2006/relationships/hyperlink" Target="https://login.consultant.ru/link/?req=doc&amp;base=LAW&amp;n=482484&amp;dst=100345" TargetMode = "External"/>
	<Relationship Id="rId698" Type="http://schemas.openxmlformats.org/officeDocument/2006/relationships/hyperlink" Target="https://login.consultant.ru/link/?req=doc&amp;base=LAW&amp;n=421067&amp;dst=100152" TargetMode = "External"/>
	<Relationship Id="rId699" Type="http://schemas.openxmlformats.org/officeDocument/2006/relationships/hyperlink" Target="https://login.consultant.ru/link/?req=doc&amp;base=LAW&amp;n=482484&amp;dst=100346" TargetMode = "External"/>
	<Relationship Id="rId700" Type="http://schemas.openxmlformats.org/officeDocument/2006/relationships/hyperlink" Target="https://login.consultant.ru/link/?req=doc&amp;base=LAW&amp;n=421067&amp;dst=100154" TargetMode = "External"/>
	<Relationship Id="rId701" Type="http://schemas.openxmlformats.org/officeDocument/2006/relationships/hyperlink" Target="https://login.consultant.ru/link/?req=doc&amp;base=LAW&amp;n=421067&amp;dst=100156" TargetMode = "External"/>
	<Relationship Id="rId702" Type="http://schemas.openxmlformats.org/officeDocument/2006/relationships/hyperlink" Target="https://login.consultant.ru/link/?req=doc&amp;base=LAW&amp;n=494426&amp;dst=100084" TargetMode = "External"/>
	<Relationship Id="rId703" Type="http://schemas.openxmlformats.org/officeDocument/2006/relationships/hyperlink" Target="https://login.consultant.ru/link/?req=doc&amp;base=LAW&amp;n=421067&amp;dst=100158" TargetMode = "External"/>
	<Relationship Id="rId704" Type="http://schemas.openxmlformats.org/officeDocument/2006/relationships/hyperlink" Target="https://login.consultant.ru/link/?req=doc&amp;base=LAW&amp;n=454254&amp;dst=100123" TargetMode = "External"/>
	<Relationship Id="rId705" Type="http://schemas.openxmlformats.org/officeDocument/2006/relationships/hyperlink" Target="https://login.consultant.ru/link/?req=doc&amp;base=LAW&amp;n=483052" TargetMode = "External"/>
	<Relationship Id="rId706" Type="http://schemas.openxmlformats.org/officeDocument/2006/relationships/hyperlink" Target="https://login.consultant.ru/link/?req=doc&amp;base=LAW&amp;n=405932&amp;dst=100061" TargetMode = "External"/>
	<Relationship Id="rId707" Type="http://schemas.openxmlformats.org/officeDocument/2006/relationships/hyperlink" Target="https://login.consultant.ru/link/?req=doc&amp;base=LAW&amp;n=482484&amp;dst=100347" TargetMode = "External"/>
	<Relationship Id="rId708" Type="http://schemas.openxmlformats.org/officeDocument/2006/relationships/hyperlink" Target="https://login.consultant.ru/link/?req=doc&amp;base=LAW&amp;n=494426&amp;dst=100085" TargetMode = "External"/>
	<Relationship Id="rId709" Type="http://schemas.openxmlformats.org/officeDocument/2006/relationships/hyperlink" Target="https://login.consultant.ru/link/?req=doc&amp;base=LAW&amp;n=405932&amp;dst=100063" TargetMode = "External"/>
	<Relationship Id="rId710" Type="http://schemas.openxmlformats.org/officeDocument/2006/relationships/hyperlink" Target="https://login.consultant.ru/link/?req=doc&amp;base=LAW&amp;n=420989&amp;dst=100651" TargetMode = "External"/>
	<Relationship Id="rId711" Type="http://schemas.openxmlformats.org/officeDocument/2006/relationships/hyperlink" Target="https://login.consultant.ru/link/?req=doc&amp;base=LAW&amp;n=301783&amp;dst=100088" TargetMode = "External"/>
	<Relationship Id="rId712" Type="http://schemas.openxmlformats.org/officeDocument/2006/relationships/hyperlink" Target="https://login.consultant.ru/link/?req=doc&amp;base=LAW&amp;n=421067&amp;dst=100161" TargetMode = "External"/>
	<Relationship Id="rId713" Type="http://schemas.openxmlformats.org/officeDocument/2006/relationships/hyperlink" Target="https://login.consultant.ru/link/?req=doc&amp;base=LAW&amp;n=494426&amp;dst=100087" TargetMode = "External"/>
	<Relationship Id="rId714" Type="http://schemas.openxmlformats.org/officeDocument/2006/relationships/hyperlink" Target="https://login.consultant.ru/link/?req=doc&amp;base=LAW&amp;n=421067&amp;dst=100162" TargetMode = "External"/>
	<Relationship Id="rId715" Type="http://schemas.openxmlformats.org/officeDocument/2006/relationships/hyperlink" Target="https://login.consultant.ru/link/?req=doc&amp;base=LAW&amp;n=421067&amp;dst=100163" TargetMode = "External"/>
	<Relationship Id="rId716" Type="http://schemas.openxmlformats.org/officeDocument/2006/relationships/hyperlink" Target="https://login.consultant.ru/link/?req=doc&amp;base=LAW&amp;n=380283&amp;dst=100107" TargetMode = "External"/>
	<Relationship Id="rId717" Type="http://schemas.openxmlformats.org/officeDocument/2006/relationships/hyperlink" Target="https://login.consultant.ru/link/?req=doc&amp;base=LAW&amp;n=421067&amp;dst=100164" TargetMode = "External"/>
	<Relationship Id="rId718" Type="http://schemas.openxmlformats.org/officeDocument/2006/relationships/hyperlink" Target="https://login.consultant.ru/link/?req=doc&amp;base=LAW&amp;n=494426&amp;dst=100088" TargetMode = "External"/>
	<Relationship Id="rId719" Type="http://schemas.openxmlformats.org/officeDocument/2006/relationships/hyperlink" Target="https://login.consultant.ru/link/?req=doc&amp;base=LAW&amp;n=494426&amp;dst=100092" TargetMode = "External"/>
	<Relationship Id="rId720" Type="http://schemas.openxmlformats.org/officeDocument/2006/relationships/hyperlink" Target="https://login.consultant.ru/link/?req=doc&amp;base=LAW&amp;n=341787&amp;dst=100032" TargetMode = "External"/>
	<Relationship Id="rId721" Type="http://schemas.openxmlformats.org/officeDocument/2006/relationships/hyperlink" Target="https://login.consultant.ru/link/?req=doc&amp;base=LAW&amp;n=494426&amp;dst=100093" TargetMode = "External"/>
	<Relationship Id="rId722" Type="http://schemas.openxmlformats.org/officeDocument/2006/relationships/hyperlink" Target="https://login.consultant.ru/link/?req=doc&amp;base=LAW&amp;n=482484&amp;dst=100349" TargetMode = "External"/>
	<Relationship Id="rId723" Type="http://schemas.openxmlformats.org/officeDocument/2006/relationships/hyperlink" Target="https://login.consultant.ru/link/?req=doc&amp;base=LAW&amp;n=421067&amp;dst=100167" TargetMode = "External"/>
	<Relationship Id="rId724" Type="http://schemas.openxmlformats.org/officeDocument/2006/relationships/hyperlink" Target="https://login.consultant.ru/link/?req=doc&amp;base=LAW&amp;n=401989&amp;dst=100016" TargetMode = "External"/>
	<Relationship Id="rId725" Type="http://schemas.openxmlformats.org/officeDocument/2006/relationships/hyperlink" Target="https://login.consultant.ru/link/?req=doc&amp;base=LAW&amp;n=401989&amp;dst=100020" TargetMode = "External"/>
	<Relationship Id="rId726" Type="http://schemas.openxmlformats.org/officeDocument/2006/relationships/hyperlink" Target="https://login.consultant.ru/link/?req=doc&amp;base=LAW&amp;n=401989&amp;dst=100161" TargetMode = "External"/>
	<Relationship Id="rId727" Type="http://schemas.openxmlformats.org/officeDocument/2006/relationships/hyperlink" Target="https://login.consultant.ru/link/?req=doc&amp;base=LAW&amp;n=421067&amp;dst=100169" TargetMode = "External"/>
	<Relationship Id="rId728" Type="http://schemas.openxmlformats.org/officeDocument/2006/relationships/hyperlink" Target="https://login.consultant.ru/link/?req=doc&amp;base=LAW&amp;n=482484&amp;dst=100350" TargetMode = "External"/>
	<Relationship Id="rId729" Type="http://schemas.openxmlformats.org/officeDocument/2006/relationships/hyperlink" Target="https://login.consultant.ru/link/?req=doc&amp;base=LAW&amp;n=494426&amp;dst=100095" TargetMode = "External"/>
	<Relationship Id="rId730" Type="http://schemas.openxmlformats.org/officeDocument/2006/relationships/hyperlink" Target="https://login.consultant.ru/link/?req=doc&amp;base=LAW&amp;n=414372&amp;dst=100522" TargetMode = "External"/>
	<Relationship Id="rId731" Type="http://schemas.openxmlformats.org/officeDocument/2006/relationships/hyperlink" Target="https://login.consultant.ru/link/?req=doc&amp;base=LAW&amp;n=341787&amp;dst=100035" TargetMode = "External"/>
	<Relationship Id="rId732" Type="http://schemas.openxmlformats.org/officeDocument/2006/relationships/hyperlink" Target="https://login.consultant.ru/link/?req=doc&amp;base=LAW&amp;n=421067&amp;dst=100170" TargetMode = "External"/>
	<Relationship Id="rId733" Type="http://schemas.openxmlformats.org/officeDocument/2006/relationships/hyperlink" Target="https://login.consultant.ru/link/?req=doc&amp;base=LAW&amp;n=341787&amp;dst=100037" TargetMode = "External"/>
	<Relationship Id="rId734" Type="http://schemas.openxmlformats.org/officeDocument/2006/relationships/hyperlink" Target="https://login.consultant.ru/link/?req=doc&amp;base=LAW&amp;n=421067&amp;dst=100171" TargetMode = "External"/>
	<Relationship Id="rId735" Type="http://schemas.openxmlformats.org/officeDocument/2006/relationships/hyperlink" Target="https://login.consultant.ru/link/?req=doc&amp;base=LAW&amp;n=421067&amp;dst=100173" TargetMode = "External"/>
	<Relationship Id="rId736" Type="http://schemas.openxmlformats.org/officeDocument/2006/relationships/hyperlink" Target="https://login.consultant.ru/link/?req=doc&amp;base=LAW&amp;n=487388&amp;dst=100012" TargetMode = "External"/>
	<Relationship Id="rId737" Type="http://schemas.openxmlformats.org/officeDocument/2006/relationships/hyperlink" Target="https://login.consultant.ru/link/?req=doc&amp;base=LAW&amp;n=494426&amp;dst=100104" TargetMode = "External"/>
	<Relationship Id="rId738" Type="http://schemas.openxmlformats.org/officeDocument/2006/relationships/hyperlink" Target="https://login.consultant.ru/link/?req=doc&amp;base=LAW&amp;n=494426&amp;dst=100104" TargetMode = "External"/>
	<Relationship Id="rId739" Type="http://schemas.openxmlformats.org/officeDocument/2006/relationships/hyperlink" Target="https://login.consultant.ru/link/?req=doc&amp;base=LAW&amp;n=458005&amp;dst=100010" TargetMode = "External"/>
	<Relationship Id="rId740" Type="http://schemas.openxmlformats.org/officeDocument/2006/relationships/hyperlink" Target="https://login.consultant.ru/link/?req=doc&amp;base=LAW&amp;n=487388&amp;dst=100278" TargetMode = "External"/>
	<Relationship Id="rId741" Type="http://schemas.openxmlformats.org/officeDocument/2006/relationships/hyperlink" Target="https://login.consultant.ru/link/?req=doc&amp;base=LAW&amp;n=482484&amp;dst=100352" TargetMode = "External"/>
	<Relationship Id="rId742" Type="http://schemas.openxmlformats.org/officeDocument/2006/relationships/hyperlink" Target="https://login.consultant.ru/link/?req=doc&amp;base=LAW&amp;n=487388&amp;dst=100080" TargetMode = "External"/>
	<Relationship Id="rId743" Type="http://schemas.openxmlformats.org/officeDocument/2006/relationships/hyperlink" Target="https://login.consultant.ru/link/?req=doc&amp;base=LAW&amp;n=492049" TargetMode = "External"/>
	<Relationship Id="rId744" Type="http://schemas.openxmlformats.org/officeDocument/2006/relationships/hyperlink" Target="https://login.consultant.ru/link/?req=doc&amp;base=LAW&amp;n=492035" TargetMode = "External"/>
	<Relationship Id="rId745" Type="http://schemas.openxmlformats.org/officeDocument/2006/relationships/hyperlink" Target="https://login.consultant.ru/link/?req=doc&amp;base=LAW&amp;n=187778&amp;dst=7" TargetMode = "External"/>
	<Relationship Id="rId746" Type="http://schemas.openxmlformats.org/officeDocument/2006/relationships/hyperlink" Target="https://login.consultant.ru/link/?req=doc&amp;base=LAW&amp;n=466790" TargetMode = "External"/>
	<Relationship Id="rId747" Type="http://schemas.openxmlformats.org/officeDocument/2006/relationships/hyperlink" Target="https://login.consultant.ru/link/?req=doc&amp;base=LAW&amp;n=492035&amp;dst=100550" TargetMode = "External"/>
	<Relationship Id="rId748" Type="http://schemas.openxmlformats.org/officeDocument/2006/relationships/hyperlink" Target="https://login.consultant.ru/link/?req=doc&amp;base=LAW&amp;n=482484&amp;dst=100353" TargetMode = "External"/>
	<Relationship Id="rId749" Type="http://schemas.openxmlformats.org/officeDocument/2006/relationships/hyperlink" Target="https://login.consultant.ru/link/?req=doc&amp;base=LAW&amp;n=187778&amp;dst=15" TargetMode = "External"/>
	<Relationship Id="rId750" Type="http://schemas.openxmlformats.org/officeDocument/2006/relationships/hyperlink" Target="https://login.consultant.ru/link/?req=doc&amp;base=LAW&amp;n=479116&amp;dst=100827" TargetMode = "External"/>
	<Relationship Id="rId751" Type="http://schemas.openxmlformats.org/officeDocument/2006/relationships/hyperlink" Target="https://login.consultant.ru/link/?req=doc&amp;base=LAW&amp;n=421067&amp;dst=100176" TargetMode = "External"/>
	<Relationship Id="rId752" Type="http://schemas.openxmlformats.org/officeDocument/2006/relationships/hyperlink" Target="https://login.consultant.ru/link/?req=doc&amp;base=LAW&amp;n=421067&amp;dst=100178" TargetMode = "External"/>
	<Relationship Id="rId753" Type="http://schemas.openxmlformats.org/officeDocument/2006/relationships/hyperlink" Target="https://login.consultant.ru/link/?req=doc&amp;base=LAW&amp;n=487388&amp;dst=7" TargetMode = "External"/>
	<Relationship Id="rId754" Type="http://schemas.openxmlformats.org/officeDocument/2006/relationships/hyperlink" Target="https://login.consultant.ru/link/?req=doc&amp;base=LAW&amp;n=421067&amp;dst=100180" TargetMode = "External"/>
	<Relationship Id="rId755" Type="http://schemas.openxmlformats.org/officeDocument/2006/relationships/hyperlink" Target="https://login.consultant.ru/link/?req=doc&amp;base=LAW&amp;n=482484&amp;dst=100354" TargetMode = "External"/>
	<Relationship Id="rId756" Type="http://schemas.openxmlformats.org/officeDocument/2006/relationships/hyperlink" Target="https://login.consultant.ru/link/?req=doc&amp;base=LAW&amp;n=494426&amp;dst=100108" TargetMode = "External"/>
	<Relationship Id="rId757" Type="http://schemas.openxmlformats.org/officeDocument/2006/relationships/hyperlink" Target="https://login.consultant.ru/link/?req=doc&amp;base=LAW&amp;n=477750&amp;dst=100019" TargetMode = "External"/>
	<Relationship Id="rId758" Type="http://schemas.openxmlformats.org/officeDocument/2006/relationships/hyperlink" Target="https://login.consultant.ru/link/?req=doc&amp;base=LAW&amp;n=454054&amp;dst=100022" TargetMode = "External"/>
	<Relationship Id="rId759" Type="http://schemas.openxmlformats.org/officeDocument/2006/relationships/hyperlink" Target="https://login.consultant.ru/link/?req=doc&amp;base=LAW&amp;n=454054&amp;dst=100024" TargetMode = "External"/>
	<Relationship Id="rId760" Type="http://schemas.openxmlformats.org/officeDocument/2006/relationships/hyperlink" Target="https://login.consultant.ru/link/?req=doc&amp;base=LAW&amp;n=482484&amp;dst=100355" TargetMode = "External"/>
	<Relationship Id="rId761" Type="http://schemas.openxmlformats.org/officeDocument/2006/relationships/hyperlink" Target="https://login.consultant.ru/link/?req=doc&amp;base=LAW&amp;n=477881&amp;dst=100057" TargetMode = "External"/>
	<Relationship Id="rId762" Type="http://schemas.openxmlformats.org/officeDocument/2006/relationships/hyperlink" Target="https://login.consultant.ru/link/?req=doc&amp;base=LAW&amp;n=488456&amp;dst=100012" TargetMode = "External"/>
	<Relationship Id="rId763" Type="http://schemas.openxmlformats.org/officeDocument/2006/relationships/hyperlink" Target="https://login.consultant.ru/link/?req=doc&amp;base=LAW&amp;n=93980" TargetMode = "External"/>
	<Relationship Id="rId764" Type="http://schemas.openxmlformats.org/officeDocument/2006/relationships/hyperlink" Target="https://login.consultant.ru/link/?req=doc&amp;base=LAW&amp;n=438682&amp;dst=100015" TargetMode = "External"/>
	<Relationship Id="rId765" Type="http://schemas.openxmlformats.org/officeDocument/2006/relationships/hyperlink" Target="https://login.consultant.ru/link/?req=doc&amp;base=LAW&amp;n=421067&amp;dst=100183" TargetMode = "External"/>
	<Relationship Id="rId766" Type="http://schemas.openxmlformats.org/officeDocument/2006/relationships/hyperlink" Target="https://login.consultant.ru/link/?req=doc&amp;base=LAW&amp;n=421067&amp;dst=100185" TargetMode = "External"/>
	<Relationship Id="rId767" Type="http://schemas.openxmlformats.org/officeDocument/2006/relationships/hyperlink" Target="https://login.consultant.ru/link/?req=doc&amp;base=LAW&amp;n=482484&amp;dst=100357" TargetMode = "External"/>
	<Relationship Id="rId768" Type="http://schemas.openxmlformats.org/officeDocument/2006/relationships/hyperlink" Target="https://login.consultant.ru/link/?req=doc&amp;base=LAW&amp;n=482484&amp;dst=100358" TargetMode = "External"/>
	<Relationship Id="rId769" Type="http://schemas.openxmlformats.org/officeDocument/2006/relationships/hyperlink" Target="https://login.consultant.ru/link/?req=doc&amp;base=LAW&amp;n=479116&amp;dst=100828" TargetMode = "External"/>
	<Relationship Id="rId770" Type="http://schemas.openxmlformats.org/officeDocument/2006/relationships/hyperlink" Target="https://login.consultant.ru/link/?req=doc&amp;base=LAW&amp;n=482484&amp;dst=100360" TargetMode = "External"/>
	<Relationship Id="rId771" Type="http://schemas.openxmlformats.org/officeDocument/2006/relationships/hyperlink" Target="https://login.consultant.ru/link/?req=doc&amp;base=LAW&amp;n=465029&amp;dst=102062" TargetMode = "External"/>
	<Relationship Id="rId772" Type="http://schemas.openxmlformats.org/officeDocument/2006/relationships/hyperlink" Target="https://login.consultant.ru/link/?req=doc&amp;base=LAW&amp;n=482484&amp;dst=100361" TargetMode = "External"/>
	<Relationship Id="rId773" Type="http://schemas.openxmlformats.org/officeDocument/2006/relationships/hyperlink" Target="https://login.consultant.ru/link/?req=doc&amp;base=LAW&amp;n=495001" TargetMode = "External"/>
	<Relationship Id="rId774" Type="http://schemas.openxmlformats.org/officeDocument/2006/relationships/hyperlink" Target="https://login.consultant.ru/link/?req=doc&amp;base=LAW&amp;n=400176&amp;dst=100008" TargetMode = "External"/>
	<Relationship Id="rId775" Type="http://schemas.openxmlformats.org/officeDocument/2006/relationships/hyperlink" Target="https://login.consultant.ru/link/?req=doc&amp;base=LAW&amp;n=461632&amp;dst=100222" TargetMode = "External"/>
	<Relationship Id="rId776" Type="http://schemas.openxmlformats.org/officeDocument/2006/relationships/hyperlink" Target="https://login.consultant.ru/link/?req=doc&amp;base=LAW&amp;n=477482" TargetMode = "External"/>
	<Relationship Id="rId777" Type="http://schemas.openxmlformats.org/officeDocument/2006/relationships/hyperlink" Target="https://login.consultant.ru/link/?req=doc&amp;base=LAW&amp;n=482484&amp;dst=100362" TargetMode = "External"/>
	<Relationship Id="rId778" Type="http://schemas.openxmlformats.org/officeDocument/2006/relationships/hyperlink" Target="https://login.consultant.ru/link/?req=doc&amp;base=LAW&amp;n=461632&amp;dst=100184" TargetMode = "External"/>
	<Relationship Id="rId779" Type="http://schemas.openxmlformats.org/officeDocument/2006/relationships/hyperlink" Target="https://login.consultant.ru/link/?req=doc&amp;base=LAW&amp;n=461632&amp;dst=100239" TargetMode = "External"/>
	<Relationship Id="rId780" Type="http://schemas.openxmlformats.org/officeDocument/2006/relationships/hyperlink" Target="https://login.consultant.ru/link/?req=doc&amp;base=LAW&amp;n=480999" TargetMode = "External"/>
	<Relationship Id="rId781" Type="http://schemas.openxmlformats.org/officeDocument/2006/relationships/hyperlink" Target="https://login.consultant.ru/link/?req=doc&amp;base=LAW&amp;n=482484&amp;dst=100363" TargetMode = "External"/>
	<Relationship Id="rId782" Type="http://schemas.openxmlformats.org/officeDocument/2006/relationships/hyperlink" Target="https://login.consultant.ru/link/?req=doc&amp;base=LAW&amp;n=420989&amp;dst=100657" TargetMode = "External"/>
	<Relationship Id="rId783" Type="http://schemas.openxmlformats.org/officeDocument/2006/relationships/hyperlink" Target="https://login.consultant.ru/link/?req=doc&amp;base=LAW&amp;n=421067&amp;dst=100187" TargetMode = "External"/>
	<Relationship Id="rId784" Type="http://schemas.openxmlformats.org/officeDocument/2006/relationships/hyperlink" Target="https://login.consultant.ru/link/?req=doc&amp;base=LAW&amp;n=494426&amp;dst=100111" TargetMode = "External"/>
	<Relationship Id="rId785" Type="http://schemas.openxmlformats.org/officeDocument/2006/relationships/hyperlink" Target="https://login.consultant.ru/link/?req=doc&amp;base=LAW&amp;n=457881&amp;dst=100011" TargetMode = "External"/>
	<Relationship Id="rId786" Type="http://schemas.openxmlformats.org/officeDocument/2006/relationships/hyperlink" Target="https://login.consultant.ru/link/?req=doc&amp;base=LAW&amp;n=421067&amp;dst=100188" TargetMode = "External"/>
	<Relationship Id="rId787" Type="http://schemas.openxmlformats.org/officeDocument/2006/relationships/hyperlink" Target="https://login.consultant.ru/link/?req=doc&amp;base=LAW&amp;n=494426&amp;dst=100113" TargetMode = "External"/>
	<Relationship Id="rId788" Type="http://schemas.openxmlformats.org/officeDocument/2006/relationships/hyperlink" Target="https://login.consultant.ru/link/?req=doc&amp;base=LAW&amp;n=301783&amp;dst=100089" TargetMode = "External"/>
	<Relationship Id="rId789" Type="http://schemas.openxmlformats.org/officeDocument/2006/relationships/hyperlink" Target="https://login.consultant.ru/link/?req=doc&amp;base=LAW&amp;n=421067&amp;dst=100189" TargetMode = "External"/>
	<Relationship Id="rId790" Type="http://schemas.openxmlformats.org/officeDocument/2006/relationships/hyperlink" Target="https://login.consultant.ru/link/?req=doc&amp;base=LAW&amp;n=431298&amp;dst=100018" TargetMode = "External"/>
	<Relationship Id="rId791" Type="http://schemas.openxmlformats.org/officeDocument/2006/relationships/hyperlink" Target="https://login.consultant.ru/link/?req=doc&amp;base=LAW&amp;n=494426&amp;dst=100115" TargetMode = "External"/>
	<Relationship Id="rId792" Type="http://schemas.openxmlformats.org/officeDocument/2006/relationships/hyperlink" Target="https://login.consultant.ru/link/?req=doc&amp;base=LAW&amp;n=431298&amp;dst=100163" TargetMode = "External"/>
	<Relationship Id="rId793" Type="http://schemas.openxmlformats.org/officeDocument/2006/relationships/hyperlink" Target="https://login.consultant.ru/link/?req=doc&amp;base=LAW&amp;n=421067&amp;dst=100190" TargetMode = "External"/>
	<Relationship Id="rId794" Type="http://schemas.openxmlformats.org/officeDocument/2006/relationships/hyperlink" Target="https://login.consultant.ru/link/?req=doc&amp;base=LAW&amp;n=482484&amp;dst=100364" TargetMode = "External"/>
	<Relationship Id="rId795" Type="http://schemas.openxmlformats.org/officeDocument/2006/relationships/hyperlink" Target="https://login.consultant.ru/link/?req=doc&amp;base=LAW&amp;n=494426&amp;dst=100116" TargetMode = "External"/>
	<Relationship Id="rId796" Type="http://schemas.openxmlformats.org/officeDocument/2006/relationships/hyperlink" Target="https://login.consultant.ru/link/?req=doc&amp;base=LAW&amp;n=454254&amp;dst=100125" TargetMode = "External"/>
	<Relationship Id="rId797" Type="http://schemas.openxmlformats.org/officeDocument/2006/relationships/hyperlink" Target="https://login.consultant.ru/link/?req=doc&amp;base=LAW&amp;n=455835" TargetMode = "External"/>
	<Relationship Id="rId798" Type="http://schemas.openxmlformats.org/officeDocument/2006/relationships/hyperlink" Target="https://login.consultant.ru/link/?req=doc&amp;base=LAW&amp;n=451018&amp;dst=100065" TargetMode = "External"/>
	<Relationship Id="rId799" Type="http://schemas.openxmlformats.org/officeDocument/2006/relationships/hyperlink" Target="https://login.consultant.ru/link/?req=doc&amp;base=LAW&amp;n=389076&amp;dst=100106" TargetMode = "External"/>
	<Relationship Id="rId800" Type="http://schemas.openxmlformats.org/officeDocument/2006/relationships/hyperlink" Target="https://login.consultant.ru/link/?req=doc&amp;base=LAW&amp;n=389076&amp;dst=100108" TargetMode = "External"/>
	<Relationship Id="rId801" Type="http://schemas.openxmlformats.org/officeDocument/2006/relationships/hyperlink" Target="https://login.consultant.ru/link/?req=doc&amp;base=LAW&amp;n=479116&amp;dst=100843" TargetMode = "External"/>
	<Relationship Id="rId802" Type="http://schemas.openxmlformats.org/officeDocument/2006/relationships/hyperlink" Target="https://login.consultant.ru/link/?req=doc&amp;base=LAW&amp;n=479116&amp;dst=100845" TargetMode = "External"/>
	<Relationship Id="rId803" Type="http://schemas.openxmlformats.org/officeDocument/2006/relationships/hyperlink" Target="https://login.consultant.ru/link/?req=doc&amp;base=LAW&amp;n=490787&amp;dst=100379" TargetMode = "External"/>
	<Relationship Id="rId804" Type="http://schemas.openxmlformats.org/officeDocument/2006/relationships/hyperlink" Target="https://login.consultant.ru/link/?req=doc&amp;base=LAW&amp;n=471223&amp;dst=832" TargetMode = "External"/>
	<Relationship Id="rId805" Type="http://schemas.openxmlformats.org/officeDocument/2006/relationships/hyperlink" Target="https://login.consultant.ru/link/?req=doc&amp;base=LAW&amp;n=471223&amp;dst=100456" TargetMode = "External"/>
	<Relationship Id="rId806" Type="http://schemas.openxmlformats.org/officeDocument/2006/relationships/hyperlink" Target="https://login.consultant.ru/link/?req=doc&amp;base=LAW&amp;n=470984&amp;dst=100457" TargetMode = "External"/>
	<Relationship Id="rId807" Type="http://schemas.openxmlformats.org/officeDocument/2006/relationships/hyperlink" Target="https://login.consultant.ru/link/?req=doc&amp;base=LAW&amp;n=465620&amp;dst=100068" TargetMode = "External"/>
	<Relationship Id="rId808" Type="http://schemas.openxmlformats.org/officeDocument/2006/relationships/hyperlink" Target="https://login.consultant.ru/link/?req=doc&amp;base=LAW&amp;n=471223&amp;dst=1186" TargetMode = "External"/>
	<Relationship Id="rId809" Type="http://schemas.openxmlformats.org/officeDocument/2006/relationships/hyperlink" Target="https://login.consultant.ru/link/?req=doc&amp;base=LAW&amp;n=493279&amp;dst=101184" TargetMode = "External"/>
	<Relationship Id="rId810" Type="http://schemas.openxmlformats.org/officeDocument/2006/relationships/hyperlink" Target="https://login.consultant.ru/link/?req=doc&amp;base=LAW&amp;n=449455&amp;dst=102604" TargetMode = "External"/>
	<Relationship Id="rId811" Type="http://schemas.openxmlformats.org/officeDocument/2006/relationships/hyperlink" Target="https://login.consultant.ru/link/?req=doc&amp;base=LAW&amp;n=201316&amp;dst=100182" TargetMode = "External"/>
	<Relationship Id="rId812" Type="http://schemas.openxmlformats.org/officeDocument/2006/relationships/hyperlink" Target="https://login.consultant.ru/link/?req=doc&amp;base=LAW&amp;n=201316&amp;dst=100183" TargetMode = "External"/>
	<Relationship Id="rId813" Type="http://schemas.openxmlformats.org/officeDocument/2006/relationships/hyperlink" Target="https://login.consultant.ru/link/?req=doc&amp;base=LAW&amp;n=201316&amp;dst=100183" TargetMode = "External"/>
	<Relationship Id="rId814" Type="http://schemas.openxmlformats.org/officeDocument/2006/relationships/hyperlink" Target="https://login.consultant.ru/link/?req=doc&amp;base=LAW&amp;n=389293&amp;dst=100020" TargetMode = "External"/>
	<Relationship Id="rId815" Type="http://schemas.openxmlformats.org/officeDocument/2006/relationships/hyperlink" Target="https://login.consultant.ru/link/?req=doc&amp;base=LAW&amp;n=389293&amp;dst=100022" TargetMode = "External"/>
	<Relationship Id="rId816" Type="http://schemas.openxmlformats.org/officeDocument/2006/relationships/hyperlink" Target="https://login.consultant.ru/link/?req=doc&amp;base=LAW&amp;n=209992&amp;dst=100016" TargetMode = "External"/>
	<Relationship Id="rId817" Type="http://schemas.openxmlformats.org/officeDocument/2006/relationships/hyperlink" Target="https://login.consultant.ru/link/?req=doc&amp;base=LAW&amp;n=209992&amp;dst=100017" TargetMode = "External"/>
	<Relationship Id="rId818" Type="http://schemas.openxmlformats.org/officeDocument/2006/relationships/hyperlink" Target="https://login.consultant.ru/link/?req=doc&amp;base=LAW&amp;n=314255&amp;dst=100009" TargetMode = "External"/>
	<Relationship Id="rId819" Type="http://schemas.openxmlformats.org/officeDocument/2006/relationships/hyperlink" Target="https://login.consultant.ru/link/?req=doc&amp;base=LAW&amp;n=491435&amp;dst=100010" TargetMode = "External"/>
	<Relationship Id="rId820" Type="http://schemas.openxmlformats.org/officeDocument/2006/relationships/hyperlink" Target="https://login.consultant.ru/link/?req=doc&amp;base=LAW&amp;n=209863&amp;dst=100018" TargetMode = "External"/>
	<Relationship Id="rId821" Type="http://schemas.openxmlformats.org/officeDocument/2006/relationships/hyperlink" Target="https://login.consultant.ru/link/?req=doc&amp;base=LAW&amp;n=482484&amp;dst=100366" TargetMode = "External"/>
	<Relationship Id="rId822" Type="http://schemas.openxmlformats.org/officeDocument/2006/relationships/hyperlink" Target="https://login.consultant.ru/link/?req=doc&amp;base=LAW&amp;n=414372&amp;dst=100522" TargetMode = "External"/>
	<Relationship Id="rId823" Type="http://schemas.openxmlformats.org/officeDocument/2006/relationships/hyperlink" Target="https://login.consultant.ru/link/?req=doc&amp;base=LAW&amp;n=209863&amp;dst=100020" TargetMode = "External"/>
	<Relationship Id="rId824" Type="http://schemas.openxmlformats.org/officeDocument/2006/relationships/hyperlink" Target="https://login.consultant.ru/link/?req=doc&amp;base=LAW&amp;n=482484&amp;dst=100367" TargetMode = "External"/>
	<Relationship Id="rId825" Type="http://schemas.openxmlformats.org/officeDocument/2006/relationships/hyperlink" Target="https://login.consultant.ru/link/?req=doc&amp;base=LAW&amp;n=314255&amp;dst=100011" TargetMode = "External"/>
	<Relationship Id="rId826" Type="http://schemas.openxmlformats.org/officeDocument/2006/relationships/hyperlink" Target="https://login.consultant.ru/link/?req=doc&amp;base=LAW&amp;n=482484&amp;dst=100368" TargetMode = "External"/>
	<Relationship Id="rId827" Type="http://schemas.openxmlformats.org/officeDocument/2006/relationships/hyperlink" Target="https://login.consultant.ru/link/?req=doc&amp;base=LAW&amp;n=482484&amp;dst=100370" TargetMode = "External"/>
	<Relationship Id="rId828" Type="http://schemas.openxmlformats.org/officeDocument/2006/relationships/hyperlink" Target="https://login.consultant.ru/link/?req=doc&amp;base=LAW&amp;n=482484&amp;dst=100371" TargetMode = "External"/>
	<Relationship Id="rId829" Type="http://schemas.openxmlformats.org/officeDocument/2006/relationships/hyperlink" Target="https://login.consultant.ru/link/?req=doc&amp;base=LAW&amp;n=482484&amp;dst=100372" TargetMode = "External"/>
	<Relationship Id="rId830" Type="http://schemas.openxmlformats.org/officeDocument/2006/relationships/hyperlink" Target="https://login.consultant.ru/link/?req=doc&amp;base=LAW&amp;n=482484&amp;dst=100373" TargetMode = "External"/>
	<Relationship Id="rId831" Type="http://schemas.openxmlformats.org/officeDocument/2006/relationships/hyperlink" Target="https://login.consultant.ru/link/?req=doc&amp;base=LAW&amp;n=482484&amp;dst=100374" TargetMode = "External"/>
	<Relationship Id="rId832" Type="http://schemas.openxmlformats.org/officeDocument/2006/relationships/hyperlink" Target="https://login.consultant.ru/link/?req=doc&amp;base=LAW&amp;n=421842&amp;dst=100008" TargetMode = "External"/>
	<Relationship Id="rId833" Type="http://schemas.openxmlformats.org/officeDocument/2006/relationships/hyperlink" Target="https://login.consultant.ru/link/?req=doc&amp;base=LAW&amp;n=314255&amp;dst=100014" TargetMode = "External"/>
	<Relationship Id="rId834" Type="http://schemas.openxmlformats.org/officeDocument/2006/relationships/hyperlink" Target="https://login.consultant.ru/link/?req=doc&amp;base=LAW&amp;n=482484&amp;dst=100375" TargetMode = "External"/>
	<Relationship Id="rId835" Type="http://schemas.openxmlformats.org/officeDocument/2006/relationships/hyperlink" Target="https://login.consultant.ru/link/?req=doc&amp;base=LAW&amp;n=451526&amp;dst=100011" TargetMode = "External"/>
	<Relationship Id="rId836" Type="http://schemas.openxmlformats.org/officeDocument/2006/relationships/hyperlink" Target="https://login.consultant.ru/link/?req=doc&amp;base=LAW&amp;n=451526&amp;dst=100368" TargetMode = "External"/>
	<Relationship Id="rId837" Type="http://schemas.openxmlformats.org/officeDocument/2006/relationships/hyperlink" Target="https://login.consultant.ru/link/?req=doc&amp;base=LAW&amp;n=314255&amp;dst=100015" TargetMode = "External"/>
	<Relationship Id="rId838" Type="http://schemas.openxmlformats.org/officeDocument/2006/relationships/hyperlink" Target="https://login.consultant.ru/link/?req=doc&amp;base=LAW&amp;n=491435&amp;dst=100011" TargetMode = "External"/>
	<Relationship Id="rId839" Type="http://schemas.openxmlformats.org/officeDocument/2006/relationships/hyperlink" Target="https://login.consultant.ru/link/?req=doc&amp;base=LAW&amp;n=482484&amp;dst=100376" TargetMode = "External"/>
	<Relationship Id="rId840" Type="http://schemas.openxmlformats.org/officeDocument/2006/relationships/hyperlink" Target="https://login.consultant.ru/link/?req=doc&amp;base=LAW&amp;n=314255&amp;dst=100016" TargetMode = "External"/>
	<Relationship Id="rId841" Type="http://schemas.openxmlformats.org/officeDocument/2006/relationships/hyperlink" Target="https://login.consultant.ru/link/?req=doc&amp;base=LAW&amp;n=93980&amp;dst=100002" TargetMode = "External"/>
	<Relationship Id="rId842" Type="http://schemas.openxmlformats.org/officeDocument/2006/relationships/hyperlink" Target="https://login.consultant.ru/link/?req=doc&amp;base=LAW&amp;n=482847&amp;dst=1002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26.12.2024)
"Об отходах производства и потребления"</dc:title>
  <dcterms:created xsi:type="dcterms:W3CDTF">2025-01-13T14:24:50Z</dcterms:created>
</cp:coreProperties>
</file>