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1" w:rsidRDefault="00D7775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751" w:rsidRDefault="00D777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77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751" w:rsidRDefault="00D77751">
            <w:pPr>
              <w:pStyle w:val="ConsPlusNormal"/>
            </w:pPr>
            <w:r>
              <w:t>1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751" w:rsidRDefault="00D77751">
            <w:pPr>
              <w:pStyle w:val="ConsPlusNormal"/>
              <w:jc w:val="right"/>
            </w:pPr>
            <w:r>
              <w:t>N 94-ФЗ</w:t>
            </w:r>
          </w:p>
        </w:tc>
      </w:tr>
    </w:tbl>
    <w:p w:rsidR="00D77751" w:rsidRDefault="00D777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751" w:rsidRDefault="00D77751">
      <w:pPr>
        <w:pStyle w:val="ConsPlusNormal"/>
        <w:jc w:val="center"/>
      </w:pPr>
    </w:p>
    <w:p w:rsidR="00D77751" w:rsidRDefault="00D77751">
      <w:pPr>
        <w:pStyle w:val="ConsPlusTitle"/>
        <w:jc w:val="center"/>
      </w:pPr>
      <w:r>
        <w:t>РОССИЙСКАЯ ФЕДЕРАЦИЯ</w:t>
      </w:r>
    </w:p>
    <w:p w:rsidR="00D77751" w:rsidRDefault="00D77751">
      <w:pPr>
        <w:pStyle w:val="ConsPlusTitle"/>
        <w:jc w:val="center"/>
      </w:pPr>
    </w:p>
    <w:p w:rsidR="00D77751" w:rsidRDefault="00D77751">
      <w:pPr>
        <w:pStyle w:val="ConsPlusTitle"/>
        <w:jc w:val="center"/>
      </w:pPr>
      <w:r>
        <w:t>ФЕДЕРАЛЬНЫЙ ЗАКОН</w:t>
      </w:r>
    </w:p>
    <w:p w:rsidR="00D77751" w:rsidRDefault="00D77751">
      <w:pPr>
        <w:pStyle w:val="ConsPlusTitle"/>
        <w:jc w:val="center"/>
      </w:pPr>
    </w:p>
    <w:p w:rsidR="00D77751" w:rsidRDefault="00D77751">
      <w:pPr>
        <w:pStyle w:val="ConsPlusTitle"/>
        <w:jc w:val="center"/>
      </w:pPr>
      <w:r>
        <w:t>ОБ ОХРАНЕ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jc w:val="right"/>
      </w:pPr>
      <w:r>
        <w:t>Принят</w:t>
      </w:r>
    </w:p>
    <w:p w:rsidR="00D77751" w:rsidRDefault="00D77751">
      <w:pPr>
        <w:pStyle w:val="ConsPlusNormal"/>
        <w:jc w:val="right"/>
      </w:pPr>
      <w:r>
        <w:t>Государственной Думой</w:t>
      </w:r>
    </w:p>
    <w:p w:rsidR="00D77751" w:rsidRDefault="00D77751">
      <w:pPr>
        <w:pStyle w:val="ConsPlusNormal"/>
        <w:jc w:val="right"/>
      </w:pPr>
      <w:r>
        <w:t>2 апреля 1999 года</w:t>
      </w:r>
    </w:p>
    <w:p w:rsidR="00D77751" w:rsidRDefault="00D77751">
      <w:pPr>
        <w:pStyle w:val="ConsPlusNormal"/>
        <w:jc w:val="right"/>
      </w:pPr>
    </w:p>
    <w:p w:rsidR="00D77751" w:rsidRDefault="00D77751">
      <w:pPr>
        <w:pStyle w:val="ConsPlusNormal"/>
        <w:jc w:val="right"/>
      </w:pPr>
      <w:r>
        <w:t>Одобрен</w:t>
      </w:r>
    </w:p>
    <w:p w:rsidR="00D77751" w:rsidRDefault="00D77751">
      <w:pPr>
        <w:pStyle w:val="ConsPlusNormal"/>
        <w:jc w:val="right"/>
      </w:pPr>
      <w:r>
        <w:t>Советом Федерации</w:t>
      </w:r>
    </w:p>
    <w:p w:rsidR="00D77751" w:rsidRDefault="00D77751">
      <w:pPr>
        <w:pStyle w:val="ConsPlusNormal"/>
        <w:jc w:val="right"/>
      </w:pPr>
      <w:r>
        <w:t>22 апреля 1999 года</w:t>
      </w:r>
    </w:p>
    <w:p w:rsidR="00D77751" w:rsidRDefault="00D77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6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7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8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2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3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28.06.2014 </w:t>
            </w:r>
            <w:hyperlink r:id="rId15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16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7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21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22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23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D77751" w:rsidRDefault="00D7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24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25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6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</w:tr>
    </w:tbl>
    <w:p w:rsidR="00D77751" w:rsidRDefault="00D77751">
      <w:pPr>
        <w:pStyle w:val="ConsPlusNormal"/>
        <w:jc w:val="center"/>
      </w:pPr>
    </w:p>
    <w:p w:rsidR="00D77751" w:rsidRDefault="00D77751">
      <w:pPr>
        <w:pStyle w:val="ConsPlusNormal"/>
        <w:ind w:firstLine="540"/>
        <w:jc w:val="both"/>
      </w:pPr>
      <w:r>
        <w:t>Настоящий Федеральный закон определяет правовые основы охраны озера Байкал, являющегося не только уникальной экологической системой Российской Федерации, но и объектом всемирного природного наследия.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jc w:val="center"/>
        <w:outlineLvl w:val="0"/>
      </w:pPr>
      <w:r>
        <w:t>Глава I. ОСНОВНЫЕ ПОЛОЖЕНИЯ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1. Правовое регулирование в области охраны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Правовое регулирование в области охраны озера Байкал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77751" w:rsidRDefault="00D77751">
      <w:pPr>
        <w:pStyle w:val="ConsPlusNormal"/>
        <w:jc w:val="both"/>
      </w:pPr>
      <w:r>
        <w:lastRenderedPageBreak/>
        <w:t xml:space="preserve">(п. 3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2. Экологическое зонирование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1. Байкальская природная территория - территория, в состав которой входят озеро Байкал, </w:t>
      </w:r>
      <w:proofErr w:type="spellStart"/>
      <w:r>
        <w:t>водоохранная</w:t>
      </w:r>
      <w:proofErr w:type="spellEnd"/>
      <w:r>
        <w:t xml:space="preserve">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 Байкал, а также прилегающая к озеру Байкал территория шириной до 200 километров на запад и северо-запад от него.</w:t>
      </w:r>
    </w:p>
    <w:p w:rsidR="00D77751" w:rsidRDefault="00D77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751" w:rsidRDefault="00D777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7751" w:rsidRDefault="00D77751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МПР РФ от 05.03.2007 N 46 утверждены единые образцы знаков для обозначения экологических зон Байкальской природной территории и их границ.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</w:tr>
    </w:tbl>
    <w:p w:rsidR="00D77751" w:rsidRDefault="00D77751">
      <w:pPr>
        <w:pStyle w:val="ConsPlusNormal"/>
        <w:spacing w:before="280"/>
        <w:ind w:firstLine="540"/>
        <w:jc w:val="both"/>
      </w:pPr>
      <w:r>
        <w:t>2. На Байкальской природной территории выделяются следующие экологические зоны: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центральная экологическая зона - территория, которая включает в себя озеро Байкал с островами, прилегающую к озеру Байкал </w:t>
      </w:r>
      <w:proofErr w:type="spellStart"/>
      <w:r>
        <w:t>водоохранную</w:t>
      </w:r>
      <w:proofErr w:type="spellEnd"/>
      <w:r>
        <w:t xml:space="preserve"> зону, а также особо охраняемые природные территории, прилегающие к озеру Байкал;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буферная экологическая зона - территория за пределами центральной экологической зоны, включающая в себя водосборную площадь озера Байкал в пределах территории Российской Федерации;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экологическая зона атмосферного влияния - территория вне водосборной площади озера Байкал в пределах территории Российской Федерации шириной до 200 километров на запад и северо-запад от него, на которой расположены хозяйственные объекты, деятельность которых оказывает негативное воздействие на уникальную экологическую систему озера Байкал.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3. Экологическое зонирование Байкальской природной территории осуществляется в </w:t>
      </w:r>
      <w:hyperlink r:id="rId3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 xml:space="preserve">Статья 3. Границы Байкальской природной территории, границы </w:t>
      </w:r>
      <w:proofErr w:type="spellStart"/>
      <w:r>
        <w:t>водоохранной</w:t>
      </w:r>
      <w:proofErr w:type="spellEnd"/>
      <w:r>
        <w:t xml:space="preserve"> зоны и границы </w:t>
      </w:r>
      <w:proofErr w:type="spellStart"/>
      <w:r>
        <w:t>рыбохозяйственной</w:t>
      </w:r>
      <w:proofErr w:type="spellEnd"/>
      <w:r>
        <w:t xml:space="preserve"> заповедной зоны озера Байкал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28.06.2014 </w:t>
      </w:r>
      <w:hyperlink r:id="rId33">
        <w:r>
          <w:rPr>
            <w:color w:val="0000FF"/>
          </w:rPr>
          <w:t>N 181-ФЗ</w:t>
        </w:r>
      </w:hyperlink>
      <w:r>
        <w:t xml:space="preserve">, от 30.12.2021 </w:t>
      </w:r>
      <w:hyperlink r:id="rId34">
        <w:r>
          <w:rPr>
            <w:color w:val="0000FF"/>
          </w:rPr>
          <w:t>N 445-ФЗ</w:t>
        </w:r>
      </w:hyperlink>
      <w:r>
        <w:t>)</w:t>
      </w:r>
    </w:p>
    <w:p w:rsidR="00D77751" w:rsidRDefault="00D7775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751" w:rsidRDefault="00D777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7751" w:rsidRDefault="00D77751">
            <w:pPr>
              <w:pStyle w:val="ConsPlusNormal"/>
            </w:pPr>
            <w:r>
              <w:rPr>
                <w:color w:val="392C69"/>
              </w:rPr>
              <w:t xml:space="preserve">Акты Правительства РФ, утвердившие границы Байкальской природной территории и ее экологических зон, </w:t>
            </w:r>
            <w:proofErr w:type="spellStart"/>
            <w:r>
              <w:rPr>
                <w:color w:val="392C69"/>
              </w:rPr>
              <w:t>водоохранной</w:t>
            </w:r>
            <w:proofErr w:type="spellEnd"/>
            <w:r>
              <w:rPr>
                <w:color w:val="392C69"/>
              </w:rPr>
              <w:t xml:space="preserve"> и </w:t>
            </w:r>
            <w:proofErr w:type="spellStart"/>
            <w:r>
              <w:rPr>
                <w:color w:val="392C69"/>
              </w:rPr>
              <w:t>рыбохозяйственной</w:t>
            </w:r>
            <w:proofErr w:type="spellEnd"/>
            <w:r>
              <w:rPr>
                <w:color w:val="392C69"/>
              </w:rPr>
              <w:t xml:space="preserve"> заповедной зоны оз. Байкал, принятые до 29.07.2019, действовали до утраты ими силы или до принятия решения согласно п. 1 ст. 3 (</w:t>
            </w:r>
            <w:hyperlink r:id="rId3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194-ФЗ).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</w:tr>
    </w:tbl>
    <w:p w:rsidR="00D77751" w:rsidRDefault="00D77751">
      <w:pPr>
        <w:pStyle w:val="ConsPlusNormal"/>
        <w:spacing w:before="280"/>
        <w:ind w:firstLine="540"/>
        <w:jc w:val="both"/>
      </w:pPr>
      <w:r>
        <w:t xml:space="preserve">1. Решение об установлении или изменении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</w:t>
      </w:r>
      <w:proofErr w:type="spellStart"/>
      <w:r>
        <w:t>водоохранной</w:t>
      </w:r>
      <w:proofErr w:type="spellEnd"/>
      <w:r>
        <w:t xml:space="preserve"> зоны и границ </w:t>
      </w:r>
      <w:proofErr w:type="spellStart"/>
      <w:r>
        <w:t>рыбохозяйственной</w:t>
      </w:r>
      <w:proofErr w:type="spellEnd"/>
      <w:r>
        <w:t xml:space="preserve"> заповедной зоны озера Байкал принимается Правительством Российской Федерации. Приложением к такому решению является графическое описание местоположения границ Байкальской природной территории и ее экологических зон, </w:t>
      </w:r>
      <w:proofErr w:type="spellStart"/>
      <w:r>
        <w:t>водоохранной</w:t>
      </w:r>
      <w:proofErr w:type="spellEnd"/>
      <w:r>
        <w:t xml:space="preserve"> зоны и </w:t>
      </w:r>
      <w:proofErr w:type="spellStart"/>
      <w:r>
        <w:t>рыбохозяйственной</w:t>
      </w:r>
      <w:proofErr w:type="spellEnd"/>
      <w:r>
        <w:t xml:space="preserve"> заповедной зоны озера Байкал с перечнем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18.07.2019 </w:t>
      </w:r>
      <w:hyperlink r:id="rId36">
        <w:r>
          <w:rPr>
            <w:color w:val="0000FF"/>
          </w:rPr>
          <w:t>N 194-ФЗ</w:t>
        </w:r>
      </w:hyperlink>
      <w:r>
        <w:t xml:space="preserve">, от 30.12.2021 </w:t>
      </w:r>
      <w:hyperlink r:id="rId37">
        <w:r>
          <w:rPr>
            <w:color w:val="0000FF"/>
          </w:rPr>
          <w:t>N 445-ФЗ</w:t>
        </w:r>
      </w:hyperlink>
      <w:r>
        <w:t>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lastRenderedPageBreak/>
        <w:t>2. Органы исполнительной власти Республики Бурятия, органы исполнительной власти Иркутской области, органы исполнительной власти Забайкальского края в порядке, установленном Правительством Российской Федерации, обеспечивают информирование населения Байкальской природной территории о границах Байкальской природной территории, в том числе о границах экологических зон, и об особенностях режима экологических зон.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28.06.2014 N 181-ФЗ)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 xml:space="preserve">Статья 4. Утратила силу. -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77751" w:rsidRDefault="00D77751">
      <w:pPr>
        <w:pStyle w:val="ConsPlusNormal"/>
        <w:ind w:firstLine="540"/>
        <w:jc w:val="both"/>
      </w:pPr>
    </w:p>
    <w:p w:rsidR="00D77751" w:rsidRDefault="00D77751">
      <w:pPr>
        <w:pStyle w:val="ConsPlusTitle"/>
        <w:jc w:val="center"/>
        <w:outlineLvl w:val="0"/>
      </w:pPr>
      <w:r>
        <w:t>Глава II. РЕЖИМ ОХРАНЫ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5. Основные принципы охраны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деятельности, осуществляемой в соответствии с принципами: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приоритета видов деятельности, не приводящих к нарушению уникальной экологической системы озера Байкал и природных ландшафтов его </w:t>
      </w:r>
      <w:proofErr w:type="spellStart"/>
      <w:r>
        <w:t>водоохранной</w:t>
      </w:r>
      <w:proofErr w:type="spellEnd"/>
      <w:r>
        <w:t xml:space="preserve"> зоны;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учета комплексности воздействия хозяйственной и иной деятельности на уникальную экологическую систему озера Байкал;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сбалансированности решения социально-экономических задач и задач охраны уникальной экологической системы озера Байкал на принципах устойчивого развития;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обязательности государственной экологической экспертизы.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6. Виды деятельности, запрещенные или ограниченные на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Байкал: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химическое загрязнение озера Байкал или его части, а также его водосборной площади, связанное со сбросами и с выбросами загрязняющих веществ, использованием пестицидов, </w:t>
      </w:r>
      <w:proofErr w:type="spellStart"/>
      <w:r>
        <w:t>агрохимикатов</w:t>
      </w:r>
      <w:proofErr w:type="spellEnd"/>
      <w:r>
        <w:t>, радиоактивных веществ, эксплуатацией транспорта, размещением отходов производства и потребления;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30.12.2021 N 445-ФЗ)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физическое изменение состояния озера Байкал или его части (изменение температурных режимов воды, колебание показателей уровня воды за пределами допустимых значений, изменение стоков в озеро Байкал);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18.12.2006 </w:t>
      </w:r>
      <w:hyperlink r:id="rId41">
        <w:r>
          <w:rPr>
            <w:color w:val="0000FF"/>
          </w:rPr>
          <w:t>N 232-ФЗ</w:t>
        </w:r>
      </w:hyperlink>
      <w:r>
        <w:t xml:space="preserve">, от 18.07.2011 </w:t>
      </w:r>
      <w:hyperlink r:id="rId42">
        <w:r>
          <w:rPr>
            <w:color w:val="0000FF"/>
          </w:rPr>
          <w:t>N 215-ФЗ</w:t>
        </w:r>
      </w:hyperlink>
      <w:r>
        <w:t xml:space="preserve">, от 28.06.2014 </w:t>
      </w:r>
      <w:hyperlink r:id="rId43">
        <w:r>
          <w:rPr>
            <w:color w:val="0000FF"/>
          </w:rPr>
          <w:t>N 181-ФЗ</w:t>
        </w:r>
      </w:hyperlink>
      <w:r>
        <w:t>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>
        <w:r>
          <w:rPr>
            <w:color w:val="0000FF"/>
          </w:rPr>
          <w:t>Перечень</w:t>
        </w:r>
      </w:hyperlink>
      <w:r>
        <w:t xml:space="preserve"> видов деятельности, запрещенных в центральной экологической зоне, утверждается Правительством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7. Водный режим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Байкал: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режим наполнения и </w:t>
      </w:r>
      <w:proofErr w:type="spellStart"/>
      <w:r>
        <w:t>сработки</w:t>
      </w:r>
      <w:proofErr w:type="spellEnd"/>
      <w:r>
        <w:t xml:space="preserve"> озера Байкал определяется уполномоченным федеральным органом исполнительной власти в порядке, установленном законодательством Российской Федерации;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22.08.2004 </w:t>
      </w:r>
      <w:hyperlink r:id="rId45">
        <w:r>
          <w:rPr>
            <w:color w:val="0000FF"/>
          </w:rPr>
          <w:t>N 122-ФЗ</w:t>
        </w:r>
      </w:hyperlink>
      <w:r>
        <w:t xml:space="preserve">, от 14.07.2008 </w:t>
      </w:r>
      <w:hyperlink r:id="rId46">
        <w:r>
          <w:rPr>
            <w:color w:val="0000FF"/>
          </w:rPr>
          <w:t>N 118-ФЗ</w:t>
        </w:r>
      </w:hyperlink>
      <w:r>
        <w:t>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запрет на повышение уровня воды в озере Байкал выше максимальных значений и снижение уровня воды в озере Байкал ниже минимальных значений, </w:t>
      </w:r>
      <w:hyperlink r:id="rId47">
        <w:r>
          <w:rPr>
            <w:color w:val="0000FF"/>
          </w:rPr>
          <w:t>установленных</w:t>
        </w:r>
      </w:hyperlink>
      <w:r>
        <w:t xml:space="preserve"> Правительством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8. Особенности охраны, вылова (добычи) эндемичных видов водных животных и сбора эндемичных видов водных растений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В целях охраны байкальских омуля, нерпы и других </w:t>
      </w:r>
      <w:hyperlink r:id="rId48">
        <w:r>
          <w:rPr>
            <w:color w:val="0000FF"/>
          </w:rPr>
          <w:t>видов</w:t>
        </w:r>
      </w:hyperlink>
      <w:r>
        <w:t xml:space="preserve"> водных животных, а также видов водных растений, распространенных только в озере Байкал (далее также - эндемичные виды водных животных и растений), за исключением водных животных и растений, занесенных в Красную книгу Российской Федерации, Правительством Российской Федерации или уполномоченным им федеральным органом исполнительной власти определяются допустимый объем вылова (добычи) байкальских омуля, нерпы и других эндемичных видов водных животных, сбора эндемичных видов водных растений, сроки вылова байкальского омуля и перечень орудий его вылова, сроки добычи байкальской нерпы и перечень орудий ее добычи, а также сроки сбора эндемичных видов водных растений.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77751" w:rsidRDefault="00D77751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Особенности</w:t>
        </w:r>
      </w:hyperlink>
      <w:r>
        <w:t xml:space="preserve"> охраны, вылова (добычи) байкальских омуля, нерпы и других эндемичных видов водных животных, а также сбора эндемичных видов водных растений устанавливаются Правительством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9. Территории традиционного природопользования на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1. На Байкальской природной территории в установленном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определяются территории традиционного природопользования.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Отношения,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территории, регулируются законодательством Российской Федерации в соответствии с настоящим Федеральным законом.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10. Особенности пользования земельными ресурсами в центральной экологической и буферной экологической зонах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lastRenderedPageBreak/>
        <w:t>Статья 11. Особенности использования, охраны, защиты, воспроизводства лесов в центральной экологической зоне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D77751" w:rsidRDefault="00D77751">
      <w:pPr>
        <w:pStyle w:val="ConsPlusNormal"/>
        <w:ind w:firstLine="540"/>
        <w:jc w:val="both"/>
      </w:pPr>
    </w:p>
    <w:p w:rsidR="00D77751" w:rsidRDefault="00D77751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1) сплошные рубки;</w:t>
      </w:r>
    </w:p>
    <w:p w:rsidR="00D77751" w:rsidRDefault="00D77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751" w:rsidRDefault="00D777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7751" w:rsidRDefault="00D777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1 ст. 11 </w:t>
            </w:r>
            <w:hyperlink w:anchor="P213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случае, предусмотренным п. 4 ст. 25.1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51" w:rsidRDefault="00D77751">
            <w:pPr>
              <w:pStyle w:val="ConsPlusNormal"/>
            </w:pPr>
          </w:p>
        </w:tc>
      </w:tr>
    </w:tbl>
    <w:p w:rsidR="00D77751" w:rsidRDefault="00D77751">
      <w:pPr>
        <w:pStyle w:val="ConsPlusNormal"/>
        <w:spacing w:before="280"/>
        <w:ind w:firstLine="540"/>
        <w:jc w:val="both"/>
      </w:pPr>
      <w:bookmarkStart w:id="0" w:name="P113"/>
      <w:bookmarkEnd w:id="0"/>
      <w:r>
        <w:t>2) перевод земель лесного фонда, занятых защитными лесами, в земли других категорий, за исключением перевода таких земель лесного фонда в земли особо охраняемых территорий и объектов при создании особо охраняемых природных территорий.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28.06.2014 N 181-ФЗ)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3. Использование, охрана, защита, воспроизводство лесов, расположенных в центральной экологической зоне, осуществляются в соответствии с лесным законодательством.</w:t>
      </w:r>
    </w:p>
    <w:p w:rsidR="00D77751" w:rsidRDefault="00D77751">
      <w:pPr>
        <w:pStyle w:val="ConsPlusNormal"/>
        <w:jc w:val="both"/>
      </w:pPr>
      <w:r>
        <w:t xml:space="preserve">(п. 3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12. Организация туризма и отдыха в центральной экологической зоне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Организация туризма и отдыха в центральной экологической зоне осуществляется в соответствии с правилами, обеспечивающими соблюдение предельно допустимых норм нагрузок на окружающую среду в центральной экологической зоне.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Правила организации туризма и отдыха в центральной экологической зоне утверждаются органами государственной власти Республики Бурятия, органами государственной власти Иркутской области.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jc w:val="center"/>
        <w:outlineLvl w:val="0"/>
      </w:pPr>
      <w:r>
        <w:t>Глава III. ПРЕДЕЛЬНО ДОПУСТИМОЕ ВОЗДЕЙСТВИЕ НА УНИКАЛЬНУЮ</w:t>
      </w:r>
    </w:p>
    <w:p w:rsidR="00D77751" w:rsidRDefault="00D77751">
      <w:pPr>
        <w:pStyle w:val="ConsPlusTitle"/>
        <w:jc w:val="center"/>
      </w:pPr>
      <w:r>
        <w:t>ЭКОЛОГИЧЕСКУЮ СИСТЕМУ ОЗЕРА БАЙКАЛ</w:t>
      </w:r>
    </w:p>
    <w:p w:rsidR="00D77751" w:rsidRDefault="00D77751">
      <w:pPr>
        <w:pStyle w:val="ConsPlusNormal"/>
        <w:jc w:val="center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30.12.2021 N 445-ФЗ)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13. Порядок установления нормативов предельно допустимых вредных воздействий на уникальную экологическую систему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в порядке, определенном законодательством Российской Федерации в соответствии с настоящим Федеральным законом.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2. </w:t>
      </w:r>
      <w:hyperlink r:id="rId57">
        <w:r>
          <w:rPr>
            <w:color w:val="0000FF"/>
          </w:rPr>
          <w:t>Нормативы</w:t>
        </w:r>
      </w:hyperlink>
      <w:r>
        <w:t xml:space="preserve"> предельно допустимых вредных воздействий на уникальную экологическую систему озера Байкал, а также методы их определения утверждаются соответствующими федеральными органами исполнительной власти и совершенствуются на основании данных научных исследований.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3. </w:t>
      </w:r>
      <w:hyperlink r:id="rId59">
        <w:r>
          <w:rPr>
            <w:color w:val="0000FF"/>
          </w:rPr>
          <w:t>Перечень</w:t>
        </w:r>
      </w:hyperlink>
      <w:r>
        <w:t xml:space="preserve"> загрязняющих веществ, в том числе веществ, относящихся к категориям особо опасных, </w:t>
      </w:r>
      <w:proofErr w:type="spellStart"/>
      <w:r>
        <w:t>высокоопасных</w:t>
      </w:r>
      <w:proofErr w:type="spellEnd"/>
      <w:r>
        <w:t xml:space="preserve">, опасных и умеренно опасных для уникальной экологической системы </w:t>
      </w:r>
      <w:r>
        <w:lastRenderedPageBreak/>
        <w:t>озера Байкал, утверждается уполномоченными федеральными органами исполнительной власти.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22.08.2004 </w:t>
      </w:r>
      <w:hyperlink r:id="rId60">
        <w:r>
          <w:rPr>
            <w:color w:val="0000FF"/>
          </w:rPr>
          <w:t>N 122-ФЗ</w:t>
        </w:r>
      </w:hyperlink>
      <w:r>
        <w:t xml:space="preserve">, от 30.12.2021 </w:t>
      </w:r>
      <w:hyperlink r:id="rId61">
        <w:r>
          <w:rPr>
            <w:color w:val="0000FF"/>
          </w:rPr>
          <w:t>N 445-ФЗ</w:t>
        </w:r>
      </w:hyperlink>
      <w:r>
        <w:t>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14. 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30.12.2021 N 445-ФЗ)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Байкал,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среды Байкальской территории.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30.12.2008 </w:t>
      </w:r>
      <w:hyperlink r:id="rId63">
        <w:r>
          <w:rPr>
            <w:color w:val="0000FF"/>
          </w:rPr>
          <w:t>N 309-ФЗ</w:t>
        </w:r>
      </w:hyperlink>
      <w:r>
        <w:t xml:space="preserve">, от 30.12.2021 </w:t>
      </w:r>
      <w:hyperlink r:id="rId64">
        <w:r>
          <w:rPr>
            <w:color w:val="0000FF"/>
          </w:rPr>
          <w:t>N 445-ФЗ</w:t>
        </w:r>
      </w:hyperlink>
      <w:r>
        <w:t>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В центральной экологической зоне запрещается размещение отходов производства и потребления I - III классов опасности.</w:t>
      </w:r>
    </w:p>
    <w:p w:rsidR="00D77751" w:rsidRDefault="00D77751">
      <w:pPr>
        <w:pStyle w:val="ConsPlusNormal"/>
        <w:jc w:val="both"/>
      </w:pPr>
      <w:r>
        <w:t xml:space="preserve">(абзац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28.06.2014 N 181-ФЗ)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2. Количество относящихся к категориям особо опасных и </w:t>
      </w:r>
      <w:proofErr w:type="spellStart"/>
      <w:r>
        <w:t>высокоопасных</w:t>
      </w:r>
      <w:proofErr w:type="spellEnd"/>
      <w:r>
        <w:t xml:space="preserve"> для уникальной экологической системы озера Байкал загрязняющих веществ в сбросах хозяйственных и иных объектов, расположенных в центральной экологической и буферной экологической зонах, не должно превышать такое количество при заборе (изъятии) водных ресурсов из водных объектов.</w:t>
      </w:r>
    </w:p>
    <w:p w:rsidR="00D77751" w:rsidRDefault="00D77751">
      <w:pPr>
        <w:pStyle w:val="ConsPlusNormal"/>
        <w:jc w:val="both"/>
      </w:pPr>
      <w:r>
        <w:t xml:space="preserve">(в ред. Федеральных законов от 14.07.2008 </w:t>
      </w:r>
      <w:hyperlink r:id="rId66">
        <w:r>
          <w:rPr>
            <w:color w:val="0000FF"/>
          </w:rPr>
          <w:t>N 118-ФЗ</w:t>
        </w:r>
      </w:hyperlink>
      <w:r>
        <w:t xml:space="preserve">, от 30.12.2021 </w:t>
      </w:r>
      <w:hyperlink r:id="rId67">
        <w:r>
          <w:rPr>
            <w:color w:val="0000FF"/>
          </w:rPr>
          <w:t>N 445-ФЗ</w:t>
        </w:r>
      </w:hyperlink>
      <w:r>
        <w:t>)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Концентрации загрязняющих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загрязняющих веществ, установленных для каждой из экологических зон.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30.12.2021 N 445-ФЗ)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jc w:val="center"/>
        <w:outlineLvl w:val="0"/>
      </w:pPr>
      <w:r>
        <w:t>Глава IV. ГОСУДАРСТВЕННОЕ РЕГУЛИРОВАНИЕ</w:t>
      </w:r>
    </w:p>
    <w:p w:rsidR="00D77751" w:rsidRDefault="00D77751">
      <w:pPr>
        <w:pStyle w:val="ConsPlusTitle"/>
        <w:jc w:val="center"/>
      </w:pPr>
      <w:r>
        <w:t>В ОБЛАСТИ ОХРАНЫ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15. Федеральные органы исполнительной власти в области охраны озера Байкал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Правительство Российской Федерации определяет федеральные органы исполнительной власти в области охраны озера Байкал, их функции и полномочия, а также </w:t>
      </w:r>
      <w:hyperlink r:id="rId70">
        <w:r>
          <w:rPr>
            <w:color w:val="0000FF"/>
          </w:rPr>
          <w:t>координационный орган</w:t>
        </w:r>
      </w:hyperlink>
      <w:r>
        <w:t xml:space="preserve"> для обеспечения согласованных действий заинтересованных органов исполнительной власти.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16. Комплексные схемы охраны и использования природных ресурсов Байкальской природной территории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Основой для осуществления хозяйственной и иной деятельности на Байкальской природной территории являются комплексные схемы охраны и использования ее природных ресурсов, разрабатываемые и утверждаемые в порядке, установленном законодательством Российской Федерации и законодательством субъектов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17. Государственный учет объектов, оказывающих негативное воздействие на окружающую среду Байкальской природной территории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28.06.2014 N 181-ФЗ)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Государственный учет объектов, оказывающих негативное воздействие на окружающую </w:t>
      </w:r>
      <w:r>
        <w:lastRenderedPageBreak/>
        <w:t xml:space="preserve">среду Байкальской природной территории, осуществляется для каждой экологической зоны уполномоченным федеральным органом исполнительной власти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18. Ликвидация или перепрофилирование экологически опасных хозяйственных объектов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Ликвидация или перепрофилирование экологически опасных хозяйственных объектов на Байкальской природной территории осуществляется в порядке и в сроки, которые установлены законодательством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19. Оценка соблюдения обязательных требований, установленных настоящим Федеральным законом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77751" w:rsidRDefault="00D77751">
      <w:pPr>
        <w:pStyle w:val="ConsPlusNormal"/>
        <w:ind w:firstLine="540"/>
        <w:jc w:val="both"/>
      </w:pPr>
    </w:p>
    <w:p w:rsidR="00D77751" w:rsidRDefault="00D77751">
      <w:pPr>
        <w:pStyle w:val="ConsPlusNormal"/>
        <w:ind w:firstLine="540"/>
        <w:jc w:val="both"/>
      </w:pPr>
      <w:r>
        <w:t xml:space="preserve">Оценка соблюдения обязательных требований, установленных настоящим Федеральным законом,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Бурятия, Забайкальского края и Иркутской области в области охраны озера Байкал, осуществляется в рамках государственного экологического контроля (надзора) в соответствии с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биологических ресурсов.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20. Государственный экологический мониторинг уникальной экологической системы озера Байкал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Государственный экологический мониторинг уникальной экологической системы озера Байкал является частью государственного экологического мониторинга (государственного мониторинга окружающей среды).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2. Государственный экологический мониторинг уникальной экологической системы озера Байкал осуществляется уполномоченными Правительством Российской Федерации федеральными органами исполнительной власти в </w:t>
      </w:r>
      <w:hyperlink r:id="rId7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28.06.2014 N 181-ФЗ)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21. Финансирование деятельности по охране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Финансирование деятельности по охране озера Байкал осуществляется за счет средств федерального бюджета и других источников в соответствии с законодательством Российской Федерации и законодательством субъектов Российской Федерации.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22. Целевые программы в области охраны озера Байкал</w:t>
      </w:r>
    </w:p>
    <w:p w:rsidR="00D77751" w:rsidRDefault="00D77751">
      <w:pPr>
        <w:pStyle w:val="ConsPlusNormal"/>
        <w:ind w:firstLine="540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Федеральные целевые программы в области охраны озера Байкал формируются Правительством Российской Федерации в порядке, установленном законодательством Российской Федерации.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Субъекты Российской Федерации осуществляют разработку и реализацию межмуниципальных целевых программ в области охраны озера Байкал, а также участвуют в </w:t>
      </w:r>
      <w:r>
        <w:lastRenderedPageBreak/>
        <w:t>разработке и выполнении федеральных целевых программ в области охраны озера Байкал.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23. Информация в области охраны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В порядке, установленном законодательством Российской Федерации, гражданам и юридическим лицам обеспечивается доступ к информации в области охраны озера Байкал.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гражданским, административным, уголовным и иным законодательством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25. Международное сотрудничество Российской Федерации в области охраны озера Байкал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 xml:space="preserve">Международное сотрудничество Российской Федерации в области охраны озера Байкал регулируется </w:t>
      </w:r>
      <w:hyperlink r:id="rId8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25.1. Заключительные положения</w:t>
      </w:r>
    </w:p>
    <w:p w:rsidR="00D77751" w:rsidRDefault="00D77751">
      <w:pPr>
        <w:pStyle w:val="ConsPlusNormal"/>
        <w:ind w:firstLine="540"/>
        <w:jc w:val="both"/>
      </w:pPr>
      <w:r>
        <w:t xml:space="preserve">(введена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31.07.2020 N 254-ФЗ)</w:t>
      </w:r>
    </w:p>
    <w:p w:rsidR="00D77751" w:rsidRDefault="00D77751">
      <w:pPr>
        <w:pStyle w:val="ConsPlusNormal"/>
        <w:jc w:val="both"/>
      </w:pPr>
    </w:p>
    <w:p w:rsidR="00D77751" w:rsidRDefault="00D77751">
      <w:pPr>
        <w:pStyle w:val="ConsPlusNormal"/>
        <w:ind w:firstLine="540"/>
        <w:jc w:val="both"/>
      </w:pPr>
      <w:r>
        <w:t xml:space="preserve">1. По 31 декабря 2024 года в центральной экологической зоне Байкальской природной территории допускается осуществление видов деятельности,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с учетом особенностей, установленных настоящей статьей. Применение указанных в настоящей статье особенностей к видам деятельности, не связанным с таким увеличением пропускной способности Байкало-Амурской и Транссибирской железнодорожных магистралей, не допускается.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01.05.2022 N 124-ФЗ)</w:t>
      </w:r>
    </w:p>
    <w:p w:rsidR="00D77751" w:rsidRDefault="00D77751">
      <w:pPr>
        <w:pStyle w:val="ConsPlusNormal"/>
        <w:spacing w:before="220"/>
        <w:ind w:firstLine="540"/>
        <w:jc w:val="both"/>
      </w:pPr>
      <w:bookmarkStart w:id="1" w:name="P210"/>
      <w:bookmarkEnd w:id="1"/>
      <w:r>
        <w:t>2. Строительство, реконструкция объектов инфраструктуры (объектов, не связанных с созданием лесной инфраструктуры), необходимых для увеличения пропускной способности Байкало-Амурской и Транссибирской железнодорожных магистралей, на землях лесного фонда допускаются с проведением сплошных рубок и переводом указанных земель в земли иных категорий.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 xml:space="preserve">3. </w:t>
      </w:r>
      <w:hyperlink r:id="rId84">
        <w:r>
          <w:rPr>
            <w:color w:val="0000FF"/>
          </w:rPr>
          <w:t>Перечень</w:t>
        </w:r>
      </w:hyperlink>
      <w:r>
        <w:t xml:space="preserve"> объектов инфраструктуры, указанных в </w:t>
      </w:r>
      <w:hyperlink w:anchor="P210">
        <w:r>
          <w:rPr>
            <w:color w:val="0000FF"/>
          </w:rPr>
          <w:t>пункте 2</w:t>
        </w:r>
      </w:hyperlink>
      <w:r>
        <w:t xml:space="preserve"> настоящей статьи, устанавливается Правительством Российской Федерации в соответствии с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 В указанный перечень наряду с такими объектами включаются </w:t>
      </w:r>
      <w:hyperlink r:id="rId86">
        <w:r>
          <w:rPr>
            <w:color w:val="0000FF"/>
          </w:rPr>
          <w:t>мероприятия</w:t>
        </w:r>
      </w:hyperlink>
      <w:r>
        <w:t xml:space="preserve"> по охране окружающей среды, связанные со строительством, реконструкцией таких объектов. В указанный перечень не допускается включать объекты, предназначенные для постоянного или временного проживания граждан, а также для осуществления рекреационной и иной деятельности, не связанной с обеспечением функционирования инфраструктуры железнодорожного транспорта общего пользования в составе Байкало-Амурской и Транссибирской железнодорожных магистралей.</w:t>
      </w:r>
    </w:p>
    <w:p w:rsidR="00D77751" w:rsidRDefault="00D77751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01.05.2022 N 124-ФЗ)</w:t>
      </w:r>
    </w:p>
    <w:p w:rsidR="00D77751" w:rsidRDefault="00D77751">
      <w:pPr>
        <w:pStyle w:val="ConsPlusNormal"/>
        <w:spacing w:before="220"/>
        <w:ind w:firstLine="540"/>
        <w:jc w:val="both"/>
      </w:pPr>
      <w:bookmarkStart w:id="2" w:name="P213"/>
      <w:bookmarkEnd w:id="2"/>
      <w:r>
        <w:lastRenderedPageBreak/>
        <w:t xml:space="preserve">4. В случае установления документами территориального планирования границ населенных пунктов, образуемых из вахтовых и иных временных поселков, созданных до 1 января 2007 года в границах земель лесного фонда для заготовки древесины, при условии расположения таких населенных пунктов вне границ особо охраняемых природных территорий положения </w:t>
      </w:r>
      <w:hyperlink w:anchor="P113">
        <w:r>
          <w:rPr>
            <w:color w:val="0000FF"/>
          </w:rPr>
          <w:t>подпункта 2 пункта 1 статьи 11</w:t>
        </w:r>
      </w:hyperlink>
      <w:r>
        <w:t xml:space="preserve"> настоящего Федерального закона не применяются.</w:t>
      </w:r>
    </w:p>
    <w:p w:rsidR="00D77751" w:rsidRDefault="00D77751">
      <w:pPr>
        <w:pStyle w:val="ConsPlusNormal"/>
        <w:jc w:val="both"/>
      </w:pPr>
      <w:r>
        <w:t xml:space="preserve">(п. 4 введен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11.06.2021 N 189-ФЗ)</w:t>
      </w:r>
    </w:p>
    <w:p w:rsidR="00D77751" w:rsidRDefault="00D77751">
      <w:pPr>
        <w:pStyle w:val="ConsPlusNormal"/>
      </w:pPr>
    </w:p>
    <w:p w:rsidR="00D77751" w:rsidRDefault="00D77751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77751" w:rsidRDefault="00D77751">
      <w:pPr>
        <w:pStyle w:val="ConsPlusNormal"/>
        <w:spacing w:before="220"/>
        <w:ind w:firstLine="540"/>
        <w:jc w:val="both"/>
      </w:pPr>
      <w:r>
        <w:t>2. Нормативные правовые акты Российской Федерации подлежат приведению в соответствие с настоящим Федеральным законом.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  <w:jc w:val="right"/>
      </w:pPr>
      <w:r>
        <w:t>Президент</w:t>
      </w:r>
    </w:p>
    <w:p w:rsidR="00D77751" w:rsidRDefault="00D77751">
      <w:pPr>
        <w:pStyle w:val="ConsPlusNormal"/>
        <w:jc w:val="right"/>
      </w:pPr>
      <w:r>
        <w:t>Российской Федерации</w:t>
      </w:r>
    </w:p>
    <w:p w:rsidR="00D77751" w:rsidRDefault="00D77751">
      <w:pPr>
        <w:pStyle w:val="ConsPlusNormal"/>
        <w:jc w:val="right"/>
      </w:pPr>
      <w:r>
        <w:t>Б.ЕЛЬЦИН</w:t>
      </w:r>
    </w:p>
    <w:p w:rsidR="00D77751" w:rsidRDefault="00D77751">
      <w:pPr>
        <w:pStyle w:val="ConsPlusNormal"/>
      </w:pPr>
      <w:r>
        <w:t>Москва, Кремль</w:t>
      </w:r>
    </w:p>
    <w:p w:rsidR="00D77751" w:rsidRDefault="00D77751">
      <w:pPr>
        <w:pStyle w:val="ConsPlusNormal"/>
        <w:spacing w:before="220"/>
      </w:pPr>
      <w:r>
        <w:t>1 мая 1999 года</w:t>
      </w:r>
    </w:p>
    <w:p w:rsidR="00D77751" w:rsidRDefault="00D77751">
      <w:pPr>
        <w:pStyle w:val="ConsPlusNormal"/>
        <w:spacing w:before="220"/>
      </w:pPr>
      <w:r>
        <w:t>N 94-ФЗ</w:t>
      </w:r>
    </w:p>
    <w:p w:rsidR="00D77751" w:rsidRDefault="00D77751">
      <w:pPr>
        <w:pStyle w:val="ConsPlusNormal"/>
      </w:pPr>
    </w:p>
    <w:p w:rsidR="00D77751" w:rsidRDefault="00D77751">
      <w:pPr>
        <w:pStyle w:val="ConsPlusNormal"/>
      </w:pPr>
    </w:p>
    <w:p w:rsidR="00D77751" w:rsidRDefault="00D777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3" w:name="_GoBack"/>
      <w:bookmarkEnd w:id="3"/>
    </w:p>
    <w:sectPr w:rsidR="00C64A34" w:rsidSect="0081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1"/>
    <w:rsid w:val="00C64A34"/>
    <w:rsid w:val="00D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D2CD-50B2-404A-86FD-CC3AF19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7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77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538BE664F65DE6D1DD91817630B2929DFFC642F89E1C0DC3F196FE5D4D435AF7B056B84C496207EA5ACAA32A344A187B3556112A85C9V1fEL" TargetMode="External"/><Relationship Id="rId21" Type="http://schemas.openxmlformats.org/officeDocument/2006/relationships/hyperlink" Target="consultantplus://offline/ref=1B538BE664F65DE6D1DD91817630B2929DF6C345F7904107CBA89AFC5A421C4DF0F95AB94C406B03E505CFB63B6C45126D2B5F063687CB1FV3f8L" TargetMode="External"/><Relationship Id="rId42" Type="http://schemas.openxmlformats.org/officeDocument/2006/relationships/hyperlink" Target="consultantplus://offline/ref=1B538BE664F65DE6D1DD91817630B29298F7C04FFA934107CBA89AFC5A421C4DF0F95AB94C406B05E905CFB63B6C45126D2B5F063687CB1FV3f8L" TargetMode="External"/><Relationship Id="rId47" Type="http://schemas.openxmlformats.org/officeDocument/2006/relationships/hyperlink" Target="consultantplus://offline/ref=1B538BE664F65DE6D1DD91817630B2929DF7C74EFE974107CBA89AFC5A421C4DF0F95AB94C406B07E405CFB63B6C45126D2B5F063687CB1FV3f8L" TargetMode="External"/><Relationship Id="rId63" Type="http://schemas.openxmlformats.org/officeDocument/2006/relationships/hyperlink" Target="consultantplus://offline/ref=1B538BE664F65DE6D1DD91817630B2929AF6C64EFC924107CBA89AFC5A421C4DF0F95AB94C406807E305CFB63B6C45126D2B5F063687CB1FV3f8L" TargetMode="External"/><Relationship Id="rId68" Type="http://schemas.openxmlformats.org/officeDocument/2006/relationships/hyperlink" Target="consultantplus://offline/ref=1B538BE664F65DE6D1DD91817630B2929DF6C345F7904107CBA89AFC5A421C4DF0F95AB94C406B02E605CFB63B6C45126D2B5F063687CB1FV3f8L" TargetMode="External"/><Relationship Id="rId84" Type="http://schemas.openxmlformats.org/officeDocument/2006/relationships/hyperlink" Target="consultantplus://offline/ref=1B538BE664F65DE6D1DD91817630B2929DF3C746FE964107CBA89AFC5A421C4DF0F95AB94C406B07E205CFB63B6C45126D2B5F063687CB1FV3f8L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B538BE664F65DE6D1DD91817630B2929DF6C341FA9D4107CBA89AFC5A421C4DF0F95AB94C406B03E105CFB63B6C45126D2B5F063687CB1FV3f8L" TargetMode="External"/><Relationship Id="rId11" Type="http://schemas.openxmlformats.org/officeDocument/2006/relationships/hyperlink" Target="consultantplus://offline/ref=1B538BE664F65DE6D1DD91817630B29298F7C04FFA934107CBA89AFC5A421C4DF0F95AB94C406B05E905CFB63B6C45126D2B5F063687CB1FV3f8L" TargetMode="External"/><Relationship Id="rId32" Type="http://schemas.openxmlformats.org/officeDocument/2006/relationships/hyperlink" Target="consultantplus://offline/ref=1B538BE664F65DE6D1DD91817630B29290F1C540F89E1C0DC3F196FE5D4D4348F7E85ABA445E6B0EFF0C9BE5V7fCL" TargetMode="External"/><Relationship Id="rId37" Type="http://schemas.openxmlformats.org/officeDocument/2006/relationships/hyperlink" Target="consultantplus://offline/ref=1B538BE664F65DE6D1DD91817630B2929DF6C345F7904107CBA89AFC5A421C4DF0F95AB94C406B03E605CFB63B6C45126D2B5F063687CB1FV3f8L" TargetMode="External"/><Relationship Id="rId53" Type="http://schemas.openxmlformats.org/officeDocument/2006/relationships/hyperlink" Target="consultantplus://offline/ref=1B538BE664F65DE6D1DD91817630B2929DF6C341FA924107CBA89AFC5A421C4DF0F95AB94C406B05E005CFB63B6C45126D2B5F063687CB1FV3f8L" TargetMode="External"/><Relationship Id="rId58" Type="http://schemas.openxmlformats.org/officeDocument/2006/relationships/hyperlink" Target="consultantplus://offline/ref=1B538BE664F65DE6D1DD91817630B2929DF4C64FFC904107CBA89AFC5A421C4DF0F95AB94C456A04E705CFB63B6C45126D2B5F063687CB1FV3f8L" TargetMode="External"/><Relationship Id="rId74" Type="http://schemas.openxmlformats.org/officeDocument/2006/relationships/hyperlink" Target="consultantplus://offline/ref=1B538BE664F65DE6D1DD91817630B2929DF2C442FB914107CBA89AFC5A421C4DF0F95AB04F426053B04ACEEA7D3156106C2B5D0F2AV8f6L" TargetMode="External"/><Relationship Id="rId79" Type="http://schemas.openxmlformats.org/officeDocument/2006/relationships/hyperlink" Target="consultantplus://offline/ref=1B538BE664F65DE6D1DD91817630B2929DF4C64FFC904107CBA89AFC5A421C4DF0F95AB94C456A03E405CFB63B6C45126D2B5F063687CB1FV3f8L" TargetMode="External"/><Relationship Id="rId5" Type="http://schemas.openxmlformats.org/officeDocument/2006/relationships/hyperlink" Target="consultantplus://offline/ref=1B538BE664F65DE6D1DD91817630B2929DF4C64FFC904107CBA89AFC5A421C4DF0F95AB94C456A04E005CFB63B6C45126D2B5F063687CB1FV3f8L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B538BE664F65DE6D1DD91817630B2929DF3C247FC954107CBA89AFC5A421C4DF0F95AB94C406A03E105CFB63B6C45126D2B5F063687CB1FV3f8L" TargetMode="External"/><Relationship Id="rId22" Type="http://schemas.openxmlformats.org/officeDocument/2006/relationships/hyperlink" Target="consultantplus://offline/ref=1B538BE664F65DE6D1DD91817630B2929DF5C24EFC944107CBA89AFC5A421C4DF0F95AB94C406B05E305CFB63B6C45126D2B5F063687CB1FV3f8L" TargetMode="External"/><Relationship Id="rId27" Type="http://schemas.openxmlformats.org/officeDocument/2006/relationships/hyperlink" Target="consultantplus://offline/ref=1B538BE664F65DE6D1DD91817630B2929DF3C247FC954107CBA89AFC5A421C4DF0F95AB94C406A03E105CFB63B6C45126D2B5F063687CB1FV3f8L" TargetMode="External"/><Relationship Id="rId30" Type="http://schemas.openxmlformats.org/officeDocument/2006/relationships/hyperlink" Target="consultantplus://offline/ref=1B538BE664F65DE6D1DD91817630B2929DF2C643FE944107CBA89AFC5A421C4DF0F95AB94C406A0EE805CFB63B6C45126D2B5F063687CB1FV3f8L" TargetMode="External"/><Relationship Id="rId35" Type="http://schemas.openxmlformats.org/officeDocument/2006/relationships/hyperlink" Target="consultantplus://offline/ref=1B538BE664F65DE6D1DD91817630B2929DF6C341FA9D4107CBA89AFC5A421C4DF0F95AB94C406B01E205CFB63B6C45126D2B5F063687CB1FV3f8L" TargetMode="External"/><Relationship Id="rId43" Type="http://schemas.openxmlformats.org/officeDocument/2006/relationships/hyperlink" Target="consultantplus://offline/ref=1B538BE664F65DE6D1DD91817630B2929DF6C341FA924107CBA89AFC5A421C4DF0F95AB94C406B05E105CFB63B6C45126D2B5F063687CB1FV3f8L" TargetMode="External"/><Relationship Id="rId48" Type="http://schemas.openxmlformats.org/officeDocument/2006/relationships/hyperlink" Target="consultantplus://offline/ref=1B538BE664F65DE6D1DD91817630B2929DF4C046FD9E1C0DC3F196FE5D4D435AF7B056B84C406A06EA5ACAA32A344A187B3556112A85C9V1fEL" TargetMode="External"/><Relationship Id="rId56" Type="http://schemas.openxmlformats.org/officeDocument/2006/relationships/hyperlink" Target="consultantplus://offline/ref=1B538BE664F65DE6D1DD91817630B2929DF6C345F7904107CBA89AFC5A421C4DF0F95AB94C406B03E805CFB63B6C45126D2B5F063687CB1FV3f8L" TargetMode="External"/><Relationship Id="rId64" Type="http://schemas.openxmlformats.org/officeDocument/2006/relationships/hyperlink" Target="consultantplus://offline/ref=1B538BE664F65DE6D1DD91817630B2929DF6C345F7904107CBA89AFC5A421C4DF0F95AB94C406B02E505CFB63B6C45126D2B5F063687CB1FV3f8L" TargetMode="External"/><Relationship Id="rId69" Type="http://schemas.openxmlformats.org/officeDocument/2006/relationships/hyperlink" Target="consultantplus://offline/ref=1B538BE664F65DE6D1DD91817630B2929DF4C64FFC904107CBA89AFC5A421C4DF0F95AB94C456A04E905CFB63B6C45126D2B5F063687CB1FV3f8L" TargetMode="External"/><Relationship Id="rId77" Type="http://schemas.openxmlformats.org/officeDocument/2006/relationships/hyperlink" Target="consultantplus://offline/ref=1B538BE664F65DE6D1DD91817630B2929DF6C341FA924107CBA89AFC5A421C4DF0F95AB94C406B05E605CFB63B6C45126D2B5F063687CB1FV3f8L" TargetMode="External"/><Relationship Id="rId8" Type="http://schemas.openxmlformats.org/officeDocument/2006/relationships/hyperlink" Target="consultantplus://offline/ref=1B538BE664F65DE6D1DD91817630B2929DF3C247FE944107CBA89AFC5A421C4DF0F95AB94C406903E705CFB63B6C45126D2B5F063687CB1FV3f8L" TargetMode="External"/><Relationship Id="rId51" Type="http://schemas.openxmlformats.org/officeDocument/2006/relationships/hyperlink" Target="consultantplus://offline/ref=1B538BE664F65DE6D1DD91817630B2929AF1C644FF924107CBA89AFC5A421C4DF0F95AB94C406B05E905CFB63B6C45126D2B5F063687CB1FV3f8L" TargetMode="External"/><Relationship Id="rId72" Type="http://schemas.openxmlformats.org/officeDocument/2006/relationships/hyperlink" Target="consultantplus://offline/ref=1B538BE664F65DE6D1DD91817630B2929DF2C442FB914107CBA89AFC5A421C4DE2F902B54E487507E81099E77DV3fAL" TargetMode="External"/><Relationship Id="rId80" Type="http://schemas.openxmlformats.org/officeDocument/2006/relationships/hyperlink" Target="consultantplus://offline/ref=1B538BE664F65DE6D1DD91817630B2929BFEC143F4C316059AFD94F95212465DE6B055B052406219E30E99VEf4L" TargetMode="External"/><Relationship Id="rId85" Type="http://schemas.openxmlformats.org/officeDocument/2006/relationships/hyperlink" Target="consultantplus://offline/ref=1B538BE664F65DE6D1DD91817630B2929DF7C044FB9D4107CBA89AFC5A421C4DF0F95AB94C406B05E105CFB63B6C45126D2B5F063687CB1FV3f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538BE664F65DE6D1DD91817630B2929DF2C643FF924107CBA89AFC5A421C4DF0F95AB94C406C0FE505CFB63B6C45126D2B5F063687CB1FV3f8L" TargetMode="External"/><Relationship Id="rId17" Type="http://schemas.openxmlformats.org/officeDocument/2006/relationships/hyperlink" Target="consultantplus://offline/ref=1B538BE664F65DE6D1DD91817630B2929DF7C044FB9D4107CBA89AFC5A421C4DF0F95AB94C406B0EE105CFB63B6C45126D2B5F063687CB1FV3f8L" TargetMode="External"/><Relationship Id="rId25" Type="http://schemas.openxmlformats.org/officeDocument/2006/relationships/hyperlink" Target="consultantplus://offline/ref=1B538BE664F65DE6D1DD91817630B2929CF6C442FE9E1C0DC3F196FE5D4D435AF7B056B84C486E0EEA5ACAA32A344A187B3556112A85C9V1fEL" TargetMode="External"/><Relationship Id="rId33" Type="http://schemas.openxmlformats.org/officeDocument/2006/relationships/hyperlink" Target="consultantplus://offline/ref=1B538BE664F65DE6D1DD91817630B2929DF6C341FA924107CBA89AFC5A421C4DF0F95AB94C406B06E205CFB63B6C45126D2B5F063687CB1FV3f8L" TargetMode="External"/><Relationship Id="rId38" Type="http://schemas.openxmlformats.org/officeDocument/2006/relationships/hyperlink" Target="consultantplus://offline/ref=1B538BE664F65DE6D1DD91817630B2929DF6C341FA924107CBA89AFC5A421C4DF0F95AB94C406B06E805CFB63B6C45126D2B5F063687CB1FV3f8L" TargetMode="External"/><Relationship Id="rId46" Type="http://schemas.openxmlformats.org/officeDocument/2006/relationships/hyperlink" Target="consultantplus://offline/ref=1B538BE664F65DE6D1DD91817630B2929DF3C247FC904107CBA89AFC5A421C4DF0F95AB94C406A0EE205CFB63B6C45126D2B5F063687CB1FV3f8L" TargetMode="External"/><Relationship Id="rId59" Type="http://schemas.openxmlformats.org/officeDocument/2006/relationships/hyperlink" Target="consultantplus://offline/ref=1B538BE664F65DE6D1DD91817630B2929DF4CF45FB924107CBA89AFC5A421C4DF0F95AB94C406807E605CFB63B6C45126D2B5F063687CB1FV3f8L" TargetMode="External"/><Relationship Id="rId67" Type="http://schemas.openxmlformats.org/officeDocument/2006/relationships/hyperlink" Target="consultantplus://offline/ref=1B538BE664F65DE6D1DD91817630B2929DF6C345F7904107CBA89AFC5A421C4DF0F95AB94C406B02E705CFB63B6C45126D2B5F063687CB1FV3f8L" TargetMode="External"/><Relationship Id="rId20" Type="http://schemas.openxmlformats.org/officeDocument/2006/relationships/hyperlink" Target="consultantplus://offline/ref=1B538BE664F65DE6D1DD91817630B2929AFEC04EF9954107CBA89AFC5A421C4DF0F95AB94C406B07E905CFB63B6C45126D2B5F063687CB1FV3f8L" TargetMode="External"/><Relationship Id="rId41" Type="http://schemas.openxmlformats.org/officeDocument/2006/relationships/hyperlink" Target="consultantplus://offline/ref=1B538BE664F65DE6D1DD91817630B2929BF6C741FE974107CBA89AFC5A421C4DF0F95AB94C406F07E705CFB63B6C45126D2B5F063687CB1FV3f8L" TargetMode="External"/><Relationship Id="rId54" Type="http://schemas.openxmlformats.org/officeDocument/2006/relationships/hyperlink" Target="consultantplus://offline/ref=1B538BE664F65DE6D1DD91817630B2929DF3C247FE944107CBA89AFC5A421C4DF0F95AB94C406903E705CFB63B6C45126D2B5F063687CB1FV3f8L" TargetMode="External"/><Relationship Id="rId62" Type="http://schemas.openxmlformats.org/officeDocument/2006/relationships/hyperlink" Target="consultantplus://offline/ref=1B538BE664F65DE6D1DD91817630B2929DF6C345F7904107CBA89AFC5A421C4DF0F95AB94C406B02E205CFB63B6C45126D2B5F063687CB1FV3f8L" TargetMode="External"/><Relationship Id="rId70" Type="http://schemas.openxmlformats.org/officeDocument/2006/relationships/hyperlink" Target="consultantplus://offline/ref=1B538BE664F65DE6D1DD91817630B29298F7CF40FE9D4107CBA89AFC5A421C4DF0F95AB94C406B06E505CFB63B6C45126D2B5F063687CB1FV3f8L" TargetMode="External"/><Relationship Id="rId75" Type="http://schemas.openxmlformats.org/officeDocument/2006/relationships/hyperlink" Target="consultantplus://offline/ref=1B538BE664F65DE6D1DD91817630B2929DF4C746FB964107CBA89AFC5A421C4DF0F95AB94C406A01E005CFB63B6C45126D2B5F063687CB1FV3f8L" TargetMode="External"/><Relationship Id="rId83" Type="http://schemas.openxmlformats.org/officeDocument/2006/relationships/hyperlink" Target="consultantplus://offline/ref=1B538BE664F65DE6D1DD91817630B2929DF5C24EFC944107CBA89AFC5A421C4DF0F95AB94C406B05E205CFB63B6C45126D2B5F063687CB1FV3f8L" TargetMode="External"/><Relationship Id="rId88" Type="http://schemas.openxmlformats.org/officeDocument/2006/relationships/hyperlink" Target="consultantplus://offline/ref=1B538BE664F65DE6D1DD91817630B2929AFEC04EF9954107CBA89AFC5A421C4DF0F95AB94C406B07E905CFB63B6C45126D2B5F063687CB1FV3f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38BE664F65DE6D1DD91817630B2929DF2C442FD914107CBA89AFC5A421C4DF0F95AB94C406A04E905CFB63B6C45126D2B5F063687CB1FV3f8L" TargetMode="External"/><Relationship Id="rId15" Type="http://schemas.openxmlformats.org/officeDocument/2006/relationships/hyperlink" Target="consultantplus://offline/ref=1B538BE664F65DE6D1DD91817630B2929DF6C341FA924107CBA89AFC5A421C4DF0F95AB94C406B06E005CFB63B6C45126D2B5F063687CB1FV3f8L" TargetMode="External"/><Relationship Id="rId23" Type="http://schemas.openxmlformats.org/officeDocument/2006/relationships/hyperlink" Target="consultantplus://offline/ref=1B538BE664F65DE6D1DD91817630B2929AFEC744FC9E1C0DC3F196FE5D4D435AF7B056B94D476B04EA5ACAA32A344A187B3556112A85C9V1fEL" TargetMode="External"/><Relationship Id="rId28" Type="http://schemas.openxmlformats.org/officeDocument/2006/relationships/hyperlink" Target="consultantplus://offline/ref=1B538BE664F65DE6D1DD91817630B2929BFEC143F4C316059AFD94F95212465DE6B055B052406219E30E99VEf4L" TargetMode="External"/><Relationship Id="rId36" Type="http://schemas.openxmlformats.org/officeDocument/2006/relationships/hyperlink" Target="consultantplus://offline/ref=1B538BE664F65DE6D1DD91817630B2929DF6C341FA9D4107CBA89AFC5A421C4DF0F95AB94C406B03E105CFB63B6C45126D2B5F063687CB1FV3f8L" TargetMode="External"/><Relationship Id="rId49" Type="http://schemas.openxmlformats.org/officeDocument/2006/relationships/hyperlink" Target="consultantplus://offline/ref=1B538BE664F65DE6D1DD91817630B2929DF4C64FFC904107CBA89AFC5A421C4DF0F95AB94C456A04E505CFB63B6C45126D2B5F063687CB1FV3f8L" TargetMode="External"/><Relationship Id="rId57" Type="http://schemas.openxmlformats.org/officeDocument/2006/relationships/hyperlink" Target="consultantplus://offline/ref=1B538BE664F65DE6D1DD91817630B2929DF4CF45FB924107CBA89AFC5A421C4DF0F95AB94C406B06E105CFB63B6C45126D2B5F063687CB1FV3f8L" TargetMode="External"/><Relationship Id="rId10" Type="http://schemas.openxmlformats.org/officeDocument/2006/relationships/hyperlink" Target="consultantplus://offline/ref=1B538BE664F65DE6D1DD91817630B2929AF6C64EFC924107CBA89AFC5A421C4DF0F95AB94C406807E105CFB63B6C45126D2B5F063687CB1FV3f8L" TargetMode="External"/><Relationship Id="rId31" Type="http://schemas.openxmlformats.org/officeDocument/2006/relationships/hyperlink" Target="consultantplus://offline/ref=1B538BE664F65DE6D1DD91817630B2929FF1C244FB9E1C0DC3F196FE5D4D4348F7E85ABA445E6B0EFF0C9BE5V7fCL" TargetMode="External"/><Relationship Id="rId44" Type="http://schemas.openxmlformats.org/officeDocument/2006/relationships/hyperlink" Target="consultantplus://offline/ref=1B538BE664F65DE6D1DD91817630B2929DF5CE43F8904107CBA89AFC5A421C4DF0F95AB94C406B07E805CFB63B6C45126D2B5F063687CB1FV3f8L" TargetMode="External"/><Relationship Id="rId52" Type="http://schemas.openxmlformats.org/officeDocument/2006/relationships/hyperlink" Target="consultantplus://offline/ref=1B538BE664F65DE6D1DD91817630B2929DF2C442FD914107CBA89AFC5A421C4DF0F95AB94C406A04E905CFB63B6C45126D2B5F063687CB1FV3f8L" TargetMode="External"/><Relationship Id="rId60" Type="http://schemas.openxmlformats.org/officeDocument/2006/relationships/hyperlink" Target="consultantplus://offline/ref=1B538BE664F65DE6D1DD91817630B2929DF4C64FFC904107CBA89AFC5A421C4DF0F95AB94C456A04E605CFB63B6C45126D2B5F063687CB1FV3f8L" TargetMode="External"/><Relationship Id="rId65" Type="http://schemas.openxmlformats.org/officeDocument/2006/relationships/hyperlink" Target="consultantplus://offline/ref=1B538BE664F65DE6D1DD91817630B2929DF6C341FA924107CBA89AFC5A421C4DF0F95AB94C406B05E305CFB63B6C45126D2B5F063687CB1FV3f8L" TargetMode="External"/><Relationship Id="rId73" Type="http://schemas.openxmlformats.org/officeDocument/2006/relationships/hyperlink" Target="consultantplus://offline/ref=1B538BE664F65DE6D1DD91817630B2929DF2C643FE964107CBA89AFC5A421C4DF0F95AB94C416B04E805CFB63B6C45126D2B5F063687CB1FV3f8L" TargetMode="External"/><Relationship Id="rId78" Type="http://schemas.openxmlformats.org/officeDocument/2006/relationships/hyperlink" Target="consultantplus://offline/ref=1B538BE664F65DE6D1DD91817630B2929DF4C64FFC904107CBA89AFC5A421C4DF0F95AB94C456A03E505CFB63B6C45126D2B5F063687CB1FV3f8L" TargetMode="External"/><Relationship Id="rId81" Type="http://schemas.openxmlformats.org/officeDocument/2006/relationships/hyperlink" Target="consultantplus://offline/ref=1B538BE664F65DE6D1DD91817630B2929DF7C044FB9D4107CBA89AFC5A421C4DF0F95AB94C406B0EE105CFB63B6C45126D2B5F063687CB1FV3f8L" TargetMode="External"/><Relationship Id="rId86" Type="http://schemas.openxmlformats.org/officeDocument/2006/relationships/hyperlink" Target="consultantplus://offline/ref=1B538BE664F65DE6D1DD91817630B2929DF3C746FE964107CBA89AFC5A421C4DF0F95AB94C406807E905CFB63B6C45126D2B5F063687CB1FV3f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538BE664F65DE6D1DD91817630B2929DF3C247FC904107CBA89AFC5A421C4DF0F95AB94C406A0EE305CFB63B6C45126D2B5F063687CB1FV3f8L" TargetMode="External"/><Relationship Id="rId13" Type="http://schemas.openxmlformats.org/officeDocument/2006/relationships/hyperlink" Target="consultantplus://offline/ref=1B538BE664F65DE6D1DD91817630B2929DF4C746FB964107CBA89AFC5A421C4DF0F95AB94C406A01E005CFB63B6C45126D2B5F063687CB1FV3f8L" TargetMode="External"/><Relationship Id="rId18" Type="http://schemas.openxmlformats.org/officeDocument/2006/relationships/hyperlink" Target="consultantplus://offline/ref=1B538BE664F65DE6D1DD91817630B2929DF2C643FE944107CBA89AFC5A421C4DF0F95AB94C406A0EE805CFB63B6C45126D2B5F063687CB1FV3f8L" TargetMode="External"/><Relationship Id="rId39" Type="http://schemas.openxmlformats.org/officeDocument/2006/relationships/hyperlink" Target="consultantplus://offline/ref=1B538BE664F65DE6D1DD91817630B2929DF4C64FFC904107CBA89AFC5A421C4DF0F95AB94C456A04E305CFB63B6C45126D2B5F063687CB1FV3f8L" TargetMode="External"/><Relationship Id="rId34" Type="http://schemas.openxmlformats.org/officeDocument/2006/relationships/hyperlink" Target="consultantplus://offline/ref=1B538BE664F65DE6D1DD91817630B2929DF6C345F7904107CBA89AFC5A421C4DF0F95AB94C406B03E705CFB63B6C45126D2B5F063687CB1FV3f8L" TargetMode="External"/><Relationship Id="rId50" Type="http://schemas.openxmlformats.org/officeDocument/2006/relationships/hyperlink" Target="consultantplus://offline/ref=1B538BE664F65DE6D1DD91817630B29298F5C146F89D4107CBA89AFC5A421C4DE2F902B54E487507E81099E77DV3fAL" TargetMode="External"/><Relationship Id="rId55" Type="http://schemas.openxmlformats.org/officeDocument/2006/relationships/hyperlink" Target="consultantplus://offline/ref=1B538BE664F65DE6D1DD91817630B2929AF6C64EFC924107CBA89AFC5A421C4DF0F95AB94C406807E005CFB63B6C45126D2B5F063687CB1FV3f8L" TargetMode="External"/><Relationship Id="rId76" Type="http://schemas.openxmlformats.org/officeDocument/2006/relationships/hyperlink" Target="consultantplus://offline/ref=1B538BE664F65DE6D1DD91817630B2929DF2C645FF974107CBA89AFC5A421C4DF0F95AB94C406B06E005CFB63B6C45126D2B5F063687CB1FV3f8L" TargetMode="External"/><Relationship Id="rId7" Type="http://schemas.openxmlformats.org/officeDocument/2006/relationships/hyperlink" Target="consultantplus://offline/ref=1B538BE664F65DE6D1DD91817630B2929BF6C741FE974107CBA89AFC5A421C4DF0F95AB94C406F07E705CFB63B6C45126D2B5F063687CB1FV3f8L" TargetMode="External"/><Relationship Id="rId71" Type="http://schemas.openxmlformats.org/officeDocument/2006/relationships/hyperlink" Target="consultantplus://offline/ref=1B538BE664F65DE6D1DD91817630B2929DF6C341FA924107CBA89AFC5A421C4DF0F95AB94C406B05E505CFB63B6C45126D2B5F063687CB1FV3f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538BE664F65DE6D1DD91817630B2929DF3C545FD954107CBA89AFC5A421C4DF0F95AB94C406306E605CFB63B6C45126D2B5F063687CB1FV3f8L" TargetMode="External"/><Relationship Id="rId24" Type="http://schemas.openxmlformats.org/officeDocument/2006/relationships/hyperlink" Target="consultantplus://offline/ref=1B538BE664F65DE6D1DD91817630B2929CF6C442FD9E1C0DC3F196FE5D4D435AF7B056B845406F0FEA5ACAA32A344A187B3556112A85C9V1fEL" TargetMode="External"/><Relationship Id="rId40" Type="http://schemas.openxmlformats.org/officeDocument/2006/relationships/hyperlink" Target="consultantplus://offline/ref=1B538BE664F65DE6D1DD91817630B2929DF6C345F7904107CBA89AFC5A421C4DF0F95AB94C406B03E905CFB63B6C45126D2B5F063687CB1FV3f8L" TargetMode="External"/><Relationship Id="rId45" Type="http://schemas.openxmlformats.org/officeDocument/2006/relationships/hyperlink" Target="consultantplus://offline/ref=1B538BE664F65DE6D1DD91817630B2929DF4C64FFC904107CBA89AFC5A421C4DF0F95AB94C456A04E205CFB63B6C45126D2B5F063687CB1FV3f8L" TargetMode="External"/><Relationship Id="rId66" Type="http://schemas.openxmlformats.org/officeDocument/2006/relationships/hyperlink" Target="consultantplus://offline/ref=1B538BE664F65DE6D1DD91817630B2929DF3C247FC904107CBA89AFC5A421C4DF0F95AB94C406A0EE505CFB63B6C45126D2B5F063687CB1FV3f8L" TargetMode="External"/><Relationship Id="rId87" Type="http://schemas.openxmlformats.org/officeDocument/2006/relationships/hyperlink" Target="consultantplus://offline/ref=1B538BE664F65DE6D1DD91817630B2929DF5C24EFC944107CBA89AFC5A421C4DF0F95AB94C406B05E505CFB63B6C45126D2B5F063687CB1FV3f8L" TargetMode="External"/><Relationship Id="rId61" Type="http://schemas.openxmlformats.org/officeDocument/2006/relationships/hyperlink" Target="consultantplus://offline/ref=1B538BE664F65DE6D1DD91817630B2929DF6C345F7904107CBA89AFC5A421C4DF0F95AB94C406B02E005CFB63B6C45126D2B5F063687CB1FV3f8L" TargetMode="External"/><Relationship Id="rId82" Type="http://schemas.openxmlformats.org/officeDocument/2006/relationships/hyperlink" Target="consultantplus://offline/ref=1B538BE664F65DE6D1DD91817630B2929DF7C044FB9D4107CBA89AFC5A421C4DF0F95AB94C406A03E205CFB63B6C45126D2B5F063687CB1FV3f8L" TargetMode="External"/><Relationship Id="rId19" Type="http://schemas.openxmlformats.org/officeDocument/2006/relationships/hyperlink" Target="consultantplus://offline/ref=1B538BE664F65DE6D1DD91817630B2929DF2C643FE964107CBA89AFC5A421C4DF0F95AB94C416B04E805CFB63B6C45126D2B5F063687CB1FV3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2023-09-28T11:31:00Z</dcterms:created>
  <dcterms:modified xsi:type="dcterms:W3CDTF">2023-09-28T11:31:00Z</dcterms:modified>
</cp:coreProperties>
</file>